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AEA" w:rsidRDefault="000E52A6" w:rsidP="00E84F87">
      <w:pPr>
        <w:bidi w:val="0"/>
        <w:rPr>
          <w:sz w:val="24"/>
          <w:szCs w:val="24"/>
          <w:lang w:val="es-ES_tradnl"/>
        </w:rPr>
      </w:pPr>
      <w:r>
        <w:rPr>
          <w:noProof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2" type="#_x0000_t75" style="position:absolute;left:0;text-align:left;margin-left:-42.75pt;margin-top:-36pt;width:52.15pt;height:1in;z-index:251657216;mso-position-horizontal-relative:text;mso-position-vertical-relative:text" wrapcoords="-85 0 -85 21534 21600 21534 21600 0 -85 0">
            <v:imagedata r:id="rId10" o:title=""/>
            <w10:wrap anchorx="page"/>
          </v:shape>
          <o:OLEObject Type="Embed" ProgID="MSPhotoEd.3" ShapeID="_x0000_s1052" DrawAspect="Content" ObjectID="_1671193961" r:id="rId11"/>
        </w:object>
      </w:r>
    </w:p>
    <w:p w:rsidR="00E5430B" w:rsidRDefault="00E5430B" w:rsidP="00E84F87">
      <w:pPr>
        <w:bidi w:val="0"/>
        <w:rPr>
          <w:sz w:val="24"/>
          <w:szCs w:val="24"/>
          <w:lang w:val="es-ES_tradnl"/>
        </w:rPr>
      </w:pPr>
    </w:p>
    <w:p w:rsidR="00E5430B" w:rsidRDefault="00E5430B" w:rsidP="00E84F87">
      <w:pPr>
        <w:bidi w:val="0"/>
        <w:rPr>
          <w:sz w:val="24"/>
          <w:szCs w:val="24"/>
          <w:lang w:val="es-ES_tradnl"/>
        </w:rPr>
      </w:pPr>
    </w:p>
    <w:p w:rsidR="00E84F87" w:rsidRPr="00E84F87" w:rsidRDefault="00E84F87" w:rsidP="00E84F87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sz w:val="32"/>
          <w:szCs w:val="32"/>
        </w:rPr>
      </w:pPr>
      <w:r w:rsidRPr="00E84F87">
        <w:rPr>
          <w:rFonts w:cs="Times New Roman"/>
          <w:sz w:val="32"/>
          <w:szCs w:val="32"/>
        </w:rPr>
        <w:t>Workshop in Practical Communication</w:t>
      </w:r>
    </w:p>
    <w:p w:rsidR="00E84F87" w:rsidRPr="00043DED" w:rsidRDefault="00043DED" w:rsidP="00043DED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sz w:val="28"/>
        </w:rPr>
      </w:pPr>
      <w:r w:rsidRPr="00043DED">
        <w:rPr>
          <w:rFonts w:cs="Times New Roman"/>
          <w:sz w:val="28"/>
        </w:rPr>
        <w:t>Israel</w:t>
      </w:r>
      <w:r w:rsidR="00E84F87" w:rsidRPr="00043DED">
        <w:rPr>
          <w:rFonts w:cs="Times New Roman"/>
          <w:sz w:val="28"/>
        </w:rPr>
        <w:t xml:space="preserve"> National </w:t>
      </w:r>
      <w:r w:rsidRPr="00043DED">
        <w:rPr>
          <w:rFonts w:cs="Times New Roman"/>
          <w:sz w:val="28"/>
        </w:rPr>
        <w:t>Defense</w:t>
      </w:r>
      <w:r w:rsidR="00E84F87" w:rsidRPr="00043DED">
        <w:rPr>
          <w:rFonts w:cs="Times New Roman"/>
          <w:sz w:val="28"/>
        </w:rPr>
        <w:t xml:space="preserve"> College, February 2021</w:t>
      </w:r>
    </w:p>
    <w:p w:rsidR="00E84F87" w:rsidRPr="00043DED" w:rsidRDefault="00E84F87" w:rsidP="00E84F87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jc w:val="center"/>
        <w:rPr>
          <w:rFonts w:cs="Times New Roman"/>
          <w:color w:val="000000"/>
          <w:sz w:val="28"/>
        </w:rPr>
      </w:pPr>
      <w:r w:rsidRPr="00043DED">
        <w:rPr>
          <w:rFonts w:cs="Times New Roman"/>
          <w:sz w:val="28"/>
        </w:rPr>
        <w:t xml:space="preserve">Dr. Amir </w:t>
      </w:r>
      <w:proofErr w:type="spellStart"/>
      <w:r w:rsidRPr="00043DED">
        <w:rPr>
          <w:rFonts w:cs="Times New Roman"/>
          <w:sz w:val="28"/>
        </w:rPr>
        <w:t>Gilat</w:t>
      </w:r>
      <w:proofErr w:type="spellEnd"/>
    </w:p>
    <w:p w:rsidR="00E84F87" w:rsidRPr="000919A6" w:rsidRDefault="00E84F87" w:rsidP="000919A6">
      <w:pPr>
        <w:bidi w:val="0"/>
        <w:spacing w:before="251" w:line="360" w:lineRule="auto"/>
        <w:rPr>
          <w:rFonts w:cs="Times New Roman"/>
          <w:b w:val="0"/>
          <w:sz w:val="24"/>
          <w:szCs w:val="24"/>
        </w:rPr>
      </w:pPr>
      <w:r w:rsidRPr="000919A6">
        <w:rPr>
          <w:rFonts w:cs="Times New Roman"/>
          <w:sz w:val="24"/>
          <w:szCs w:val="24"/>
        </w:rPr>
        <w:t>Objective:</w:t>
      </w:r>
    </w:p>
    <w:p w:rsidR="00151A40" w:rsidRDefault="00E84F87" w:rsidP="0081780C">
      <w:p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The purpose of the workshop is to introduce the participants to the world of communication, </w:t>
      </w:r>
      <w:r w:rsidR="0081780C">
        <w:rPr>
          <w:rFonts w:cs="Times New Roman"/>
          <w:b w:val="0"/>
          <w:bCs/>
          <w:color w:val="000000"/>
          <w:sz w:val="24"/>
          <w:szCs w:val="24"/>
        </w:rPr>
        <w:t>public diplomacy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and public relations. </w:t>
      </w:r>
    </w:p>
    <w:p w:rsidR="00E84F87" w:rsidRPr="000919A6" w:rsidRDefault="00E84F87" w:rsidP="00151A40">
      <w:p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The emphasis in the workshop will be on providing </w:t>
      </w:r>
      <w:r w:rsidRPr="000919A6">
        <w:rPr>
          <w:rFonts w:cs="Times New Roman"/>
          <w:b w:val="0"/>
          <w:bCs/>
          <w:color w:val="000000"/>
          <w:sz w:val="24"/>
          <w:szCs w:val="24"/>
          <w:u w:val="single"/>
        </w:rPr>
        <w:t>practical tools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for working with the traditional and digital media</w:t>
      </w:r>
      <w:r w:rsidR="00151A40">
        <w:rPr>
          <w:rFonts w:cs="Times New Roman"/>
          <w:b w:val="0"/>
          <w:bCs/>
          <w:color w:val="000000"/>
          <w:sz w:val="24"/>
          <w:szCs w:val="24"/>
        </w:rPr>
        <w:t xml:space="preserve">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>-</w:t>
      </w:r>
      <w:r w:rsidR="00151A40">
        <w:rPr>
          <w:rFonts w:cs="Times New Roman"/>
          <w:b w:val="0"/>
          <w:bCs/>
          <w:color w:val="000000"/>
          <w:sz w:val="24"/>
          <w:szCs w:val="24"/>
        </w:rPr>
        <w:t xml:space="preserve">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in routine and in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>crisis situation</w:t>
      </w:r>
      <w:proofErr w:type="gramEnd"/>
      <w:r w:rsidRPr="000919A6">
        <w:rPr>
          <w:rFonts w:cs="Times New Roman"/>
          <w:b w:val="0"/>
          <w:bCs/>
          <w:color w:val="000000"/>
          <w:sz w:val="24"/>
          <w:szCs w:val="24"/>
        </w:rPr>
        <w:t>.</w:t>
      </w:r>
    </w:p>
    <w:p w:rsidR="00E84F87" w:rsidRPr="000919A6" w:rsidRDefault="00E84F87" w:rsidP="000919A6">
      <w:pPr>
        <w:pStyle w:val="Heading1"/>
        <w:spacing w:line="360" w:lineRule="auto"/>
        <w:jc w:val="both"/>
        <w:rPr>
          <w:sz w:val="24"/>
          <w:szCs w:val="24"/>
        </w:rPr>
      </w:pPr>
      <w:r w:rsidRPr="000919A6">
        <w:rPr>
          <w:sz w:val="24"/>
          <w:szCs w:val="24"/>
        </w:rPr>
        <w:t xml:space="preserve">Program: </w:t>
      </w:r>
    </w:p>
    <w:p w:rsidR="00E84F87" w:rsidRPr="000919A6" w:rsidRDefault="008C4707" w:rsidP="00683010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  <w:u w:val="single"/>
        </w:rPr>
        <w:t>Day</w:t>
      </w:r>
      <w:r w:rsidR="00E84F87" w:rsidRPr="000919A6">
        <w:rPr>
          <w:rFonts w:cs="Times New Roman"/>
          <w:color w:val="000000"/>
          <w:sz w:val="24"/>
          <w:szCs w:val="24"/>
          <w:u w:val="single"/>
        </w:rPr>
        <w:t xml:space="preserve"> 1 -</w:t>
      </w:r>
      <w:r>
        <w:rPr>
          <w:rFonts w:cs="Times New Roman"/>
          <w:color w:val="000000"/>
          <w:sz w:val="24"/>
          <w:szCs w:val="24"/>
          <w:u w:val="single"/>
        </w:rPr>
        <w:t xml:space="preserve"> </w:t>
      </w:r>
      <w:r w:rsidR="00E84F87" w:rsidRPr="000919A6">
        <w:rPr>
          <w:rFonts w:cs="Times New Roman"/>
          <w:color w:val="000000"/>
          <w:sz w:val="24"/>
          <w:szCs w:val="24"/>
          <w:u w:val="single"/>
        </w:rPr>
        <w:t xml:space="preserve">16.2.21 </w:t>
      </w:r>
      <w:proofErr w:type="gramStart"/>
      <w:r w:rsidR="00683010">
        <w:rPr>
          <w:rFonts w:cs="Times New Roman"/>
          <w:color w:val="000000"/>
          <w:sz w:val="24"/>
          <w:szCs w:val="24"/>
          <w:u w:val="single"/>
        </w:rPr>
        <w:t>M</w:t>
      </w:r>
      <w:r w:rsidR="00E84F87" w:rsidRPr="000919A6">
        <w:rPr>
          <w:rFonts w:cs="Times New Roman"/>
          <w:color w:val="000000"/>
          <w:sz w:val="24"/>
          <w:szCs w:val="24"/>
          <w:u w:val="single"/>
        </w:rPr>
        <w:t>apping</w:t>
      </w:r>
      <w:proofErr w:type="gramEnd"/>
      <w:r w:rsidR="00E84F87" w:rsidRPr="000919A6">
        <w:rPr>
          <w:rFonts w:cs="Times New Roman"/>
          <w:color w:val="000000"/>
          <w:sz w:val="24"/>
          <w:szCs w:val="24"/>
          <w:u w:val="single"/>
        </w:rPr>
        <w:t xml:space="preserve"> the media Israel</w:t>
      </w:r>
    </w:p>
    <w:p w:rsidR="00E84F87" w:rsidRPr="000919A6" w:rsidRDefault="00E84F87" w:rsidP="000919A6">
      <w:pPr>
        <w:pStyle w:val="Heading2"/>
        <w:widowControl w:val="0"/>
        <w:numPr>
          <w:ilvl w:val="0"/>
          <w:numId w:val="31"/>
        </w:numPr>
        <w:spacing w:beforeAutospacing="0" w:after="0" w:afterAutospacing="0" w:line="360" w:lineRule="auto"/>
        <w:ind w:right="886"/>
        <w:jc w:val="both"/>
        <w:rPr>
          <w:sz w:val="24"/>
          <w:szCs w:val="24"/>
        </w:rPr>
      </w:pPr>
      <w:r w:rsidRPr="000919A6">
        <w:rPr>
          <w:sz w:val="24"/>
          <w:szCs w:val="24"/>
        </w:rPr>
        <w:t xml:space="preserve">The history of the media in Israel - from the traditional press to social networks 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4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>An overview of the development of the Israeli press, from the establishment of the state to the present date - the printed press and its changes.</w:t>
      </w:r>
      <w:r w:rsidR="00C97472">
        <w:rPr>
          <w:rFonts w:cs="Times New Roman"/>
          <w:b w:val="0"/>
          <w:color w:val="000000"/>
          <w:sz w:val="24"/>
          <w:szCs w:val="24"/>
        </w:rPr>
        <w:t xml:space="preserve"> </w:t>
      </w:r>
      <w:r w:rsidRPr="000919A6">
        <w:rPr>
          <w:rFonts w:cs="Times New Roman"/>
          <w:b w:val="0"/>
          <w:color w:val="000000"/>
          <w:sz w:val="24"/>
          <w:szCs w:val="24"/>
        </w:rPr>
        <w:t>The radio - from "Voice of Israel" to podcasts</w:t>
      </w:r>
      <w:r w:rsidR="00C97472">
        <w:rPr>
          <w:rFonts w:cs="Times New Roman"/>
          <w:b w:val="0"/>
          <w:color w:val="000000"/>
          <w:sz w:val="24"/>
          <w:szCs w:val="24"/>
        </w:rPr>
        <w:t>,</w:t>
      </w:r>
      <w:r w:rsidRPr="000919A6">
        <w:rPr>
          <w:rFonts w:cs="Times New Roman"/>
          <w:b w:val="0"/>
          <w:color w:val="000000"/>
          <w:sz w:val="24"/>
          <w:szCs w:val="24"/>
        </w:rPr>
        <w:t xml:space="preserve"> and television - from Channel 1 to the multi-channel screen</w:t>
      </w:r>
      <w:r w:rsidR="00C97472">
        <w:rPr>
          <w:rFonts w:cs="Times New Roman"/>
          <w:b w:val="0"/>
          <w:color w:val="000000"/>
          <w:sz w:val="24"/>
          <w:szCs w:val="24"/>
        </w:rPr>
        <w:t>,</w:t>
      </w:r>
      <w:r w:rsidRPr="000919A6">
        <w:rPr>
          <w:rFonts w:cs="Times New Roman"/>
          <w:b w:val="0"/>
          <w:color w:val="000000"/>
          <w:sz w:val="24"/>
          <w:szCs w:val="24"/>
        </w:rPr>
        <w:t xml:space="preserve"> and the transition from the small screen to the tiny screen. 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8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>This is how the media works - behind the scenes of the press machine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7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 xml:space="preserve">Familiarity with the structure of a journalistic system, how a journalist works with a source, the rules of ethics and the law, from facts checking to fake news. </w:t>
      </w:r>
    </w:p>
    <w:p w:rsidR="00E84F87" w:rsidRPr="000919A6" w:rsidRDefault="00E84F87" w:rsidP="00A702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9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 xml:space="preserve">Communications and </w:t>
      </w:r>
      <w:r w:rsidR="00A7026F">
        <w:rPr>
          <w:rFonts w:cs="Times New Roman"/>
          <w:bCs/>
          <w:color w:val="000000"/>
          <w:sz w:val="24"/>
          <w:szCs w:val="24"/>
        </w:rPr>
        <w:t>the m</w:t>
      </w:r>
      <w:r w:rsidRPr="000919A6">
        <w:rPr>
          <w:rFonts w:cs="Times New Roman"/>
          <w:bCs/>
          <w:color w:val="000000"/>
          <w:sz w:val="24"/>
          <w:szCs w:val="24"/>
        </w:rPr>
        <w:t>ilitary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b w:val="0"/>
          <w:color w:val="000000"/>
          <w:sz w:val="24"/>
          <w:szCs w:val="24"/>
        </w:rPr>
        <w:t xml:space="preserve">The </w:t>
      </w:r>
      <w:r w:rsidR="00A7026F">
        <w:rPr>
          <w:rFonts w:cs="Times New Roman"/>
          <w:b w:val="0"/>
          <w:color w:val="000000"/>
          <w:sz w:val="24"/>
          <w:szCs w:val="24"/>
        </w:rPr>
        <w:t>inter-</w:t>
      </w:r>
      <w:r w:rsidRPr="000919A6">
        <w:rPr>
          <w:rFonts w:cs="Times New Roman"/>
          <w:b w:val="0"/>
          <w:color w:val="000000"/>
          <w:sz w:val="24"/>
          <w:szCs w:val="24"/>
        </w:rPr>
        <w:t>relationship between the military, security and the media, military censorship in a democratic state, how do you cover an attack?</w:t>
      </w:r>
    </w:p>
    <w:p w:rsidR="00E84F87" w:rsidRPr="000919A6" w:rsidRDefault="00E84F87" w:rsidP="00A7026F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6" w:line="360" w:lineRule="auto"/>
        <w:rPr>
          <w:rFonts w:cs="Times New Roman"/>
          <w:bCs/>
          <w:color w:val="000000"/>
          <w:sz w:val="24"/>
          <w:szCs w:val="24"/>
        </w:rPr>
      </w:pPr>
      <w:r w:rsidRPr="000919A6">
        <w:rPr>
          <w:rFonts w:cs="Times New Roman"/>
          <w:bCs/>
          <w:color w:val="000000"/>
          <w:sz w:val="24"/>
          <w:szCs w:val="24"/>
        </w:rPr>
        <w:t xml:space="preserve">Guest </w:t>
      </w:r>
      <w:r w:rsidR="00A7026F">
        <w:rPr>
          <w:rFonts w:cs="Times New Roman"/>
          <w:bCs/>
          <w:color w:val="000000"/>
          <w:sz w:val="24"/>
          <w:szCs w:val="24"/>
        </w:rPr>
        <w:t>l</w:t>
      </w:r>
      <w:r w:rsidRPr="000919A6">
        <w:rPr>
          <w:rFonts w:cs="Times New Roman"/>
          <w:bCs/>
          <w:color w:val="000000"/>
          <w:sz w:val="24"/>
          <w:szCs w:val="24"/>
        </w:rPr>
        <w:t>ecture: Digital Media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6" w:line="360" w:lineRule="auto"/>
        <w:ind w:left="720"/>
        <w:rPr>
          <w:rFonts w:cs="Times New Roman"/>
          <w:color w:val="000000"/>
          <w:sz w:val="24"/>
          <w:szCs w:val="24"/>
        </w:rPr>
      </w:pPr>
    </w:p>
    <w:p w:rsidR="00E84F87" w:rsidRPr="000919A6" w:rsidRDefault="00A7026F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Cs/>
          <w:sz w:val="24"/>
          <w:szCs w:val="24"/>
          <w:u w:val="single"/>
        </w:rPr>
      </w:pPr>
      <w:r>
        <w:rPr>
          <w:rFonts w:cs="Times New Roman"/>
          <w:bCs/>
          <w:sz w:val="24"/>
          <w:szCs w:val="24"/>
          <w:u w:val="single"/>
        </w:rPr>
        <w:t>Day</w:t>
      </w:r>
      <w:r w:rsidR="00E84F87" w:rsidRPr="000919A6">
        <w:rPr>
          <w:rFonts w:cs="Times New Roman"/>
          <w:bCs/>
          <w:sz w:val="24"/>
          <w:szCs w:val="24"/>
          <w:u w:val="single"/>
        </w:rPr>
        <w:t xml:space="preserve"> </w:t>
      </w:r>
      <w:proofErr w:type="gramStart"/>
      <w:r w:rsidR="00E84F87" w:rsidRPr="000919A6">
        <w:rPr>
          <w:rFonts w:cs="Times New Roman"/>
          <w:bCs/>
          <w:sz w:val="24"/>
          <w:szCs w:val="24"/>
          <w:u w:val="single"/>
        </w:rPr>
        <w:t>2</w:t>
      </w:r>
      <w:proofErr w:type="gramEnd"/>
      <w:r w:rsidR="00E84F87" w:rsidRPr="000919A6">
        <w:rPr>
          <w:rFonts w:cs="Times New Roman"/>
          <w:bCs/>
          <w:sz w:val="24"/>
          <w:szCs w:val="24"/>
          <w:u w:val="single"/>
        </w:rPr>
        <w:t xml:space="preserve"> -</w:t>
      </w:r>
      <w:r>
        <w:rPr>
          <w:rFonts w:cs="Times New Roman"/>
          <w:bCs/>
          <w:sz w:val="24"/>
          <w:szCs w:val="24"/>
          <w:u w:val="single"/>
        </w:rPr>
        <w:t xml:space="preserve"> </w:t>
      </w:r>
      <w:r w:rsidR="00E84F87" w:rsidRPr="000919A6">
        <w:rPr>
          <w:rFonts w:cs="Times New Roman"/>
          <w:bCs/>
          <w:sz w:val="24"/>
          <w:szCs w:val="24"/>
          <w:u w:val="single"/>
        </w:rPr>
        <w:t>17.2.21 Spokesperson and Public Relations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9" w:line="360" w:lineRule="auto"/>
        <w:rPr>
          <w:rFonts w:eastAsia="Arial"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The work of the spokesperson</w:t>
      </w:r>
    </w:p>
    <w:p w:rsidR="00E84F87" w:rsidRPr="000919A6" w:rsidRDefault="00E84F87" w:rsidP="00414D76">
      <w:pPr>
        <w:pBdr>
          <w:top w:val="nil"/>
          <w:left w:val="nil"/>
          <w:bottom w:val="nil"/>
          <w:right w:val="nil"/>
          <w:between w:val="nil"/>
        </w:pBdr>
        <w:bidi w:val="0"/>
        <w:spacing w:before="11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What is between a spokesperson, a communications consultant</w:t>
      </w:r>
      <w:r w:rsidR="00627561">
        <w:rPr>
          <w:rFonts w:cs="Times New Roman"/>
          <w:b w:val="0"/>
          <w:bCs/>
          <w:color w:val="000000"/>
          <w:sz w:val="24"/>
          <w:szCs w:val="24"/>
        </w:rPr>
        <w:t>, and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 public relations </w:t>
      </w:r>
      <w:r w:rsidR="00627561">
        <w:rPr>
          <w:rFonts w:cs="Times New Roman"/>
          <w:b w:val="0"/>
          <w:bCs/>
          <w:color w:val="000000"/>
          <w:sz w:val="24"/>
          <w:szCs w:val="24"/>
        </w:rPr>
        <w:t>person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? How do you </w:t>
      </w:r>
      <w:r w:rsidR="00414D76">
        <w:rPr>
          <w:rFonts w:cs="Times New Roman"/>
          <w:b w:val="0"/>
          <w:bCs/>
          <w:color w:val="000000"/>
          <w:sz w:val="24"/>
          <w:szCs w:val="24"/>
        </w:rPr>
        <w:t>start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 campaign? The complete set of public relations,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lastRenderedPageBreak/>
        <w:t>spokesperson and public relations interfaces with marketing, advertising and lobbying</w:t>
      </w:r>
      <w:r w:rsidR="006132B2">
        <w:rPr>
          <w:rFonts w:cs="Times New Roman"/>
          <w:b w:val="0"/>
          <w:bCs/>
          <w:color w:val="000000"/>
          <w:sz w:val="24"/>
          <w:szCs w:val="24"/>
        </w:rPr>
        <w:t>,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and marketing content. 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The journalist's toolbox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We will review the various tools of </w:t>
      </w:r>
      <w:proofErr w:type="gramStart"/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the </w:t>
      </w:r>
      <w:r w:rsidR="00171A2C">
        <w:rPr>
          <w:rFonts w:cs="Times New Roman"/>
          <w:b w:val="0"/>
          <w:bCs/>
          <w:color w:val="000000"/>
          <w:sz w:val="24"/>
          <w:szCs w:val="24"/>
        </w:rPr>
        <w:t xml:space="preserve">spokesperson - 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>press release, press tour, press conference, briefing, photo-op</w:t>
      </w:r>
      <w:r w:rsidR="00171A2C">
        <w:rPr>
          <w:rFonts w:cs="Times New Roman"/>
          <w:b w:val="0"/>
          <w:bCs/>
          <w:color w:val="000000"/>
          <w:sz w:val="24"/>
          <w:szCs w:val="24"/>
        </w:rPr>
        <w:t>,</w:t>
      </w:r>
      <w:r w:rsidRPr="000919A6">
        <w:rPr>
          <w:rFonts w:cs="Times New Roman"/>
          <w:b w:val="0"/>
          <w:bCs/>
          <w:color w:val="000000"/>
          <w:sz w:val="24"/>
          <w:szCs w:val="24"/>
        </w:rPr>
        <w:t xml:space="preserve"> and when each tool is used</w:t>
      </w:r>
      <w:proofErr w:type="gramEnd"/>
      <w:r w:rsidRPr="000919A6">
        <w:rPr>
          <w:rFonts w:cs="Times New Roman"/>
          <w:b w:val="0"/>
          <w:bCs/>
          <w:color w:val="000000"/>
          <w:sz w:val="24"/>
          <w:szCs w:val="24"/>
        </w:rPr>
        <w:t>.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2" w:line="360" w:lineRule="auto"/>
        <w:rPr>
          <w:rFonts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Press release - practical exercise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7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A practical exercise in writing a press release</w:t>
      </w:r>
      <w:r w:rsidR="00294236">
        <w:rPr>
          <w:rFonts w:cs="Times New Roman"/>
          <w:b w:val="0"/>
          <w:bCs/>
          <w:color w:val="000000"/>
          <w:sz w:val="24"/>
          <w:szCs w:val="24"/>
        </w:rPr>
        <w:t>.</w:t>
      </w:r>
    </w:p>
    <w:p w:rsidR="00E84F87" w:rsidRPr="000919A6" w:rsidRDefault="00294236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b w:val="0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Guest l</w:t>
      </w:r>
      <w:r w:rsidR="00E84F87" w:rsidRPr="000919A6">
        <w:rPr>
          <w:rFonts w:cs="Times New Roman"/>
          <w:color w:val="000000"/>
          <w:sz w:val="24"/>
          <w:szCs w:val="24"/>
        </w:rPr>
        <w:t>ecture: Crisis Management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eastAsia="Noto Sans Symbols" w:cs="Times New Roman"/>
          <w:color w:val="000000"/>
          <w:sz w:val="24"/>
          <w:szCs w:val="24"/>
        </w:rPr>
      </w:pPr>
    </w:p>
    <w:p w:rsidR="00E84F87" w:rsidRPr="000919A6" w:rsidRDefault="00294236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cs="Times New Roman"/>
          <w:bCs/>
          <w:color w:val="000000"/>
          <w:sz w:val="24"/>
          <w:szCs w:val="24"/>
        </w:rPr>
      </w:pPr>
      <w:r>
        <w:rPr>
          <w:rFonts w:cs="Times New Roman"/>
          <w:bCs/>
          <w:sz w:val="24"/>
          <w:szCs w:val="24"/>
          <w:u w:val="single"/>
        </w:rPr>
        <w:t>Day</w:t>
      </w:r>
      <w:r w:rsidR="00E84F87" w:rsidRPr="000919A6">
        <w:rPr>
          <w:rFonts w:cs="Times New Roman"/>
          <w:bCs/>
          <w:sz w:val="24"/>
          <w:szCs w:val="24"/>
          <w:u w:val="single"/>
        </w:rPr>
        <w:t xml:space="preserve"> 3 -</w:t>
      </w:r>
      <w:r w:rsidR="00D1285B">
        <w:rPr>
          <w:rFonts w:cs="Times New Roman"/>
          <w:bCs/>
          <w:sz w:val="24"/>
          <w:szCs w:val="24"/>
          <w:u w:val="single"/>
        </w:rPr>
        <w:t xml:space="preserve"> </w:t>
      </w:r>
      <w:r w:rsidR="00E84F87" w:rsidRPr="000919A6">
        <w:rPr>
          <w:rFonts w:cs="Times New Roman"/>
          <w:bCs/>
          <w:sz w:val="24"/>
          <w:szCs w:val="24"/>
          <w:u w:val="single"/>
        </w:rPr>
        <w:t>18.2.21 Simulation day</w:t>
      </w:r>
    </w:p>
    <w:p w:rsidR="00E84F87" w:rsidRPr="000919A6" w:rsidRDefault="00E84F87" w:rsidP="000919A6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line="360" w:lineRule="auto"/>
        <w:rPr>
          <w:rFonts w:eastAsia="Arial" w:cs="Times New Roman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>Exercise in media coverage of an event</w:t>
      </w:r>
    </w:p>
    <w:p w:rsidR="00E84F87" w:rsidRPr="000919A6" w:rsidRDefault="00E84F87" w:rsidP="00D1285B">
      <w:pPr>
        <w:pBdr>
          <w:top w:val="nil"/>
          <w:left w:val="nil"/>
          <w:bottom w:val="nil"/>
          <w:right w:val="nil"/>
          <w:between w:val="nil"/>
        </w:pBdr>
        <w:bidi w:val="0"/>
        <w:spacing w:before="10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A practical exercise in covering an event during routine</w:t>
      </w:r>
      <w:r w:rsidR="00D1285B">
        <w:rPr>
          <w:rFonts w:cs="Times New Roman"/>
          <w:b w:val="0"/>
          <w:bCs/>
          <w:color w:val="000000"/>
          <w:sz w:val="24"/>
          <w:szCs w:val="24"/>
        </w:rPr>
        <w:t xml:space="preserve"> time.</w:t>
      </w:r>
    </w:p>
    <w:p w:rsidR="00E84F87" w:rsidRPr="000919A6" w:rsidRDefault="00E84F87" w:rsidP="00D1285B">
      <w:pPr>
        <w:widowControl w:val="0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bidi w:val="0"/>
        <w:spacing w:before="11" w:line="360" w:lineRule="auto"/>
        <w:rPr>
          <w:rFonts w:cs="Times New Roman"/>
          <w:b w:val="0"/>
          <w:color w:val="000000"/>
          <w:sz w:val="24"/>
          <w:szCs w:val="24"/>
        </w:rPr>
      </w:pPr>
      <w:r w:rsidRPr="000919A6">
        <w:rPr>
          <w:rFonts w:cs="Times New Roman"/>
          <w:color w:val="000000"/>
          <w:sz w:val="24"/>
          <w:szCs w:val="24"/>
        </w:rPr>
        <w:t xml:space="preserve">Exercise in </w:t>
      </w:r>
      <w:r w:rsidR="00D1285B">
        <w:rPr>
          <w:rFonts w:cs="Times New Roman"/>
          <w:color w:val="000000"/>
          <w:sz w:val="24"/>
          <w:szCs w:val="24"/>
        </w:rPr>
        <w:t xml:space="preserve">handling </w:t>
      </w:r>
      <w:r w:rsidRPr="000919A6">
        <w:rPr>
          <w:rFonts w:cs="Times New Roman"/>
          <w:color w:val="000000"/>
          <w:sz w:val="24"/>
          <w:szCs w:val="24"/>
        </w:rPr>
        <w:t>a media crisis</w:t>
      </w:r>
    </w:p>
    <w:p w:rsidR="00E84F87" w:rsidRPr="000919A6" w:rsidRDefault="00E84F87" w:rsidP="000919A6">
      <w:pPr>
        <w:pBdr>
          <w:top w:val="nil"/>
          <w:left w:val="nil"/>
          <w:bottom w:val="nil"/>
          <w:right w:val="nil"/>
          <w:between w:val="nil"/>
        </w:pBdr>
        <w:bidi w:val="0"/>
        <w:spacing w:before="5" w:line="360" w:lineRule="auto"/>
        <w:rPr>
          <w:rFonts w:cs="Times New Roman"/>
          <w:b w:val="0"/>
          <w:bCs/>
          <w:color w:val="000000"/>
          <w:sz w:val="24"/>
          <w:szCs w:val="24"/>
        </w:rPr>
      </w:pPr>
      <w:r w:rsidRPr="000919A6">
        <w:rPr>
          <w:rFonts w:cs="Times New Roman"/>
          <w:b w:val="0"/>
          <w:bCs/>
          <w:color w:val="000000"/>
          <w:sz w:val="24"/>
          <w:szCs w:val="24"/>
        </w:rPr>
        <w:t>A practical exercise in covering an event in a crisis situation</w:t>
      </w:r>
      <w:r w:rsidR="00676571">
        <w:rPr>
          <w:rFonts w:cs="Times New Roman"/>
          <w:b w:val="0"/>
          <w:bCs/>
          <w:color w:val="000000"/>
          <w:sz w:val="24"/>
          <w:szCs w:val="24"/>
        </w:rPr>
        <w:t>.</w:t>
      </w:r>
      <w:bookmarkStart w:id="0" w:name="_GoBack"/>
      <w:bookmarkEnd w:id="0"/>
    </w:p>
    <w:p w:rsidR="00E84F87" w:rsidRPr="000919A6" w:rsidRDefault="00E84F87" w:rsidP="000919A6">
      <w:pPr>
        <w:pStyle w:val="Heading2"/>
        <w:widowControl w:val="0"/>
        <w:numPr>
          <w:ilvl w:val="0"/>
          <w:numId w:val="31"/>
        </w:numPr>
        <w:spacing w:beforeAutospacing="0" w:after="0" w:afterAutospacing="0" w:line="360" w:lineRule="auto"/>
        <w:jc w:val="both"/>
        <w:rPr>
          <w:sz w:val="24"/>
          <w:szCs w:val="24"/>
        </w:rPr>
      </w:pPr>
      <w:bookmarkStart w:id="1" w:name="_gjdgxs" w:colFirst="0" w:colLast="0"/>
      <w:bookmarkEnd w:id="1"/>
      <w:r w:rsidRPr="000919A6">
        <w:rPr>
          <w:sz w:val="24"/>
          <w:szCs w:val="24"/>
        </w:rPr>
        <w:t>Workshop summary</w:t>
      </w:r>
    </w:p>
    <w:p w:rsidR="00E84F87" w:rsidRDefault="00E84F87" w:rsidP="000919A6">
      <w:pPr>
        <w:bidi w:val="0"/>
        <w:spacing w:line="360" w:lineRule="auto"/>
        <w:rPr>
          <w:b w:val="0"/>
          <w:bCs/>
          <w:sz w:val="24"/>
          <w:szCs w:val="24"/>
          <w:lang w:val="es-ES_tradnl"/>
        </w:rPr>
      </w:pPr>
    </w:p>
    <w:p w:rsidR="00E5430B" w:rsidRPr="00E5430B" w:rsidRDefault="00E5430B" w:rsidP="00E84F87">
      <w:pPr>
        <w:bidi w:val="0"/>
        <w:rPr>
          <w:b w:val="0"/>
          <w:bCs/>
          <w:sz w:val="24"/>
          <w:szCs w:val="24"/>
          <w:lang w:val="es-ES_tradnl"/>
        </w:rPr>
      </w:pPr>
    </w:p>
    <w:p w:rsidR="00993AEA" w:rsidRPr="00EA2374" w:rsidRDefault="00993AEA" w:rsidP="00E84F87">
      <w:pPr>
        <w:bidi w:val="0"/>
        <w:rPr>
          <w:b w:val="0"/>
          <w:bCs/>
          <w:sz w:val="24"/>
          <w:szCs w:val="24"/>
          <w:lang w:val="es-ES_tradnl"/>
        </w:rPr>
      </w:pPr>
    </w:p>
    <w:p w:rsidR="00993AEA" w:rsidRDefault="00993AEA" w:rsidP="00E84F87">
      <w:pPr>
        <w:bidi w:val="0"/>
        <w:rPr>
          <w:b w:val="0"/>
          <w:bCs/>
          <w:lang w:val="es-ES_tradnl"/>
        </w:rPr>
      </w:pPr>
    </w:p>
    <w:p w:rsidR="00993AEA" w:rsidRDefault="00993AEA" w:rsidP="00E84F87">
      <w:pPr>
        <w:bidi w:val="0"/>
        <w:rPr>
          <w:b w:val="0"/>
          <w:bCs/>
          <w:lang w:val="es-ES_tradnl"/>
        </w:rPr>
      </w:pPr>
    </w:p>
    <w:p w:rsidR="009B18BB" w:rsidRDefault="009B18BB" w:rsidP="00E84F87">
      <w:pPr>
        <w:bidi w:val="0"/>
      </w:pPr>
      <w:r>
        <w:tab/>
      </w:r>
    </w:p>
    <w:p w:rsidR="009B18BB" w:rsidRPr="009B18BB" w:rsidRDefault="009B18BB" w:rsidP="00E84F87">
      <w:pPr>
        <w:bidi w:val="0"/>
        <w:rPr>
          <w:rFonts w:cs="Times New Roman"/>
          <w:sz w:val="24"/>
          <w:szCs w:val="24"/>
        </w:rPr>
      </w:pPr>
    </w:p>
    <w:p w:rsidR="009B18BB" w:rsidRDefault="009B18BB" w:rsidP="00E84F87">
      <w:pPr>
        <w:bidi w:val="0"/>
      </w:pPr>
    </w:p>
    <w:p w:rsidR="009B18BB" w:rsidRDefault="009B18BB" w:rsidP="00E84F87">
      <w:pPr>
        <w:bidi w:val="0"/>
      </w:pPr>
    </w:p>
    <w:p w:rsidR="004D3858" w:rsidRPr="00EA2374" w:rsidRDefault="004D3858" w:rsidP="00E84F87">
      <w:pPr>
        <w:bidi w:val="0"/>
        <w:rPr>
          <w:sz w:val="24"/>
          <w:szCs w:val="24"/>
          <w:rtl/>
        </w:rPr>
      </w:pPr>
    </w:p>
    <w:sectPr w:rsidR="004D3858" w:rsidRPr="00EA2374" w:rsidSect="00296E69">
      <w:headerReference w:type="default" r:id="rId12"/>
      <w:footerReference w:type="even" r:id="rId13"/>
      <w:footerReference w:type="defaul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2A6" w:rsidRDefault="000E52A6">
      <w:r>
        <w:separator/>
      </w:r>
    </w:p>
  </w:endnote>
  <w:endnote w:type="continuationSeparator" w:id="0">
    <w:p w:rsidR="000E52A6" w:rsidRDefault="000E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nheri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EF" w:rsidRDefault="004C37EF" w:rsidP="00445EBA">
    <w:pPr>
      <w:pStyle w:val="Footer"/>
      <w:framePr w:wrap="around" w:vAnchor="text" w:hAnchor="text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4C37EF" w:rsidRDefault="004C37EF" w:rsidP="00614D04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37EF" w:rsidRDefault="004C37EF" w:rsidP="00614D04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2A6" w:rsidRDefault="000E52A6">
      <w:r>
        <w:separator/>
      </w:r>
    </w:p>
  </w:footnote>
  <w:footnote w:type="continuationSeparator" w:id="0">
    <w:p w:rsidR="000E52A6" w:rsidRDefault="000E52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F4E" w:rsidRPr="00067F4E" w:rsidRDefault="00067F4E" w:rsidP="00067F4E">
    <w:pPr>
      <w:pStyle w:val="Header"/>
      <w:jc w:val="center"/>
      <w:rPr>
        <w:rFonts w:cs="Times New Roman"/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06B9"/>
    <w:multiLevelType w:val="hybridMultilevel"/>
    <w:tmpl w:val="25E425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2E221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166E3601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21B547A1"/>
    <w:multiLevelType w:val="hybridMultilevel"/>
    <w:tmpl w:val="2236CA84"/>
    <w:lvl w:ilvl="0" w:tplc="C4043F4E"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" w15:restartNumberingAfterBreak="0">
    <w:nsid w:val="25DF19A1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66111E9"/>
    <w:multiLevelType w:val="hybridMultilevel"/>
    <w:tmpl w:val="49DE39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6B827F8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A9B2475"/>
    <w:multiLevelType w:val="hybridMultilevel"/>
    <w:tmpl w:val="E04EB1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13AC5"/>
    <w:multiLevelType w:val="multilevel"/>
    <w:tmpl w:val="BB4A8AB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3295F7D"/>
    <w:multiLevelType w:val="multilevel"/>
    <w:tmpl w:val="1CF41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8B1439"/>
    <w:multiLevelType w:val="multilevel"/>
    <w:tmpl w:val="0F8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695B02"/>
    <w:multiLevelType w:val="multilevel"/>
    <w:tmpl w:val="C90E9C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9C839B4"/>
    <w:multiLevelType w:val="multilevel"/>
    <w:tmpl w:val="59BABD7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A316C6B"/>
    <w:multiLevelType w:val="hybridMultilevel"/>
    <w:tmpl w:val="B65683B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855CB"/>
    <w:multiLevelType w:val="hybridMultilevel"/>
    <w:tmpl w:val="785285FE"/>
    <w:lvl w:ilvl="0" w:tplc="51188A7E">
      <w:start w:val="1"/>
      <w:numFmt w:val="decimal"/>
      <w:lvlText w:val="%1."/>
      <w:lvlJc w:val="left"/>
      <w:pPr>
        <w:tabs>
          <w:tab w:val="num" w:pos="2415"/>
        </w:tabs>
        <w:ind w:left="2415" w:hanging="22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15" w15:restartNumberingAfterBreak="0">
    <w:nsid w:val="4D3B102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5097EC8"/>
    <w:multiLevelType w:val="hybridMultilevel"/>
    <w:tmpl w:val="10D88E84"/>
    <w:lvl w:ilvl="0" w:tplc="97541D12">
      <w:start w:val="1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7" w15:restartNumberingAfterBreak="0">
    <w:nsid w:val="55C36CF3"/>
    <w:multiLevelType w:val="hybridMultilevel"/>
    <w:tmpl w:val="D960EB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AC1F51"/>
    <w:multiLevelType w:val="hybridMultilevel"/>
    <w:tmpl w:val="2B6AE264"/>
    <w:lvl w:ilvl="0" w:tplc="97541D12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184989"/>
    <w:multiLevelType w:val="multilevel"/>
    <w:tmpl w:val="AC5A8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9835D2"/>
    <w:multiLevelType w:val="multilevel"/>
    <w:tmpl w:val="59BABD72"/>
    <w:lvl w:ilvl="0">
      <w:start w:val="1"/>
      <w:numFmt w:val="none"/>
      <w:lvlText w:val="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1941ADA"/>
    <w:multiLevelType w:val="multilevel"/>
    <w:tmpl w:val="96968D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1B449DD"/>
    <w:multiLevelType w:val="multilevel"/>
    <w:tmpl w:val="511E6E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72CC521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7508768C"/>
    <w:multiLevelType w:val="hybridMultilevel"/>
    <w:tmpl w:val="38C8A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620FC2"/>
    <w:multiLevelType w:val="hybridMultilevel"/>
    <w:tmpl w:val="3626B2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B4905A8"/>
    <w:multiLevelType w:val="multilevel"/>
    <w:tmpl w:val="821E6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5D20B0"/>
    <w:multiLevelType w:val="hybridMultilevel"/>
    <w:tmpl w:val="8F5C33B0"/>
    <w:lvl w:ilvl="0" w:tplc="6B5047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D8C3165"/>
    <w:multiLevelType w:val="multilevel"/>
    <w:tmpl w:val="575CF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EF13A46"/>
    <w:multiLevelType w:val="multilevel"/>
    <w:tmpl w:val="6B02C1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 w15:restartNumberingAfterBreak="0">
    <w:nsid w:val="7F77477E"/>
    <w:multiLevelType w:val="hybridMultilevel"/>
    <w:tmpl w:val="90A22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7"/>
  </w:num>
  <w:num w:numId="3">
    <w:abstractNumId w:val="0"/>
  </w:num>
  <w:num w:numId="4">
    <w:abstractNumId w:val="13"/>
  </w:num>
  <w:num w:numId="5">
    <w:abstractNumId w:val="1"/>
  </w:num>
  <w:num w:numId="6">
    <w:abstractNumId w:val="30"/>
  </w:num>
  <w:num w:numId="7">
    <w:abstractNumId w:val="22"/>
  </w:num>
  <w:num w:numId="8">
    <w:abstractNumId w:val="20"/>
  </w:num>
  <w:num w:numId="9">
    <w:abstractNumId w:val="23"/>
  </w:num>
  <w:num w:numId="10">
    <w:abstractNumId w:val="8"/>
  </w:num>
  <w:num w:numId="11">
    <w:abstractNumId w:val="5"/>
  </w:num>
  <w:num w:numId="12">
    <w:abstractNumId w:val="29"/>
  </w:num>
  <w:num w:numId="13">
    <w:abstractNumId w:val="11"/>
  </w:num>
  <w:num w:numId="14">
    <w:abstractNumId w:val="4"/>
  </w:num>
  <w:num w:numId="15">
    <w:abstractNumId w:val="6"/>
  </w:num>
  <w:num w:numId="16">
    <w:abstractNumId w:val="2"/>
  </w:num>
  <w:num w:numId="17">
    <w:abstractNumId w:val="3"/>
  </w:num>
  <w:num w:numId="18">
    <w:abstractNumId w:val="25"/>
  </w:num>
  <w:num w:numId="19">
    <w:abstractNumId w:val="17"/>
  </w:num>
  <w:num w:numId="20">
    <w:abstractNumId w:val="26"/>
  </w:num>
  <w:num w:numId="21">
    <w:abstractNumId w:val="9"/>
  </w:num>
  <w:num w:numId="22">
    <w:abstractNumId w:val="19"/>
  </w:num>
  <w:num w:numId="23">
    <w:abstractNumId w:val="10"/>
  </w:num>
  <w:num w:numId="24">
    <w:abstractNumId w:val="28"/>
  </w:num>
  <w:num w:numId="25">
    <w:abstractNumId w:val="12"/>
  </w:num>
  <w:num w:numId="26">
    <w:abstractNumId w:val="27"/>
  </w:num>
  <w:num w:numId="27">
    <w:abstractNumId w:val="15"/>
  </w:num>
  <w:num w:numId="28">
    <w:abstractNumId w:val="18"/>
  </w:num>
  <w:num w:numId="29">
    <w:abstractNumId w:val="16"/>
  </w:num>
  <w:num w:numId="30">
    <w:abstractNumId w:val="1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7B2"/>
    <w:rsid w:val="000078F6"/>
    <w:rsid w:val="0001152E"/>
    <w:rsid w:val="00031AB4"/>
    <w:rsid w:val="00043DED"/>
    <w:rsid w:val="000521EB"/>
    <w:rsid w:val="00052ABA"/>
    <w:rsid w:val="00061593"/>
    <w:rsid w:val="00061D0F"/>
    <w:rsid w:val="00067F4E"/>
    <w:rsid w:val="00080F34"/>
    <w:rsid w:val="000919A6"/>
    <w:rsid w:val="000A074F"/>
    <w:rsid w:val="000A591A"/>
    <w:rsid w:val="000B205F"/>
    <w:rsid w:val="000C2F2D"/>
    <w:rsid w:val="000C6C00"/>
    <w:rsid w:val="000E52A6"/>
    <w:rsid w:val="000E5C72"/>
    <w:rsid w:val="000E5F36"/>
    <w:rsid w:val="00101F45"/>
    <w:rsid w:val="001062C3"/>
    <w:rsid w:val="00106373"/>
    <w:rsid w:val="0013482A"/>
    <w:rsid w:val="001449FB"/>
    <w:rsid w:val="00151A40"/>
    <w:rsid w:val="00152591"/>
    <w:rsid w:val="001568D8"/>
    <w:rsid w:val="00171A2C"/>
    <w:rsid w:val="00172EAF"/>
    <w:rsid w:val="001904F5"/>
    <w:rsid w:val="001C74B9"/>
    <w:rsid w:val="001E6A71"/>
    <w:rsid w:val="00207EBB"/>
    <w:rsid w:val="0022581B"/>
    <w:rsid w:val="002319C7"/>
    <w:rsid w:val="002373A5"/>
    <w:rsid w:val="002744A4"/>
    <w:rsid w:val="00275830"/>
    <w:rsid w:val="00276BF3"/>
    <w:rsid w:val="00280380"/>
    <w:rsid w:val="002909D6"/>
    <w:rsid w:val="0029197F"/>
    <w:rsid w:val="00294236"/>
    <w:rsid w:val="00296E69"/>
    <w:rsid w:val="002A14E9"/>
    <w:rsid w:val="002B19E1"/>
    <w:rsid w:val="002B2166"/>
    <w:rsid w:val="002B47B8"/>
    <w:rsid w:val="002E1014"/>
    <w:rsid w:val="002F1218"/>
    <w:rsid w:val="00314A6E"/>
    <w:rsid w:val="003228FE"/>
    <w:rsid w:val="0034784A"/>
    <w:rsid w:val="00356332"/>
    <w:rsid w:val="003C4A51"/>
    <w:rsid w:val="003C5C13"/>
    <w:rsid w:val="003E160D"/>
    <w:rsid w:val="00414D76"/>
    <w:rsid w:val="00431B86"/>
    <w:rsid w:val="00445EBA"/>
    <w:rsid w:val="00486DB4"/>
    <w:rsid w:val="004A03A8"/>
    <w:rsid w:val="004B7811"/>
    <w:rsid w:val="004C37EF"/>
    <w:rsid w:val="004D3858"/>
    <w:rsid w:val="004E3F8D"/>
    <w:rsid w:val="004E44A4"/>
    <w:rsid w:val="004E636F"/>
    <w:rsid w:val="00506B4B"/>
    <w:rsid w:val="00515FFE"/>
    <w:rsid w:val="00516172"/>
    <w:rsid w:val="00533E4D"/>
    <w:rsid w:val="005436F2"/>
    <w:rsid w:val="0055352E"/>
    <w:rsid w:val="005743B5"/>
    <w:rsid w:val="005779F2"/>
    <w:rsid w:val="00590FD8"/>
    <w:rsid w:val="005B7388"/>
    <w:rsid w:val="005C0DA4"/>
    <w:rsid w:val="005C0E36"/>
    <w:rsid w:val="006132B2"/>
    <w:rsid w:val="00614D04"/>
    <w:rsid w:val="00623B16"/>
    <w:rsid w:val="00627561"/>
    <w:rsid w:val="00675307"/>
    <w:rsid w:val="00676571"/>
    <w:rsid w:val="00683010"/>
    <w:rsid w:val="00692F28"/>
    <w:rsid w:val="006D2497"/>
    <w:rsid w:val="006D4DC5"/>
    <w:rsid w:val="006F4015"/>
    <w:rsid w:val="0070068A"/>
    <w:rsid w:val="007459E1"/>
    <w:rsid w:val="00756574"/>
    <w:rsid w:val="00792517"/>
    <w:rsid w:val="007A3CF5"/>
    <w:rsid w:val="007A6B7F"/>
    <w:rsid w:val="007B307B"/>
    <w:rsid w:val="007C0837"/>
    <w:rsid w:val="007C734A"/>
    <w:rsid w:val="007E6A2B"/>
    <w:rsid w:val="007F7543"/>
    <w:rsid w:val="00800DAE"/>
    <w:rsid w:val="008156D1"/>
    <w:rsid w:val="0081780C"/>
    <w:rsid w:val="0086143D"/>
    <w:rsid w:val="0088202E"/>
    <w:rsid w:val="008A076C"/>
    <w:rsid w:val="008A6581"/>
    <w:rsid w:val="008C4707"/>
    <w:rsid w:val="008D7E29"/>
    <w:rsid w:val="008E0861"/>
    <w:rsid w:val="00917AB5"/>
    <w:rsid w:val="009633DA"/>
    <w:rsid w:val="00965D9B"/>
    <w:rsid w:val="00993AEA"/>
    <w:rsid w:val="009A71F9"/>
    <w:rsid w:val="009B18BB"/>
    <w:rsid w:val="009B6FE6"/>
    <w:rsid w:val="009C38BD"/>
    <w:rsid w:val="00A25838"/>
    <w:rsid w:val="00A32640"/>
    <w:rsid w:val="00A51021"/>
    <w:rsid w:val="00A672EE"/>
    <w:rsid w:val="00A7026F"/>
    <w:rsid w:val="00A73904"/>
    <w:rsid w:val="00A81531"/>
    <w:rsid w:val="00A93A92"/>
    <w:rsid w:val="00AC2002"/>
    <w:rsid w:val="00AE4C6B"/>
    <w:rsid w:val="00AF0242"/>
    <w:rsid w:val="00B039AE"/>
    <w:rsid w:val="00B211B7"/>
    <w:rsid w:val="00B62320"/>
    <w:rsid w:val="00B648D9"/>
    <w:rsid w:val="00BA10C5"/>
    <w:rsid w:val="00BB7749"/>
    <w:rsid w:val="00BD12E3"/>
    <w:rsid w:val="00BD4BD6"/>
    <w:rsid w:val="00BD6D14"/>
    <w:rsid w:val="00BE0DD2"/>
    <w:rsid w:val="00BE5F6A"/>
    <w:rsid w:val="00BF439B"/>
    <w:rsid w:val="00C57463"/>
    <w:rsid w:val="00C61BAA"/>
    <w:rsid w:val="00C97472"/>
    <w:rsid w:val="00CA2CA0"/>
    <w:rsid w:val="00CB247C"/>
    <w:rsid w:val="00CC6FCF"/>
    <w:rsid w:val="00CD0F8F"/>
    <w:rsid w:val="00CD56BB"/>
    <w:rsid w:val="00D1285B"/>
    <w:rsid w:val="00DC20F0"/>
    <w:rsid w:val="00DC4D25"/>
    <w:rsid w:val="00DC5BD5"/>
    <w:rsid w:val="00DE5E9F"/>
    <w:rsid w:val="00DF36EB"/>
    <w:rsid w:val="00E0565F"/>
    <w:rsid w:val="00E12B66"/>
    <w:rsid w:val="00E43B32"/>
    <w:rsid w:val="00E5430B"/>
    <w:rsid w:val="00E56472"/>
    <w:rsid w:val="00E62122"/>
    <w:rsid w:val="00E653F8"/>
    <w:rsid w:val="00E67FA3"/>
    <w:rsid w:val="00E83289"/>
    <w:rsid w:val="00E84F87"/>
    <w:rsid w:val="00E977B2"/>
    <w:rsid w:val="00EA2374"/>
    <w:rsid w:val="00ED61C3"/>
    <w:rsid w:val="00F049F7"/>
    <w:rsid w:val="00F124A9"/>
    <w:rsid w:val="00F25751"/>
    <w:rsid w:val="00F3477F"/>
    <w:rsid w:val="00F378B0"/>
    <w:rsid w:val="00F45E06"/>
    <w:rsid w:val="00F54477"/>
    <w:rsid w:val="00F86AE7"/>
    <w:rsid w:val="00FA40AA"/>
    <w:rsid w:val="00FC70B6"/>
    <w:rsid w:val="00FD39EE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  <w14:docId w14:val="7AB5872C"/>
  <w15:docId w15:val="{D310528E-A46E-4CAF-B020-AF1C866BF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77B2"/>
    <w:pPr>
      <w:bidi/>
      <w:jc w:val="both"/>
    </w:pPr>
    <w:rPr>
      <w:rFonts w:cs="David"/>
      <w:b/>
      <w:snapToGrid w:val="0"/>
      <w:sz w:val="22"/>
      <w:szCs w:val="28"/>
      <w:lang w:eastAsia="he-IL"/>
    </w:rPr>
  </w:style>
  <w:style w:type="paragraph" w:styleId="Heading1">
    <w:name w:val="heading 1"/>
    <w:basedOn w:val="Normal"/>
    <w:qFormat/>
    <w:rsid w:val="0001152E"/>
    <w:pPr>
      <w:bidi w:val="0"/>
      <w:spacing w:before="100" w:beforeAutospacing="1" w:after="100" w:afterAutospacing="1"/>
      <w:jc w:val="left"/>
      <w:outlineLvl w:val="0"/>
    </w:pPr>
    <w:rPr>
      <w:rFonts w:cs="Times New Roman"/>
      <w:bCs/>
      <w:snapToGrid/>
      <w:kern w:val="36"/>
      <w:sz w:val="48"/>
      <w:szCs w:val="48"/>
      <w:lang w:eastAsia="en-US"/>
    </w:rPr>
  </w:style>
  <w:style w:type="paragraph" w:styleId="Heading2">
    <w:name w:val="heading 2"/>
    <w:basedOn w:val="Normal"/>
    <w:qFormat/>
    <w:rsid w:val="0001152E"/>
    <w:pPr>
      <w:bidi w:val="0"/>
      <w:spacing w:before="100" w:beforeAutospacing="1" w:after="100" w:afterAutospacing="1"/>
      <w:jc w:val="left"/>
      <w:outlineLvl w:val="1"/>
    </w:pPr>
    <w:rPr>
      <w:rFonts w:cs="Times New Roman"/>
      <w:bCs/>
      <w:snapToGrid/>
      <w:sz w:val="36"/>
      <w:szCs w:val="36"/>
      <w:lang w:eastAsia="en-US"/>
    </w:rPr>
  </w:style>
  <w:style w:type="paragraph" w:styleId="Heading3">
    <w:name w:val="heading 3"/>
    <w:basedOn w:val="Normal"/>
    <w:qFormat/>
    <w:rsid w:val="0001152E"/>
    <w:pPr>
      <w:bidi w:val="0"/>
      <w:spacing w:before="100" w:beforeAutospacing="1" w:after="100" w:afterAutospacing="1"/>
      <w:jc w:val="left"/>
      <w:outlineLvl w:val="2"/>
    </w:pPr>
    <w:rPr>
      <w:rFonts w:cs="Times New Roman"/>
      <w:bCs/>
      <w:snapToGrid/>
      <w:sz w:val="27"/>
      <w:szCs w:val="27"/>
      <w:lang w:eastAsia="en-US"/>
    </w:rPr>
  </w:style>
  <w:style w:type="paragraph" w:styleId="Heading4">
    <w:name w:val="heading 4"/>
    <w:basedOn w:val="Normal"/>
    <w:qFormat/>
    <w:rsid w:val="0001152E"/>
    <w:pPr>
      <w:bidi w:val="0"/>
      <w:spacing w:before="100" w:beforeAutospacing="1" w:after="100" w:afterAutospacing="1"/>
      <w:jc w:val="left"/>
      <w:outlineLvl w:val="3"/>
    </w:pPr>
    <w:rPr>
      <w:rFonts w:cs="Times New Roman"/>
      <w:bCs/>
      <w:snapToGrid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">
    <w:name w:val="Char Char תו תו Char Char תו תו Char Char Char תו תו Char"/>
    <w:basedOn w:val="Normal"/>
    <w:rsid w:val="00E977B2"/>
    <w:pPr>
      <w:keepLines/>
      <w:tabs>
        <w:tab w:val="left" w:pos="397"/>
        <w:tab w:val="left" w:pos="794"/>
        <w:tab w:val="left" w:pos="1191"/>
        <w:tab w:val="left" w:pos="1588"/>
        <w:tab w:val="left" w:pos="1985"/>
        <w:tab w:val="left" w:pos="2381"/>
        <w:tab w:val="left" w:pos="2778"/>
        <w:tab w:val="left" w:pos="3175"/>
        <w:tab w:val="left" w:pos="3572"/>
      </w:tabs>
    </w:pPr>
    <w:rPr>
      <w:rFonts w:ascii="Arial" w:hAnsi="Arial"/>
      <w:b w:val="0"/>
      <w:noProof/>
      <w:snapToGrid/>
      <w:sz w:val="24"/>
    </w:rPr>
  </w:style>
  <w:style w:type="table" w:styleId="TableGrid">
    <w:name w:val="Table Grid"/>
    <w:basedOn w:val="TableNormal"/>
    <w:rsid w:val="00DF36EB"/>
    <w:pPr>
      <w:bidi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14D0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14D04"/>
  </w:style>
  <w:style w:type="paragraph" w:styleId="BalloonText">
    <w:name w:val="Balloon Text"/>
    <w:basedOn w:val="Normal"/>
    <w:semiHidden/>
    <w:rsid w:val="008820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67FA3"/>
    <w:pPr>
      <w:bidi w:val="0"/>
      <w:jc w:val="left"/>
    </w:pPr>
    <w:rPr>
      <w:rFonts w:cs="Times New Roman"/>
      <w:b w:val="0"/>
      <w:snapToGrid/>
      <w:sz w:val="24"/>
      <w:szCs w:val="24"/>
      <w:lang w:eastAsia="en-US"/>
    </w:rPr>
  </w:style>
  <w:style w:type="character" w:styleId="Strong">
    <w:name w:val="Strong"/>
    <w:basedOn w:val="DefaultParagraphFont"/>
    <w:qFormat/>
    <w:rsid w:val="00E67FA3"/>
    <w:rPr>
      <w:b/>
      <w:bCs/>
    </w:rPr>
  </w:style>
  <w:style w:type="character" w:styleId="Hyperlink">
    <w:name w:val="Hyperlink"/>
    <w:basedOn w:val="DefaultParagraphFont"/>
    <w:rsid w:val="0001152E"/>
    <w:rPr>
      <w:color w:val="0000FF"/>
      <w:u w:val="single"/>
    </w:rPr>
  </w:style>
  <w:style w:type="character" w:styleId="FollowedHyperlink">
    <w:name w:val="FollowedHyperlink"/>
    <w:basedOn w:val="DefaultParagraphFont"/>
    <w:rsid w:val="0001152E"/>
    <w:rPr>
      <w:color w:val="0000FF"/>
      <w:u w:val="single"/>
    </w:rPr>
  </w:style>
  <w:style w:type="character" w:styleId="HTMLCite">
    <w:name w:val="HTML Cite"/>
    <w:basedOn w:val="DefaultParagraphFont"/>
    <w:rsid w:val="0001152E"/>
    <w:rPr>
      <w:i w:val="0"/>
      <w:iCs w:val="0"/>
    </w:rPr>
  </w:style>
  <w:style w:type="character" w:styleId="HTMLCode">
    <w:name w:val="HTML Code"/>
    <w:basedOn w:val="DefaultParagraphFont"/>
    <w:rsid w:val="0001152E"/>
    <w:rPr>
      <w:rFonts w:ascii="Courier New" w:eastAsia="Times New Roman" w:hAnsi="Courier New" w:cs="Courier New" w:hint="default"/>
      <w:sz w:val="20"/>
      <w:szCs w:val="20"/>
    </w:rPr>
  </w:style>
  <w:style w:type="paragraph" w:styleId="HTMLPreformatted">
    <w:name w:val="HTML Preformatted"/>
    <w:basedOn w:val="Normal"/>
    <w:rsid w:val="00011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jc w:val="left"/>
    </w:pPr>
    <w:rPr>
      <w:rFonts w:ascii="Courier New" w:hAnsi="Courier New" w:cs="Courier New"/>
      <w:b w:val="0"/>
      <w:snapToGrid/>
      <w:sz w:val="20"/>
      <w:szCs w:val="20"/>
      <w:lang w:eastAsia="en-US"/>
    </w:rPr>
  </w:style>
  <w:style w:type="character" w:styleId="HTMLTypewriter">
    <w:name w:val="HTML Typewriter"/>
    <w:basedOn w:val="DefaultParagraphFont"/>
    <w:rsid w:val="0001152E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error">
    <w:name w:val="erro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references-small">
    <w:name w:val="references-small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Cs w:val="22"/>
      <w:lang w:eastAsia="en-US"/>
    </w:rPr>
  </w:style>
  <w:style w:type="paragraph" w:customStyle="1" w:styleId="references-2column">
    <w:name w:val="references-2column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Cs w:val="22"/>
      <w:lang w:eastAsia="en-US"/>
    </w:rPr>
  </w:style>
  <w:style w:type="paragraph" w:customStyle="1" w:styleId="navbox-title">
    <w:name w:val="navbox-title"/>
    <w:basedOn w:val="Normal"/>
    <w:rsid w:val="0001152E"/>
    <w:pPr>
      <w:shd w:val="clear" w:color="auto" w:fill="CCCC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abovebelow">
    <w:name w:val="navbox-abovebelow"/>
    <w:basedOn w:val="Normal"/>
    <w:rsid w:val="0001152E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group">
    <w:name w:val="navbox-group"/>
    <w:basedOn w:val="Normal"/>
    <w:rsid w:val="0001152E"/>
    <w:pPr>
      <w:shd w:val="clear" w:color="auto" w:fill="DDDDFF"/>
      <w:bidi w:val="0"/>
      <w:spacing w:before="100" w:beforeAutospacing="1" w:after="100" w:afterAutospacing="1"/>
      <w:jc w:val="righ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navbox">
    <w:name w:val="navbox"/>
    <w:basedOn w:val="Normal"/>
    <w:rsid w:val="0001152E"/>
    <w:pPr>
      <w:shd w:val="clear" w:color="auto" w:fill="FDFDFD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subgroup">
    <w:name w:val="navbox-subgroup"/>
    <w:basedOn w:val="Normal"/>
    <w:rsid w:val="0001152E"/>
    <w:pPr>
      <w:shd w:val="clear" w:color="auto" w:fill="FDFDFD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list">
    <w:name w:val="navbox-lis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even">
    <w:name w:val="navbox-even"/>
    <w:basedOn w:val="Normal"/>
    <w:rsid w:val="0001152E"/>
    <w:pPr>
      <w:shd w:val="clear" w:color="auto" w:fill="F7F7F7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odd">
    <w:name w:val="navbox-odd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collapsebutton">
    <w:name w:val="collapsebutton"/>
    <w:basedOn w:val="Normal"/>
    <w:rsid w:val="0001152E"/>
    <w:pPr>
      <w:bidi w:val="0"/>
      <w:spacing w:before="100" w:beforeAutospacing="1" w:after="100" w:afterAutospacing="1"/>
      <w:jc w:val="righ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nfobox">
    <w:name w:val="infobox"/>
    <w:basedOn w:val="Normal"/>
    <w:rsid w:val="00011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before="120" w:after="120"/>
      <w:ind w:left="240"/>
      <w:jc w:val="left"/>
    </w:pPr>
    <w:rPr>
      <w:rFonts w:cs="Times New Roman"/>
      <w:b w:val="0"/>
      <w:snapToGrid/>
      <w:color w:val="000000"/>
      <w:sz w:val="24"/>
      <w:szCs w:val="24"/>
      <w:lang w:eastAsia="en-US"/>
    </w:rPr>
  </w:style>
  <w:style w:type="paragraph" w:customStyle="1" w:styleId="redirect-in-category">
    <w:name w:val="redirect-in-category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allpagesredirect">
    <w:name w:val="allpagesredirec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messagebox">
    <w:name w:val="messagebox"/>
    <w:basedOn w:val="Normal"/>
    <w:rsid w:val="0001152E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bidi w:val="0"/>
      <w:spacing w:after="24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pa">
    <w:name w:val="ipa"/>
    <w:basedOn w:val="Normal"/>
    <w:rsid w:val="0001152E"/>
    <w:pPr>
      <w:bidi w:val="0"/>
      <w:spacing w:before="100" w:beforeAutospacing="1" w:after="100" w:afterAutospacing="1"/>
      <w:jc w:val="left"/>
    </w:pPr>
    <w:rPr>
      <w:rFonts w:ascii="Arial Unicode MS" w:hAnsi="Arial Unicode MS" w:cs="Times New Roman"/>
      <w:b w:val="0"/>
      <w:snapToGrid/>
      <w:sz w:val="24"/>
      <w:szCs w:val="24"/>
      <w:lang w:eastAsia="en-US"/>
    </w:rPr>
  </w:style>
  <w:style w:type="paragraph" w:customStyle="1" w:styleId="unicode">
    <w:name w:val="unicode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latinx">
    <w:name w:val="latinx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polytonic">
    <w:name w:val="polytonic"/>
    <w:basedOn w:val="Normal"/>
    <w:rsid w:val="0001152E"/>
    <w:pPr>
      <w:bidi w:val="0"/>
      <w:spacing w:before="100" w:beforeAutospacing="1" w:after="100" w:afterAutospacing="1"/>
      <w:jc w:val="left"/>
    </w:pPr>
    <w:rPr>
      <w:rFonts w:ascii="inherit" w:hAnsi="inherit" w:cs="Times New Roman"/>
      <w:b w:val="0"/>
      <w:snapToGrid/>
      <w:sz w:val="24"/>
      <w:szCs w:val="24"/>
      <w:lang w:eastAsia="en-US"/>
    </w:rPr>
  </w:style>
  <w:style w:type="paragraph" w:customStyle="1" w:styleId="hiddenstructure">
    <w:name w:val="hiddenstructure"/>
    <w:basedOn w:val="Normal"/>
    <w:rsid w:val="0001152E"/>
    <w:pPr>
      <w:shd w:val="clear" w:color="auto" w:fill="00FF00"/>
      <w:bidi w:val="0"/>
      <w:spacing w:before="100" w:beforeAutospacing="1" w:after="100" w:afterAutospacing="1"/>
      <w:jc w:val="left"/>
    </w:pPr>
    <w:rPr>
      <w:rFonts w:cs="Times New Roman"/>
      <w:b w:val="0"/>
      <w:snapToGrid/>
      <w:color w:val="FF0000"/>
      <w:sz w:val="24"/>
      <w:szCs w:val="24"/>
      <w:lang w:eastAsia="en-US"/>
    </w:rPr>
  </w:style>
  <w:style w:type="paragraph" w:customStyle="1" w:styleId="rellink">
    <w:name w:val="rellink"/>
    <w:basedOn w:val="Normal"/>
    <w:rsid w:val="0001152E"/>
    <w:pPr>
      <w:bidi w:val="0"/>
      <w:spacing w:before="100" w:beforeAutospacing="1" w:after="120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dablink">
    <w:name w:val="dablink"/>
    <w:basedOn w:val="Normal"/>
    <w:rsid w:val="0001152E"/>
    <w:pPr>
      <w:bidi w:val="0"/>
      <w:spacing w:before="100" w:beforeAutospacing="1" w:after="120"/>
      <w:jc w:val="left"/>
    </w:pPr>
    <w:rPr>
      <w:rFonts w:cs="Times New Roman"/>
      <w:b w:val="0"/>
      <w:i/>
      <w:iCs/>
      <w:snapToGrid/>
      <w:sz w:val="24"/>
      <w:szCs w:val="24"/>
      <w:lang w:eastAsia="en-US"/>
    </w:rPr>
  </w:style>
  <w:style w:type="paragraph" w:customStyle="1" w:styleId="geo-default">
    <w:name w:val="geo-defaul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dms">
    <w:name w:val="geo-dms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dec">
    <w:name w:val="geo-dec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geo-nondefault">
    <w:name w:val="geo-nondefaul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geo-multi-punct">
    <w:name w:val="geo-multi-punct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longitude">
    <w:name w:val="longitu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latitude">
    <w:name w:val="latitu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emplate-documentation">
    <w:name w:val="template-documentation"/>
    <w:basedOn w:val="Normal"/>
    <w:rsid w:val="0001152E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bidi w:val="0"/>
      <w:spacing w:before="24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mw-tag-markers">
    <w:name w:val="mw-tag-markers"/>
    <w:basedOn w:val="Normal"/>
    <w:rsid w:val="0001152E"/>
    <w:pPr>
      <w:bidi w:val="0"/>
      <w:spacing w:before="100" w:beforeAutospacing="1" w:after="100" w:afterAutospacing="1"/>
      <w:jc w:val="left"/>
    </w:pPr>
    <w:rPr>
      <w:rFonts w:ascii="Arial" w:hAnsi="Arial" w:cs="Arial"/>
      <w:b w:val="0"/>
      <w:i/>
      <w:iCs/>
      <w:snapToGrid/>
      <w:szCs w:val="22"/>
      <w:lang w:eastAsia="en-US"/>
    </w:rPr>
  </w:style>
  <w:style w:type="paragraph" w:customStyle="1" w:styleId="diffchange">
    <w:name w:val="diffchang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toccolours">
    <w:name w:val="toccolours"/>
    <w:basedOn w:val="Normal"/>
    <w:rsid w:val="0001152E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3"/>
      <w:szCs w:val="23"/>
      <w:lang w:eastAsia="en-US"/>
    </w:rPr>
  </w:style>
  <w:style w:type="paragraph" w:customStyle="1" w:styleId="texhtml">
    <w:name w:val="texhtml"/>
    <w:basedOn w:val="Normal"/>
    <w:rsid w:val="0001152E"/>
    <w:pPr>
      <w:bidi w:val="0"/>
      <w:spacing w:before="100" w:beforeAutospacing="1" w:after="100" w:afterAutospacing="1" w:line="360" w:lineRule="atLeast"/>
      <w:jc w:val="left"/>
    </w:pPr>
    <w:rPr>
      <w:rFonts w:cs="Times New Roman"/>
      <w:b w:val="0"/>
      <w:snapToGrid/>
      <w:sz w:val="30"/>
      <w:szCs w:val="30"/>
      <w:lang w:eastAsia="en-US"/>
    </w:rPr>
  </w:style>
  <w:style w:type="paragraph" w:customStyle="1" w:styleId="imbox">
    <w:name w:val="imbox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number">
    <w:name w:val="tocnumb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2">
    <w:name w:val="toclevel-2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3">
    <w:name w:val="toclevel-3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4">
    <w:name w:val="toclevel-4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5">
    <w:name w:val="toclevel-5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6">
    <w:name w:val="toclevel-6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level-7">
    <w:name w:val="toclevel-7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elflink">
    <w:name w:val="selflink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header">
    <w:name w:val="wpb-head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outside">
    <w:name w:val="wpb-outside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mbox">
    <w:name w:val="tmbox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">
    <w:name w:val="sitenoticesmall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anon">
    <w:name w:val="sitenoticesmallanon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sitenoticesmalluser">
    <w:name w:val="sitenoticesmalluser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character" w:customStyle="1" w:styleId="citation">
    <w:name w:val="citation"/>
    <w:basedOn w:val="DefaultParagraphFont"/>
    <w:rsid w:val="0001152E"/>
    <w:rPr>
      <w:i w:val="0"/>
      <w:iCs w:val="0"/>
    </w:rPr>
  </w:style>
  <w:style w:type="character" w:customStyle="1" w:styleId="texhtml1">
    <w:name w:val="texhtml1"/>
    <w:basedOn w:val="DefaultParagraphFont"/>
    <w:rsid w:val="0001152E"/>
    <w:rPr>
      <w:sz w:val="30"/>
      <w:szCs w:val="30"/>
    </w:rPr>
  </w:style>
  <w:style w:type="paragraph" w:customStyle="1" w:styleId="navbox-title1">
    <w:name w:val="navbox-title1"/>
    <w:basedOn w:val="Normal"/>
    <w:rsid w:val="0001152E"/>
    <w:pPr>
      <w:shd w:val="clear" w:color="auto" w:fill="DDDD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navbox-group1">
    <w:name w:val="navbox-group1"/>
    <w:basedOn w:val="Normal"/>
    <w:rsid w:val="0001152E"/>
    <w:pPr>
      <w:shd w:val="clear" w:color="auto" w:fill="E6E6FF"/>
      <w:bidi w:val="0"/>
      <w:spacing w:before="100" w:beforeAutospacing="1" w:after="100" w:afterAutospacing="1"/>
      <w:jc w:val="right"/>
    </w:pPr>
    <w:rPr>
      <w:rFonts w:cs="Times New Roman"/>
      <w:bCs/>
      <w:snapToGrid/>
      <w:sz w:val="24"/>
      <w:szCs w:val="24"/>
      <w:lang w:eastAsia="en-US"/>
    </w:rPr>
  </w:style>
  <w:style w:type="paragraph" w:customStyle="1" w:styleId="navbox-abovebelow1">
    <w:name w:val="navbox-abovebelow1"/>
    <w:basedOn w:val="Normal"/>
    <w:rsid w:val="0001152E"/>
    <w:pPr>
      <w:shd w:val="clear" w:color="auto" w:fill="E6E6FF"/>
      <w:bidi w:val="0"/>
      <w:spacing w:before="100" w:beforeAutospacing="1" w:after="100" w:afterAutospacing="1"/>
      <w:jc w:val="center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collapsebutton1">
    <w:name w:val="collapsebutton1"/>
    <w:basedOn w:val="Normal"/>
    <w:rsid w:val="0001152E"/>
    <w:pPr>
      <w:bidi w:val="0"/>
      <w:spacing w:before="100" w:beforeAutospacing="1" w:after="100" w:afterAutospacing="1"/>
      <w:jc w:val="righ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mbox1">
    <w:name w:val="imbox1"/>
    <w:basedOn w:val="Normal"/>
    <w:rsid w:val="0001152E"/>
    <w:pPr>
      <w:bidi w:val="0"/>
      <w:ind w:left="-120" w:right="-12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imbox2">
    <w:name w:val="imbox2"/>
    <w:basedOn w:val="Normal"/>
    <w:rsid w:val="0001152E"/>
    <w:pPr>
      <w:bidi w:val="0"/>
      <w:spacing w:before="60" w:after="60"/>
      <w:ind w:left="60" w:right="6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mbox1">
    <w:name w:val="tmbox1"/>
    <w:basedOn w:val="Normal"/>
    <w:rsid w:val="0001152E"/>
    <w:pPr>
      <w:bidi w:val="0"/>
      <w:spacing w:before="30" w:after="30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tocnumber1">
    <w:name w:val="tocnumb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21">
    <w:name w:val="toclevel-2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31">
    <w:name w:val="toclevel-3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41">
    <w:name w:val="toclevel-4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51">
    <w:name w:val="toclevel-5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61">
    <w:name w:val="toclevel-6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toclevel-71">
    <w:name w:val="toclevel-7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elflink1">
    <w:name w:val="selflink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header1">
    <w:name w:val="wpb-head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wpb-header2">
    <w:name w:val="wpb-header2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sz w:val="24"/>
      <w:szCs w:val="24"/>
      <w:lang w:eastAsia="en-US"/>
    </w:rPr>
  </w:style>
  <w:style w:type="paragraph" w:customStyle="1" w:styleId="wpb-outside1">
    <w:name w:val="wpb-outside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1">
    <w:name w:val="sitenoticesmall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anon1">
    <w:name w:val="sitenoticesmallanon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paragraph" w:customStyle="1" w:styleId="sitenoticesmalluser1">
    <w:name w:val="sitenoticesmalluser1"/>
    <w:basedOn w:val="Normal"/>
    <w:rsid w:val="0001152E"/>
    <w:pPr>
      <w:bidi w:val="0"/>
      <w:spacing w:before="100" w:beforeAutospacing="1" w:after="100" w:afterAutospacing="1"/>
      <w:jc w:val="left"/>
    </w:pPr>
    <w:rPr>
      <w:rFonts w:cs="Times New Roman"/>
      <w:b w:val="0"/>
      <w:snapToGrid/>
      <w:vanish/>
      <w:sz w:val="24"/>
      <w:szCs w:val="24"/>
      <w:lang w:eastAsia="en-US"/>
    </w:rPr>
  </w:style>
  <w:style w:type="character" w:customStyle="1" w:styleId="toctoggle">
    <w:name w:val="toctoggle"/>
    <w:basedOn w:val="DefaultParagraphFont"/>
    <w:rsid w:val="0001152E"/>
  </w:style>
  <w:style w:type="character" w:customStyle="1" w:styleId="tocnumber2">
    <w:name w:val="tocnumber2"/>
    <w:basedOn w:val="DefaultParagraphFont"/>
    <w:rsid w:val="0001152E"/>
  </w:style>
  <w:style w:type="character" w:customStyle="1" w:styleId="toctext">
    <w:name w:val="toctext"/>
    <w:basedOn w:val="DefaultParagraphFont"/>
    <w:rsid w:val="0001152E"/>
  </w:style>
  <w:style w:type="character" w:customStyle="1" w:styleId="editsection">
    <w:name w:val="editsection"/>
    <w:basedOn w:val="DefaultParagraphFont"/>
    <w:rsid w:val="0001152E"/>
  </w:style>
  <w:style w:type="character" w:customStyle="1" w:styleId="mw-headline">
    <w:name w:val="mw-headline"/>
    <w:basedOn w:val="DefaultParagraphFont"/>
    <w:rsid w:val="0001152E"/>
  </w:style>
  <w:style w:type="character" w:customStyle="1" w:styleId="tagtitle1">
    <w:name w:val="tagtitle1"/>
    <w:basedOn w:val="DefaultParagraphFont"/>
    <w:rsid w:val="0086143D"/>
    <w:rPr>
      <w:rFonts w:ascii="Arial" w:hAnsi="Arial" w:cs="Arial" w:hint="default"/>
      <w:b/>
      <w:bCs/>
      <w:color w:val="3C3C3B"/>
      <w:sz w:val="17"/>
      <w:szCs w:val="17"/>
    </w:rPr>
  </w:style>
  <w:style w:type="character" w:customStyle="1" w:styleId="t13">
    <w:name w:val="t13"/>
    <w:basedOn w:val="DefaultParagraphFont"/>
    <w:rsid w:val="0086143D"/>
  </w:style>
  <w:style w:type="character" w:customStyle="1" w:styleId="text16g">
    <w:name w:val="text16g"/>
    <w:basedOn w:val="DefaultParagraphFont"/>
    <w:rsid w:val="00675307"/>
  </w:style>
  <w:style w:type="character" w:customStyle="1" w:styleId="text14">
    <w:name w:val="text14"/>
    <w:basedOn w:val="DefaultParagraphFont"/>
    <w:rsid w:val="00675307"/>
  </w:style>
  <w:style w:type="paragraph" w:styleId="Header">
    <w:name w:val="header"/>
    <w:basedOn w:val="Normal"/>
    <w:rsid w:val="00067F4E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42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2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62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08244">
              <w:marLeft w:val="15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3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5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38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5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7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6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8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02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8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5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3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3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62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4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96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9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7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52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8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866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641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18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66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956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57569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0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7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435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399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149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2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8013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785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37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86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852430">
                                      <w:blockQuote w:val="1"/>
                                      <w:marLeft w:val="384"/>
                                      <w:marRight w:val="384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87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66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57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2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34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55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38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702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14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39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52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610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2773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30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224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82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oleObject" Target="embeddings/oleObject1.bin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12" ma:contentTypeDescription="Create a new document." ma:contentTypeScope="" ma:versionID="c86d64e660d868b7bd2885cdcbf88e30">
  <xsd:schema xmlns:xsd="http://www.w3.org/2001/XMLSchema" xmlns:xs="http://www.w3.org/2001/XMLSchema" xmlns:p="http://schemas.microsoft.com/office/2006/metadata/properties" xmlns:ns2="05187063-7f7a-474c-a948-eeb636a205b7" xmlns:ns3="e117b202-2014-45e8-bce2-ab03415b2dff" targetNamespace="http://schemas.microsoft.com/office/2006/metadata/properties" ma:root="true" ma:fieldsID="48cf91e1b8c47030ca59b12b43d462c1" ns2:_="" ns3:_="">
    <xsd:import namespace="05187063-7f7a-474c-a948-eeb636a205b7"/>
    <xsd:import namespace="e117b202-2014-45e8-bce2-ab03415b2d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7b202-2014-45e8-bce2-ab03415b2df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6E92EE-B091-47B1-9675-F38101792C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AFFBD-C2F4-40F4-9EAC-55848CF66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EED3828-E93A-4BDA-8D2D-EF405529CD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e117b202-2014-45e8-bce2-ab03415b2d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364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IDF</Company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Nizen</dc:creator>
  <cp:keywords/>
  <dc:description/>
  <cp:lastModifiedBy>u26632</cp:lastModifiedBy>
  <cp:revision>17</cp:revision>
  <cp:lastPrinted>2010-05-13T11:24:00Z</cp:lastPrinted>
  <dcterms:created xsi:type="dcterms:W3CDTF">2021-01-03T13:35:00Z</dcterms:created>
  <dcterms:modified xsi:type="dcterms:W3CDTF">2021-01-03T13:46:00Z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