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EA" w:rsidRPr="008438EA" w:rsidRDefault="008438EA" w:rsidP="008438EA">
      <w:pPr>
        <w:jc w:val="center"/>
        <w:rPr>
          <w:b/>
          <w:bCs/>
          <w:color w:val="1F4E79" w:themeColor="accent1" w:themeShade="80"/>
          <w:sz w:val="36"/>
          <w:szCs w:val="36"/>
        </w:rPr>
      </w:pPr>
      <w:r w:rsidRPr="008438EA">
        <w:rPr>
          <w:noProof/>
          <w:color w:val="1F4E79" w:themeColor="accent1" w:themeShade="80"/>
        </w:rPr>
        <w:drawing>
          <wp:anchor distT="0" distB="0" distL="114300" distR="114300" simplePos="0" relativeHeight="251661312" behindDoc="0" locked="0" layoutInCell="1" allowOverlap="1">
            <wp:simplePos x="0" y="0"/>
            <wp:positionH relativeFrom="column">
              <wp:posOffset>4895850</wp:posOffset>
            </wp:positionH>
            <wp:positionV relativeFrom="paragraph">
              <wp:posOffset>-489585</wp:posOffset>
            </wp:positionV>
            <wp:extent cx="1319530" cy="1143000"/>
            <wp:effectExtent l="19050" t="0" r="0" b="0"/>
            <wp:wrapSquare wrapText="bothSides"/>
            <wp:docPr id="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7" cstate="print"/>
                    <a:srcRect/>
                    <a:stretch>
                      <a:fillRect/>
                    </a:stretch>
                  </pic:blipFill>
                  <pic:spPr bwMode="auto">
                    <a:xfrm>
                      <a:off x="0" y="0"/>
                      <a:ext cx="1319530" cy="1143000"/>
                    </a:xfrm>
                    <a:prstGeom prst="rect">
                      <a:avLst/>
                    </a:prstGeom>
                    <a:noFill/>
                  </pic:spPr>
                </pic:pic>
              </a:graphicData>
            </a:graphic>
          </wp:anchor>
        </w:drawing>
      </w:r>
      <w:r w:rsidRPr="008438EA">
        <w:rPr>
          <w:noProof/>
          <w:color w:val="1F4E79" w:themeColor="accent1" w:themeShade="80"/>
        </w:rPr>
        <w:drawing>
          <wp:anchor distT="0" distB="0" distL="114300" distR="114300" simplePos="0" relativeHeight="251660288" behindDoc="0" locked="0" layoutInCell="1" allowOverlap="1">
            <wp:simplePos x="0" y="0"/>
            <wp:positionH relativeFrom="column">
              <wp:posOffset>-612775</wp:posOffset>
            </wp:positionH>
            <wp:positionV relativeFrom="paragraph">
              <wp:posOffset>-577215</wp:posOffset>
            </wp:positionV>
            <wp:extent cx="1123950" cy="1229995"/>
            <wp:effectExtent l="19050" t="0" r="0" b="0"/>
            <wp:wrapSquare wrapText="bothSides"/>
            <wp:docPr id="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cstate="print"/>
                    <a:srcRect/>
                    <a:stretch>
                      <a:fillRect/>
                    </a:stretch>
                  </pic:blipFill>
                  <pic:spPr bwMode="auto">
                    <a:xfrm>
                      <a:off x="0" y="0"/>
                      <a:ext cx="1123950" cy="1229995"/>
                    </a:xfrm>
                    <a:prstGeom prst="rect">
                      <a:avLst/>
                    </a:prstGeom>
                    <a:noFill/>
                  </pic:spPr>
                </pic:pic>
              </a:graphicData>
            </a:graphic>
          </wp:anchor>
        </w:drawing>
      </w:r>
      <w:r w:rsidRPr="008438EA">
        <w:rPr>
          <w:b/>
          <w:bCs/>
          <w:color w:val="1F4E79" w:themeColor="accent1" w:themeShade="80"/>
          <w:sz w:val="36"/>
          <w:szCs w:val="36"/>
        </w:rPr>
        <w:t>Military Colleges Administration</w:t>
      </w:r>
    </w:p>
    <w:p w:rsidR="00780756" w:rsidRDefault="00780756" w:rsidP="00780756">
      <w:pPr>
        <w:bidi/>
        <w:rPr>
          <w:rFonts w:ascii="Times New Roman" w:hAnsi="Times New Roman" w:cs="Times New Roman"/>
          <w:noProof/>
          <w:sz w:val="24"/>
          <w:szCs w:val="24"/>
        </w:rPr>
      </w:pPr>
    </w:p>
    <w:p w:rsidR="008438EA" w:rsidRPr="008307FC" w:rsidRDefault="008438EA" w:rsidP="008438EA">
      <w:pPr>
        <w:bidi/>
        <w:rPr>
          <w:rFonts w:cs="Arial"/>
        </w:rPr>
      </w:pPr>
      <w:r>
        <w:rPr>
          <w:rFonts w:cs="Arial"/>
          <w:noProof/>
        </w:rPr>
        <w:pict>
          <v:shapetype id="_x0000_t32" coordsize="21600,21600" o:spt="32" o:oned="t" path="m,l21600,21600e" filled="f">
            <v:path arrowok="t" fillok="f" o:connecttype="none"/>
            <o:lock v:ext="edit" shapetype="t"/>
          </v:shapetype>
          <v:shape id="_x0000_s1030" type="#_x0000_t32" style="position:absolute;left:0;text-align:left;margin-left:-54.85pt;margin-top:19.1pt;width:545.15pt;height:0;z-index:251662336" o:connectortype="straight" strokecolor="#2e74b5 [2404]" strokeweight="1.5pt">
            <v:shadow type="perspective" color="#1f3763 [1608]" opacity=".5" offset="1pt" offset2="-1pt"/>
          </v:shape>
        </w:pict>
      </w:r>
    </w:p>
    <w:p w:rsidR="00780756" w:rsidRPr="008307FC" w:rsidRDefault="00780756" w:rsidP="00780756">
      <w:pPr>
        <w:bidi/>
        <w:rPr>
          <w:rFonts w:cs="Arial"/>
        </w:rPr>
      </w:pPr>
    </w:p>
    <w:p w:rsidR="008438EA" w:rsidRPr="008438EA" w:rsidRDefault="008438EA" w:rsidP="008438EA">
      <w:pPr>
        <w:rPr>
          <w:rFonts w:cs="Arial"/>
          <w:b/>
          <w:bCs/>
          <w:sz w:val="28"/>
          <w:szCs w:val="28"/>
        </w:rPr>
      </w:pPr>
      <w:r w:rsidRPr="008438EA">
        <w:rPr>
          <w:rFonts w:cs="Arial"/>
          <w:b/>
          <w:bCs/>
          <w:sz w:val="28"/>
          <w:szCs w:val="28"/>
        </w:rPr>
        <w:t>2019-2020</w:t>
      </w:r>
    </w:p>
    <w:p w:rsidR="00780756" w:rsidRDefault="008307FC" w:rsidP="008307FC">
      <w:pPr>
        <w:jc w:val="center"/>
        <w:rPr>
          <w:rFonts w:cs="Arial"/>
          <w:b/>
          <w:bCs/>
          <w:sz w:val="32"/>
          <w:szCs w:val="32"/>
        </w:rPr>
      </w:pPr>
      <w:r w:rsidRPr="008438EA">
        <w:rPr>
          <w:rFonts w:cs="Arial"/>
          <w:b/>
          <w:bCs/>
          <w:sz w:val="32"/>
          <w:szCs w:val="32"/>
        </w:rPr>
        <w:t>Information for INDC Participants</w:t>
      </w:r>
    </w:p>
    <w:p w:rsidR="008438EA" w:rsidRPr="008438EA" w:rsidRDefault="008438EA" w:rsidP="008307FC">
      <w:pPr>
        <w:jc w:val="center"/>
        <w:rPr>
          <w:b/>
          <w:bCs/>
          <w:sz w:val="32"/>
          <w:szCs w:val="32"/>
        </w:rPr>
      </w:pPr>
    </w:p>
    <w:p w:rsidR="00780756" w:rsidRPr="008438EA" w:rsidRDefault="008438EA" w:rsidP="008438EA">
      <w:pPr>
        <w:pStyle w:val="a7"/>
        <w:numPr>
          <w:ilvl w:val="0"/>
          <w:numId w:val="3"/>
        </w:numPr>
        <w:ind w:left="284" w:hanging="284"/>
        <w:rPr>
          <w:b/>
          <w:bCs/>
          <w:sz w:val="24"/>
          <w:szCs w:val="24"/>
        </w:rPr>
      </w:pPr>
      <w:r w:rsidRPr="008438EA">
        <w:rPr>
          <w:rFonts w:cs="Arial"/>
          <w:b/>
          <w:bCs/>
          <w:sz w:val="24"/>
          <w:szCs w:val="24"/>
        </w:rPr>
        <w:t>Military Colleges Administration</w:t>
      </w:r>
    </w:p>
    <w:p w:rsidR="00780756" w:rsidRPr="008438EA" w:rsidRDefault="008307FC" w:rsidP="008438EA">
      <w:pPr>
        <w:rPr>
          <w:sz w:val="24"/>
          <w:szCs w:val="24"/>
        </w:rPr>
      </w:pPr>
      <w:r w:rsidRPr="008438EA">
        <w:rPr>
          <w:rFonts w:cs="Arial"/>
          <w:sz w:val="24"/>
          <w:szCs w:val="24"/>
        </w:rPr>
        <w:t>Location</w:t>
      </w:r>
      <w:r w:rsidR="00780756" w:rsidRPr="008438EA">
        <w:rPr>
          <w:rFonts w:cs="Arial"/>
          <w:sz w:val="24"/>
          <w:szCs w:val="24"/>
          <w:rtl/>
        </w:rPr>
        <w:t xml:space="preserve">: </w:t>
      </w:r>
      <w:r w:rsidRPr="008438EA">
        <w:rPr>
          <w:rFonts w:cs="Arial"/>
          <w:sz w:val="24"/>
          <w:szCs w:val="24"/>
        </w:rPr>
        <w:t xml:space="preserve">The </w:t>
      </w:r>
      <w:proofErr w:type="spellStart"/>
      <w:r w:rsidRPr="008438EA">
        <w:rPr>
          <w:rFonts w:cs="Arial"/>
          <w:sz w:val="24"/>
          <w:szCs w:val="24"/>
        </w:rPr>
        <w:t>Madrega</w:t>
      </w:r>
      <w:proofErr w:type="spellEnd"/>
      <w:r w:rsidRPr="008438EA">
        <w:rPr>
          <w:rFonts w:cs="Arial"/>
          <w:sz w:val="24"/>
          <w:szCs w:val="24"/>
        </w:rPr>
        <w:t xml:space="preserve"> Building, 4</w:t>
      </w:r>
      <w:r w:rsidRPr="008438EA">
        <w:rPr>
          <w:rFonts w:cs="Arial"/>
          <w:sz w:val="24"/>
          <w:szCs w:val="24"/>
          <w:vertAlign w:val="superscript"/>
        </w:rPr>
        <w:t>th</w:t>
      </w:r>
      <w:r w:rsidRPr="008438EA">
        <w:rPr>
          <w:rFonts w:cs="Arial"/>
          <w:sz w:val="24"/>
          <w:szCs w:val="24"/>
        </w:rPr>
        <w:t xml:space="preserve"> floor</w:t>
      </w:r>
    </w:p>
    <w:p w:rsidR="00780756" w:rsidRPr="008438EA" w:rsidRDefault="008438EA" w:rsidP="00AD4593">
      <w:pPr>
        <w:rPr>
          <w:sz w:val="24"/>
          <w:szCs w:val="24"/>
        </w:rPr>
      </w:pPr>
      <w:r w:rsidRPr="008438EA">
        <w:rPr>
          <w:sz w:val="24"/>
          <w:szCs w:val="24"/>
        </w:rPr>
        <w:t>Phone Numbers</w:t>
      </w:r>
      <w:r w:rsidR="00AD4593" w:rsidRPr="008438EA">
        <w:rPr>
          <w:sz w:val="24"/>
          <w:szCs w:val="24"/>
        </w:rPr>
        <w:t xml:space="preserve">: </w:t>
      </w:r>
      <w:r w:rsidR="00780756" w:rsidRPr="008438EA">
        <w:rPr>
          <w:sz w:val="24"/>
          <w:szCs w:val="24"/>
        </w:rPr>
        <w:t xml:space="preserve">04-8249889 | 04-8249798 </w:t>
      </w:r>
    </w:p>
    <w:p w:rsidR="00780756" w:rsidRPr="008438EA" w:rsidRDefault="008438EA" w:rsidP="008438EA">
      <w:pPr>
        <w:rPr>
          <w:sz w:val="24"/>
          <w:szCs w:val="24"/>
        </w:rPr>
      </w:pPr>
      <w:r w:rsidRPr="008438EA">
        <w:rPr>
          <w:rFonts w:cs="Arial"/>
          <w:sz w:val="24"/>
          <w:szCs w:val="24"/>
        </w:rPr>
        <w:t>Activity Hours</w:t>
      </w:r>
      <w:r w:rsidR="00AD4593" w:rsidRPr="008438EA">
        <w:rPr>
          <w:rFonts w:cs="Arial"/>
          <w:sz w:val="24"/>
          <w:szCs w:val="24"/>
        </w:rPr>
        <w:t>:</w:t>
      </w:r>
      <w:r w:rsidR="00FF2330" w:rsidRPr="008438EA">
        <w:rPr>
          <w:rFonts w:cs="Arial"/>
          <w:sz w:val="24"/>
          <w:szCs w:val="24"/>
        </w:rPr>
        <w:t xml:space="preserve"> Sunday-Thursday, 08:00-16:00</w:t>
      </w:r>
    </w:p>
    <w:p w:rsidR="00780756" w:rsidRPr="008438EA" w:rsidRDefault="00780756" w:rsidP="00780756">
      <w:pPr>
        <w:bidi/>
        <w:rPr>
          <w:rFonts w:cs="Arial"/>
          <w:sz w:val="24"/>
          <w:szCs w:val="24"/>
        </w:rPr>
      </w:pPr>
    </w:p>
    <w:p w:rsidR="00780756" w:rsidRPr="008438EA" w:rsidRDefault="008438EA" w:rsidP="00FF2330">
      <w:pPr>
        <w:rPr>
          <w:b/>
          <w:bCs/>
          <w:sz w:val="24"/>
          <w:szCs w:val="24"/>
          <w:u w:val="single"/>
        </w:rPr>
      </w:pPr>
      <w:r w:rsidRPr="008438EA">
        <w:rPr>
          <w:rFonts w:cs="Arial"/>
          <w:b/>
          <w:bCs/>
          <w:sz w:val="24"/>
          <w:szCs w:val="24"/>
          <w:u w:val="single"/>
        </w:rPr>
        <w:t>Members of the Administration:</w:t>
      </w:r>
    </w:p>
    <w:p w:rsidR="00780756" w:rsidRPr="008438EA" w:rsidRDefault="008438EA" w:rsidP="008438EA">
      <w:pPr>
        <w:rPr>
          <w:color w:val="000000" w:themeColor="text1"/>
          <w:sz w:val="24"/>
          <w:szCs w:val="24"/>
        </w:rPr>
      </w:pPr>
      <w:r>
        <w:rPr>
          <w:rFonts w:cs="Arial"/>
          <w:b/>
          <w:bCs/>
          <w:sz w:val="24"/>
          <w:szCs w:val="24"/>
        </w:rPr>
        <w:t xml:space="preserve">Prof. Yossi </w:t>
      </w:r>
      <w:r w:rsidR="00FF2330" w:rsidRPr="008438EA">
        <w:rPr>
          <w:rFonts w:cs="Arial"/>
          <w:b/>
          <w:bCs/>
          <w:sz w:val="24"/>
          <w:szCs w:val="24"/>
        </w:rPr>
        <w:t>Ben-Artzi</w:t>
      </w:r>
      <w:r w:rsidR="003509F6" w:rsidRPr="008438EA">
        <w:rPr>
          <w:rFonts w:cs="Arial"/>
          <w:b/>
          <w:bCs/>
          <w:sz w:val="24"/>
          <w:szCs w:val="24"/>
        </w:rPr>
        <w:t>,</w:t>
      </w:r>
      <w:r w:rsidR="00FF2330" w:rsidRPr="008438EA">
        <w:rPr>
          <w:rFonts w:cs="Arial"/>
          <w:b/>
          <w:bCs/>
          <w:sz w:val="24"/>
          <w:szCs w:val="24"/>
        </w:rPr>
        <w:t xml:space="preserve"> </w:t>
      </w:r>
      <w:r>
        <w:rPr>
          <w:rFonts w:cs="Arial"/>
          <w:sz w:val="24"/>
          <w:szCs w:val="24"/>
        </w:rPr>
        <w:t>Head of the Academic Program</w:t>
      </w:r>
      <w:r w:rsidR="00FF2330" w:rsidRPr="008438EA">
        <w:rPr>
          <w:rFonts w:cs="Arial"/>
          <w:sz w:val="24"/>
          <w:szCs w:val="24"/>
        </w:rPr>
        <w:t>:</w:t>
      </w:r>
      <w:r w:rsidR="00FF2330" w:rsidRPr="008438EA">
        <w:rPr>
          <w:sz w:val="24"/>
          <w:szCs w:val="24"/>
        </w:rPr>
        <w:t xml:space="preserve"> </w:t>
      </w:r>
      <w:hyperlink r:id="rId9" w:history="1">
        <w:r w:rsidR="00FF2330" w:rsidRPr="008438EA">
          <w:rPr>
            <w:rStyle w:val="Hyperlink"/>
            <w:color w:val="000000" w:themeColor="text1"/>
            <w:sz w:val="24"/>
            <w:szCs w:val="24"/>
            <w:u w:val="none"/>
          </w:rPr>
          <w:t>yossib@univ.haifa.ac.il</w:t>
        </w:r>
      </w:hyperlink>
      <w:r w:rsidR="00FF2330" w:rsidRPr="008438EA">
        <w:rPr>
          <w:color w:val="000000" w:themeColor="text1"/>
          <w:sz w:val="24"/>
          <w:szCs w:val="24"/>
        </w:rPr>
        <w:t xml:space="preserve"> </w:t>
      </w:r>
    </w:p>
    <w:p w:rsidR="003509F6" w:rsidRPr="008438EA" w:rsidRDefault="003509F6" w:rsidP="008438EA">
      <w:pPr>
        <w:rPr>
          <w:rFonts w:cs="Arial"/>
          <w:sz w:val="24"/>
          <w:szCs w:val="24"/>
        </w:rPr>
      </w:pPr>
      <w:r w:rsidRPr="008438EA">
        <w:rPr>
          <w:rFonts w:cs="Arial"/>
          <w:b/>
          <w:bCs/>
          <w:sz w:val="24"/>
          <w:szCs w:val="24"/>
        </w:rPr>
        <w:t xml:space="preserve">Dr. Doron Navot, </w:t>
      </w:r>
      <w:r w:rsidRPr="008438EA">
        <w:rPr>
          <w:rFonts w:cs="Arial"/>
          <w:sz w:val="24"/>
          <w:szCs w:val="24"/>
        </w:rPr>
        <w:t xml:space="preserve">Academic </w:t>
      </w:r>
      <w:r w:rsidR="008438EA">
        <w:rPr>
          <w:rFonts w:cs="Arial"/>
          <w:sz w:val="24"/>
          <w:szCs w:val="24"/>
        </w:rPr>
        <w:t>Advisor for the INDC Program</w:t>
      </w:r>
      <w:r w:rsidRPr="008438EA">
        <w:rPr>
          <w:rFonts w:cs="Arial"/>
          <w:sz w:val="24"/>
          <w:szCs w:val="24"/>
        </w:rPr>
        <w:t>:</w:t>
      </w:r>
      <w:r w:rsidRPr="008438EA">
        <w:rPr>
          <w:rFonts w:cs="Arial"/>
          <w:b/>
          <w:bCs/>
          <w:sz w:val="24"/>
          <w:szCs w:val="24"/>
        </w:rPr>
        <w:t xml:space="preserve"> </w:t>
      </w:r>
      <w:hyperlink r:id="rId10" w:history="1">
        <w:r w:rsidRPr="008438EA">
          <w:rPr>
            <w:rStyle w:val="Hyperlink"/>
            <w:rFonts w:cs="Arial"/>
            <w:color w:val="000000" w:themeColor="text1"/>
            <w:sz w:val="24"/>
            <w:szCs w:val="24"/>
            <w:u w:val="none"/>
          </w:rPr>
          <w:t>doronnavot@013.net</w:t>
        </w:r>
      </w:hyperlink>
    </w:p>
    <w:p w:rsidR="009950BA" w:rsidRPr="008438EA" w:rsidRDefault="009950BA" w:rsidP="003509F6">
      <w:pPr>
        <w:rPr>
          <w:rFonts w:cs="Arial"/>
          <w:sz w:val="24"/>
          <w:szCs w:val="24"/>
        </w:rPr>
      </w:pPr>
      <w:r w:rsidRPr="008438EA">
        <w:rPr>
          <w:rFonts w:cs="Arial"/>
          <w:b/>
          <w:bCs/>
          <w:sz w:val="24"/>
          <w:szCs w:val="24"/>
        </w:rPr>
        <w:t xml:space="preserve">Mrs. </w:t>
      </w:r>
      <w:proofErr w:type="spellStart"/>
      <w:r w:rsidRPr="008438EA">
        <w:rPr>
          <w:rFonts w:cs="Arial"/>
          <w:b/>
          <w:bCs/>
          <w:sz w:val="24"/>
          <w:szCs w:val="24"/>
        </w:rPr>
        <w:t>Tali</w:t>
      </w:r>
      <w:proofErr w:type="spellEnd"/>
      <w:r w:rsidRPr="008438EA">
        <w:rPr>
          <w:rFonts w:cs="Arial"/>
          <w:b/>
          <w:bCs/>
          <w:sz w:val="24"/>
          <w:szCs w:val="24"/>
        </w:rPr>
        <w:t xml:space="preserve"> Israel, </w:t>
      </w:r>
      <w:r w:rsidR="00116C8A" w:rsidRPr="008438EA">
        <w:rPr>
          <w:rFonts w:cs="Arial"/>
          <w:sz w:val="24"/>
          <w:szCs w:val="24"/>
        </w:rPr>
        <w:t>Administrator</w:t>
      </w:r>
      <w:r w:rsidRPr="008438EA">
        <w:rPr>
          <w:rFonts w:cs="Arial"/>
          <w:b/>
          <w:bCs/>
          <w:sz w:val="24"/>
          <w:szCs w:val="24"/>
        </w:rPr>
        <w:t xml:space="preserve">: </w:t>
      </w:r>
      <w:hyperlink r:id="rId11" w:history="1">
        <w:r w:rsidRPr="008438EA">
          <w:rPr>
            <w:rStyle w:val="Hyperlink"/>
            <w:rFonts w:cs="Arial"/>
            <w:color w:val="000000" w:themeColor="text1"/>
            <w:sz w:val="24"/>
            <w:szCs w:val="24"/>
            <w:u w:val="none"/>
          </w:rPr>
          <w:t>tmalul@univ.haifa.ac.il</w:t>
        </w:r>
      </w:hyperlink>
    </w:p>
    <w:p w:rsidR="009950BA" w:rsidRPr="008438EA" w:rsidRDefault="008438EA" w:rsidP="003509F6">
      <w:pPr>
        <w:rPr>
          <w:rFonts w:cs="Arial"/>
          <w:sz w:val="24"/>
          <w:szCs w:val="24"/>
        </w:rPr>
      </w:pPr>
      <w:r>
        <w:rPr>
          <w:rFonts w:cs="Arial"/>
          <w:b/>
          <w:bCs/>
          <w:sz w:val="24"/>
          <w:szCs w:val="24"/>
        </w:rPr>
        <w:t xml:space="preserve">Mrs. Michal </w:t>
      </w:r>
      <w:proofErr w:type="spellStart"/>
      <w:r>
        <w:rPr>
          <w:rFonts w:cs="Arial"/>
          <w:b/>
          <w:bCs/>
          <w:sz w:val="24"/>
          <w:szCs w:val="24"/>
        </w:rPr>
        <w:t>Horesh</w:t>
      </w:r>
      <w:proofErr w:type="spellEnd"/>
      <w:r w:rsidR="009950BA" w:rsidRPr="008438EA">
        <w:rPr>
          <w:rFonts w:cs="Arial"/>
          <w:b/>
          <w:bCs/>
          <w:sz w:val="24"/>
          <w:szCs w:val="24"/>
        </w:rPr>
        <w:t xml:space="preserve">, </w:t>
      </w:r>
      <w:r w:rsidR="00116C8A" w:rsidRPr="008438EA">
        <w:rPr>
          <w:rFonts w:cs="Arial"/>
          <w:sz w:val="24"/>
          <w:szCs w:val="24"/>
        </w:rPr>
        <w:t>MA Administrator</w:t>
      </w:r>
      <w:r w:rsidR="00116C8A" w:rsidRPr="008438EA">
        <w:rPr>
          <w:rFonts w:cs="Arial"/>
          <w:b/>
          <w:bCs/>
          <w:sz w:val="24"/>
          <w:szCs w:val="24"/>
        </w:rPr>
        <w:t xml:space="preserve">: </w:t>
      </w:r>
      <w:hyperlink r:id="rId12" w:history="1">
        <w:r w:rsidR="00116C8A" w:rsidRPr="008438EA">
          <w:rPr>
            <w:rStyle w:val="Hyperlink"/>
            <w:rFonts w:cs="Arial"/>
            <w:color w:val="000000" w:themeColor="text1"/>
            <w:sz w:val="24"/>
            <w:szCs w:val="24"/>
            <w:u w:val="none"/>
          </w:rPr>
          <w:t>mhoresh@univ.haifa.ac.il</w:t>
        </w:r>
      </w:hyperlink>
    </w:p>
    <w:p w:rsidR="00116C8A" w:rsidRPr="008438EA" w:rsidRDefault="00116C8A" w:rsidP="003509F6">
      <w:pPr>
        <w:rPr>
          <w:rFonts w:cs="Arial"/>
          <w:sz w:val="24"/>
          <w:szCs w:val="24"/>
        </w:rPr>
      </w:pPr>
      <w:r w:rsidRPr="008438EA">
        <w:rPr>
          <w:rFonts w:cs="Arial"/>
          <w:b/>
          <w:bCs/>
          <w:sz w:val="24"/>
          <w:szCs w:val="24"/>
        </w:rPr>
        <w:t>Mrs. An</w:t>
      </w:r>
      <w:r w:rsidR="008438EA">
        <w:rPr>
          <w:rFonts w:cs="Arial"/>
          <w:b/>
          <w:bCs/>
          <w:sz w:val="24"/>
          <w:szCs w:val="24"/>
        </w:rPr>
        <w:t>n</w:t>
      </w:r>
      <w:r w:rsidRPr="008438EA">
        <w:rPr>
          <w:rFonts w:cs="Arial"/>
          <w:b/>
          <w:bCs/>
          <w:sz w:val="24"/>
          <w:szCs w:val="24"/>
        </w:rPr>
        <w:t xml:space="preserve">a </w:t>
      </w:r>
      <w:proofErr w:type="spellStart"/>
      <w:r w:rsidRPr="008438EA">
        <w:rPr>
          <w:rFonts w:cs="Arial"/>
          <w:b/>
          <w:bCs/>
          <w:sz w:val="24"/>
          <w:szCs w:val="24"/>
        </w:rPr>
        <w:t>Golik</w:t>
      </w:r>
      <w:proofErr w:type="spellEnd"/>
      <w:r w:rsidRPr="008438EA">
        <w:rPr>
          <w:rFonts w:cs="Arial"/>
          <w:sz w:val="24"/>
          <w:szCs w:val="24"/>
        </w:rPr>
        <w:t xml:space="preserve">, </w:t>
      </w:r>
      <w:r w:rsidR="008438EA">
        <w:rPr>
          <w:rFonts w:cs="Arial"/>
          <w:sz w:val="24"/>
          <w:szCs w:val="24"/>
        </w:rPr>
        <w:t xml:space="preserve">Tactical Command College Programs </w:t>
      </w:r>
      <w:r w:rsidR="008438EA" w:rsidRPr="008438EA">
        <w:rPr>
          <w:rFonts w:cs="Arial"/>
          <w:sz w:val="24"/>
          <w:szCs w:val="24"/>
        </w:rPr>
        <w:t>Administrator</w:t>
      </w:r>
      <w:r w:rsidRPr="008438EA">
        <w:rPr>
          <w:rFonts w:cs="Arial"/>
          <w:sz w:val="24"/>
          <w:szCs w:val="24"/>
        </w:rPr>
        <w:t>: agolic@univ.haifa.ac.il</w:t>
      </w:r>
    </w:p>
    <w:p w:rsidR="00780756" w:rsidRPr="008438EA" w:rsidRDefault="00780756" w:rsidP="00780756">
      <w:pPr>
        <w:bidi/>
        <w:rPr>
          <w:sz w:val="24"/>
          <w:szCs w:val="24"/>
        </w:rPr>
      </w:pPr>
    </w:p>
    <w:p w:rsidR="008438EA" w:rsidRPr="008438EA" w:rsidRDefault="008438EA" w:rsidP="008438EA">
      <w:pPr>
        <w:pStyle w:val="a7"/>
        <w:numPr>
          <w:ilvl w:val="0"/>
          <w:numId w:val="3"/>
        </w:numPr>
        <w:ind w:left="284" w:hanging="284"/>
        <w:rPr>
          <w:b/>
          <w:bCs/>
          <w:sz w:val="24"/>
          <w:szCs w:val="24"/>
        </w:rPr>
      </w:pPr>
      <w:r>
        <w:rPr>
          <w:rFonts w:cs="Arial"/>
          <w:b/>
          <w:bCs/>
          <w:sz w:val="24"/>
          <w:szCs w:val="24"/>
        </w:rPr>
        <w:t>Student Portal</w:t>
      </w:r>
    </w:p>
    <w:p w:rsidR="00116C8A" w:rsidRPr="008438EA" w:rsidRDefault="00116C8A" w:rsidP="008438EA">
      <w:pPr>
        <w:rPr>
          <w:rFonts w:cs="Arial"/>
          <w:sz w:val="24"/>
          <w:szCs w:val="24"/>
        </w:rPr>
      </w:pPr>
      <w:r w:rsidRPr="008438EA">
        <w:rPr>
          <w:rFonts w:cs="Arial"/>
          <w:sz w:val="24"/>
          <w:szCs w:val="24"/>
        </w:rPr>
        <w:t xml:space="preserve">Through the student portal you can </w:t>
      </w:r>
      <w:r w:rsidR="008438EA">
        <w:rPr>
          <w:rFonts w:cs="Arial"/>
          <w:sz w:val="24"/>
          <w:szCs w:val="24"/>
        </w:rPr>
        <w:t xml:space="preserve">access information and do actions such as: Requesting </w:t>
      </w:r>
      <w:r w:rsidR="00416801">
        <w:rPr>
          <w:rFonts w:cs="Arial"/>
          <w:sz w:val="24"/>
          <w:szCs w:val="24"/>
        </w:rPr>
        <w:t xml:space="preserve">certificates of approval, viewing your schedules, dates of exams and other useful printouts. </w:t>
      </w:r>
      <w:r w:rsidR="008438EA">
        <w:rPr>
          <w:rFonts w:cs="Arial"/>
          <w:sz w:val="24"/>
          <w:szCs w:val="24"/>
        </w:rPr>
        <w:t xml:space="preserve"> </w:t>
      </w:r>
      <w:r w:rsidR="00780756" w:rsidRPr="008438EA">
        <w:rPr>
          <w:rFonts w:cs="Arial"/>
          <w:sz w:val="24"/>
          <w:szCs w:val="24"/>
          <w:rtl/>
        </w:rPr>
        <w:t xml:space="preserve"> </w:t>
      </w:r>
    </w:p>
    <w:p w:rsidR="00416801" w:rsidRDefault="00847415" w:rsidP="00416801">
      <w:r w:rsidRPr="008438EA">
        <w:rPr>
          <w:rFonts w:cs="Arial"/>
          <w:sz w:val="24"/>
          <w:szCs w:val="24"/>
        </w:rPr>
        <w:t xml:space="preserve">To enter the </w:t>
      </w:r>
      <w:r w:rsidR="00416801">
        <w:rPr>
          <w:rFonts w:cs="Arial"/>
          <w:sz w:val="24"/>
          <w:szCs w:val="24"/>
        </w:rPr>
        <w:t xml:space="preserve">portal, press the following link: </w:t>
      </w:r>
      <w:hyperlink r:id="rId13" w:history="1">
        <w:r w:rsidR="00416801">
          <w:rPr>
            <w:rStyle w:val="Hyperlink"/>
          </w:rPr>
          <w:t>https://huids.haifa.ac.il/nidp/idff/sso?id=4&amp;sid=0&amp;option=credential&amp;sid=0&amp;target=https://stud.haifa.ac.il/irj</w:t>
        </w:r>
      </w:hyperlink>
    </w:p>
    <w:p w:rsidR="00F2132F" w:rsidRDefault="00847415" w:rsidP="00416801">
      <w:pPr>
        <w:rPr>
          <w:rFonts w:cs="Arial"/>
          <w:sz w:val="24"/>
          <w:szCs w:val="24"/>
        </w:rPr>
      </w:pPr>
      <w:r w:rsidRPr="008438EA">
        <w:rPr>
          <w:rFonts w:cs="Arial"/>
          <w:sz w:val="24"/>
          <w:szCs w:val="24"/>
        </w:rPr>
        <w:t xml:space="preserve"> </w:t>
      </w:r>
      <w:r w:rsidR="00416801">
        <w:rPr>
          <w:rFonts w:cs="Arial"/>
          <w:sz w:val="24"/>
          <w:szCs w:val="24"/>
        </w:rPr>
        <w:t>Use</w:t>
      </w:r>
      <w:r w:rsidRPr="008438EA">
        <w:rPr>
          <w:rFonts w:cs="Arial"/>
          <w:sz w:val="24"/>
          <w:szCs w:val="24"/>
        </w:rPr>
        <w:t xml:space="preserve"> </w:t>
      </w:r>
      <w:r w:rsidR="00416801">
        <w:rPr>
          <w:rFonts w:cs="Arial"/>
          <w:sz w:val="24"/>
          <w:szCs w:val="24"/>
        </w:rPr>
        <w:t>the</w:t>
      </w:r>
      <w:r w:rsidRPr="008438EA">
        <w:rPr>
          <w:rFonts w:cs="Arial"/>
          <w:sz w:val="24"/>
          <w:szCs w:val="24"/>
        </w:rPr>
        <w:t xml:space="preserve"> initial password that </w:t>
      </w:r>
      <w:r w:rsidR="00416801">
        <w:rPr>
          <w:rFonts w:cs="Arial"/>
          <w:sz w:val="24"/>
          <w:szCs w:val="24"/>
        </w:rPr>
        <w:t xml:space="preserve">you received as part of the message welcoming you to the university.  </w:t>
      </w:r>
    </w:p>
    <w:p w:rsidR="00416801" w:rsidRDefault="00416801" w:rsidP="00416801">
      <w:pPr>
        <w:rPr>
          <w:rFonts w:cs="Arial"/>
          <w:sz w:val="24"/>
          <w:szCs w:val="24"/>
        </w:rPr>
      </w:pPr>
    </w:p>
    <w:p w:rsidR="00416801" w:rsidRPr="00416801" w:rsidRDefault="00416801" w:rsidP="00416801">
      <w:pPr>
        <w:rPr>
          <w:rFonts w:cs="Arial"/>
          <w:sz w:val="24"/>
          <w:szCs w:val="24"/>
        </w:rPr>
      </w:pPr>
    </w:p>
    <w:p w:rsidR="00416801" w:rsidRPr="00416801" w:rsidRDefault="00416801" w:rsidP="00416801">
      <w:pPr>
        <w:pStyle w:val="a7"/>
        <w:numPr>
          <w:ilvl w:val="0"/>
          <w:numId w:val="3"/>
        </w:numPr>
        <w:ind w:left="284" w:hanging="284"/>
        <w:rPr>
          <w:b/>
          <w:bCs/>
          <w:sz w:val="24"/>
          <w:szCs w:val="24"/>
        </w:rPr>
      </w:pPr>
      <w:r>
        <w:rPr>
          <w:rFonts w:cs="Arial"/>
          <w:b/>
          <w:bCs/>
          <w:sz w:val="24"/>
          <w:szCs w:val="24"/>
        </w:rPr>
        <w:lastRenderedPageBreak/>
        <w:t xml:space="preserve">Service and Support Center for Students and Online Learning </w:t>
      </w:r>
    </w:p>
    <w:p w:rsidR="00416801" w:rsidRPr="00416801" w:rsidRDefault="00416801" w:rsidP="00416801">
      <w:pPr>
        <w:pStyle w:val="a7"/>
        <w:ind w:left="284"/>
        <w:rPr>
          <w:b/>
          <w:bCs/>
          <w:sz w:val="24"/>
          <w:szCs w:val="24"/>
        </w:rPr>
      </w:pPr>
    </w:p>
    <w:p w:rsidR="00416801" w:rsidRDefault="00416801" w:rsidP="00584B8E">
      <w:pPr>
        <w:pStyle w:val="a7"/>
        <w:ind w:left="0"/>
        <w:rPr>
          <w:rFonts w:cs="Arial"/>
          <w:sz w:val="24"/>
          <w:szCs w:val="24"/>
        </w:rPr>
      </w:pPr>
      <w:r>
        <w:rPr>
          <w:rFonts w:cs="Arial"/>
          <w:sz w:val="24"/>
          <w:szCs w:val="24"/>
        </w:rPr>
        <w:t xml:space="preserve">When entering </w:t>
      </w:r>
      <w:proofErr w:type="spellStart"/>
      <w:r>
        <w:rPr>
          <w:rFonts w:cs="Arial"/>
          <w:sz w:val="24"/>
          <w:szCs w:val="24"/>
        </w:rPr>
        <w:t>Moodle</w:t>
      </w:r>
      <w:proofErr w:type="spellEnd"/>
      <w:r>
        <w:rPr>
          <w:rFonts w:cs="Arial"/>
          <w:sz w:val="24"/>
          <w:szCs w:val="24"/>
        </w:rPr>
        <w:t xml:space="preserve">, the online </w:t>
      </w:r>
      <w:r w:rsidR="00584B8E">
        <w:rPr>
          <w:rFonts w:cs="Arial"/>
          <w:sz w:val="24"/>
          <w:szCs w:val="24"/>
        </w:rPr>
        <w:t xml:space="preserve">student portal (follow the link above), you will be asked to enter the temporary password you received upon registering to Haifa University. After logging in for the first time, you will need to change your password. </w:t>
      </w:r>
    </w:p>
    <w:p w:rsidR="00584B8E" w:rsidRDefault="00584B8E" w:rsidP="00584B8E">
      <w:pPr>
        <w:pStyle w:val="a7"/>
        <w:ind w:left="0"/>
        <w:rPr>
          <w:rFonts w:cs="Arial"/>
          <w:sz w:val="24"/>
          <w:szCs w:val="24"/>
        </w:rPr>
      </w:pPr>
    </w:p>
    <w:p w:rsidR="00584B8E" w:rsidRDefault="00416801" w:rsidP="00584B8E">
      <w:pPr>
        <w:pStyle w:val="a7"/>
        <w:ind w:left="0"/>
        <w:rPr>
          <w:rFonts w:cs="Arial"/>
          <w:b/>
          <w:bCs/>
          <w:sz w:val="24"/>
          <w:szCs w:val="24"/>
        </w:rPr>
      </w:pPr>
      <w:r w:rsidRPr="00416801">
        <w:rPr>
          <w:rFonts w:cs="Arial"/>
          <w:sz w:val="24"/>
          <w:szCs w:val="24"/>
        </w:rPr>
        <w:t>Online Learning</w:t>
      </w:r>
      <w:r w:rsidR="00584B8E">
        <w:rPr>
          <w:rFonts w:cs="Arial"/>
          <w:sz w:val="24"/>
          <w:szCs w:val="24"/>
        </w:rPr>
        <w:t xml:space="preserve"> Support</w:t>
      </w:r>
      <w:r>
        <w:rPr>
          <w:rFonts w:cs="Arial"/>
          <w:b/>
          <w:bCs/>
          <w:sz w:val="24"/>
          <w:szCs w:val="24"/>
        </w:rPr>
        <w:t xml:space="preserve">: </w:t>
      </w:r>
      <w:r w:rsidR="00584B8E" w:rsidRPr="00584B8E">
        <w:rPr>
          <w:rFonts w:cs="Arial"/>
          <w:sz w:val="24"/>
          <w:szCs w:val="24"/>
        </w:rPr>
        <w:t>Room 145, 1st Floor, Library’s New Wing</w:t>
      </w:r>
    </w:p>
    <w:p w:rsidR="00416801" w:rsidRDefault="00416801" w:rsidP="00584B8E">
      <w:pPr>
        <w:pStyle w:val="a7"/>
        <w:ind w:left="0"/>
        <w:rPr>
          <w:sz w:val="20"/>
          <w:szCs w:val="20"/>
        </w:rPr>
      </w:pPr>
      <w:hyperlink r:id="rId14" w:history="1">
        <w:r w:rsidRPr="00416801">
          <w:rPr>
            <w:rStyle w:val="Hyperlink"/>
            <w:rFonts w:ascii="Arial" w:hAnsi="Arial" w:cs="Arial"/>
            <w:color w:val="044CD0"/>
            <w:sz w:val="24"/>
            <w:szCs w:val="24"/>
          </w:rPr>
          <w:t>support_online@univ.haifa.ac.il</w:t>
        </w:r>
      </w:hyperlink>
    </w:p>
    <w:p w:rsidR="00584B8E" w:rsidRDefault="00584B8E" w:rsidP="00584B8E">
      <w:pPr>
        <w:pStyle w:val="a7"/>
        <w:ind w:left="0"/>
        <w:rPr>
          <w:rFonts w:cs="Arial"/>
          <w:sz w:val="24"/>
          <w:szCs w:val="24"/>
        </w:rPr>
      </w:pPr>
      <w:r>
        <w:rPr>
          <w:rFonts w:cs="Arial"/>
          <w:sz w:val="24"/>
          <w:szCs w:val="24"/>
        </w:rPr>
        <w:t xml:space="preserve">For support in matters relating to the </w:t>
      </w:r>
      <w:proofErr w:type="spellStart"/>
      <w:r>
        <w:rPr>
          <w:rFonts w:cs="Arial"/>
          <w:sz w:val="24"/>
          <w:szCs w:val="24"/>
        </w:rPr>
        <w:t>Moodle</w:t>
      </w:r>
      <w:proofErr w:type="spellEnd"/>
      <w:r>
        <w:rPr>
          <w:rFonts w:cs="Arial"/>
          <w:sz w:val="24"/>
          <w:szCs w:val="24"/>
        </w:rPr>
        <w:t xml:space="preserve"> system, you may call</w:t>
      </w:r>
      <w:r w:rsidRPr="00584B8E">
        <w:rPr>
          <w:rFonts w:cs="Arial"/>
          <w:sz w:val="24"/>
          <w:szCs w:val="24"/>
        </w:rPr>
        <w:t xml:space="preserve">: </w:t>
      </w:r>
    </w:p>
    <w:p w:rsidR="00584B8E" w:rsidRPr="00584B8E" w:rsidRDefault="00584B8E" w:rsidP="00584B8E">
      <w:pPr>
        <w:pStyle w:val="a7"/>
        <w:ind w:left="0"/>
        <w:rPr>
          <w:rFonts w:cs="Arial"/>
          <w:sz w:val="24"/>
          <w:szCs w:val="24"/>
        </w:rPr>
      </w:pPr>
      <w:r>
        <w:rPr>
          <w:rFonts w:cs="Arial"/>
          <w:sz w:val="24"/>
          <w:szCs w:val="24"/>
        </w:rPr>
        <w:t>04-828</w:t>
      </w:r>
      <w:r w:rsidRPr="00584B8E">
        <w:rPr>
          <w:rFonts w:cs="Arial"/>
          <w:b/>
          <w:bCs/>
          <w:sz w:val="24"/>
          <w:szCs w:val="24"/>
        </w:rPr>
        <w:t>8053</w:t>
      </w:r>
      <w:r>
        <w:rPr>
          <w:rFonts w:cs="Arial"/>
          <w:sz w:val="24"/>
          <w:szCs w:val="24"/>
        </w:rPr>
        <w:t>, 04-828</w:t>
      </w:r>
      <w:r w:rsidRPr="00584B8E">
        <w:rPr>
          <w:rFonts w:cs="Arial"/>
          <w:b/>
          <w:bCs/>
          <w:sz w:val="24"/>
          <w:szCs w:val="24"/>
        </w:rPr>
        <w:t>8253</w:t>
      </w:r>
      <w:r>
        <w:rPr>
          <w:rFonts w:cs="Arial"/>
          <w:sz w:val="24"/>
          <w:szCs w:val="24"/>
        </w:rPr>
        <w:t>, 04-828</w:t>
      </w:r>
      <w:r w:rsidRPr="00584B8E">
        <w:rPr>
          <w:rFonts w:cs="Arial"/>
          <w:b/>
          <w:bCs/>
          <w:sz w:val="24"/>
          <w:szCs w:val="24"/>
        </w:rPr>
        <w:t>8956</w:t>
      </w:r>
    </w:p>
    <w:p w:rsidR="00584B8E" w:rsidRDefault="00584B8E" w:rsidP="00584B8E">
      <w:pPr>
        <w:pStyle w:val="a7"/>
        <w:ind w:left="0"/>
        <w:rPr>
          <w:sz w:val="20"/>
          <w:szCs w:val="20"/>
        </w:rPr>
      </w:pPr>
    </w:p>
    <w:p w:rsidR="00584B8E" w:rsidRDefault="00584B8E" w:rsidP="00584B8E">
      <w:pPr>
        <w:pStyle w:val="a7"/>
        <w:ind w:left="0"/>
        <w:rPr>
          <w:sz w:val="20"/>
          <w:szCs w:val="20"/>
        </w:rPr>
      </w:pPr>
    </w:p>
    <w:p w:rsidR="00584B8E" w:rsidRDefault="00584B8E" w:rsidP="00584B8E">
      <w:pPr>
        <w:pStyle w:val="a7"/>
        <w:numPr>
          <w:ilvl w:val="0"/>
          <w:numId w:val="3"/>
        </w:numPr>
        <w:ind w:left="284" w:hanging="284"/>
        <w:rPr>
          <w:b/>
          <w:bCs/>
          <w:sz w:val="24"/>
          <w:szCs w:val="24"/>
        </w:rPr>
      </w:pPr>
      <w:r w:rsidRPr="00584B8E">
        <w:rPr>
          <w:b/>
          <w:bCs/>
          <w:sz w:val="24"/>
          <w:szCs w:val="24"/>
        </w:rPr>
        <w:t xml:space="preserve">Wireless Internet Connection on Campus (Wi-Fi) </w:t>
      </w:r>
    </w:p>
    <w:p w:rsidR="00584B8E" w:rsidRPr="00584B8E" w:rsidRDefault="00584B8E" w:rsidP="00584B8E">
      <w:pPr>
        <w:pStyle w:val="a7"/>
        <w:ind w:left="284"/>
        <w:rPr>
          <w:b/>
          <w:bCs/>
          <w:sz w:val="24"/>
          <w:szCs w:val="24"/>
        </w:rPr>
      </w:pPr>
    </w:p>
    <w:p w:rsidR="00584B8E" w:rsidRDefault="00584B8E" w:rsidP="00584B8E">
      <w:pPr>
        <w:pStyle w:val="a7"/>
        <w:ind w:left="0"/>
        <w:rPr>
          <w:sz w:val="24"/>
          <w:szCs w:val="24"/>
        </w:rPr>
      </w:pPr>
      <w:proofErr w:type="spellStart"/>
      <w:r w:rsidRPr="00584B8E">
        <w:rPr>
          <w:b/>
          <w:bCs/>
          <w:sz w:val="24"/>
          <w:szCs w:val="24"/>
        </w:rPr>
        <w:t>AirCarmel</w:t>
      </w:r>
      <w:proofErr w:type="spellEnd"/>
      <w:r>
        <w:rPr>
          <w:sz w:val="24"/>
          <w:szCs w:val="24"/>
        </w:rPr>
        <w:t xml:space="preserve"> – Free </w:t>
      </w:r>
      <w:proofErr w:type="gramStart"/>
      <w:r>
        <w:rPr>
          <w:sz w:val="24"/>
          <w:szCs w:val="24"/>
        </w:rPr>
        <w:t>Wi-</w:t>
      </w:r>
      <w:proofErr w:type="gramEnd"/>
      <w:r>
        <w:rPr>
          <w:sz w:val="24"/>
          <w:szCs w:val="24"/>
        </w:rPr>
        <w:t>Fi (no password required).</w:t>
      </w:r>
    </w:p>
    <w:p w:rsidR="00584B8E" w:rsidRDefault="00584B8E" w:rsidP="00584B8E">
      <w:pPr>
        <w:pStyle w:val="a7"/>
        <w:ind w:left="0"/>
        <w:rPr>
          <w:sz w:val="24"/>
          <w:szCs w:val="24"/>
        </w:rPr>
      </w:pPr>
      <w:r>
        <w:rPr>
          <w:sz w:val="24"/>
          <w:szCs w:val="24"/>
        </w:rPr>
        <w:t>After logging in you will be asked to accept the terms that appear on the web page</w:t>
      </w:r>
      <w:r w:rsidR="008B2820">
        <w:rPr>
          <w:sz w:val="24"/>
          <w:szCs w:val="24"/>
        </w:rPr>
        <w:t>.</w:t>
      </w:r>
    </w:p>
    <w:p w:rsidR="008B2820" w:rsidRDefault="008B2820" w:rsidP="00584B8E">
      <w:pPr>
        <w:pStyle w:val="a7"/>
        <w:ind w:left="0"/>
        <w:rPr>
          <w:sz w:val="24"/>
          <w:szCs w:val="24"/>
        </w:rPr>
      </w:pPr>
      <w:proofErr w:type="spellStart"/>
      <w:r>
        <w:rPr>
          <w:b/>
          <w:bCs/>
          <w:sz w:val="24"/>
          <w:szCs w:val="24"/>
        </w:rPr>
        <w:t>Eduroam</w:t>
      </w:r>
      <w:proofErr w:type="spellEnd"/>
      <w:r>
        <w:rPr>
          <w:sz w:val="24"/>
          <w:szCs w:val="24"/>
        </w:rPr>
        <w:t xml:space="preserve"> – Wireless Network </w:t>
      </w:r>
    </w:p>
    <w:p w:rsidR="008B2820" w:rsidRDefault="008B2820" w:rsidP="00584B8E">
      <w:pPr>
        <w:pStyle w:val="a7"/>
        <w:ind w:left="0"/>
        <w:rPr>
          <w:sz w:val="24"/>
          <w:szCs w:val="24"/>
        </w:rPr>
      </w:pPr>
      <w:r>
        <w:rPr>
          <w:sz w:val="24"/>
          <w:szCs w:val="24"/>
        </w:rPr>
        <w:t xml:space="preserve">Logging Information: </w:t>
      </w:r>
    </w:p>
    <w:p w:rsidR="008B2820" w:rsidRDefault="008B2820" w:rsidP="00584B8E">
      <w:pPr>
        <w:pStyle w:val="a7"/>
        <w:ind w:left="0"/>
        <w:rPr>
          <w:sz w:val="24"/>
          <w:szCs w:val="24"/>
        </w:rPr>
      </w:pPr>
      <w:r>
        <w:rPr>
          <w:sz w:val="24"/>
          <w:szCs w:val="24"/>
        </w:rPr>
        <w:t xml:space="preserve">Username: </w:t>
      </w:r>
      <w:hyperlink r:id="rId15" w:history="1">
        <w:r w:rsidRPr="00B73C87">
          <w:rPr>
            <w:rStyle w:val="Hyperlink"/>
            <w:sz w:val="24"/>
            <w:szCs w:val="24"/>
          </w:rPr>
          <w:t>ID@haifa.ac.il</w:t>
        </w:r>
      </w:hyperlink>
      <w:r>
        <w:rPr>
          <w:sz w:val="24"/>
          <w:szCs w:val="24"/>
        </w:rPr>
        <w:t>, meaning: your Haifa ID number, followed by @</w:t>
      </w:r>
      <w:proofErr w:type="spellStart"/>
      <w:r>
        <w:rPr>
          <w:sz w:val="24"/>
          <w:szCs w:val="24"/>
        </w:rPr>
        <w:t>haifa.ac.il</w:t>
      </w:r>
      <w:proofErr w:type="spellEnd"/>
    </w:p>
    <w:p w:rsidR="008B2820" w:rsidRDefault="008B2820" w:rsidP="00584B8E">
      <w:pPr>
        <w:pStyle w:val="a7"/>
        <w:ind w:left="0"/>
        <w:rPr>
          <w:sz w:val="24"/>
          <w:szCs w:val="24"/>
        </w:rPr>
      </w:pPr>
      <w:r>
        <w:rPr>
          <w:sz w:val="24"/>
          <w:szCs w:val="24"/>
        </w:rPr>
        <w:t xml:space="preserve">Password: the password you use for the </w:t>
      </w:r>
      <w:r w:rsidRPr="008B2820">
        <w:rPr>
          <w:color w:val="000000" w:themeColor="text1"/>
          <w:sz w:val="24"/>
          <w:szCs w:val="24"/>
        </w:rPr>
        <w:t>online</w:t>
      </w:r>
      <w:r>
        <w:rPr>
          <w:sz w:val="24"/>
          <w:szCs w:val="24"/>
        </w:rPr>
        <w:t xml:space="preserve"> student portal </w:t>
      </w:r>
    </w:p>
    <w:p w:rsidR="008B2820" w:rsidRDefault="008B2820" w:rsidP="00584B8E">
      <w:pPr>
        <w:pStyle w:val="a7"/>
        <w:ind w:left="0"/>
        <w:rPr>
          <w:color w:val="0070C0"/>
          <w:sz w:val="24"/>
          <w:szCs w:val="24"/>
          <w:u w:val="single"/>
        </w:rPr>
      </w:pPr>
      <w:r>
        <w:rPr>
          <w:color w:val="0070C0"/>
          <w:sz w:val="24"/>
          <w:szCs w:val="24"/>
          <w:u w:val="single"/>
        </w:rPr>
        <w:t>Computing and Internet Service and Support Center for Students:</w:t>
      </w:r>
    </w:p>
    <w:p w:rsidR="008B2820" w:rsidRDefault="008B2820" w:rsidP="00584B8E">
      <w:pPr>
        <w:pStyle w:val="a7"/>
        <w:ind w:left="0"/>
        <w:rPr>
          <w:color w:val="000000" w:themeColor="text1"/>
          <w:sz w:val="24"/>
          <w:szCs w:val="24"/>
        </w:rPr>
      </w:pPr>
      <w:r w:rsidRPr="008B2820">
        <w:rPr>
          <w:color w:val="000000" w:themeColor="text1"/>
          <w:sz w:val="24"/>
          <w:szCs w:val="24"/>
        </w:rPr>
        <w:t>Sunday-Thursday, 13:00-16:00 at 04-8240856</w:t>
      </w:r>
    </w:p>
    <w:p w:rsidR="008B2820" w:rsidRDefault="008B2820" w:rsidP="00584B8E">
      <w:pPr>
        <w:pStyle w:val="a7"/>
        <w:ind w:left="0"/>
        <w:rPr>
          <w:color w:val="000000" w:themeColor="text1"/>
          <w:sz w:val="24"/>
          <w:szCs w:val="24"/>
        </w:rPr>
      </w:pPr>
    </w:p>
    <w:p w:rsidR="008B2820" w:rsidRDefault="008B2820" w:rsidP="008B2820">
      <w:pPr>
        <w:pStyle w:val="a7"/>
        <w:ind w:left="0"/>
        <w:rPr>
          <w:sz w:val="20"/>
          <w:szCs w:val="20"/>
        </w:rPr>
      </w:pPr>
    </w:p>
    <w:p w:rsidR="008B2820" w:rsidRDefault="008B2820" w:rsidP="008B2820">
      <w:pPr>
        <w:pStyle w:val="a7"/>
        <w:numPr>
          <w:ilvl w:val="0"/>
          <w:numId w:val="3"/>
        </w:numPr>
        <w:ind w:left="284" w:hanging="284"/>
        <w:rPr>
          <w:b/>
          <w:bCs/>
          <w:sz w:val="24"/>
          <w:szCs w:val="24"/>
        </w:rPr>
      </w:pPr>
      <w:r>
        <w:rPr>
          <w:b/>
          <w:bCs/>
          <w:sz w:val="24"/>
          <w:szCs w:val="24"/>
        </w:rPr>
        <w:t>Restaurants on Campus – Arrangement with the Military Colleges</w:t>
      </w:r>
    </w:p>
    <w:p w:rsidR="008B2820" w:rsidRDefault="008B2820" w:rsidP="008B2820">
      <w:pPr>
        <w:rPr>
          <w:sz w:val="24"/>
          <w:szCs w:val="24"/>
        </w:rPr>
      </w:pPr>
      <w:r>
        <w:rPr>
          <w:sz w:val="24"/>
          <w:szCs w:val="24"/>
        </w:rPr>
        <w:t xml:space="preserve">You may use your lunch coupons at the following restaurant: </w:t>
      </w:r>
    </w:p>
    <w:p w:rsidR="008B2820" w:rsidRDefault="008B2820" w:rsidP="008B2820">
      <w:pPr>
        <w:rPr>
          <w:sz w:val="24"/>
          <w:szCs w:val="24"/>
        </w:rPr>
      </w:pPr>
      <w:r>
        <w:rPr>
          <w:sz w:val="24"/>
          <w:szCs w:val="24"/>
        </w:rPr>
        <w:t>Main Building, Catering Area: ‘Thai Wok’, ‘</w:t>
      </w:r>
      <w:proofErr w:type="spellStart"/>
      <w:r>
        <w:rPr>
          <w:sz w:val="24"/>
          <w:szCs w:val="24"/>
        </w:rPr>
        <w:t>Efi</w:t>
      </w:r>
      <w:proofErr w:type="spellEnd"/>
      <w:r>
        <w:rPr>
          <w:sz w:val="24"/>
          <w:szCs w:val="24"/>
        </w:rPr>
        <w:t xml:space="preserve"> Homemade Flavors’, ‘</w:t>
      </w:r>
      <w:proofErr w:type="spellStart"/>
      <w:r>
        <w:rPr>
          <w:sz w:val="24"/>
          <w:szCs w:val="24"/>
        </w:rPr>
        <w:t>Fabiano</w:t>
      </w:r>
      <w:proofErr w:type="spellEnd"/>
      <w:r>
        <w:rPr>
          <w:sz w:val="24"/>
          <w:szCs w:val="24"/>
        </w:rPr>
        <w:t>’</w:t>
      </w:r>
    </w:p>
    <w:p w:rsidR="008B2820" w:rsidRDefault="008B2820" w:rsidP="008B2820">
      <w:pPr>
        <w:rPr>
          <w:sz w:val="24"/>
          <w:szCs w:val="24"/>
        </w:rPr>
      </w:pPr>
      <w:r>
        <w:rPr>
          <w:sz w:val="24"/>
          <w:szCs w:val="24"/>
        </w:rPr>
        <w:t>Main Building, the 600</w:t>
      </w:r>
      <w:r w:rsidRPr="008B2820">
        <w:rPr>
          <w:sz w:val="24"/>
          <w:szCs w:val="24"/>
          <w:vertAlign w:val="superscript"/>
        </w:rPr>
        <w:t>th</w:t>
      </w:r>
      <w:r>
        <w:rPr>
          <w:sz w:val="24"/>
          <w:szCs w:val="24"/>
        </w:rPr>
        <w:t xml:space="preserve"> Floor: ‘Greg Coffee’,</w:t>
      </w:r>
    </w:p>
    <w:p w:rsidR="008B2820" w:rsidRDefault="008B2820" w:rsidP="008B2820">
      <w:pPr>
        <w:rPr>
          <w:sz w:val="24"/>
          <w:szCs w:val="24"/>
        </w:rPr>
      </w:pPr>
      <w:proofErr w:type="spellStart"/>
      <w:r>
        <w:rPr>
          <w:sz w:val="24"/>
          <w:szCs w:val="24"/>
        </w:rPr>
        <w:t>Ha’madrega</w:t>
      </w:r>
      <w:proofErr w:type="spellEnd"/>
      <w:r>
        <w:rPr>
          <w:sz w:val="24"/>
          <w:szCs w:val="24"/>
        </w:rPr>
        <w:t xml:space="preserve"> Building, 3</w:t>
      </w:r>
      <w:r w:rsidRPr="008B2820">
        <w:rPr>
          <w:sz w:val="24"/>
          <w:szCs w:val="24"/>
          <w:vertAlign w:val="superscript"/>
        </w:rPr>
        <w:t>rd</w:t>
      </w:r>
      <w:r>
        <w:rPr>
          <w:sz w:val="24"/>
          <w:szCs w:val="24"/>
        </w:rPr>
        <w:t xml:space="preserve"> Floor, Upper Coffee House – ‘</w:t>
      </w:r>
      <w:proofErr w:type="spellStart"/>
      <w:r>
        <w:rPr>
          <w:sz w:val="24"/>
          <w:szCs w:val="24"/>
        </w:rPr>
        <w:t>Pilpelet</w:t>
      </w:r>
      <w:proofErr w:type="spellEnd"/>
      <w:r>
        <w:rPr>
          <w:sz w:val="24"/>
          <w:szCs w:val="24"/>
        </w:rPr>
        <w:t>’</w:t>
      </w:r>
    </w:p>
    <w:p w:rsidR="008B2820" w:rsidRPr="008B2820" w:rsidRDefault="008B2820" w:rsidP="008B2820">
      <w:pPr>
        <w:rPr>
          <w:sz w:val="24"/>
          <w:szCs w:val="24"/>
        </w:rPr>
      </w:pPr>
      <w:r>
        <w:rPr>
          <w:sz w:val="24"/>
          <w:szCs w:val="24"/>
        </w:rPr>
        <w:t xml:space="preserve">Rabin </w:t>
      </w:r>
      <w:proofErr w:type="spellStart"/>
      <w:r>
        <w:rPr>
          <w:sz w:val="24"/>
          <w:szCs w:val="24"/>
        </w:rPr>
        <w:t>Buildng</w:t>
      </w:r>
      <w:proofErr w:type="spellEnd"/>
      <w:r>
        <w:rPr>
          <w:sz w:val="24"/>
          <w:szCs w:val="24"/>
        </w:rPr>
        <w:t xml:space="preserve"> – ‘Aroma Coffee’ </w:t>
      </w:r>
    </w:p>
    <w:p w:rsidR="008B2820" w:rsidRDefault="008B2820" w:rsidP="00584B8E">
      <w:pPr>
        <w:pStyle w:val="a7"/>
        <w:ind w:left="0"/>
        <w:rPr>
          <w:color w:val="000000" w:themeColor="text1"/>
          <w:sz w:val="24"/>
          <w:szCs w:val="24"/>
        </w:rPr>
      </w:pPr>
    </w:p>
    <w:p w:rsidR="007A6C71" w:rsidRPr="008438EA" w:rsidRDefault="007A6C71" w:rsidP="00780756">
      <w:pPr>
        <w:bidi/>
        <w:rPr>
          <w:sz w:val="24"/>
          <w:szCs w:val="24"/>
        </w:rPr>
      </w:pPr>
    </w:p>
    <w:sectPr w:rsidR="007A6C71" w:rsidRPr="008438EA" w:rsidSect="0012664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B8E" w:rsidRDefault="00584B8E" w:rsidP="008307FC">
      <w:pPr>
        <w:spacing w:after="0" w:line="240" w:lineRule="auto"/>
      </w:pPr>
      <w:r>
        <w:separator/>
      </w:r>
    </w:p>
  </w:endnote>
  <w:endnote w:type="continuationSeparator" w:id="0">
    <w:p w:rsidR="00584B8E" w:rsidRDefault="00584B8E" w:rsidP="00830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B8E" w:rsidRDefault="00584B8E" w:rsidP="008307FC">
      <w:pPr>
        <w:spacing w:after="0" w:line="240" w:lineRule="auto"/>
      </w:pPr>
      <w:r>
        <w:separator/>
      </w:r>
    </w:p>
  </w:footnote>
  <w:footnote w:type="continuationSeparator" w:id="0">
    <w:p w:rsidR="00584B8E" w:rsidRDefault="00584B8E" w:rsidP="008307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21A5"/>
    <w:multiLevelType w:val="hybridMultilevel"/>
    <w:tmpl w:val="BCFC8BC4"/>
    <w:lvl w:ilvl="0" w:tplc="0C86C512">
      <w:start w:val="2019"/>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F3EF1"/>
    <w:multiLevelType w:val="hybridMultilevel"/>
    <w:tmpl w:val="2BF81786"/>
    <w:lvl w:ilvl="0" w:tplc="F6860C96">
      <w:start w:val="2019"/>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A73F7D"/>
    <w:multiLevelType w:val="hybridMultilevel"/>
    <w:tmpl w:val="3F1C97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780756"/>
    <w:rsid w:val="00116C8A"/>
    <w:rsid w:val="0012664D"/>
    <w:rsid w:val="001B1747"/>
    <w:rsid w:val="003509F6"/>
    <w:rsid w:val="00416801"/>
    <w:rsid w:val="00464B3A"/>
    <w:rsid w:val="00584B8E"/>
    <w:rsid w:val="00645B77"/>
    <w:rsid w:val="0070623C"/>
    <w:rsid w:val="00780756"/>
    <w:rsid w:val="007A6C71"/>
    <w:rsid w:val="008275CE"/>
    <w:rsid w:val="008307FC"/>
    <w:rsid w:val="008438EA"/>
    <w:rsid w:val="00847415"/>
    <w:rsid w:val="008B2820"/>
    <w:rsid w:val="009950BA"/>
    <w:rsid w:val="00AD4593"/>
    <w:rsid w:val="00C87739"/>
    <w:rsid w:val="00F2132F"/>
    <w:rsid w:val="00F8221B"/>
    <w:rsid w:val="00FF233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2404]"/>
    </o:shapedefaults>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7FC"/>
    <w:pPr>
      <w:tabs>
        <w:tab w:val="center" w:pos="4153"/>
        <w:tab w:val="right" w:pos="8306"/>
      </w:tabs>
      <w:spacing w:after="0" w:line="240" w:lineRule="auto"/>
    </w:pPr>
  </w:style>
  <w:style w:type="character" w:customStyle="1" w:styleId="a4">
    <w:name w:val="כותרת עליונה תו"/>
    <w:basedOn w:val="a0"/>
    <w:link w:val="a3"/>
    <w:uiPriority w:val="99"/>
    <w:rsid w:val="008307FC"/>
  </w:style>
  <w:style w:type="paragraph" w:styleId="a5">
    <w:name w:val="footer"/>
    <w:basedOn w:val="a"/>
    <w:link w:val="a6"/>
    <w:uiPriority w:val="99"/>
    <w:unhideWhenUsed/>
    <w:rsid w:val="008307FC"/>
    <w:pPr>
      <w:tabs>
        <w:tab w:val="center" w:pos="4153"/>
        <w:tab w:val="right" w:pos="8306"/>
      </w:tabs>
      <w:spacing w:after="0" w:line="240" w:lineRule="auto"/>
    </w:pPr>
  </w:style>
  <w:style w:type="character" w:customStyle="1" w:styleId="a6">
    <w:name w:val="כותרת תחתונה תו"/>
    <w:basedOn w:val="a0"/>
    <w:link w:val="a5"/>
    <w:uiPriority w:val="99"/>
    <w:rsid w:val="008307FC"/>
  </w:style>
  <w:style w:type="character" w:styleId="Hyperlink">
    <w:name w:val="Hyperlink"/>
    <w:basedOn w:val="a0"/>
    <w:uiPriority w:val="99"/>
    <w:unhideWhenUsed/>
    <w:rsid w:val="00FF2330"/>
    <w:rPr>
      <w:color w:val="0563C1" w:themeColor="hyperlink"/>
      <w:u w:val="single"/>
    </w:rPr>
  </w:style>
  <w:style w:type="paragraph" w:styleId="a7">
    <w:name w:val="List Paragraph"/>
    <w:basedOn w:val="a"/>
    <w:uiPriority w:val="34"/>
    <w:qFormat/>
    <w:rsid w:val="008438EA"/>
    <w:pPr>
      <w:ind w:left="720"/>
      <w:contextualSpacing/>
    </w:pPr>
  </w:style>
</w:styles>
</file>

<file path=word/webSettings.xml><?xml version="1.0" encoding="utf-8"?>
<w:webSettings xmlns:r="http://schemas.openxmlformats.org/officeDocument/2006/relationships" xmlns:w="http://schemas.openxmlformats.org/wordprocessingml/2006/main">
  <w:divs>
    <w:div w:id="43490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huids.haifa.ac.il/nidp/idff/sso?id=4&amp;sid=0&amp;option=credential&amp;sid=0&amp;target=https://stud.haifa.ac.il/irj"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mhoresh@univ.haifa.ac.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malul@univ.haifa.ac.il" TargetMode="External"/><Relationship Id="rId5" Type="http://schemas.openxmlformats.org/officeDocument/2006/relationships/footnotes" Target="footnotes.xml"/><Relationship Id="rId15" Type="http://schemas.openxmlformats.org/officeDocument/2006/relationships/hyperlink" Target="mailto:ID@haifa.ac.il" TargetMode="External"/><Relationship Id="rId10" Type="http://schemas.openxmlformats.org/officeDocument/2006/relationships/hyperlink" Target="mailto:doronnavot@013.net" TargetMode="External"/><Relationship Id="rId4" Type="http://schemas.openxmlformats.org/officeDocument/2006/relationships/webSettings" Target="webSettings.xml"/><Relationship Id="rId9" Type="http://schemas.openxmlformats.org/officeDocument/2006/relationships/hyperlink" Target="mailto:yossib@univ.haifa.ac.il" TargetMode="External"/><Relationship Id="rId14" Type="http://schemas.openxmlformats.org/officeDocument/2006/relationships/hyperlink" Target="mailto:support_online@univ.haifa.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2419</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GOI</dc:creator>
  <cp:lastModifiedBy>u45414</cp:lastModifiedBy>
  <cp:revision>2</cp:revision>
  <dcterms:created xsi:type="dcterms:W3CDTF">2019-11-13T09:22:00Z</dcterms:created>
  <dcterms:modified xsi:type="dcterms:W3CDTF">2019-11-13T09:22:00Z</dcterms:modified>
</cp:coreProperties>
</file>