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88A" w:rsidRPr="00493D6A" w:rsidRDefault="007E488A" w:rsidP="007E488A">
      <w:pPr>
        <w:bidi w:val="0"/>
        <w:spacing w:after="0" w:line="276" w:lineRule="auto"/>
        <w:jc w:val="center"/>
        <w:rPr>
          <w:rFonts w:ascii="Arial" w:hAnsi="Arial"/>
        </w:rPr>
      </w:pPr>
      <w:r>
        <w:rPr>
          <w:rFonts w:ascii="Arial" w:hAnsi="Arial"/>
          <w:noProof/>
        </w:rPr>
        <w:drawing>
          <wp:inline distT="0" distB="0" distL="0" distR="0">
            <wp:extent cx="3752850" cy="2280285"/>
            <wp:effectExtent l="1905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9" cstate="print"/>
                    <a:srcRect/>
                    <a:stretch>
                      <a:fillRect/>
                    </a:stretch>
                  </pic:blipFill>
                  <pic:spPr bwMode="auto">
                    <a:xfrm>
                      <a:off x="0" y="0"/>
                      <a:ext cx="3752850" cy="2280285"/>
                    </a:xfrm>
                    <a:prstGeom prst="rect">
                      <a:avLst/>
                    </a:prstGeom>
                    <a:noFill/>
                    <a:ln w="9525">
                      <a:noFill/>
                      <a:miter lim="800000"/>
                      <a:headEnd/>
                      <a:tailEnd/>
                    </a:ln>
                  </pic:spPr>
                </pic:pic>
              </a:graphicData>
            </a:graphic>
          </wp:inline>
        </w:drawing>
      </w:r>
    </w:p>
    <w:p w:rsidR="007E488A" w:rsidRPr="00493D6A" w:rsidRDefault="007E488A" w:rsidP="007E488A">
      <w:pPr>
        <w:bidi w:val="0"/>
        <w:spacing w:after="0" w:line="276" w:lineRule="auto"/>
        <w:rPr>
          <w:rFonts w:ascii="Arial" w:hAnsi="Arial"/>
        </w:rPr>
      </w:pPr>
    </w:p>
    <w:p w:rsidR="007E488A" w:rsidRPr="00493D6A" w:rsidRDefault="007E488A" w:rsidP="007E488A">
      <w:pPr>
        <w:bidi w:val="0"/>
        <w:spacing w:after="0" w:line="276" w:lineRule="auto"/>
        <w:rPr>
          <w:rFonts w:ascii="Arial" w:hAnsi="Arial"/>
        </w:rPr>
      </w:pPr>
    </w:p>
    <w:p w:rsidR="007E488A" w:rsidRPr="00493D6A" w:rsidRDefault="007E488A" w:rsidP="007E488A">
      <w:pPr>
        <w:bidi w:val="0"/>
        <w:spacing w:after="0" w:line="276" w:lineRule="auto"/>
        <w:jc w:val="center"/>
        <w:rPr>
          <w:rFonts w:ascii="Arial" w:hAnsi="Arial"/>
          <w:sz w:val="92"/>
          <w:szCs w:val="92"/>
          <w:rtl/>
        </w:rPr>
      </w:pPr>
      <w:r w:rsidRPr="00493D6A">
        <w:rPr>
          <w:rFonts w:ascii="Arial" w:eastAsia="David" w:hAnsi="Arial"/>
          <w:sz w:val="92"/>
          <w:szCs w:val="92"/>
          <w:rtl/>
        </w:rPr>
        <w:t>מסמך תכולת עבודה</w:t>
      </w:r>
    </w:p>
    <w:p w:rsidR="007E488A" w:rsidRPr="00493D6A" w:rsidRDefault="007E488A" w:rsidP="007E488A">
      <w:pPr>
        <w:bidi w:val="0"/>
        <w:spacing w:after="0" w:line="276" w:lineRule="auto"/>
        <w:jc w:val="center"/>
        <w:rPr>
          <w:rFonts w:ascii="Arial" w:hAnsi="Arial"/>
          <w:b/>
          <w:bCs/>
          <w:sz w:val="144"/>
          <w:szCs w:val="144"/>
        </w:rPr>
      </w:pPr>
      <w:r w:rsidRPr="00493D6A">
        <w:rPr>
          <w:rFonts w:ascii="Arial" w:eastAsia="David" w:hAnsi="Arial"/>
          <w:b/>
          <w:bCs/>
          <w:sz w:val="144"/>
          <w:szCs w:val="144"/>
        </w:rPr>
        <w:t>SOW</w:t>
      </w:r>
    </w:p>
    <w:p w:rsidR="007E488A" w:rsidRPr="00493D6A" w:rsidRDefault="007E488A" w:rsidP="007E488A">
      <w:pPr>
        <w:bidi w:val="0"/>
        <w:spacing w:after="0" w:line="276" w:lineRule="auto"/>
        <w:jc w:val="center"/>
        <w:rPr>
          <w:rFonts w:ascii="Arial" w:hAnsi="Arial"/>
          <w:color w:val="17365D"/>
          <w:spacing w:val="5"/>
          <w:kern w:val="28"/>
          <w:sz w:val="100"/>
          <w:szCs w:val="100"/>
          <w:rtl/>
        </w:rPr>
      </w:pPr>
      <w:r w:rsidRPr="00493D6A">
        <w:rPr>
          <w:rFonts w:ascii="Arial" w:eastAsia="David" w:hAnsi="Arial"/>
          <w:sz w:val="92"/>
          <w:szCs w:val="92"/>
          <w:rtl/>
        </w:rPr>
        <w:t>מתגייסים ברשת</w:t>
      </w:r>
      <w:r w:rsidRPr="00493D6A">
        <w:rPr>
          <w:rFonts w:ascii="Arial" w:eastAsia="David" w:hAnsi="Arial"/>
          <w:sz w:val="92"/>
          <w:szCs w:val="92"/>
        </w:rPr>
        <w:t xml:space="preserve"> </w:t>
      </w:r>
    </w:p>
    <w:p w:rsidR="007E488A" w:rsidRPr="00493D6A" w:rsidRDefault="007E488A" w:rsidP="007E488A">
      <w:pPr>
        <w:spacing w:line="276" w:lineRule="auto"/>
        <w:rPr>
          <w:rFonts w:ascii="Arial" w:hAnsi="Arial"/>
          <w:kern w:val="28"/>
          <w:rtl/>
        </w:rPr>
      </w:pPr>
    </w:p>
    <w:p w:rsidR="007E488A" w:rsidRPr="00493D6A" w:rsidRDefault="007E488A" w:rsidP="007E488A">
      <w:pPr>
        <w:spacing w:line="276" w:lineRule="auto"/>
        <w:rPr>
          <w:rFonts w:ascii="Arial" w:hAnsi="Arial"/>
          <w:kern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1"/>
        <w:gridCol w:w="2257"/>
        <w:gridCol w:w="2007"/>
        <w:gridCol w:w="2007"/>
      </w:tblGrid>
      <w:tr w:rsidR="007E488A" w:rsidRPr="00493D6A" w:rsidTr="008E17F5">
        <w:tc>
          <w:tcPr>
            <w:tcW w:w="2251" w:type="dxa"/>
            <w:shd w:val="clear" w:color="auto" w:fill="auto"/>
          </w:tcPr>
          <w:p w:rsidR="007E488A" w:rsidRPr="00493D6A" w:rsidRDefault="007E488A" w:rsidP="008E17F5">
            <w:pPr>
              <w:spacing w:line="276" w:lineRule="auto"/>
              <w:rPr>
                <w:rFonts w:ascii="Arial" w:hAnsi="Arial"/>
                <w:kern w:val="28"/>
                <w:rtl/>
              </w:rPr>
            </w:pPr>
          </w:p>
        </w:tc>
        <w:tc>
          <w:tcPr>
            <w:tcW w:w="2257" w:type="dxa"/>
            <w:shd w:val="clear" w:color="auto" w:fill="auto"/>
          </w:tcPr>
          <w:p w:rsidR="007E488A" w:rsidRPr="00493D6A" w:rsidRDefault="007E488A" w:rsidP="008E17F5">
            <w:pPr>
              <w:spacing w:line="276" w:lineRule="auto"/>
              <w:rPr>
                <w:rFonts w:ascii="Arial" w:hAnsi="Arial"/>
                <w:kern w:val="28"/>
                <w:rtl/>
              </w:rPr>
            </w:pPr>
            <w:r w:rsidRPr="00493D6A">
              <w:rPr>
                <w:rFonts w:ascii="Arial" w:eastAsia="David" w:hAnsi="Arial"/>
                <w:kern w:val="28"/>
                <w:rtl/>
              </w:rPr>
              <w:t>שם</w:t>
            </w:r>
          </w:p>
        </w:tc>
        <w:tc>
          <w:tcPr>
            <w:tcW w:w="2007" w:type="dxa"/>
            <w:shd w:val="clear" w:color="auto" w:fill="auto"/>
          </w:tcPr>
          <w:p w:rsidR="007E488A" w:rsidRPr="00493D6A" w:rsidRDefault="007E488A" w:rsidP="008E17F5">
            <w:pPr>
              <w:spacing w:line="276" w:lineRule="auto"/>
              <w:rPr>
                <w:rFonts w:ascii="Arial" w:hAnsi="Arial"/>
                <w:kern w:val="28"/>
                <w:rtl/>
              </w:rPr>
            </w:pPr>
            <w:r w:rsidRPr="00493D6A">
              <w:rPr>
                <w:rFonts w:ascii="Arial" w:eastAsia="David" w:hAnsi="Arial"/>
                <w:kern w:val="28"/>
                <w:rtl/>
              </w:rPr>
              <w:t>תאריך</w:t>
            </w:r>
          </w:p>
        </w:tc>
        <w:tc>
          <w:tcPr>
            <w:tcW w:w="2007" w:type="dxa"/>
            <w:shd w:val="clear" w:color="auto" w:fill="auto"/>
          </w:tcPr>
          <w:p w:rsidR="007E488A" w:rsidRPr="00493D6A" w:rsidRDefault="007E488A" w:rsidP="008E17F5">
            <w:pPr>
              <w:spacing w:line="276" w:lineRule="auto"/>
              <w:rPr>
                <w:rFonts w:ascii="Arial" w:hAnsi="Arial"/>
                <w:kern w:val="28"/>
                <w:rtl/>
              </w:rPr>
            </w:pPr>
            <w:r w:rsidRPr="00493D6A">
              <w:rPr>
                <w:rFonts w:ascii="Arial" w:eastAsia="David" w:hAnsi="Arial"/>
                <w:kern w:val="28"/>
                <w:rtl/>
              </w:rPr>
              <w:t>חתימה</w:t>
            </w:r>
          </w:p>
        </w:tc>
      </w:tr>
      <w:tr w:rsidR="007E488A" w:rsidRPr="00493D6A" w:rsidTr="008E17F5">
        <w:tc>
          <w:tcPr>
            <w:tcW w:w="2251" w:type="dxa"/>
            <w:shd w:val="clear" w:color="auto" w:fill="auto"/>
          </w:tcPr>
          <w:p w:rsidR="007E488A" w:rsidRPr="00493D6A" w:rsidRDefault="007E488A" w:rsidP="008E17F5">
            <w:pPr>
              <w:spacing w:line="276" w:lineRule="auto"/>
              <w:rPr>
                <w:rFonts w:ascii="Arial" w:hAnsi="Arial"/>
                <w:kern w:val="28"/>
                <w:rtl/>
              </w:rPr>
            </w:pPr>
            <w:r w:rsidRPr="00493D6A">
              <w:rPr>
                <w:rFonts w:ascii="Arial" w:eastAsia="David" w:hAnsi="Arial"/>
                <w:kern w:val="28"/>
                <w:rtl/>
              </w:rPr>
              <w:t>כתב</w:t>
            </w:r>
          </w:p>
        </w:tc>
        <w:tc>
          <w:tcPr>
            <w:tcW w:w="2257" w:type="dxa"/>
            <w:shd w:val="clear" w:color="auto" w:fill="auto"/>
          </w:tcPr>
          <w:p w:rsidR="007E488A" w:rsidRPr="00493D6A" w:rsidRDefault="007E488A" w:rsidP="008E17F5">
            <w:pPr>
              <w:spacing w:line="276" w:lineRule="auto"/>
              <w:rPr>
                <w:rFonts w:ascii="Arial" w:hAnsi="Arial"/>
                <w:kern w:val="28"/>
                <w:rtl/>
              </w:rPr>
            </w:pPr>
            <w:r w:rsidRPr="00493D6A">
              <w:rPr>
                <w:rFonts w:ascii="Arial" w:eastAsia="David" w:hAnsi="Arial"/>
                <w:kern w:val="28"/>
                <w:rtl/>
              </w:rPr>
              <w:t>סרן אלעזר שטרן</w:t>
            </w:r>
          </w:p>
        </w:tc>
        <w:tc>
          <w:tcPr>
            <w:tcW w:w="2007" w:type="dxa"/>
            <w:shd w:val="clear" w:color="auto" w:fill="auto"/>
          </w:tcPr>
          <w:p w:rsidR="007E488A" w:rsidRPr="00493D6A" w:rsidRDefault="007E488A" w:rsidP="008E17F5">
            <w:pPr>
              <w:spacing w:line="276" w:lineRule="auto"/>
              <w:rPr>
                <w:rFonts w:ascii="Arial" w:hAnsi="Arial"/>
                <w:kern w:val="28"/>
                <w:rtl/>
              </w:rPr>
            </w:pPr>
            <w:r w:rsidRPr="00493D6A">
              <w:rPr>
                <w:rFonts w:ascii="Arial" w:eastAsia="David" w:hAnsi="Arial"/>
              </w:rPr>
              <w:t>13/1/15</w:t>
            </w:r>
          </w:p>
        </w:tc>
        <w:tc>
          <w:tcPr>
            <w:tcW w:w="2007" w:type="dxa"/>
            <w:shd w:val="clear" w:color="auto" w:fill="auto"/>
          </w:tcPr>
          <w:p w:rsidR="007E488A" w:rsidRPr="00493D6A" w:rsidRDefault="007E488A" w:rsidP="008E17F5">
            <w:pPr>
              <w:spacing w:line="276" w:lineRule="auto"/>
              <w:rPr>
                <w:rFonts w:ascii="Arial" w:hAnsi="Arial"/>
                <w:kern w:val="28"/>
                <w:rtl/>
              </w:rPr>
            </w:pPr>
          </w:p>
        </w:tc>
      </w:tr>
      <w:tr w:rsidR="007E488A" w:rsidRPr="00493D6A" w:rsidTr="008E17F5">
        <w:tc>
          <w:tcPr>
            <w:tcW w:w="2251" w:type="dxa"/>
            <w:shd w:val="clear" w:color="auto" w:fill="auto"/>
          </w:tcPr>
          <w:p w:rsidR="007E488A" w:rsidRPr="00493D6A" w:rsidRDefault="007E488A" w:rsidP="008E17F5">
            <w:pPr>
              <w:spacing w:line="276" w:lineRule="auto"/>
              <w:rPr>
                <w:rFonts w:ascii="Arial" w:hAnsi="Arial"/>
                <w:kern w:val="28"/>
                <w:rtl/>
              </w:rPr>
            </w:pPr>
            <w:r w:rsidRPr="00493D6A">
              <w:rPr>
                <w:rFonts w:ascii="Arial" w:eastAsia="David" w:hAnsi="Arial"/>
                <w:kern w:val="28"/>
                <w:rtl/>
              </w:rPr>
              <w:t>ביקר</w:t>
            </w:r>
          </w:p>
        </w:tc>
        <w:tc>
          <w:tcPr>
            <w:tcW w:w="2257" w:type="dxa"/>
            <w:shd w:val="clear" w:color="auto" w:fill="auto"/>
          </w:tcPr>
          <w:p w:rsidR="007E488A" w:rsidRPr="00493D6A" w:rsidRDefault="007E488A" w:rsidP="008E17F5">
            <w:pPr>
              <w:spacing w:line="276" w:lineRule="auto"/>
              <w:rPr>
                <w:rFonts w:ascii="Arial" w:hAnsi="Arial"/>
                <w:kern w:val="28"/>
                <w:rtl/>
              </w:rPr>
            </w:pPr>
            <w:r w:rsidRPr="00493D6A">
              <w:rPr>
                <w:rFonts w:ascii="Arial" w:eastAsia="David" w:hAnsi="Arial"/>
                <w:kern w:val="28"/>
                <w:rtl/>
              </w:rPr>
              <w:t>רס"ן טל זמירי</w:t>
            </w:r>
          </w:p>
        </w:tc>
        <w:tc>
          <w:tcPr>
            <w:tcW w:w="2007" w:type="dxa"/>
            <w:shd w:val="clear" w:color="auto" w:fill="auto"/>
          </w:tcPr>
          <w:p w:rsidR="007E488A" w:rsidRPr="00493D6A" w:rsidRDefault="007E488A" w:rsidP="008E17F5">
            <w:pPr>
              <w:spacing w:line="276" w:lineRule="auto"/>
              <w:rPr>
                <w:rFonts w:ascii="Arial" w:hAnsi="Arial"/>
                <w:kern w:val="28"/>
                <w:rtl/>
              </w:rPr>
            </w:pPr>
          </w:p>
        </w:tc>
        <w:tc>
          <w:tcPr>
            <w:tcW w:w="2007" w:type="dxa"/>
            <w:shd w:val="clear" w:color="auto" w:fill="auto"/>
          </w:tcPr>
          <w:p w:rsidR="007E488A" w:rsidRPr="00493D6A" w:rsidRDefault="007E488A" w:rsidP="008E17F5">
            <w:pPr>
              <w:spacing w:line="276" w:lineRule="auto"/>
              <w:rPr>
                <w:rFonts w:ascii="Arial" w:hAnsi="Arial"/>
                <w:kern w:val="28"/>
                <w:rtl/>
              </w:rPr>
            </w:pPr>
          </w:p>
        </w:tc>
      </w:tr>
      <w:tr w:rsidR="007E488A" w:rsidRPr="00493D6A" w:rsidTr="008E17F5">
        <w:tc>
          <w:tcPr>
            <w:tcW w:w="2251" w:type="dxa"/>
            <w:shd w:val="clear" w:color="auto" w:fill="auto"/>
          </w:tcPr>
          <w:p w:rsidR="007E488A" w:rsidRPr="00493D6A" w:rsidRDefault="007E488A" w:rsidP="008E17F5">
            <w:pPr>
              <w:spacing w:line="276" w:lineRule="auto"/>
              <w:rPr>
                <w:rFonts w:ascii="Arial" w:hAnsi="Arial"/>
                <w:kern w:val="28"/>
                <w:rtl/>
              </w:rPr>
            </w:pPr>
            <w:r w:rsidRPr="00493D6A">
              <w:rPr>
                <w:rFonts w:ascii="Arial" w:eastAsia="David" w:hAnsi="Arial"/>
                <w:kern w:val="28"/>
                <w:rtl/>
              </w:rPr>
              <w:t>אישר</w:t>
            </w:r>
          </w:p>
        </w:tc>
        <w:tc>
          <w:tcPr>
            <w:tcW w:w="2257" w:type="dxa"/>
            <w:shd w:val="clear" w:color="auto" w:fill="auto"/>
          </w:tcPr>
          <w:p w:rsidR="007E488A" w:rsidRPr="00493D6A" w:rsidRDefault="007E488A" w:rsidP="008E17F5">
            <w:pPr>
              <w:spacing w:line="276" w:lineRule="auto"/>
              <w:rPr>
                <w:rFonts w:ascii="Arial" w:hAnsi="Arial"/>
                <w:kern w:val="28"/>
                <w:rtl/>
              </w:rPr>
            </w:pPr>
            <w:r w:rsidRPr="00493D6A">
              <w:rPr>
                <w:rFonts w:ascii="Arial" w:eastAsia="David" w:hAnsi="Arial"/>
                <w:kern w:val="28"/>
                <w:rtl/>
              </w:rPr>
              <w:t xml:space="preserve">סא"ל איתן </w:t>
            </w:r>
            <w:proofErr w:type="spellStart"/>
            <w:r w:rsidRPr="00493D6A">
              <w:rPr>
                <w:rFonts w:ascii="Arial" w:eastAsia="David" w:hAnsi="Arial"/>
                <w:kern w:val="28"/>
                <w:rtl/>
              </w:rPr>
              <w:t>שטמר</w:t>
            </w:r>
            <w:proofErr w:type="spellEnd"/>
          </w:p>
        </w:tc>
        <w:tc>
          <w:tcPr>
            <w:tcW w:w="2007" w:type="dxa"/>
            <w:shd w:val="clear" w:color="auto" w:fill="auto"/>
          </w:tcPr>
          <w:p w:rsidR="007E488A" w:rsidRPr="00493D6A" w:rsidRDefault="007E488A" w:rsidP="008E17F5">
            <w:pPr>
              <w:spacing w:line="276" w:lineRule="auto"/>
              <w:rPr>
                <w:rFonts w:ascii="Arial" w:hAnsi="Arial"/>
                <w:kern w:val="28"/>
                <w:rtl/>
              </w:rPr>
            </w:pPr>
          </w:p>
        </w:tc>
        <w:tc>
          <w:tcPr>
            <w:tcW w:w="2007" w:type="dxa"/>
            <w:shd w:val="clear" w:color="auto" w:fill="auto"/>
          </w:tcPr>
          <w:p w:rsidR="007E488A" w:rsidRPr="00493D6A" w:rsidRDefault="007E488A" w:rsidP="008E17F5">
            <w:pPr>
              <w:spacing w:line="276" w:lineRule="auto"/>
              <w:rPr>
                <w:rFonts w:ascii="Arial" w:hAnsi="Arial"/>
                <w:kern w:val="28"/>
                <w:rtl/>
              </w:rPr>
            </w:pPr>
          </w:p>
        </w:tc>
      </w:tr>
    </w:tbl>
    <w:p w:rsidR="007E488A" w:rsidRPr="00493D6A" w:rsidRDefault="007E488A" w:rsidP="007E488A">
      <w:pPr>
        <w:spacing w:line="276" w:lineRule="auto"/>
        <w:rPr>
          <w:rFonts w:ascii="Arial" w:hAnsi="Arial"/>
          <w:kern w:val="28"/>
          <w:rtl/>
        </w:rPr>
      </w:pPr>
    </w:p>
    <w:p w:rsidR="007E488A" w:rsidRPr="00493D6A" w:rsidRDefault="007E488A" w:rsidP="007E488A">
      <w:pPr>
        <w:bidi w:val="0"/>
        <w:spacing w:after="0" w:line="276" w:lineRule="auto"/>
        <w:ind w:right="-46"/>
        <w:jc w:val="right"/>
        <w:rPr>
          <w:rFonts w:ascii="Arial" w:eastAsia="David" w:hAnsi="Arial"/>
          <w:b/>
          <w:bCs/>
        </w:rPr>
      </w:pPr>
      <w:r w:rsidRPr="00493D6A">
        <w:rPr>
          <w:rFonts w:ascii="Arial" w:eastAsia="David" w:hAnsi="Arial"/>
          <w:b/>
          <w:bCs/>
          <w:rtl/>
        </w:rPr>
        <w:t>מעקב שינויים</w:t>
      </w:r>
    </w:p>
    <w:p w:rsidR="007E488A" w:rsidRPr="00493D6A" w:rsidRDefault="007E488A" w:rsidP="007E488A">
      <w:pPr>
        <w:bidi w:val="0"/>
        <w:spacing w:after="0" w:line="276" w:lineRule="auto"/>
        <w:ind w:right="-46"/>
        <w:jc w:val="center"/>
        <w:rPr>
          <w:rFonts w:ascii="Arial" w:hAnsi="Arial"/>
          <w:b/>
          <w:bCs/>
        </w:rPr>
      </w:pPr>
    </w:p>
    <w:tbl>
      <w:tblPr>
        <w:bidiVisual/>
        <w:tblW w:w="8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3"/>
        <w:gridCol w:w="1691"/>
        <w:gridCol w:w="1111"/>
        <w:gridCol w:w="2579"/>
        <w:gridCol w:w="1260"/>
        <w:gridCol w:w="990"/>
      </w:tblGrid>
      <w:tr w:rsidR="007E488A" w:rsidRPr="00493D6A" w:rsidTr="008E17F5">
        <w:tc>
          <w:tcPr>
            <w:tcW w:w="873" w:type="dxa"/>
            <w:shd w:val="clear" w:color="auto" w:fill="auto"/>
          </w:tcPr>
          <w:p w:rsidR="007E488A" w:rsidRPr="00493D6A" w:rsidRDefault="007E488A" w:rsidP="008E17F5">
            <w:pPr>
              <w:spacing w:line="276" w:lineRule="auto"/>
              <w:rPr>
                <w:rFonts w:ascii="Arial" w:hAnsi="Arial"/>
                <w:rtl/>
              </w:rPr>
            </w:pPr>
            <w:r w:rsidRPr="00493D6A">
              <w:rPr>
                <w:rFonts w:ascii="Arial" w:eastAsia="David" w:hAnsi="Arial"/>
                <w:rtl/>
              </w:rPr>
              <w:t>גרסה</w:t>
            </w:r>
          </w:p>
        </w:tc>
        <w:tc>
          <w:tcPr>
            <w:tcW w:w="1691" w:type="dxa"/>
            <w:shd w:val="clear" w:color="auto" w:fill="auto"/>
          </w:tcPr>
          <w:p w:rsidR="007E488A" w:rsidRPr="00493D6A" w:rsidRDefault="007E488A" w:rsidP="008E17F5">
            <w:pPr>
              <w:spacing w:line="276" w:lineRule="auto"/>
              <w:rPr>
                <w:rFonts w:ascii="Arial" w:hAnsi="Arial"/>
                <w:rtl/>
              </w:rPr>
            </w:pPr>
            <w:r w:rsidRPr="00493D6A">
              <w:rPr>
                <w:rFonts w:ascii="Arial" w:eastAsia="David" w:hAnsi="Arial"/>
                <w:rtl/>
              </w:rPr>
              <w:t>כותרת</w:t>
            </w:r>
          </w:p>
        </w:tc>
        <w:tc>
          <w:tcPr>
            <w:tcW w:w="1111" w:type="dxa"/>
            <w:shd w:val="clear" w:color="auto" w:fill="auto"/>
          </w:tcPr>
          <w:p w:rsidR="007E488A" w:rsidRPr="00493D6A" w:rsidRDefault="007E488A" w:rsidP="008E17F5">
            <w:pPr>
              <w:spacing w:line="276" w:lineRule="auto"/>
              <w:rPr>
                <w:rFonts w:ascii="Arial" w:hAnsi="Arial"/>
                <w:rtl/>
              </w:rPr>
            </w:pPr>
            <w:r w:rsidRPr="00493D6A">
              <w:rPr>
                <w:rFonts w:ascii="Arial" w:eastAsia="David" w:hAnsi="Arial"/>
                <w:rtl/>
              </w:rPr>
              <w:t>תאריך</w:t>
            </w:r>
            <w:r w:rsidRPr="00493D6A">
              <w:rPr>
                <w:rFonts w:ascii="Arial" w:eastAsia="David" w:hAnsi="Arial"/>
              </w:rPr>
              <w:t xml:space="preserve"> </w:t>
            </w:r>
          </w:p>
        </w:tc>
        <w:tc>
          <w:tcPr>
            <w:tcW w:w="2579" w:type="dxa"/>
            <w:shd w:val="clear" w:color="auto" w:fill="auto"/>
          </w:tcPr>
          <w:p w:rsidR="007E488A" w:rsidRPr="00493D6A" w:rsidRDefault="007E488A" w:rsidP="008E17F5">
            <w:pPr>
              <w:spacing w:line="276" w:lineRule="auto"/>
              <w:rPr>
                <w:rFonts w:ascii="Arial" w:hAnsi="Arial"/>
                <w:rtl/>
              </w:rPr>
            </w:pPr>
            <w:r w:rsidRPr="00493D6A">
              <w:rPr>
                <w:rFonts w:ascii="Arial" w:eastAsia="David" w:hAnsi="Arial"/>
                <w:rtl/>
              </w:rPr>
              <w:t>עורך</w:t>
            </w:r>
          </w:p>
        </w:tc>
        <w:tc>
          <w:tcPr>
            <w:tcW w:w="1260" w:type="dxa"/>
            <w:shd w:val="clear" w:color="auto" w:fill="auto"/>
          </w:tcPr>
          <w:p w:rsidR="007E488A" w:rsidRPr="00493D6A" w:rsidRDefault="007E488A" w:rsidP="008E17F5">
            <w:pPr>
              <w:spacing w:line="276" w:lineRule="auto"/>
              <w:rPr>
                <w:rFonts w:ascii="Arial" w:hAnsi="Arial"/>
                <w:rtl/>
              </w:rPr>
            </w:pPr>
            <w:r w:rsidRPr="00493D6A">
              <w:rPr>
                <w:rFonts w:ascii="Arial" w:eastAsia="David" w:hAnsi="Arial"/>
                <w:rtl/>
              </w:rPr>
              <w:t>שינויים</w:t>
            </w:r>
          </w:p>
        </w:tc>
        <w:tc>
          <w:tcPr>
            <w:tcW w:w="990" w:type="dxa"/>
            <w:shd w:val="clear" w:color="auto" w:fill="auto"/>
          </w:tcPr>
          <w:p w:rsidR="007E488A" w:rsidRPr="00493D6A" w:rsidRDefault="007E488A" w:rsidP="008E17F5">
            <w:pPr>
              <w:spacing w:line="276" w:lineRule="auto"/>
              <w:rPr>
                <w:rFonts w:ascii="Arial" w:hAnsi="Arial"/>
                <w:rtl/>
              </w:rPr>
            </w:pPr>
            <w:r w:rsidRPr="00493D6A">
              <w:rPr>
                <w:rFonts w:ascii="Arial" w:eastAsia="David" w:hAnsi="Arial"/>
                <w:rtl/>
              </w:rPr>
              <w:t>הערות</w:t>
            </w:r>
          </w:p>
        </w:tc>
      </w:tr>
      <w:tr w:rsidR="007E488A" w:rsidRPr="00493D6A" w:rsidTr="008E17F5">
        <w:trPr>
          <w:trHeight w:val="521"/>
        </w:trPr>
        <w:tc>
          <w:tcPr>
            <w:tcW w:w="873" w:type="dxa"/>
            <w:shd w:val="clear" w:color="auto" w:fill="auto"/>
          </w:tcPr>
          <w:p w:rsidR="007E488A" w:rsidRPr="00493D6A" w:rsidRDefault="007E488A" w:rsidP="008E17F5">
            <w:pPr>
              <w:spacing w:line="276" w:lineRule="auto"/>
              <w:rPr>
                <w:rFonts w:ascii="Arial" w:hAnsi="Arial"/>
                <w:rtl/>
              </w:rPr>
            </w:pPr>
            <w:r w:rsidRPr="00493D6A">
              <w:rPr>
                <w:rFonts w:ascii="Arial" w:eastAsia="David" w:hAnsi="Arial"/>
              </w:rPr>
              <w:t>1.0</w:t>
            </w:r>
          </w:p>
        </w:tc>
        <w:tc>
          <w:tcPr>
            <w:tcW w:w="1691" w:type="dxa"/>
            <w:shd w:val="clear" w:color="auto" w:fill="auto"/>
          </w:tcPr>
          <w:p w:rsidR="007E488A" w:rsidRPr="00493D6A" w:rsidRDefault="007E488A" w:rsidP="008E17F5">
            <w:pPr>
              <w:spacing w:line="276" w:lineRule="auto"/>
              <w:rPr>
                <w:rFonts w:ascii="Arial" w:hAnsi="Arial"/>
                <w:rtl/>
              </w:rPr>
            </w:pPr>
            <w:r w:rsidRPr="00493D6A">
              <w:rPr>
                <w:rFonts w:ascii="Arial" w:eastAsia="David" w:hAnsi="Arial"/>
                <w:rtl/>
              </w:rPr>
              <w:t>גרסה ראשונה</w:t>
            </w:r>
          </w:p>
        </w:tc>
        <w:tc>
          <w:tcPr>
            <w:tcW w:w="1111" w:type="dxa"/>
            <w:shd w:val="clear" w:color="auto" w:fill="auto"/>
          </w:tcPr>
          <w:p w:rsidR="007E488A" w:rsidRPr="00493D6A" w:rsidRDefault="007E488A" w:rsidP="008E17F5">
            <w:pPr>
              <w:spacing w:line="276" w:lineRule="auto"/>
              <w:rPr>
                <w:rFonts w:ascii="Arial" w:hAnsi="Arial"/>
                <w:rtl/>
              </w:rPr>
            </w:pPr>
            <w:r w:rsidRPr="00493D6A">
              <w:rPr>
                <w:rFonts w:ascii="Arial" w:eastAsia="David" w:hAnsi="Arial"/>
              </w:rPr>
              <w:t>13/1/15</w:t>
            </w:r>
          </w:p>
        </w:tc>
        <w:tc>
          <w:tcPr>
            <w:tcW w:w="2579" w:type="dxa"/>
            <w:shd w:val="clear" w:color="auto" w:fill="auto"/>
          </w:tcPr>
          <w:p w:rsidR="007E488A" w:rsidRPr="00493D6A" w:rsidRDefault="007E488A" w:rsidP="008E17F5">
            <w:pPr>
              <w:spacing w:line="276" w:lineRule="auto"/>
              <w:rPr>
                <w:rFonts w:ascii="Arial" w:hAnsi="Arial"/>
                <w:rtl/>
              </w:rPr>
            </w:pPr>
            <w:r w:rsidRPr="00493D6A">
              <w:rPr>
                <w:rFonts w:ascii="Arial" w:eastAsia="David" w:hAnsi="Arial"/>
                <w:rtl/>
              </w:rPr>
              <w:t>סרן אלעזר שטרן</w:t>
            </w:r>
          </w:p>
        </w:tc>
        <w:tc>
          <w:tcPr>
            <w:tcW w:w="1260" w:type="dxa"/>
            <w:shd w:val="clear" w:color="auto" w:fill="auto"/>
          </w:tcPr>
          <w:p w:rsidR="007E488A" w:rsidRPr="00493D6A" w:rsidRDefault="007E488A" w:rsidP="008E17F5">
            <w:pPr>
              <w:spacing w:line="276" w:lineRule="auto"/>
              <w:rPr>
                <w:rFonts w:ascii="Arial" w:hAnsi="Arial"/>
                <w:rtl/>
              </w:rPr>
            </w:pPr>
          </w:p>
        </w:tc>
        <w:tc>
          <w:tcPr>
            <w:tcW w:w="990" w:type="dxa"/>
            <w:shd w:val="clear" w:color="auto" w:fill="auto"/>
          </w:tcPr>
          <w:p w:rsidR="007E488A" w:rsidRPr="00493D6A" w:rsidRDefault="007E488A" w:rsidP="008E17F5">
            <w:pPr>
              <w:spacing w:line="276" w:lineRule="auto"/>
              <w:rPr>
                <w:rFonts w:ascii="Arial" w:hAnsi="Arial"/>
                <w:rtl/>
              </w:rPr>
            </w:pPr>
          </w:p>
        </w:tc>
      </w:tr>
      <w:tr w:rsidR="007E488A" w:rsidRPr="00493D6A" w:rsidTr="008E17F5">
        <w:tc>
          <w:tcPr>
            <w:tcW w:w="873" w:type="dxa"/>
            <w:shd w:val="clear" w:color="auto" w:fill="auto"/>
          </w:tcPr>
          <w:p w:rsidR="007E488A" w:rsidRPr="00493D6A" w:rsidRDefault="007E488A" w:rsidP="008E17F5">
            <w:pPr>
              <w:spacing w:line="276" w:lineRule="auto"/>
              <w:rPr>
                <w:rFonts w:ascii="Arial" w:eastAsia="David" w:hAnsi="Arial"/>
              </w:rPr>
            </w:pPr>
            <w:r w:rsidRPr="00493D6A">
              <w:rPr>
                <w:rFonts w:ascii="Arial" w:eastAsia="David" w:hAnsi="Arial"/>
                <w:rtl/>
              </w:rPr>
              <w:t>2.0</w:t>
            </w:r>
          </w:p>
        </w:tc>
        <w:tc>
          <w:tcPr>
            <w:tcW w:w="1691" w:type="dxa"/>
            <w:shd w:val="clear" w:color="auto" w:fill="auto"/>
          </w:tcPr>
          <w:p w:rsidR="007E488A" w:rsidRPr="00493D6A" w:rsidRDefault="007E488A" w:rsidP="008E17F5">
            <w:pPr>
              <w:spacing w:line="276" w:lineRule="auto"/>
              <w:rPr>
                <w:rFonts w:ascii="Arial" w:eastAsia="David" w:hAnsi="Arial"/>
                <w:rtl/>
              </w:rPr>
            </w:pPr>
            <w:proofErr w:type="spellStart"/>
            <w:r w:rsidRPr="00493D6A">
              <w:rPr>
                <w:rFonts w:ascii="Arial" w:eastAsia="David" w:hAnsi="Arial"/>
                <w:rtl/>
              </w:rPr>
              <w:t>גרסא</w:t>
            </w:r>
            <w:proofErr w:type="spellEnd"/>
            <w:r w:rsidRPr="00493D6A">
              <w:rPr>
                <w:rFonts w:ascii="Arial" w:eastAsia="David" w:hAnsi="Arial"/>
                <w:rtl/>
              </w:rPr>
              <w:t xml:space="preserve"> שניה</w:t>
            </w:r>
          </w:p>
        </w:tc>
        <w:tc>
          <w:tcPr>
            <w:tcW w:w="1111" w:type="dxa"/>
            <w:shd w:val="clear" w:color="auto" w:fill="auto"/>
          </w:tcPr>
          <w:p w:rsidR="007E488A" w:rsidRPr="00493D6A" w:rsidRDefault="007E488A" w:rsidP="008E17F5">
            <w:pPr>
              <w:spacing w:line="276" w:lineRule="auto"/>
              <w:rPr>
                <w:rFonts w:ascii="Arial" w:eastAsia="David" w:hAnsi="Arial"/>
              </w:rPr>
            </w:pPr>
            <w:r w:rsidRPr="00493D6A">
              <w:rPr>
                <w:rFonts w:ascii="Arial" w:eastAsia="David" w:hAnsi="Arial"/>
                <w:rtl/>
              </w:rPr>
              <w:t>27/1/15</w:t>
            </w:r>
          </w:p>
        </w:tc>
        <w:tc>
          <w:tcPr>
            <w:tcW w:w="2579" w:type="dxa"/>
            <w:shd w:val="clear" w:color="auto" w:fill="auto"/>
          </w:tcPr>
          <w:p w:rsidR="007E488A" w:rsidRPr="00493D6A" w:rsidRDefault="007E488A" w:rsidP="008E17F5">
            <w:pPr>
              <w:spacing w:line="276" w:lineRule="auto"/>
              <w:rPr>
                <w:rFonts w:ascii="Arial" w:eastAsia="David" w:hAnsi="Arial"/>
                <w:rtl/>
              </w:rPr>
            </w:pPr>
            <w:r w:rsidRPr="00493D6A">
              <w:rPr>
                <w:rFonts w:ascii="Arial" w:eastAsia="David" w:hAnsi="Arial"/>
                <w:rtl/>
              </w:rPr>
              <w:t>סרן אלעזר שטרן</w:t>
            </w:r>
          </w:p>
        </w:tc>
        <w:tc>
          <w:tcPr>
            <w:tcW w:w="1260" w:type="dxa"/>
            <w:shd w:val="clear" w:color="auto" w:fill="auto"/>
          </w:tcPr>
          <w:p w:rsidR="007E488A" w:rsidRPr="00493D6A" w:rsidRDefault="007E488A" w:rsidP="008E17F5">
            <w:pPr>
              <w:spacing w:line="276" w:lineRule="auto"/>
              <w:rPr>
                <w:rFonts w:ascii="Arial" w:hAnsi="Arial"/>
                <w:rtl/>
              </w:rPr>
            </w:pPr>
          </w:p>
        </w:tc>
        <w:tc>
          <w:tcPr>
            <w:tcW w:w="990" w:type="dxa"/>
            <w:shd w:val="clear" w:color="auto" w:fill="auto"/>
          </w:tcPr>
          <w:p w:rsidR="007E488A" w:rsidRPr="00493D6A" w:rsidRDefault="007E488A" w:rsidP="008E17F5">
            <w:pPr>
              <w:spacing w:line="276" w:lineRule="auto"/>
              <w:rPr>
                <w:rFonts w:ascii="Arial" w:hAnsi="Arial"/>
                <w:rtl/>
              </w:rPr>
            </w:pPr>
          </w:p>
        </w:tc>
      </w:tr>
    </w:tbl>
    <w:p w:rsidR="00936D82" w:rsidRDefault="00936D82">
      <w:pPr>
        <w:rPr>
          <w:rtl/>
        </w:rPr>
      </w:pPr>
    </w:p>
    <w:sdt>
      <w:sdtPr>
        <w:rPr>
          <w:rtl/>
          <w:cs/>
          <w:lang w:val="he-IL"/>
        </w:rPr>
        <w:id w:val="988668944"/>
        <w:docPartObj>
          <w:docPartGallery w:val="Table of Contents"/>
          <w:docPartUnique/>
        </w:docPartObj>
      </w:sdtPr>
      <w:sdtEndPr>
        <w:rPr>
          <w:rFonts w:asciiTheme="minorHAnsi" w:eastAsiaTheme="minorEastAsia" w:hAnsiTheme="minorHAnsi" w:cstheme="minorBidi"/>
          <w:color w:val="auto"/>
          <w:sz w:val="22"/>
          <w:szCs w:val="22"/>
          <w:cs w:val="0"/>
          <w:lang w:val="en-US"/>
        </w:rPr>
      </w:sdtEndPr>
      <w:sdtContent>
        <w:p w:rsidR="00936D82" w:rsidRPr="00E23C4F" w:rsidRDefault="00936D82">
          <w:pPr>
            <w:pStyle w:val="a3"/>
            <w:rPr>
              <w:sz w:val="40"/>
              <w:szCs w:val="40"/>
              <w:cs/>
            </w:rPr>
          </w:pPr>
          <w:r>
            <w:rPr>
              <w:rtl/>
              <w:cs/>
              <w:lang w:val="he-IL"/>
            </w:rPr>
            <w:t>תוכן עניינים</w:t>
          </w:r>
        </w:p>
        <w:p w:rsidR="00E23C4F" w:rsidRPr="00E23C4F" w:rsidRDefault="00936D82">
          <w:pPr>
            <w:pStyle w:val="TOC1"/>
            <w:tabs>
              <w:tab w:val="left" w:pos="440"/>
              <w:tab w:val="right" w:leader="dot" w:pos="8296"/>
            </w:tabs>
            <w:rPr>
              <w:rFonts w:asciiTheme="minorHAnsi" w:eastAsiaTheme="minorEastAsia" w:hAnsiTheme="minorHAnsi" w:cstheme="minorBidi"/>
              <w:b w:val="0"/>
              <w:bCs w:val="0"/>
              <w:noProof/>
              <w:sz w:val="28"/>
              <w:szCs w:val="28"/>
              <w:rtl/>
            </w:rPr>
          </w:pPr>
          <w:r w:rsidRPr="00E23C4F">
            <w:rPr>
              <w:sz w:val="24"/>
              <w:szCs w:val="24"/>
              <w:cs/>
            </w:rPr>
            <w:fldChar w:fldCharType="begin"/>
          </w:r>
          <w:r w:rsidRPr="00E23C4F">
            <w:rPr>
              <w:sz w:val="24"/>
              <w:szCs w:val="24"/>
              <w:cs/>
            </w:rPr>
            <w:instrText xml:space="preserve"> TOC \o "1-3" \h \z \u </w:instrText>
          </w:r>
          <w:r w:rsidRPr="00E23C4F">
            <w:rPr>
              <w:sz w:val="24"/>
              <w:szCs w:val="24"/>
              <w:cs/>
            </w:rPr>
            <w:fldChar w:fldCharType="separate"/>
          </w:r>
          <w:hyperlink w:anchor="_Toc411361110" w:history="1">
            <w:r w:rsidR="00E23C4F" w:rsidRPr="00E23C4F">
              <w:rPr>
                <w:rStyle w:val="Hyperlink"/>
                <w:rFonts w:asciiTheme="minorBidi" w:hAnsiTheme="minorBidi"/>
                <w:noProof/>
                <w:sz w:val="24"/>
                <w:szCs w:val="24"/>
              </w:rPr>
              <w:t>1.</w:t>
            </w:r>
            <w:r w:rsidR="00E23C4F" w:rsidRPr="00E23C4F">
              <w:rPr>
                <w:rFonts w:asciiTheme="minorHAnsi" w:eastAsiaTheme="minorEastAsia" w:hAnsiTheme="minorHAnsi" w:cstheme="minorBidi"/>
                <w:b w:val="0"/>
                <w:bCs w:val="0"/>
                <w:noProof/>
                <w:sz w:val="28"/>
                <w:szCs w:val="28"/>
                <w:rtl/>
              </w:rPr>
              <w:tab/>
            </w:r>
            <w:r w:rsidR="00E23C4F" w:rsidRPr="00E23C4F">
              <w:rPr>
                <w:rStyle w:val="Hyperlink"/>
                <w:rFonts w:asciiTheme="minorBidi" w:hAnsiTheme="minorBidi" w:hint="eastAsia"/>
                <w:noProof/>
                <w:sz w:val="24"/>
                <w:szCs w:val="24"/>
                <w:rtl/>
              </w:rPr>
              <w:t>כללי</w:t>
            </w:r>
            <w:r w:rsidR="00E23C4F" w:rsidRPr="00E23C4F">
              <w:rPr>
                <w:noProof/>
                <w:webHidden/>
                <w:sz w:val="24"/>
                <w:szCs w:val="24"/>
                <w:rtl/>
              </w:rPr>
              <w:tab/>
            </w:r>
            <w:r w:rsidR="00E23C4F" w:rsidRPr="00E23C4F">
              <w:rPr>
                <w:noProof/>
                <w:webHidden/>
                <w:sz w:val="24"/>
                <w:szCs w:val="24"/>
                <w:rtl/>
              </w:rPr>
              <w:fldChar w:fldCharType="begin"/>
            </w:r>
            <w:r w:rsidR="00E23C4F" w:rsidRPr="00E23C4F">
              <w:rPr>
                <w:noProof/>
                <w:webHidden/>
                <w:sz w:val="24"/>
                <w:szCs w:val="24"/>
                <w:rtl/>
              </w:rPr>
              <w:instrText xml:space="preserve"> </w:instrText>
            </w:r>
            <w:r w:rsidR="00E23C4F" w:rsidRPr="00E23C4F">
              <w:rPr>
                <w:noProof/>
                <w:webHidden/>
                <w:sz w:val="24"/>
                <w:szCs w:val="24"/>
              </w:rPr>
              <w:instrText>PAGEREF</w:instrText>
            </w:r>
            <w:r w:rsidR="00E23C4F" w:rsidRPr="00E23C4F">
              <w:rPr>
                <w:noProof/>
                <w:webHidden/>
                <w:sz w:val="24"/>
                <w:szCs w:val="24"/>
                <w:rtl/>
              </w:rPr>
              <w:instrText xml:space="preserve"> _</w:instrText>
            </w:r>
            <w:r w:rsidR="00E23C4F" w:rsidRPr="00E23C4F">
              <w:rPr>
                <w:noProof/>
                <w:webHidden/>
                <w:sz w:val="24"/>
                <w:szCs w:val="24"/>
              </w:rPr>
              <w:instrText>Toc411361110 \h</w:instrText>
            </w:r>
            <w:r w:rsidR="00E23C4F" w:rsidRPr="00E23C4F">
              <w:rPr>
                <w:noProof/>
                <w:webHidden/>
                <w:sz w:val="24"/>
                <w:szCs w:val="24"/>
                <w:rtl/>
              </w:rPr>
              <w:instrText xml:space="preserve"> </w:instrText>
            </w:r>
            <w:r w:rsidR="00E23C4F" w:rsidRPr="00E23C4F">
              <w:rPr>
                <w:noProof/>
                <w:webHidden/>
                <w:sz w:val="24"/>
                <w:szCs w:val="24"/>
                <w:rtl/>
              </w:rPr>
            </w:r>
            <w:r w:rsidR="00E23C4F" w:rsidRPr="00E23C4F">
              <w:rPr>
                <w:noProof/>
                <w:webHidden/>
                <w:sz w:val="24"/>
                <w:szCs w:val="24"/>
                <w:rtl/>
              </w:rPr>
              <w:fldChar w:fldCharType="separate"/>
            </w:r>
            <w:r w:rsidR="00E23C4F" w:rsidRPr="00E23C4F">
              <w:rPr>
                <w:noProof/>
                <w:webHidden/>
                <w:sz w:val="24"/>
                <w:szCs w:val="24"/>
                <w:rtl/>
              </w:rPr>
              <w:t>3</w:t>
            </w:r>
            <w:r w:rsidR="00E23C4F" w:rsidRPr="00E23C4F">
              <w:rPr>
                <w:noProof/>
                <w:webHidden/>
                <w:sz w:val="24"/>
                <w:szCs w:val="24"/>
                <w:rtl/>
              </w:rPr>
              <w:fldChar w:fldCharType="end"/>
            </w:r>
          </w:hyperlink>
        </w:p>
        <w:p w:rsidR="00E23C4F" w:rsidRPr="00E23C4F" w:rsidRDefault="00E23C4F">
          <w:pPr>
            <w:pStyle w:val="TOC2"/>
            <w:tabs>
              <w:tab w:val="left" w:pos="880"/>
              <w:tab w:val="right" w:leader="dot" w:pos="8296"/>
            </w:tabs>
            <w:rPr>
              <w:rFonts w:asciiTheme="minorHAnsi" w:eastAsiaTheme="minorEastAsia" w:hAnsiTheme="minorHAnsi" w:cstheme="minorBidi"/>
              <w:noProof/>
              <w:sz w:val="28"/>
              <w:szCs w:val="28"/>
              <w:rtl/>
            </w:rPr>
          </w:pPr>
          <w:hyperlink w:anchor="_Toc411361111" w:history="1">
            <w:r w:rsidRPr="00E23C4F">
              <w:rPr>
                <w:rStyle w:val="Hyperlink"/>
                <w:rFonts w:asciiTheme="minorBidi" w:hAnsiTheme="minorBidi"/>
                <w:noProof/>
                <w:sz w:val="28"/>
                <w:szCs w:val="28"/>
              </w:rPr>
              <w:t>1.1.</w:t>
            </w:r>
            <w:r w:rsidRPr="00E23C4F">
              <w:rPr>
                <w:rFonts w:asciiTheme="minorHAnsi" w:eastAsiaTheme="minorEastAsia" w:hAnsiTheme="minorHAnsi" w:cstheme="minorBidi"/>
                <w:noProof/>
                <w:sz w:val="28"/>
                <w:szCs w:val="28"/>
                <w:rtl/>
              </w:rPr>
              <w:tab/>
            </w:r>
            <w:r w:rsidRPr="00E23C4F">
              <w:rPr>
                <w:rStyle w:val="Hyperlink"/>
                <w:rFonts w:asciiTheme="minorBidi" w:hAnsiTheme="minorBidi" w:hint="eastAsia"/>
                <w:noProof/>
                <w:sz w:val="28"/>
                <w:szCs w:val="28"/>
                <w:rtl/>
              </w:rPr>
              <w:t>הגדרות</w:t>
            </w:r>
            <w:r w:rsidRPr="00E23C4F">
              <w:rPr>
                <w:rStyle w:val="Hyperlink"/>
                <w:rFonts w:asciiTheme="minorBidi" w:hAnsiTheme="minorBidi"/>
                <w:noProof/>
                <w:sz w:val="28"/>
                <w:szCs w:val="28"/>
                <w:rtl/>
              </w:rPr>
              <w:t xml:space="preserve"> </w:t>
            </w:r>
            <w:r w:rsidRPr="00E23C4F">
              <w:rPr>
                <w:rStyle w:val="Hyperlink"/>
                <w:rFonts w:asciiTheme="minorBidi" w:hAnsiTheme="minorBidi" w:hint="eastAsia"/>
                <w:noProof/>
                <w:sz w:val="28"/>
                <w:szCs w:val="28"/>
                <w:rtl/>
              </w:rPr>
              <w:t>ומונחים</w:t>
            </w:r>
            <w:r w:rsidRPr="00E23C4F">
              <w:rPr>
                <w:noProof/>
                <w:webHidden/>
                <w:sz w:val="28"/>
                <w:szCs w:val="28"/>
                <w:rtl/>
              </w:rPr>
              <w:tab/>
            </w:r>
            <w:r w:rsidRPr="00E23C4F">
              <w:rPr>
                <w:noProof/>
                <w:webHidden/>
                <w:sz w:val="28"/>
                <w:szCs w:val="28"/>
                <w:rtl/>
              </w:rPr>
              <w:fldChar w:fldCharType="begin"/>
            </w:r>
            <w:r w:rsidRPr="00E23C4F">
              <w:rPr>
                <w:noProof/>
                <w:webHidden/>
                <w:sz w:val="28"/>
                <w:szCs w:val="28"/>
                <w:rtl/>
              </w:rPr>
              <w:instrText xml:space="preserve"> </w:instrText>
            </w:r>
            <w:r w:rsidRPr="00E23C4F">
              <w:rPr>
                <w:noProof/>
                <w:webHidden/>
                <w:sz w:val="28"/>
                <w:szCs w:val="28"/>
              </w:rPr>
              <w:instrText>PAGEREF</w:instrText>
            </w:r>
            <w:r w:rsidRPr="00E23C4F">
              <w:rPr>
                <w:noProof/>
                <w:webHidden/>
                <w:sz w:val="28"/>
                <w:szCs w:val="28"/>
                <w:rtl/>
              </w:rPr>
              <w:instrText xml:space="preserve"> _</w:instrText>
            </w:r>
            <w:r w:rsidRPr="00E23C4F">
              <w:rPr>
                <w:noProof/>
                <w:webHidden/>
                <w:sz w:val="28"/>
                <w:szCs w:val="28"/>
              </w:rPr>
              <w:instrText>Toc411361111 \h</w:instrText>
            </w:r>
            <w:r w:rsidRPr="00E23C4F">
              <w:rPr>
                <w:noProof/>
                <w:webHidden/>
                <w:sz w:val="28"/>
                <w:szCs w:val="28"/>
                <w:rtl/>
              </w:rPr>
              <w:instrText xml:space="preserve"> </w:instrText>
            </w:r>
            <w:r w:rsidRPr="00E23C4F">
              <w:rPr>
                <w:noProof/>
                <w:webHidden/>
                <w:sz w:val="28"/>
                <w:szCs w:val="28"/>
                <w:rtl/>
              </w:rPr>
            </w:r>
            <w:r w:rsidRPr="00E23C4F">
              <w:rPr>
                <w:noProof/>
                <w:webHidden/>
                <w:sz w:val="28"/>
                <w:szCs w:val="28"/>
                <w:rtl/>
              </w:rPr>
              <w:fldChar w:fldCharType="separate"/>
            </w:r>
            <w:r w:rsidRPr="00E23C4F">
              <w:rPr>
                <w:noProof/>
                <w:webHidden/>
                <w:sz w:val="28"/>
                <w:szCs w:val="28"/>
                <w:rtl/>
              </w:rPr>
              <w:t>3</w:t>
            </w:r>
            <w:r w:rsidRPr="00E23C4F">
              <w:rPr>
                <w:noProof/>
                <w:webHidden/>
                <w:sz w:val="28"/>
                <w:szCs w:val="28"/>
                <w:rtl/>
              </w:rPr>
              <w:fldChar w:fldCharType="end"/>
            </w:r>
          </w:hyperlink>
        </w:p>
        <w:p w:rsidR="00E23C4F" w:rsidRPr="00E23C4F" w:rsidRDefault="00E23C4F">
          <w:pPr>
            <w:pStyle w:val="TOC2"/>
            <w:tabs>
              <w:tab w:val="left" w:pos="1320"/>
              <w:tab w:val="right" w:leader="dot" w:pos="8296"/>
            </w:tabs>
            <w:rPr>
              <w:rFonts w:asciiTheme="minorHAnsi" w:eastAsiaTheme="minorEastAsia" w:hAnsiTheme="minorHAnsi" w:cstheme="minorBidi"/>
              <w:noProof/>
              <w:sz w:val="28"/>
              <w:szCs w:val="28"/>
              <w:rtl/>
            </w:rPr>
          </w:pPr>
          <w:hyperlink w:anchor="_Toc411361112" w:history="1">
            <w:r w:rsidRPr="00E23C4F">
              <w:rPr>
                <w:rStyle w:val="Hyperlink"/>
                <w:rFonts w:asciiTheme="minorBidi" w:hAnsiTheme="minorBidi"/>
                <w:noProof/>
                <w:sz w:val="28"/>
                <w:szCs w:val="28"/>
                <w:rtl/>
              </w:rPr>
              <w:t>1.2.</w:t>
            </w:r>
            <w:r w:rsidRPr="00E23C4F">
              <w:rPr>
                <w:rFonts w:asciiTheme="minorHAnsi" w:eastAsiaTheme="minorEastAsia" w:hAnsiTheme="minorHAnsi" w:cstheme="minorBidi"/>
                <w:noProof/>
                <w:sz w:val="28"/>
                <w:szCs w:val="28"/>
                <w:rtl/>
              </w:rPr>
              <w:tab/>
            </w:r>
            <w:r w:rsidRPr="00E23C4F">
              <w:rPr>
                <w:rStyle w:val="Hyperlink"/>
                <w:rFonts w:asciiTheme="minorBidi" w:hAnsiTheme="minorBidi" w:hint="eastAsia"/>
                <w:noProof/>
                <w:sz w:val="28"/>
                <w:szCs w:val="28"/>
                <w:rtl/>
              </w:rPr>
              <w:t>תכולת</w:t>
            </w:r>
            <w:r w:rsidRPr="00E23C4F">
              <w:rPr>
                <w:rStyle w:val="Hyperlink"/>
                <w:rFonts w:asciiTheme="minorBidi" w:hAnsiTheme="minorBidi"/>
                <w:noProof/>
                <w:sz w:val="28"/>
                <w:szCs w:val="28"/>
                <w:rtl/>
              </w:rPr>
              <w:t xml:space="preserve"> </w:t>
            </w:r>
            <w:r w:rsidRPr="00E23C4F">
              <w:rPr>
                <w:rStyle w:val="Hyperlink"/>
                <w:rFonts w:asciiTheme="minorBidi" w:hAnsiTheme="minorBidi" w:hint="eastAsia"/>
                <w:noProof/>
                <w:sz w:val="28"/>
                <w:szCs w:val="28"/>
                <w:rtl/>
              </w:rPr>
              <w:t>הפרויקט</w:t>
            </w:r>
            <w:r w:rsidRPr="00E23C4F">
              <w:rPr>
                <w:noProof/>
                <w:webHidden/>
                <w:sz w:val="28"/>
                <w:szCs w:val="28"/>
                <w:rtl/>
              </w:rPr>
              <w:tab/>
            </w:r>
            <w:r w:rsidRPr="00E23C4F">
              <w:rPr>
                <w:noProof/>
                <w:webHidden/>
                <w:sz w:val="28"/>
                <w:szCs w:val="28"/>
                <w:rtl/>
              </w:rPr>
              <w:fldChar w:fldCharType="begin"/>
            </w:r>
            <w:r w:rsidRPr="00E23C4F">
              <w:rPr>
                <w:noProof/>
                <w:webHidden/>
                <w:sz w:val="28"/>
                <w:szCs w:val="28"/>
                <w:rtl/>
              </w:rPr>
              <w:instrText xml:space="preserve"> </w:instrText>
            </w:r>
            <w:r w:rsidRPr="00E23C4F">
              <w:rPr>
                <w:noProof/>
                <w:webHidden/>
                <w:sz w:val="28"/>
                <w:szCs w:val="28"/>
              </w:rPr>
              <w:instrText>PAGEREF</w:instrText>
            </w:r>
            <w:r w:rsidRPr="00E23C4F">
              <w:rPr>
                <w:noProof/>
                <w:webHidden/>
                <w:sz w:val="28"/>
                <w:szCs w:val="28"/>
                <w:rtl/>
              </w:rPr>
              <w:instrText xml:space="preserve"> _</w:instrText>
            </w:r>
            <w:r w:rsidRPr="00E23C4F">
              <w:rPr>
                <w:noProof/>
                <w:webHidden/>
                <w:sz w:val="28"/>
                <w:szCs w:val="28"/>
              </w:rPr>
              <w:instrText>Toc411361112 \h</w:instrText>
            </w:r>
            <w:r w:rsidRPr="00E23C4F">
              <w:rPr>
                <w:noProof/>
                <w:webHidden/>
                <w:sz w:val="28"/>
                <w:szCs w:val="28"/>
                <w:rtl/>
              </w:rPr>
              <w:instrText xml:space="preserve"> </w:instrText>
            </w:r>
            <w:r w:rsidRPr="00E23C4F">
              <w:rPr>
                <w:noProof/>
                <w:webHidden/>
                <w:sz w:val="28"/>
                <w:szCs w:val="28"/>
                <w:rtl/>
              </w:rPr>
            </w:r>
            <w:r w:rsidRPr="00E23C4F">
              <w:rPr>
                <w:noProof/>
                <w:webHidden/>
                <w:sz w:val="28"/>
                <w:szCs w:val="28"/>
                <w:rtl/>
              </w:rPr>
              <w:fldChar w:fldCharType="separate"/>
            </w:r>
            <w:r w:rsidRPr="00E23C4F">
              <w:rPr>
                <w:noProof/>
                <w:webHidden/>
                <w:sz w:val="28"/>
                <w:szCs w:val="28"/>
                <w:rtl/>
              </w:rPr>
              <w:t>4</w:t>
            </w:r>
            <w:r w:rsidRPr="00E23C4F">
              <w:rPr>
                <w:noProof/>
                <w:webHidden/>
                <w:sz w:val="28"/>
                <w:szCs w:val="28"/>
                <w:rtl/>
              </w:rPr>
              <w:fldChar w:fldCharType="end"/>
            </w:r>
          </w:hyperlink>
        </w:p>
        <w:p w:rsidR="00E23C4F" w:rsidRPr="00E23C4F" w:rsidRDefault="00E23C4F">
          <w:pPr>
            <w:pStyle w:val="TOC2"/>
            <w:tabs>
              <w:tab w:val="left" w:pos="1320"/>
              <w:tab w:val="right" w:leader="dot" w:pos="8296"/>
            </w:tabs>
            <w:rPr>
              <w:rFonts w:asciiTheme="minorHAnsi" w:eastAsiaTheme="minorEastAsia" w:hAnsiTheme="minorHAnsi" w:cstheme="minorBidi"/>
              <w:noProof/>
              <w:sz w:val="28"/>
              <w:szCs w:val="28"/>
              <w:rtl/>
            </w:rPr>
          </w:pPr>
          <w:hyperlink w:anchor="_Toc411361113" w:history="1">
            <w:r w:rsidRPr="00E23C4F">
              <w:rPr>
                <w:rStyle w:val="Hyperlink"/>
                <w:rFonts w:asciiTheme="minorBidi" w:hAnsiTheme="minorBidi"/>
                <w:noProof/>
                <w:sz w:val="28"/>
                <w:szCs w:val="28"/>
                <w:rtl/>
              </w:rPr>
              <w:t>1.3.</w:t>
            </w:r>
            <w:r w:rsidRPr="00E23C4F">
              <w:rPr>
                <w:rFonts w:asciiTheme="minorHAnsi" w:eastAsiaTheme="minorEastAsia" w:hAnsiTheme="minorHAnsi" w:cstheme="minorBidi"/>
                <w:noProof/>
                <w:sz w:val="28"/>
                <w:szCs w:val="28"/>
                <w:rtl/>
              </w:rPr>
              <w:tab/>
            </w:r>
            <w:r w:rsidRPr="00E23C4F">
              <w:rPr>
                <w:rStyle w:val="Hyperlink"/>
                <w:rFonts w:asciiTheme="minorBidi" w:hAnsiTheme="minorBidi" w:hint="eastAsia"/>
                <w:noProof/>
                <w:sz w:val="28"/>
                <w:szCs w:val="28"/>
                <w:rtl/>
              </w:rPr>
              <w:t>שלבי</w:t>
            </w:r>
            <w:r w:rsidRPr="00E23C4F">
              <w:rPr>
                <w:rStyle w:val="Hyperlink"/>
                <w:rFonts w:asciiTheme="minorBidi" w:hAnsiTheme="minorBidi"/>
                <w:noProof/>
                <w:sz w:val="28"/>
                <w:szCs w:val="28"/>
                <w:rtl/>
              </w:rPr>
              <w:t xml:space="preserve"> </w:t>
            </w:r>
            <w:r w:rsidRPr="00E23C4F">
              <w:rPr>
                <w:rStyle w:val="Hyperlink"/>
                <w:rFonts w:asciiTheme="minorBidi" w:hAnsiTheme="minorBidi" w:hint="eastAsia"/>
                <w:noProof/>
                <w:sz w:val="28"/>
                <w:szCs w:val="28"/>
                <w:rtl/>
              </w:rPr>
              <w:t>הפרויקט</w:t>
            </w:r>
            <w:r w:rsidRPr="00E23C4F">
              <w:rPr>
                <w:noProof/>
                <w:webHidden/>
                <w:sz w:val="28"/>
                <w:szCs w:val="28"/>
                <w:rtl/>
              </w:rPr>
              <w:tab/>
            </w:r>
            <w:r w:rsidRPr="00E23C4F">
              <w:rPr>
                <w:noProof/>
                <w:webHidden/>
                <w:sz w:val="28"/>
                <w:szCs w:val="28"/>
                <w:rtl/>
              </w:rPr>
              <w:fldChar w:fldCharType="begin"/>
            </w:r>
            <w:r w:rsidRPr="00E23C4F">
              <w:rPr>
                <w:noProof/>
                <w:webHidden/>
                <w:sz w:val="28"/>
                <w:szCs w:val="28"/>
                <w:rtl/>
              </w:rPr>
              <w:instrText xml:space="preserve"> </w:instrText>
            </w:r>
            <w:r w:rsidRPr="00E23C4F">
              <w:rPr>
                <w:noProof/>
                <w:webHidden/>
                <w:sz w:val="28"/>
                <w:szCs w:val="28"/>
              </w:rPr>
              <w:instrText>PAGEREF</w:instrText>
            </w:r>
            <w:r w:rsidRPr="00E23C4F">
              <w:rPr>
                <w:noProof/>
                <w:webHidden/>
                <w:sz w:val="28"/>
                <w:szCs w:val="28"/>
                <w:rtl/>
              </w:rPr>
              <w:instrText xml:space="preserve"> _</w:instrText>
            </w:r>
            <w:r w:rsidRPr="00E23C4F">
              <w:rPr>
                <w:noProof/>
                <w:webHidden/>
                <w:sz w:val="28"/>
                <w:szCs w:val="28"/>
              </w:rPr>
              <w:instrText>Toc411361113 \h</w:instrText>
            </w:r>
            <w:r w:rsidRPr="00E23C4F">
              <w:rPr>
                <w:noProof/>
                <w:webHidden/>
                <w:sz w:val="28"/>
                <w:szCs w:val="28"/>
                <w:rtl/>
              </w:rPr>
              <w:instrText xml:space="preserve"> </w:instrText>
            </w:r>
            <w:r w:rsidRPr="00E23C4F">
              <w:rPr>
                <w:noProof/>
                <w:webHidden/>
                <w:sz w:val="28"/>
                <w:szCs w:val="28"/>
                <w:rtl/>
              </w:rPr>
            </w:r>
            <w:r w:rsidRPr="00E23C4F">
              <w:rPr>
                <w:noProof/>
                <w:webHidden/>
                <w:sz w:val="28"/>
                <w:szCs w:val="28"/>
                <w:rtl/>
              </w:rPr>
              <w:fldChar w:fldCharType="separate"/>
            </w:r>
            <w:r w:rsidRPr="00E23C4F">
              <w:rPr>
                <w:noProof/>
                <w:webHidden/>
                <w:sz w:val="28"/>
                <w:szCs w:val="28"/>
                <w:rtl/>
              </w:rPr>
              <w:t>4</w:t>
            </w:r>
            <w:r w:rsidRPr="00E23C4F">
              <w:rPr>
                <w:noProof/>
                <w:webHidden/>
                <w:sz w:val="28"/>
                <w:szCs w:val="28"/>
                <w:rtl/>
              </w:rPr>
              <w:fldChar w:fldCharType="end"/>
            </w:r>
          </w:hyperlink>
        </w:p>
        <w:p w:rsidR="00E23C4F" w:rsidRPr="00E23C4F" w:rsidRDefault="00E23C4F">
          <w:pPr>
            <w:pStyle w:val="TOC2"/>
            <w:tabs>
              <w:tab w:val="left" w:pos="1320"/>
              <w:tab w:val="right" w:leader="dot" w:pos="8296"/>
            </w:tabs>
            <w:rPr>
              <w:rFonts w:asciiTheme="minorHAnsi" w:eastAsiaTheme="minorEastAsia" w:hAnsiTheme="minorHAnsi" w:cstheme="minorBidi"/>
              <w:noProof/>
              <w:sz w:val="28"/>
              <w:szCs w:val="28"/>
              <w:rtl/>
            </w:rPr>
          </w:pPr>
          <w:hyperlink w:anchor="_Toc411361114" w:history="1">
            <w:r w:rsidRPr="00E23C4F">
              <w:rPr>
                <w:rStyle w:val="Hyperlink"/>
                <w:rFonts w:asciiTheme="minorBidi" w:hAnsiTheme="minorBidi"/>
                <w:noProof/>
                <w:sz w:val="28"/>
                <w:szCs w:val="28"/>
                <w:rtl/>
              </w:rPr>
              <w:t>1.4.</w:t>
            </w:r>
            <w:r w:rsidRPr="00E23C4F">
              <w:rPr>
                <w:rFonts w:asciiTheme="minorHAnsi" w:eastAsiaTheme="minorEastAsia" w:hAnsiTheme="minorHAnsi" w:cstheme="minorBidi"/>
                <w:noProof/>
                <w:sz w:val="28"/>
                <w:szCs w:val="28"/>
                <w:rtl/>
              </w:rPr>
              <w:tab/>
            </w:r>
            <w:r w:rsidRPr="00E23C4F">
              <w:rPr>
                <w:rStyle w:val="Hyperlink"/>
                <w:rFonts w:asciiTheme="minorBidi" w:hAnsiTheme="minorBidi" w:hint="eastAsia"/>
                <w:noProof/>
                <w:sz w:val="28"/>
                <w:szCs w:val="28"/>
                <w:rtl/>
              </w:rPr>
              <w:t>משתמשים</w:t>
            </w:r>
            <w:r w:rsidRPr="00E23C4F">
              <w:rPr>
                <w:rStyle w:val="Hyperlink"/>
                <w:rFonts w:asciiTheme="minorBidi" w:hAnsiTheme="minorBidi"/>
                <w:noProof/>
                <w:sz w:val="28"/>
                <w:szCs w:val="28"/>
                <w:rtl/>
              </w:rPr>
              <w:t xml:space="preserve"> </w:t>
            </w:r>
            <w:r w:rsidRPr="00E23C4F">
              <w:rPr>
                <w:rStyle w:val="Hyperlink"/>
                <w:rFonts w:asciiTheme="minorBidi" w:hAnsiTheme="minorBidi" w:hint="eastAsia"/>
                <w:noProof/>
                <w:sz w:val="28"/>
                <w:szCs w:val="28"/>
                <w:rtl/>
              </w:rPr>
              <w:t>פוטנציאלים</w:t>
            </w:r>
            <w:r w:rsidRPr="00E23C4F">
              <w:rPr>
                <w:noProof/>
                <w:webHidden/>
                <w:sz w:val="28"/>
                <w:szCs w:val="28"/>
                <w:rtl/>
              </w:rPr>
              <w:tab/>
            </w:r>
            <w:r w:rsidRPr="00E23C4F">
              <w:rPr>
                <w:noProof/>
                <w:webHidden/>
                <w:sz w:val="28"/>
                <w:szCs w:val="28"/>
                <w:rtl/>
              </w:rPr>
              <w:fldChar w:fldCharType="begin"/>
            </w:r>
            <w:r w:rsidRPr="00E23C4F">
              <w:rPr>
                <w:noProof/>
                <w:webHidden/>
                <w:sz w:val="28"/>
                <w:szCs w:val="28"/>
                <w:rtl/>
              </w:rPr>
              <w:instrText xml:space="preserve"> </w:instrText>
            </w:r>
            <w:r w:rsidRPr="00E23C4F">
              <w:rPr>
                <w:noProof/>
                <w:webHidden/>
                <w:sz w:val="28"/>
                <w:szCs w:val="28"/>
              </w:rPr>
              <w:instrText>PAGEREF</w:instrText>
            </w:r>
            <w:r w:rsidRPr="00E23C4F">
              <w:rPr>
                <w:noProof/>
                <w:webHidden/>
                <w:sz w:val="28"/>
                <w:szCs w:val="28"/>
                <w:rtl/>
              </w:rPr>
              <w:instrText xml:space="preserve"> _</w:instrText>
            </w:r>
            <w:r w:rsidRPr="00E23C4F">
              <w:rPr>
                <w:noProof/>
                <w:webHidden/>
                <w:sz w:val="28"/>
                <w:szCs w:val="28"/>
              </w:rPr>
              <w:instrText>Toc411361114 \h</w:instrText>
            </w:r>
            <w:r w:rsidRPr="00E23C4F">
              <w:rPr>
                <w:noProof/>
                <w:webHidden/>
                <w:sz w:val="28"/>
                <w:szCs w:val="28"/>
                <w:rtl/>
              </w:rPr>
              <w:instrText xml:space="preserve"> </w:instrText>
            </w:r>
            <w:r w:rsidRPr="00E23C4F">
              <w:rPr>
                <w:noProof/>
                <w:webHidden/>
                <w:sz w:val="28"/>
                <w:szCs w:val="28"/>
                <w:rtl/>
              </w:rPr>
            </w:r>
            <w:r w:rsidRPr="00E23C4F">
              <w:rPr>
                <w:noProof/>
                <w:webHidden/>
                <w:sz w:val="28"/>
                <w:szCs w:val="28"/>
                <w:rtl/>
              </w:rPr>
              <w:fldChar w:fldCharType="separate"/>
            </w:r>
            <w:r w:rsidRPr="00E23C4F">
              <w:rPr>
                <w:noProof/>
                <w:webHidden/>
                <w:sz w:val="28"/>
                <w:szCs w:val="28"/>
                <w:rtl/>
              </w:rPr>
              <w:t>5</w:t>
            </w:r>
            <w:r w:rsidRPr="00E23C4F">
              <w:rPr>
                <w:noProof/>
                <w:webHidden/>
                <w:sz w:val="28"/>
                <w:szCs w:val="28"/>
                <w:rtl/>
              </w:rPr>
              <w:fldChar w:fldCharType="end"/>
            </w:r>
          </w:hyperlink>
        </w:p>
        <w:p w:rsidR="00E23C4F" w:rsidRPr="00E23C4F" w:rsidRDefault="00E23C4F">
          <w:pPr>
            <w:pStyle w:val="TOC1"/>
            <w:tabs>
              <w:tab w:val="left" w:pos="660"/>
              <w:tab w:val="right" w:leader="dot" w:pos="8296"/>
            </w:tabs>
            <w:rPr>
              <w:rFonts w:asciiTheme="minorHAnsi" w:eastAsiaTheme="minorEastAsia" w:hAnsiTheme="minorHAnsi" w:cstheme="minorBidi"/>
              <w:b w:val="0"/>
              <w:bCs w:val="0"/>
              <w:noProof/>
              <w:sz w:val="28"/>
              <w:szCs w:val="28"/>
              <w:rtl/>
            </w:rPr>
          </w:pPr>
          <w:hyperlink w:anchor="_Toc411361115" w:history="1">
            <w:r w:rsidRPr="00E23C4F">
              <w:rPr>
                <w:rStyle w:val="Hyperlink"/>
                <w:rFonts w:asciiTheme="minorBidi" w:hAnsiTheme="minorBidi"/>
                <w:noProof/>
                <w:sz w:val="24"/>
                <w:szCs w:val="24"/>
                <w:rtl/>
              </w:rPr>
              <w:t>2.</w:t>
            </w:r>
            <w:r w:rsidRPr="00E23C4F">
              <w:rPr>
                <w:rFonts w:asciiTheme="minorHAnsi" w:eastAsiaTheme="minorEastAsia" w:hAnsiTheme="minorHAnsi" w:cstheme="minorBidi"/>
                <w:b w:val="0"/>
                <w:bCs w:val="0"/>
                <w:noProof/>
                <w:sz w:val="28"/>
                <w:szCs w:val="28"/>
                <w:rtl/>
              </w:rPr>
              <w:tab/>
            </w:r>
            <w:r w:rsidRPr="00E23C4F">
              <w:rPr>
                <w:rStyle w:val="Hyperlink"/>
                <w:rFonts w:asciiTheme="minorBidi" w:hAnsiTheme="minorBidi" w:hint="eastAsia"/>
                <w:noProof/>
                <w:sz w:val="24"/>
                <w:szCs w:val="24"/>
                <w:rtl/>
              </w:rPr>
              <w:t>דרישות</w:t>
            </w:r>
            <w:r w:rsidRPr="00E23C4F">
              <w:rPr>
                <w:rStyle w:val="Hyperlink"/>
                <w:rFonts w:asciiTheme="minorBidi" w:hAnsiTheme="minorBidi"/>
                <w:noProof/>
                <w:sz w:val="24"/>
                <w:szCs w:val="24"/>
                <w:rtl/>
              </w:rPr>
              <w:t xml:space="preserve"> </w:t>
            </w:r>
            <w:r w:rsidRPr="00E23C4F">
              <w:rPr>
                <w:rStyle w:val="Hyperlink"/>
                <w:rFonts w:asciiTheme="minorBidi" w:hAnsiTheme="minorBidi" w:hint="eastAsia"/>
                <w:noProof/>
                <w:sz w:val="24"/>
                <w:szCs w:val="24"/>
                <w:rtl/>
              </w:rPr>
              <w:t>מנהלתיות</w:t>
            </w:r>
            <w:r w:rsidRPr="00E23C4F">
              <w:rPr>
                <w:noProof/>
                <w:webHidden/>
                <w:sz w:val="24"/>
                <w:szCs w:val="24"/>
                <w:rtl/>
              </w:rPr>
              <w:tab/>
            </w:r>
            <w:r w:rsidRPr="00E23C4F">
              <w:rPr>
                <w:noProof/>
                <w:webHidden/>
                <w:sz w:val="24"/>
                <w:szCs w:val="24"/>
                <w:rtl/>
              </w:rPr>
              <w:fldChar w:fldCharType="begin"/>
            </w:r>
            <w:r w:rsidRPr="00E23C4F">
              <w:rPr>
                <w:noProof/>
                <w:webHidden/>
                <w:sz w:val="24"/>
                <w:szCs w:val="24"/>
                <w:rtl/>
              </w:rPr>
              <w:instrText xml:space="preserve"> </w:instrText>
            </w:r>
            <w:r w:rsidRPr="00E23C4F">
              <w:rPr>
                <w:noProof/>
                <w:webHidden/>
                <w:sz w:val="24"/>
                <w:szCs w:val="24"/>
              </w:rPr>
              <w:instrText>PAGEREF</w:instrText>
            </w:r>
            <w:r w:rsidRPr="00E23C4F">
              <w:rPr>
                <w:noProof/>
                <w:webHidden/>
                <w:sz w:val="24"/>
                <w:szCs w:val="24"/>
                <w:rtl/>
              </w:rPr>
              <w:instrText xml:space="preserve"> _</w:instrText>
            </w:r>
            <w:r w:rsidRPr="00E23C4F">
              <w:rPr>
                <w:noProof/>
                <w:webHidden/>
                <w:sz w:val="24"/>
                <w:szCs w:val="24"/>
              </w:rPr>
              <w:instrText>Toc411361115 \h</w:instrText>
            </w:r>
            <w:r w:rsidRPr="00E23C4F">
              <w:rPr>
                <w:noProof/>
                <w:webHidden/>
                <w:sz w:val="24"/>
                <w:szCs w:val="24"/>
                <w:rtl/>
              </w:rPr>
              <w:instrText xml:space="preserve"> </w:instrText>
            </w:r>
            <w:r w:rsidRPr="00E23C4F">
              <w:rPr>
                <w:noProof/>
                <w:webHidden/>
                <w:sz w:val="24"/>
                <w:szCs w:val="24"/>
                <w:rtl/>
              </w:rPr>
            </w:r>
            <w:r w:rsidRPr="00E23C4F">
              <w:rPr>
                <w:noProof/>
                <w:webHidden/>
                <w:sz w:val="24"/>
                <w:szCs w:val="24"/>
                <w:rtl/>
              </w:rPr>
              <w:fldChar w:fldCharType="separate"/>
            </w:r>
            <w:r w:rsidRPr="00E23C4F">
              <w:rPr>
                <w:noProof/>
                <w:webHidden/>
                <w:sz w:val="24"/>
                <w:szCs w:val="24"/>
                <w:rtl/>
              </w:rPr>
              <w:t>6</w:t>
            </w:r>
            <w:r w:rsidRPr="00E23C4F">
              <w:rPr>
                <w:noProof/>
                <w:webHidden/>
                <w:sz w:val="24"/>
                <w:szCs w:val="24"/>
                <w:rtl/>
              </w:rPr>
              <w:fldChar w:fldCharType="end"/>
            </w:r>
          </w:hyperlink>
        </w:p>
        <w:p w:rsidR="00E23C4F" w:rsidRPr="00E23C4F" w:rsidRDefault="00E23C4F">
          <w:pPr>
            <w:pStyle w:val="TOC2"/>
            <w:tabs>
              <w:tab w:val="left" w:pos="1320"/>
              <w:tab w:val="right" w:leader="dot" w:pos="8296"/>
            </w:tabs>
            <w:rPr>
              <w:rFonts w:asciiTheme="minorHAnsi" w:eastAsiaTheme="minorEastAsia" w:hAnsiTheme="minorHAnsi" w:cstheme="minorBidi"/>
              <w:noProof/>
              <w:sz w:val="28"/>
              <w:szCs w:val="28"/>
              <w:rtl/>
            </w:rPr>
          </w:pPr>
          <w:hyperlink w:anchor="_Toc411361116" w:history="1">
            <w:r w:rsidRPr="00E23C4F">
              <w:rPr>
                <w:rStyle w:val="Hyperlink"/>
                <w:rFonts w:asciiTheme="minorBidi" w:hAnsiTheme="minorBidi"/>
                <w:noProof/>
                <w:sz w:val="28"/>
                <w:szCs w:val="28"/>
                <w:rtl/>
              </w:rPr>
              <w:t>2.1.</w:t>
            </w:r>
            <w:r w:rsidRPr="00E23C4F">
              <w:rPr>
                <w:rFonts w:asciiTheme="minorHAnsi" w:eastAsiaTheme="minorEastAsia" w:hAnsiTheme="minorHAnsi" w:cstheme="minorBidi"/>
                <w:noProof/>
                <w:sz w:val="28"/>
                <w:szCs w:val="28"/>
                <w:rtl/>
              </w:rPr>
              <w:tab/>
            </w:r>
            <w:r w:rsidRPr="00E23C4F">
              <w:rPr>
                <w:rStyle w:val="Hyperlink"/>
                <w:rFonts w:asciiTheme="minorBidi" w:hAnsiTheme="minorBidi" w:hint="eastAsia"/>
                <w:noProof/>
                <w:sz w:val="28"/>
                <w:szCs w:val="28"/>
                <w:rtl/>
              </w:rPr>
              <w:t>אינטגרציה</w:t>
            </w:r>
            <w:r w:rsidRPr="00E23C4F">
              <w:rPr>
                <w:noProof/>
                <w:webHidden/>
                <w:sz w:val="28"/>
                <w:szCs w:val="28"/>
                <w:rtl/>
              </w:rPr>
              <w:tab/>
            </w:r>
            <w:r w:rsidRPr="00E23C4F">
              <w:rPr>
                <w:noProof/>
                <w:webHidden/>
                <w:sz w:val="28"/>
                <w:szCs w:val="28"/>
                <w:rtl/>
              </w:rPr>
              <w:fldChar w:fldCharType="begin"/>
            </w:r>
            <w:r w:rsidRPr="00E23C4F">
              <w:rPr>
                <w:noProof/>
                <w:webHidden/>
                <w:sz w:val="28"/>
                <w:szCs w:val="28"/>
                <w:rtl/>
              </w:rPr>
              <w:instrText xml:space="preserve"> </w:instrText>
            </w:r>
            <w:r w:rsidRPr="00E23C4F">
              <w:rPr>
                <w:noProof/>
                <w:webHidden/>
                <w:sz w:val="28"/>
                <w:szCs w:val="28"/>
              </w:rPr>
              <w:instrText>PAGEREF</w:instrText>
            </w:r>
            <w:r w:rsidRPr="00E23C4F">
              <w:rPr>
                <w:noProof/>
                <w:webHidden/>
                <w:sz w:val="28"/>
                <w:szCs w:val="28"/>
                <w:rtl/>
              </w:rPr>
              <w:instrText xml:space="preserve"> _</w:instrText>
            </w:r>
            <w:r w:rsidRPr="00E23C4F">
              <w:rPr>
                <w:noProof/>
                <w:webHidden/>
                <w:sz w:val="28"/>
                <w:szCs w:val="28"/>
              </w:rPr>
              <w:instrText>Toc411361116 \h</w:instrText>
            </w:r>
            <w:r w:rsidRPr="00E23C4F">
              <w:rPr>
                <w:noProof/>
                <w:webHidden/>
                <w:sz w:val="28"/>
                <w:szCs w:val="28"/>
                <w:rtl/>
              </w:rPr>
              <w:instrText xml:space="preserve"> </w:instrText>
            </w:r>
            <w:r w:rsidRPr="00E23C4F">
              <w:rPr>
                <w:noProof/>
                <w:webHidden/>
                <w:sz w:val="28"/>
                <w:szCs w:val="28"/>
                <w:rtl/>
              </w:rPr>
            </w:r>
            <w:r w:rsidRPr="00E23C4F">
              <w:rPr>
                <w:noProof/>
                <w:webHidden/>
                <w:sz w:val="28"/>
                <w:szCs w:val="28"/>
                <w:rtl/>
              </w:rPr>
              <w:fldChar w:fldCharType="separate"/>
            </w:r>
            <w:r w:rsidRPr="00E23C4F">
              <w:rPr>
                <w:noProof/>
                <w:webHidden/>
                <w:sz w:val="28"/>
                <w:szCs w:val="28"/>
                <w:rtl/>
              </w:rPr>
              <w:t>6</w:t>
            </w:r>
            <w:r w:rsidRPr="00E23C4F">
              <w:rPr>
                <w:noProof/>
                <w:webHidden/>
                <w:sz w:val="28"/>
                <w:szCs w:val="28"/>
                <w:rtl/>
              </w:rPr>
              <w:fldChar w:fldCharType="end"/>
            </w:r>
          </w:hyperlink>
        </w:p>
        <w:p w:rsidR="00E23C4F" w:rsidRPr="00E23C4F" w:rsidRDefault="00E23C4F">
          <w:pPr>
            <w:pStyle w:val="TOC2"/>
            <w:tabs>
              <w:tab w:val="left" w:pos="1320"/>
              <w:tab w:val="right" w:leader="dot" w:pos="8296"/>
            </w:tabs>
            <w:rPr>
              <w:rFonts w:asciiTheme="minorHAnsi" w:eastAsiaTheme="minorEastAsia" w:hAnsiTheme="minorHAnsi" w:cstheme="minorBidi"/>
              <w:noProof/>
              <w:sz w:val="28"/>
              <w:szCs w:val="28"/>
              <w:rtl/>
            </w:rPr>
          </w:pPr>
          <w:hyperlink w:anchor="_Toc411361117" w:history="1">
            <w:r w:rsidRPr="00E23C4F">
              <w:rPr>
                <w:rStyle w:val="Hyperlink"/>
                <w:rFonts w:asciiTheme="minorBidi" w:hAnsiTheme="minorBidi"/>
                <w:noProof/>
                <w:sz w:val="28"/>
                <w:szCs w:val="28"/>
                <w:rtl/>
              </w:rPr>
              <w:t>2.2.</w:t>
            </w:r>
            <w:r w:rsidRPr="00E23C4F">
              <w:rPr>
                <w:rFonts w:asciiTheme="minorHAnsi" w:eastAsiaTheme="minorEastAsia" w:hAnsiTheme="minorHAnsi" w:cstheme="minorBidi"/>
                <w:noProof/>
                <w:sz w:val="28"/>
                <w:szCs w:val="28"/>
                <w:rtl/>
              </w:rPr>
              <w:tab/>
            </w:r>
            <w:r w:rsidRPr="00E23C4F">
              <w:rPr>
                <w:rStyle w:val="Hyperlink"/>
                <w:rFonts w:asciiTheme="minorBidi" w:hAnsiTheme="minorBidi" w:hint="eastAsia"/>
                <w:noProof/>
                <w:sz w:val="28"/>
                <w:szCs w:val="28"/>
                <w:rtl/>
              </w:rPr>
              <w:t>התקנת</w:t>
            </w:r>
            <w:r w:rsidRPr="00E23C4F">
              <w:rPr>
                <w:rStyle w:val="Hyperlink"/>
                <w:rFonts w:asciiTheme="minorBidi" w:hAnsiTheme="minorBidi"/>
                <w:noProof/>
                <w:sz w:val="28"/>
                <w:szCs w:val="28"/>
                <w:rtl/>
              </w:rPr>
              <w:t xml:space="preserve"> </w:t>
            </w:r>
            <w:r w:rsidRPr="00E23C4F">
              <w:rPr>
                <w:rStyle w:val="Hyperlink"/>
                <w:rFonts w:asciiTheme="minorBidi" w:hAnsiTheme="minorBidi" w:hint="eastAsia"/>
                <w:noProof/>
                <w:sz w:val="28"/>
                <w:szCs w:val="28"/>
                <w:rtl/>
              </w:rPr>
              <w:t>המערכת</w:t>
            </w:r>
            <w:r w:rsidRPr="00E23C4F">
              <w:rPr>
                <w:noProof/>
                <w:webHidden/>
                <w:sz w:val="28"/>
                <w:szCs w:val="28"/>
                <w:rtl/>
              </w:rPr>
              <w:tab/>
            </w:r>
            <w:r w:rsidRPr="00E23C4F">
              <w:rPr>
                <w:noProof/>
                <w:webHidden/>
                <w:sz w:val="28"/>
                <w:szCs w:val="28"/>
                <w:rtl/>
              </w:rPr>
              <w:fldChar w:fldCharType="begin"/>
            </w:r>
            <w:r w:rsidRPr="00E23C4F">
              <w:rPr>
                <w:noProof/>
                <w:webHidden/>
                <w:sz w:val="28"/>
                <w:szCs w:val="28"/>
                <w:rtl/>
              </w:rPr>
              <w:instrText xml:space="preserve"> </w:instrText>
            </w:r>
            <w:r w:rsidRPr="00E23C4F">
              <w:rPr>
                <w:noProof/>
                <w:webHidden/>
                <w:sz w:val="28"/>
                <w:szCs w:val="28"/>
              </w:rPr>
              <w:instrText>PAGEREF</w:instrText>
            </w:r>
            <w:r w:rsidRPr="00E23C4F">
              <w:rPr>
                <w:noProof/>
                <w:webHidden/>
                <w:sz w:val="28"/>
                <w:szCs w:val="28"/>
                <w:rtl/>
              </w:rPr>
              <w:instrText xml:space="preserve"> _</w:instrText>
            </w:r>
            <w:r w:rsidRPr="00E23C4F">
              <w:rPr>
                <w:noProof/>
                <w:webHidden/>
                <w:sz w:val="28"/>
                <w:szCs w:val="28"/>
              </w:rPr>
              <w:instrText>Toc411361117 \h</w:instrText>
            </w:r>
            <w:r w:rsidRPr="00E23C4F">
              <w:rPr>
                <w:noProof/>
                <w:webHidden/>
                <w:sz w:val="28"/>
                <w:szCs w:val="28"/>
                <w:rtl/>
              </w:rPr>
              <w:instrText xml:space="preserve"> </w:instrText>
            </w:r>
            <w:r w:rsidRPr="00E23C4F">
              <w:rPr>
                <w:noProof/>
                <w:webHidden/>
                <w:sz w:val="28"/>
                <w:szCs w:val="28"/>
                <w:rtl/>
              </w:rPr>
            </w:r>
            <w:r w:rsidRPr="00E23C4F">
              <w:rPr>
                <w:noProof/>
                <w:webHidden/>
                <w:sz w:val="28"/>
                <w:szCs w:val="28"/>
                <w:rtl/>
              </w:rPr>
              <w:fldChar w:fldCharType="separate"/>
            </w:r>
            <w:r w:rsidRPr="00E23C4F">
              <w:rPr>
                <w:noProof/>
                <w:webHidden/>
                <w:sz w:val="28"/>
                <w:szCs w:val="28"/>
                <w:rtl/>
              </w:rPr>
              <w:t>6</w:t>
            </w:r>
            <w:r w:rsidRPr="00E23C4F">
              <w:rPr>
                <w:noProof/>
                <w:webHidden/>
                <w:sz w:val="28"/>
                <w:szCs w:val="28"/>
                <w:rtl/>
              </w:rPr>
              <w:fldChar w:fldCharType="end"/>
            </w:r>
          </w:hyperlink>
        </w:p>
        <w:p w:rsidR="00E23C4F" w:rsidRPr="00E23C4F" w:rsidRDefault="00E23C4F">
          <w:pPr>
            <w:pStyle w:val="TOC2"/>
            <w:tabs>
              <w:tab w:val="left" w:pos="1320"/>
              <w:tab w:val="right" w:leader="dot" w:pos="8296"/>
            </w:tabs>
            <w:rPr>
              <w:rFonts w:asciiTheme="minorHAnsi" w:eastAsiaTheme="minorEastAsia" w:hAnsiTheme="minorHAnsi" w:cstheme="minorBidi"/>
              <w:noProof/>
              <w:sz w:val="28"/>
              <w:szCs w:val="28"/>
              <w:rtl/>
            </w:rPr>
          </w:pPr>
          <w:hyperlink w:anchor="_Toc411361118" w:history="1">
            <w:r w:rsidRPr="00E23C4F">
              <w:rPr>
                <w:rStyle w:val="Hyperlink"/>
                <w:rFonts w:asciiTheme="minorBidi" w:hAnsiTheme="minorBidi"/>
                <w:noProof/>
                <w:sz w:val="28"/>
                <w:szCs w:val="28"/>
                <w:rtl/>
              </w:rPr>
              <w:t>2.3.</w:t>
            </w:r>
            <w:r w:rsidRPr="00E23C4F">
              <w:rPr>
                <w:rFonts w:asciiTheme="minorHAnsi" w:eastAsiaTheme="minorEastAsia" w:hAnsiTheme="minorHAnsi" w:cstheme="minorBidi"/>
                <w:noProof/>
                <w:sz w:val="28"/>
                <w:szCs w:val="28"/>
                <w:rtl/>
              </w:rPr>
              <w:tab/>
            </w:r>
            <w:r w:rsidRPr="00E23C4F">
              <w:rPr>
                <w:rStyle w:val="Hyperlink"/>
                <w:rFonts w:asciiTheme="minorBidi" w:hAnsiTheme="minorBidi" w:hint="eastAsia"/>
                <w:noProof/>
                <w:sz w:val="28"/>
                <w:szCs w:val="28"/>
                <w:rtl/>
              </w:rPr>
              <w:t>סקרים</w:t>
            </w:r>
            <w:r w:rsidRPr="00E23C4F">
              <w:rPr>
                <w:noProof/>
                <w:webHidden/>
                <w:sz w:val="28"/>
                <w:szCs w:val="28"/>
                <w:rtl/>
              </w:rPr>
              <w:tab/>
            </w:r>
            <w:r w:rsidRPr="00E23C4F">
              <w:rPr>
                <w:noProof/>
                <w:webHidden/>
                <w:sz w:val="28"/>
                <w:szCs w:val="28"/>
                <w:rtl/>
              </w:rPr>
              <w:fldChar w:fldCharType="begin"/>
            </w:r>
            <w:r w:rsidRPr="00E23C4F">
              <w:rPr>
                <w:noProof/>
                <w:webHidden/>
                <w:sz w:val="28"/>
                <w:szCs w:val="28"/>
                <w:rtl/>
              </w:rPr>
              <w:instrText xml:space="preserve"> </w:instrText>
            </w:r>
            <w:r w:rsidRPr="00E23C4F">
              <w:rPr>
                <w:noProof/>
                <w:webHidden/>
                <w:sz w:val="28"/>
                <w:szCs w:val="28"/>
              </w:rPr>
              <w:instrText>PAGEREF</w:instrText>
            </w:r>
            <w:r w:rsidRPr="00E23C4F">
              <w:rPr>
                <w:noProof/>
                <w:webHidden/>
                <w:sz w:val="28"/>
                <w:szCs w:val="28"/>
                <w:rtl/>
              </w:rPr>
              <w:instrText xml:space="preserve"> _</w:instrText>
            </w:r>
            <w:r w:rsidRPr="00E23C4F">
              <w:rPr>
                <w:noProof/>
                <w:webHidden/>
                <w:sz w:val="28"/>
                <w:szCs w:val="28"/>
              </w:rPr>
              <w:instrText>Toc411361118 \h</w:instrText>
            </w:r>
            <w:r w:rsidRPr="00E23C4F">
              <w:rPr>
                <w:noProof/>
                <w:webHidden/>
                <w:sz w:val="28"/>
                <w:szCs w:val="28"/>
                <w:rtl/>
              </w:rPr>
              <w:instrText xml:space="preserve"> </w:instrText>
            </w:r>
            <w:r w:rsidRPr="00E23C4F">
              <w:rPr>
                <w:noProof/>
                <w:webHidden/>
                <w:sz w:val="28"/>
                <w:szCs w:val="28"/>
                <w:rtl/>
              </w:rPr>
            </w:r>
            <w:r w:rsidRPr="00E23C4F">
              <w:rPr>
                <w:noProof/>
                <w:webHidden/>
                <w:sz w:val="28"/>
                <w:szCs w:val="28"/>
                <w:rtl/>
              </w:rPr>
              <w:fldChar w:fldCharType="separate"/>
            </w:r>
            <w:r w:rsidRPr="00E23C4F">
              <w:rPr>
                <w:noProof/>
                <w:webHidden/>
                <w:sz w:val="28"/>
                <w:szCs w:val="28"/>
                <w:rtl/>
              </w:rPr>
              <w:t>6</w:t>
            </w:r>
            <w:r w:rsidRPr="00E23C4F">
              <w:rPr>
                <w:noProof/>
                <w:webHidden/>
                <w:sz w:val="28"/>
                <w:szCs w:val="28"/>
                <w:rtl/>
              </w:rPr>
              <w:fldChar w:fldCharType="end"/>
            </w:r>
          </w:hyperlink>
        </w:p>
        <w:p w:rsidR="00E23C4F" w:rsidRPr="00E23C4F" w:rsidRDefault="00E23C4F">
          <w:pPr>
            <w:pStyle w:val="TOC2"/>
            <w:tabs>
              <w:tab w:val="left" w:pos="1320"/>
              <w:tab w:val="right" w:leader="dot" w:pos="8296"/>
            </w:tabs>
            <w:rPr>
              <w:rFonts w:asciiTheme="minorHAnsi" w:eastAsiaTheme="minorEastAsia" w:hAnsiTheme="minorHAnsi" w:cstheme="minorBidi"/>
              <w:noProof/>
              <w:sz w:val="28"/>
              <w:szCs w:val="28"/>
              <w:rtl/>
            </w:rPr>
          </w:pPr>
          <w:hyperlink w:anchor="_Toc411361119" w:history="1">
            <w:r w:rsidRPr="00E23C4F">
              <w:rPr>
                <w:rStyle w:val="Hyperlink"/>
                <w:rFonts w:asciiTheme="minorBidi" w:hAnsiTheme="minorBidi"/>
                <w:noProof/>
                <w:sz w:val="28"/>
                <w:szCs w:val="28"/>
                <w:rtl/>
              </w:rPr>
              <w:t>2.4.</w:t>
            </w:r>
            <w:r w:rsidRPr="00E23C4F">
              <w:rPr>
                <w:rFonts w:asciiTheme="minorHAnsi" w:eastAsiaTheme="minorEastAsia" w:hAnsiTheme="minorHAnsi" w:cstheme="minorBidi"/>
                <w:noProof/>
                <w:sz w:val="28"/>
                <w:szCs w:val="28"/>
                <w:rtl/>
              </w:rPr>
              <w:tab/>
            </w:r>
            <w:r w:rsidRPr="00E23C4F">
              <w:rPr>
                <w:rStyle w:val="Hyperlink"/>
                <w:rFonts w:asciiTheme="minorBidi" w:hAnsiTheme="minorBidi"/>
                <w:noProof/>
                <w:sz w:val="28"/>
                <w:szCs w:val="28"/>
              </w:rPr>
              <w:t>SLA</w:t>
            </w:r>
            <w:r w:rsidRPr="00E23C4F">
              <w:rPr>
                <w:noProof/>
                <w:webHidden/>
                <w:sz w:val="28"/>
                <w:szCs w:val="28"/>
                <w:rtl/>
              </w:rPr>
              <w:tab/>
            </w:r>
            <w:r w:rsidRPr="00E23C4F">
              <w:rPr>
                <w:noProof/>
                <w:webHidden/>
                <w:sz w:val="28"/>
                <w:szCs w:val="28"/>
                <w:rtl/>
              </w:rPr>
              <w:fldChar w:fldCharType="begin"/>
            </w:r>
            <w:r w:rsidRPr="00E23C4F">
              <w:rPr>
                <w:noProof/>
                <w:webHidden/>
                <w:sz w:val="28"/>
                <w:szCs w:val="28"/>
                <w:rtl/>
              </w:rPr>
              <w:instrText xml:space="preserve"> </w:instrText>
            </w:r>
            <w:r w:rsidRPr="00E23C4F">
              <w:rPr>
                <w:noProof/>
                <w:webHidden/>
                <w:sz w:val="28"/>
                <w:szCs w:val="28"/>
              </w:rPr>
              <w:instrText>PAGEREF</w:instrText>
            </w:r>
            <w:r w:rsidRPr="00E23C4F">
              <w:rPr>
                <w:noProof/>
                <w:webHidden/>
                <w:sz w:val="28"/>
                <w:szCs w:val="28"/>
                <w:rtl/>
              </w:rPr>
              <w:instrText xml:space="preserve"> _</w:instrText>
            </w:r>
            <w:r w:rsidRPr="00E23C4F">
              <w:rPr>
                <w:noProof/>
                <w:webHidden/>
                <w:sz w:val="28"/>
                <w:szCs w:val="28"/>
              </w:rPr>
              <w:instrText>Toc411361119 \h</w:instrText>
            </w:r>
            <w:r w:rsidRPr="00E23C4F">
              <w:rPr>
                <w:noProof/>
                <w:webHidden/>
                <w:sz w:val="28"/>
                <w:szCs w:val="28"/>
                <w:rtl/>
              </w:rPr>
              <w:instrText xml:space="preserve"> </w:instrText>
            </w:r>
            <w:r w:rsidRPr="00E23C4F">
              <w:rPr>
                <w:noProof/>
                <w:webHidden/>
                <w:sz w:val="28"/>
                <w:szCs w:val="28"/>
                <w:rtl/>
              </w:rPr>
            </w:r>
            <w:r w:rsidRPr="00E23C4F">
              <w:rPr>
                <w:noProof/>
                <w:webHidden/>
                <w:sz w:val="28"/>
                <w:szCs w:val="28"/>
                <w:rtl/>
              </w:rPr>
              <w:fldChar w:fldCharType="separate"/>
            </w:r>
            <w:r w:rsidRPr="00E23C4F">
              <w:rPr>
                <w:noProof/>
                <w:webHidden/>
                <w:sz w:val="28"/>
                <w:szCs w:val="28"/>
                <w:rtl/>
              </w:rPr>
              <w:t>6</w:t>
            </w:r>
            <w:r w:rsidRPr="00E23C4F">
              <w:rPr>
                <w:noProof/>
                <w:webHidden/>
                <w:sz w:val="28"/>
                <w:szCs w:val="28"/>
                <w:rtl/>
              </w:rPr>
              <w:fldChar w:fldCharType="end"/>
            </w:r>
          </w:hyperlink>
        </w:p>
        <w:p w:rsidR="00E23C4F" w:rsidRPr="00E23C4F" w:rsidRDefault="00E23C4F">
          <w:pPr>
            <w:pStyle w:val="TOC2"/>
            <w:tabs>
              <w:tab w:val="left" w:pos="1320"/>
              <w:tab w:val="right" w:leader="dot" w:pos="8296"/>
            </w:tabs>
            <w:rPr>
              <w:rFonts w:asciiTheme="minorHAnsi" w:eastAsiaTheme="minorEastAsia" w:hAnsiTheme="minorHAnsi" w:cstheme="minorBidi"/>
              <w:noProof/>
              <w:sz w:val="28"/>
              <w:szCs w:val="28"/>
              <w:rtl/>
            </w:rPr>
          </w:pPr>
          <w:hyperlink w:anchor="_Toc411361120" w:history="1">
            <w:r w:rsidRPr="00E23C4F">
              <w:rPr>
                <w:rStyle w:val="Hyperlink"/>
                <w:rFonts w:ascii="Arial" w:eastAsia="David" w:hAnsi="Arial"/>
                <w:noProof/>
                <w:snapToGrid w:val="0"/>
                <w:sz w:val="28"/>
                <w:szCs w:val="28"/>
                <w:rtl/>
                <w:lang w:eastAsia="he-IL"/>
              </w:rPr>
              <w:t>2.5.</w:t>
            </w:r>
            <w:r w:rsidRPr="00E23C4F">
              <w:rPr>
                <w:rFonts w:asciiTheme="minorHAnsi" w:eastAsiaTheme="minorEastAsia" w:hAnsiTheme="minorHAnsi" w:cstheme="minorBidi"/>
                <w:noProof/>
                <w:sz w:val="28"/>
                <w:szCs w:val="28"/>
                <w:rtl/>
              </w:rPr>
              <w:tab/>
            </w:r>
            <w:r w:rsidRPr="00E23C4F">
              <w:rPr>
                <w:rStyle w:val="Hyperlink"/>
                <w:rFonts w:ascii="Arial" w:eastAsia="David" w:hAnsi="Arial" w:hint="eastAsia"/>
                <w:noProof/>
                <w:snapToGrid w:val="0"/>
                <w:sz w:val="28"/>
                <w:szCs w:val="28"/>
                <w:rtl/>
                <w:lang w:eastAsia="he-IL"/>
              </w:rPr>
              <w:t>הדרכה</w:t>
            </w:r>
            <w:r w:rsidRPr="00E23C4F">
              <w:rPr>
                <w:rStyle w:val="Hyperlink"/>
                <w:rFonts w:ascii="Arial" w:eastAsia="David" w:hAnsi="Arial"/>
                <w:noProof/>
                <w:snapToGrid w:val="0"/>
                <w:sz w:val="28"/>
                <w:szCs w:val="28"/>
                <w:rtl/>
                <w:lang w:eastAsia="he-IL"/>
              </w:rPr>
              <w:t xml:space="preserve"> </w:t>
            </w:r>
            <w:r w:rsidRPr="00E23C4F">
              <w:rPr>
                <w:rStyle w:val="Hyperlink"/>
                <w:rFonts w:ascii="Arial" w:eastAsia="David" w:hAnsi="Arial"/>
                <w:noProof/>
                <w:snapToGrid w:val="0"/>
                <w:sz w:val="28"/>
                <w:szCs w:val="28"/>
                <w:lang w:eastAsia="he-IL"/>
              </w:rPr>
              <w:t>/</w:t>
            </w:r>
            <w:r w:rsidRPr="00E23C4F">
              <w:rPr>
                <w:rStyle w:val="Hyperlink"/>
                <w:rFonts w:ascii="Arial" w:eastAsia="David" w:hAnsi="Arial" w:hint="eastAsia"/>
                <w:noProof/>
                <w:snapToGrid w:val="0"/>
                <w:sz w:val="28"/>
                <w:szCs w:val="28"/>
                <w:rtl/>
                <w:lang w:eastAsia="he-IL"/>
              </w:rPr>
              <w:t>תיעוד</w:t>
            </w:r>
            <w:r w:rsidRPr="00E23C4F">
              <w:rPr>
                <w:rStyle w:val="Hyperlink"/>
                <w:rFonts w:ascii="Arial" w:eastAsia="David" w:hAnsi="Arial"/>
                <w:noProof/>
                <w:snapToGrid w:val="0"/>
                <w:sz w:val="28"/>
                <w:szCs w:val="28"/>
                <w:rtl/>
                <w:lang w:eastAsia="he-IL"/>
              </w:rPr>
              <w:t>/</w:t>
            </w:r>
            <w:r w:rsidRPr="00E23C4F">
              <w:rPr>
                <w:rStyle w:val="Hyperlink"/>
                <w:rFonts w:ascii="Arial" w:eastAsia="David" w:hAnsi="Arial" w:hint="eastAsia"/>
                <w:noProof/>
                <w:snapToGrid w:val="0"/>
                <w:sz w:val="28"/>
                <w:szCs w:val="28"/>
                <w:rtl/>
                <w:lang w:eastAsia="he-IL"/>
              </w:rPr>
              <w:t>הטמעת</w:t>
            </w:r>
            <w:r w:rsidRPr="00E23C4F">
              <w:rPr>
                <w:rStyle w:val="Hyperlink"/>
                <w:rFonts w:ascii="Arial" w:eastAsia="David" w:hAnsi="Arial"/>
                <w:noProof/>
                <w:snapToGrid w:val="0"/>
                <w:sz w:val="28"/>
                <w:szCs w:val="28"/>
                <w:rtl/>
                <w:lang w:eastAsia="he-IL"/>
              </w:rPr>
              <w:t xml:space="preserve"> </w:t>
            </w:r>
            <w:r w:rsidRPr="00E23C4F">
              <w:rPr>
                <w:rStyle w:val="Hyperlink"/>
                <w:rFonts w:ascii="Arial" w:eastAsia="David" w:hAnsi="Arial" w:hint="eastAsia"/>
                <w:noProof/>
                <w:snapToGrid w:val="0"/>
                <w:sz w:val="28"/>
                <w:szCs w:val="28"/>
                <w:rtl/>
                <w:lang w:eastAsia="he-IL"/>
              </w:rPr>
              <w:t>המערכת</w:t>
            </w:r>
            <w:r w:rsidRPr="00E23C4F">
              <w:rPr>
                <w:noProof/>
                <w:webHidden/>
                <w:sz w:val="28"/>
                <w:szCs w:val="28"/>
                <w:rtl/>
              </w:rPr>
              <w:tab/>
            </w:r>
            <w:r w:rsidRPr="00E23C4F">
              <w:rPr>
                <w:noProof/>
                <w:webHidden/>
                <w:sz w:val="28"/>
                <w:szCs w:val="28"/>
                <w:rtl/>
              </w:rPr>
              <w:fldChar w:fldCharType="begin"/>
            </w:r>
            <w:r w:rsidRPr="00E23C4F">
              <w:rPr>
                <w:noProof/>
                <w:webHidden/>
                <w:sz w:val="28"/>
                <w:szCs w:val="28"/>
                <w:rtl/>
              </w:rPr>
              <w:instrText xml:space="preserve"> </w:instrText>
            </w:r>
            <w:r w:rsidRPr="00E23C4F">
              <w:rPr>
                <w:noProof/>
                <w:webHidden/>
                <w:sz w:val="28"/>
                <w:szCs w:val="28"/>
              </w:rPr>
              <w:instrText>PAGEREF</w:instrText>
            </w:r>
            <w:r w:rsidRPr="00E23C4F">
              <w:rPr>
                <w:noProof/>
                <w:webHidden/>
                <w:sz w:val="28"/>
                <w:szCs w:val="28"/>
                <w:rtl/>
              </w:rPr>
              <w:instrText xml:space="preserve"> _</w:instrText>
            </w:r>
            <w:r w:rsidRPr="00E23C4F">
              <w:rPr>
                <w:noProof/>
                <w:webHidden/>
                <w:sz w:val="28"/>
                <w:szCs w:val="28"/>
              </w:rPr>
              <w:instrText>Toc411361120 \h</w:instrText>
            </w:r>
            <w:r w:rsidRPr="00E23C4F">
              <w:rPr>
                <w:noProof/>
                <w:webHidden/>
                <w:sz w:val="28"/>
                <w:szCs w:val="28"/>
                <w:rtl/>
              </w:rPr>
              <w:instrText xml:space="preserve"> </w:instrText>
            </w:r>
            <w:r w:rsidRPr="00E23C4F">
              <w:rPr>
                <w:noProof/>
                <w:webHidden/>
                <w:sz w:val="28"/>
                <w:szCs w:val="28"/>
                <w:rtl/>
              </w:rPr>
            </w:r>
            <w:r w:rsidRPr="00E23C4F">
              <w:rPr>
                <w:noProof/>
                <w:webHidden/>
                <w:sz w:val="28"/>
                <w:szCs w:val="28"/>
                <w:rtl/>
              </w:rPr>
              <w:fldChar w:fldCharType="separate"/>
            </w:r>
            <w:r w:rsidRPr="00E23C4F">
              <w:rPr>
                <w:noProof/>
                <w:webHidden/>
                <w:sz w:val="28"/>
                <w:szCs w:val="28"/>
                <w:rtl/>
              </w:rPr>
              <w:t>14</w:t>
            </w:r>
            <w:r w:rsidRPr="00E23C4F">
              <w:rPr>
                <w:noProof/>
                <w:webHidden/>
                <w:sz w:val="28"/>
                <w:szCs w:val="28"/>
                <w:rtl/>
              </w:rPr>
              <w:fldChar w:fldCharType="end"/>
            </w:r>
          </w:hyperlink>
        </w:p>
        <w:p w:rsidR="00E23C4F" w:rsidRPr="00E23C4F" w:rsidRDefault="00E23C4F">
          <w:pPr>
            <w:pStyle w:val="TOC2"/>
            <w:tabs>
              <w:tab w:val="left" w:pos="1320"/>
              <w:tab w:val="right" w:leader="dot" w:pos="8296"/>
            </w:tabs>
            <w:rPr>
              <w:rFonts w:asciiTheme="minorHAnsi" w:eastAsiaTheme="minorEastAsia" w:hAnsiTheme="minorHAnsi" w:cstheme="minorBidi"/>
              <w:noProof/>
              <w:sz w:val="28"/>
              <w:szCs w:val="28"/>
              <w:rtl/>
            </w:rPr>
          </w:pPr>
          <w:hyperlink w:anchor="_Toc411361121" w:history="1">
            <w:r w:rsidRPr="00E23C4F">
              <w:rPr>
                <w:rStyle w:val="Hyperlink"/>
                <w:rFonts w:asciiTheme="minorBidi" w:hAnsiTheme="minorBidi"/>
                <w:noProof/>
                <w:sz w:val="28"/>
                <w:szCs w:val="28"/>
                <w:rtl/>
              </w:rPr>
              <w:t>2.6.</w:t>
            </w:r>
            <w:r w:rsidRPr="00E23C4F">
              <w:rPr>
                <w:rFonts w:asciiTheme="minorHAnsi" w:eastAsiaTheme="minorEastAsia" w:hAnsiTheme="minorHAnsi" w:cstheme="minorBidi"/>
                <w:noProof/>
                <w:sz w:val="28"/>
                <w:szCs w:val="28"/>
                <w:rtl/>
              </w:rPr>
              <w:tab/>
            </w:r>
            <w:r w:rsidRPr="00E23C4F">
              <w:rPr>
                <w:rStyle w:val="Hyperlink"/>
                <w:rFonts w:asciiTheme="minorBidi" w:hAnsiTheme="minorBidi" w:hint="eastAsia"/>
                <w:noProof/>
                <w:sz w:val="28"/>
                <w:szCs w:val="28"/>
                <w:rtl/>
              </w:rPr>
              <w:t>תמחור</w:t>
            </w:r>
            <w:r w:rsidRPr="00E23C4F">
              <w:rPr>
                <w:rStyle w:val="Hyperlink"/>
                <w:rFonts w:asciiTheme="minorBidi" w:hAnsiTheme="minorBidi"/>
                <w:noProof/>
                <w:sz w:val="28"/>
                <w:szCs w:val="28"/>
                <w:rtl/>
              </w:rPr>
              <w:t xml:space="preserve"> </w:t>
            </w:r>
            <w:r w:rsidRPr="00E23C4F">
              <w:rPr>
                <w:rStyle w:val="Hyperlink"/>
                <w:rFonts w:asciiTheme="minorBidi" w:hAnsiTheme="minorBidi" w:hint="eastAsia"/>
                <w:noProof/>
                <w:sz w:val="28"/>
                <w:szCs w:val="28"/>
                <w:rtl/>
              </w:rPr>
              <w:t>בנק</w:t>
            </w:r>
            <w:r w:rsidRPr="00E23C4F">
              <w:rPr>
                <w:rStyle w:val="Hyperlink"/>
                <w:rFonts w:asciiTheme="minorBidi" w:hAnsiTheme="minorBidi"/>
                <w:noProof/>
                <w:sz w:val="28"/>
                <w:szCs w:val="28"/>
                <w:rtl/>
              </w:rPr>
              <w:t xml:space="preserve"> </w:t>
            </w:r>
            <w:r w:rsidRPr="00E23C4F">
              <w:rPr>
                <w:rStyle w:val="Hyperlink"/>
                <w:rFonts w:asciiTheme="minorBidi" w:hAnsiTheme="minorBidi" w:hint="eastAsia"/>
                <w:noProof/>
                <w:sz w:val="28"/>
                <w:szCs w:val="28"/>
                <w:rtl/>
              </w:rPr>
              <w:t>שעות</w:t>
            </w:r>
            <w:r w:rsidRPr="00E23C4F">
              <w:rPr>
                <w:noProof/>
                <w:webHidden/>
                <w:sz w:val="28"/>
                <w:szCs w:val="28"/>
                <w:rtl/>
              </w:rPr>
              <w:tab/>
            </w:r>
            <w:r w:rsidRPr="00E23C4F">
              <w:rPr>
                <w:noProof/>
                <w:webHidden/>
                <w:sz w:val="28"/>
                <w:szCs w:val="28"/>
                <w:rtl/>
              </w:rPr>
              <w:fldChar w:fldCharType="begin"/>
            </w:r>
            <w:r w:rsidRPr="00E23C4F">
              <w:rPr>
                <w:noProof/>
                <w:webHidden/>
                <w:sz w:val="28"/>
                <w:szCs w:val="28"/>
                <w:rtl/>
              </w:rPr>
              <w:instrText xml:space="preserve"> </w:instrText>
            </w:r>
            <w:r w:rsidRPr="00E23C4F">
              <w:rPr>
                <w:noProof/>
                <w:webHidden/>
                <w:sz w:val="28"/>
                <w:szCs w:val="28"/>
              </w:rPr>
              <w:instrText>PAGEREF</w:instrText>
            </w:r>
            <w:r w:rsidRPr="00E23C4F">
              <w:rPr>
                <w:noProof/>
                <w:webHidden/>
                <w:sz w:val="28"/>
                <w:szCs w:val="28"/>
                <w:rtl/>
              </w:rPr>
              <w:instrText xml:space="preserve"> _</w:instrText>
            </w:r>
            <w:r w:rsidRPr="00E23C4F">
              <w:rPr>
                <w:noProof/>
                <w:webHidden/>
                <w:sz w:val="28"/>
                <w:szCs w:val="28"/>
              </w:rPr>
              <w:instrText>Toc411361121 \h</w:instrText>
            </w:r>
            <w:r w:rsidRPr="00E23C4F">
              <w:rPr>
                <w:noProof/>
                <w:webHidden/>
                <w:sz w:val="28"/>
                <w:szCs w:val="28"/>
                <w:rtl/>
              </w:rPr>
              <w:instrText xml:space="preserve"> </w:instrText>
            </w:r>
            <w:r w:rsidRPr="00E23C4F">
              <w:rPr>
                <w:noProof/>
                <w:webHidden/>
                <w:sz w:val="28"/>
                <w:szCs w:val="28"/>
                <w:rtl/>
              </w:rPr>
            </w:r>
            <w:r w:rsidRPr="00E23C4F">
              <w:rPr>
                <w:noProof/>
                <w:webHidden/>
                <w:sz w:val="28"/>
                <w:szCs w:val="28"/>
                <w:rtl/>
              </w:rPr>
              <w:fldChar w:fldCharType="separate"/>
            </w:r>
            <w:r w:rsidRPr="00E23C4F">
              <w:rPr>
                <w:noProof/>
                <w:webHidden/>
                <w:sz w:val="28"/>
                <w:szCs w:val="28"/>
                <w:rtl/>
              </w:rPr>
              <w:t>15</w:t>
            </w:r>
            <w:r w:rsidRPr="00E23C4F">
              <w:rPr>
                <w:noProof/>
                <w:webHidden/>
                <w:sz w:val="28"/>
                <w:szCs w:val="28"/>
                <w:rtl/>
              </w:rPr>
              <w:fldChar w:fldCharType="end"/>
            </w:r>
          </w:hyperlink>
        </w:p>
        <w:p w:rsidR="00E23C4F" w:rsidRPr="00E23C4F" w:rsidRDefault="00E23C4F">
          <w:pPr>
            <w:pStyle w:val="TOC2"/>
            <w:tabs>
              <w:tab w:val="left" w:pos="1320"/>
              <w:tab w:val="right" w:leader="dot" w:pos="8296"/>
            </w:tabs>
            <w:rPr>
              <w:rFonts w:asciiTheme="minorHAnsi" w:eastAsiaTheme="minorEastAsia" w:hAnsiTheme="minorHAnsi" w:cstheme="minorBidi"/>
              <w:noProof/>
              <w:sz w:val="28"/>
              <w:szCs w:val="28"/>
              <w:rtl/>
            </w:rPr>
          </w:pPr>
          <w:hyperlink w:anchor="_Toc411361122" w:history="1">
            <w:r w:rsidRPr="00E23C4F">
              <w:rPr>
                <w:rStyle w:val="Hyperlink"/>
                <w:rFonts w:asciiTheme="minorBidi" w:hAnsiTheme="minorBidi"/>
                <w:noProof/>
                <w:sz w:val="28"/>
                <w:szCs w:val="28"/>
                <w:rtl/>
              </w:rPr>
              <w:t>2.7.</w:t>
            </w:r>
            <w:r w:rsidRPr="00E23C4F">
              <w:rPr>
                <w:rFonts w:asciiTheme="minorHAnsi" w:eastAsiaTheme="minorEastAsia" w:hAnsiTheme="minorHAnsi" w:cstheme="minorBidi"/>
                <w:noProof/>
                <w:sz w:val="28"/>
                <w:szCs w:val="28"/>
                <w:rtl/>
              </w:rPr>
              <w:tab/>
            </w:r>
            <w:r w:rsidRPr="00E23C4F">
              <w:rPr>
                <w:rStyle w:val="Hyperlink"/>
                <w:rFonts w:asciiTheme="minorBidi" w:hAnsiTheme="minorBidi" w:hint="eastAsia"/>
                <w:noProof/>
                <w:sz w:val="28"/>
                <w:szCs w:val="28"/>
                <w:rtl/>
              </w:rPr>
              <w:t>תנאי</w:t>
            </w:r>
            <w:r w:rsidRPr="00E23C4F">
              <w:rPr>
                <w:rStyle w:val="Hyperlink"/>
                <w:rFonts w:asciiTheme="minorBidi" w:hAnsiTheme="minorBidi"/>
                <w:noProof/>
                <w:sz w:val="28"/>
                <w:szCs w:val="28"/>
                <w:rtl/>
              </w:rPr>
              <w:t xml:space="preserve"> </w:t>
            </w:r>
            <w:r w:rsidRPr="00E23C4F">
              <w:rPr>
                <w:rStyle w:val="Hyperlink"/>
                <w:rFonts w:asciiTheme="minorBidi" w:hAnsiTheme="minorBidi" w:hint="eastAsia"/>
                <w:noProof/>
                <w:sz w:val="28"/>
                <w:szCs w:val="28"/>
                <w:rtl/>
              </w:rPr>
              <w:t>תשלום</w:t>
            </w:r>
            <w:r w:rsidRPr="00E23C4F">
              <w:rPr>
                <w:noProof/>
                <w:webHidden/>
                <w:sz w:val="28"/>
                <w:szCs w:val="28"/>
                <w:rtl/>
              </w:rPr>
              <w:tab/>
            </w:r>
            <w:r w:rsidRPr="00E23C4F">
              <w:rPr>
                <w:noProof/>
                <w:webHidden/>
                <w:sz w:val="28"/>
                <w:szCs w:val="28"/>
                <w:rtl/>
              </w:rPr>
              <w:fldChar w:fldCharType="begin"/>
            </w:r>
            <w:r w:rsidRPr="00E23C4F">
              <w:rPr>
                <w:noProof/>
                <w:webHidden/>
                <w:sz w:val="28"/>
                <w:szCs w:val="28"/>
                <w:rtl/>
              </w:rPr>
              <w:instrText xml:space="preserve"> </w:instrText>
            </w:r>
            <w:r w:rsidRPr="00E23C4F">
              <w:rPr>
                <w:noProof/>
                <w:webHidden/>
                <w:sz w:val="28"/>
                <w:szCs w:val="28"/>
              </w:rPr>
              <w:instrText>PAGEREF</w:instrText>
            </w:r>
            <w:r w:rsidRPr="00E23C4F">
              <w:rPr>
                <w:noProof/>
                <w:webHidden/>
                <w:sz w:val="28"/>
                <w:szCs w:val="28"/>
                <w:rtl/>
              </w:rPr>
              <w:instrText xml:space="preserve"> _</w:instrText>
            </w:r>
            <w:r w:rsidRPr="00E23C4F">
              <w:rPr>
                <w:noProof/>
                <w:webHidden/>
                <w:sz w:val="28"/>
                <w:szCs w:val="28"/>
              </w:rPr>
              <w:instrText>Toc411361122 \h</w:instrText>
            </w:r>
            <w:r w:rsidRPr="00E23C4F">
              <w:rPr>
                <w:noProof/>
                <w:webHidden/>
                <w:sz w:val="28"/>
                <w:szCs w:val="28"/>
                <w:rtl/>
              </w:rPr>
              <w:instrText xml:space="preserve"> </w:instrText>
            </w:r>
            <w:r w:rsidRPr="00E23C4F">
              <w:rPr>
                <w:noProof/>
                <w:webHidden/>
                <w:sz w:val="28"/>
                <w:szCs w:val="28"/>
                <w:rtl/>
              </w:rPr>
            </w:r>
            <w:r w:rsidRPr="00E23C4F">
              <w:rPr>
                <w:noProof/>
                <w:webHidden/>
                <w:sz w:val="28"/>
                <w:szCs w:val="28"/>
                <w:rtl/>
              </w:rPr>
              <w:fldChar w:fldCharType="separate"/>
            </w:r>
            <w:r w:rsidRPr="00E23C4F">
              <w:rPr>
                <w:noProof/>
                <w:webHidden/>
                <w:sz w:val="28"/>
                <w:szCs w:val="28"/>
                <w:rtl/>
              </w:rPr>
              <w:t>15</w:t>
            </w:r>
            <w:r w:rsidRPr="00E23C4F">
              <w:rPr>
                <w:noProof/>
                <w:webHidden/>
                <w:sz w:val="28"/>
                <w:szCs w:val="28"/>
                <w:rtl/>
              </w:rPr>
              <w:fldChar w:fldCharType="end"/>
            </w:r>
          </w:hyperlink>
        </w:p>
        <w:p w:rsidR="00E23C4F" w:rsidRPr="00E23C4F" w:rsidRDefault="00E23C4F">
          <w:pPr>
            <w:pStyle w:val="TOC1"/>
            <w:tabs>
              <w:tab w:val="left" w:pos="440"/>
              <w:tab w:val="right" w:leader="dot" w:pos="8296"/>
            </w:tabs>
            <w:rPr>
              <w:rFonts w:asciiTheme="minorHAnsi" w:eastAsiaTheme="minorEastAsia" w:hAnsiTheme="minorHAnsi" w:cstheme="minorBidi"/>
              <w:b w:val="0"/>
              <w:bCs w:val="0"/>
              <w:noProof/>
              <w:sz w:val="28"/>
              <w:szCs w:val="28"/>
              <w:rtl/>
            </w:rPr>
          </w:pPr>
          <w:hyperlink w:anchor="_Toc411361123" w:history="1">
            <w:r w:rsidRPr="00E23C4F">
              <w:rPr>
                <w:rStyle w:val="Hyperlink"/>
                <w:rFonts w:asciiTheme="minorBidi" w:hAnsiTheme="minorBidi"/>
                <w:noProof/>
                <w:sz w:val="24"/>
                <w:szCs w:val="24"/>
              </w:rPr>
              <w:t>3.</w:t>
            </w:r>
            <w:r w:rsidRPr="00E23C4F">
              <w:rPr>
                <w:rFonts w:asciiTheme="minorHAnsi" w:eastAsiaTheme="minorEastAsia" w:hAnsiTheme="minorHAnsi" w:cstheme="minorBidi"/>
                <w:b w:val="0"/>
                <w:bCs w:val="0"/>
                <w:noProof/>
                <w:sz w:val="28"/>
                <w:szCs w:val="28"/>
                <w:rtl/>
              </w:rPr>
              <w:tab/>
            </w:r>
            <w:r w:rsidRPr="00E23C4F">
              <w:rPr>
                <w:rStyle w:val="Hyperlink"/>
                <w:rFonts w:asciiTheme="minorBidi" w:hAnsiTheme="minorBidi" w:hint="eastAsia"/>
                <w:noProof/>
                <w:sz w:val="24"/>
                <w:szCs w:val="24"/>
                <w:rtl/>
              </w:rPr>
              <w:t>דרישות</w:t>
            </w:r>
            <w:r w:rsidRPr="00E23C4F">
              <w:rPr>
                <w:rStyle w:val="Hyperlink"/>
                <w:rFonts w:asciiTheme="minorBidi" w:hAnsiTheme="minorBidi"/>
                <w:noProof/>
                <w:sz w:val="24"/>
                <w:szCs w:val="24"/>
                <w:rtl/>
              </w:rPr>
              <w:t xml:space="preserve"> </w:t>
            </w:r>
            <w:r w:rsidRPr="00E23C4F">
              <w:rPr>
                <w:rStyle w:val="Hyperlink"/>
                <w:rFonts w:asciiTheme="minorBidi" w:hAnsiTheme="minorBidi" w:hint="eastAsia"/>
                <w:noProof/>
                <w:sz w:val="24"/>
                <w:szCs w:val="24"/>
                <w:rtl/>
              </w:rPr>
              <w:t>מנהלתיות</w:t>
            </w:r>
            <w:r w:rsidRPr="00E23C4F">
              <w:rPr>
                <w:noProof/>
                <w:webHidden/>
                <w:sz w:val="24"/>
                <w:szCs w:val="24"/>
                <w:rtl/>
              </w:rPr>
              <w:tab/>
            </w:r>
            <w:r w:rsidRPr="00E23C4F">
              <w:rPr>
                <w:noProof/>
                <w:webHidden/>
                <w:sz w:val="24"/>
                <w:szCs w:val="24"/>
                <w:rtl/>
              </w:rPr>
              <w:fldChar w:fldCharType="begin"/>
            </w:r>
            <w:r w:rsidRPr="00E23C4F">
              <w:rPr>
                <w:noProof/>
                <w:webHidden/>
                <w:sz w:val="24"/>
                <w:szCs w:val="24"/>
                <w:rtl/>
              </w:rPr>
              <w:instrText xml:space="preserve"> </w:instrText>
            </w:r>
            <w:r w:rsidRPr="00E23C4F">
              <w:rPr>
                <w:noProof/>
                <w:webHidden/>
                <w:sz w:val="24"/>
                <w:szCs w:val="24"/>
              </w:rPr>
              <w:instrText>PAGEREF</w:instrText>
            </w:r>
            <w:r w:rsidRPr="00E23C4F">
              <w:rPr>
                <w:noProof/>
                <w:webHidden/>
                <w:sz w:val="24"/>
                <w:szCs w:val="24"/>
                <w:rtl/>
              </w:rPr>
              <w:instrText xml:space="preserve"> _</w:instrText>
            </w:r>
            <w:r w:rsidRPr="00E23C4F">
              <w:rPr>
                <w:noProof/>
                <w:webHidden/>
                <w:sz w:val="24"/>
                <w:szCs w:val="24"/>
              </w:rPr>
              <w:instrText>Toc411361123 \h</w:instrText>
            </w:r>
            <w:r w:rsidRPr="00E23C4F">
              <w:rPr>
                <w:noProof/>
                <w:webHidden/>
                <w:sz w:val="24"/>
                <w:szCs w:val="24"/>
                <w:rtl/>
              </w:rPr>
              <w:instrText xml:space="preserve"> </w:instrText>
            </w:r>
            <w:r w:rsidRPr="00E23C4F">
              <w:rPr>
                <w:noProof/>
                <w:webHidden/>
                <w:sz w:val="24"/>
                <w:szCs w:val="24"/>
                <w:rtl/>
              </w:rPr>
            </w:r>
            <w:r w:rsidRPr="00E23C4F">
              <w:rPr>
                <w:noProof/>
                <w:webHidden/>
                <w:sz w:val="24"/>
                <w:szCs w:val="24"/>
                <w:rtl/>
              </w:rPr>
              <w:fldChar w:fldCharType="separate"/>
            </w:r>
            <w:r w:rsidRPr="00E23C4F">
              <w:rPr>
                <w:noProof/>
                <w:webHidden/>
                <w:sz w:val="24"/>
                <w:szCs w:val="24"/>
                <w:rtl/>
              </w:rPr>
              <w:t>16</w:t>
            </w:r>
            <w:r w:rsidRPr="00E23C4F">
              <w:rPr>
                <w:noProof/>
                <w:webHidden/>
                <w:sz w:val="24"/>
                <w:szCs w:val="24"/>
                <w:rtl/>
              </w:rPr>
              <w:fldChar w:fldCharType="end"/>
            </w:r>
          </w:hyperlink>
        </w:p>
        <w:p w:rsidR="00E23C4F" w:rsidRPr="00E23C4F" w:rsidRDefault="00E23C4F">
          <w:pPr>
            <w:pStyle w:val="TOC2"/>
            <w:tabs>
              <w:tab w:val="left" w:pos="880"/>
              <w:tab w:val="right" w:leader="dot" w:pos="8296"/>
            </w:tabs>
            <w:rPr>
              <w:rFonts w:asciiTheme="minorHAnsi" w:eastAsiaTheme="minorEastAsia" w:hAnsiTheme="minorHAnsi" w:cstheme="minorBidi"/>
              <w:noProof/>
              <w:sz w:val="28"/>
              <w:szCs w:val="28"/>
              <w:rtl/>
            </w:rPr>
          </w:pPr>
          <w:hyperlink w:anchor="_Toc411361124" w:history="1">
            <w:r w:rsidRPr="00E23C4F">
              <w:rPr>
                <w:rStyle w:val="Hyperlink"/>
                <w:rFonts w:asciiTheme="minorBidi" w:hAnsiTheme="minorBidi"/>
                <w:noProof/>
                <w:sz w:val="28"/>
                <w:szCs w:val="28"/>
              </w:rPr>
              <w:t>3.1.</w:t>
            </w:r>
            <w:r w:rsidRPr="00E23C4F">
              <w:rPr>
                <w:rFonts w:asciiTheme="minorHAnsi" w:eastAsiaTheme="minorEastAsia" w:hAnsiTheme="minorHAnsi" w:cstheme="minorBidi"/>
                <w:noProof/>
                <w:sz w:val="28"/>
                <w:szCs w:val="28"/>
                <w:rtl/>
              </w:rPr>
              <w:tab/>
            </w:r>
            <w:r w:rsidRPr="00E23C4F">
              <w:rPr>
                <w:rStyle w:val="Hyperlink"/>
                <w:rFonts w:asciiTheme="minorBidi" w:hAnsiTheme="minorBidi" w:hint="eastAsia"/>
                <w:noProof/>
                <w:sz w:val="28"/>
                <w:szCs w:val="28"/>
                <w:rtl/>
              </w:rPr>
              <w:t>תשתיות</w:t>
            </w:r>
            <w:r w:rsidRPr="00E23C4F">
              <w:rPr>
                <w:noProof/>
                <w:webHidden/>
                <w:sz w:val="28"/>
                <w:szCs w:val="28"/>
                <w:rtl/>
              </w:rPr>
              <w:tab/>
            </w:r>
            <w:r w:rsidRPr="00E23C4F">
              <w:rPr>
                <w:noProof/>
                <w:webHidden/>
                <w:sz w:val="28"/>
                <w:szCs w:val="28"/>
                <w:rtl/>
              </w:rPr>
              <w:fldChar w:fldCharType="begin"/>
            </w:r>
            <w:r w:rsidRPr="00E23C4F">
              <w:rPr>
                <w:noProof/>
                <w:webHidden/>
                <w:sz w:val="28"/>
                <w:szCs w:val="28"/>
                <w:rtl/>
              </w:rPr>
              <w:instrText xml:space="preserve"> </w:instrText>
            </w:r>
            <w:r w:rsidRPr="00E23C4F">
              <w:rPr>
                <w:noProof/>
                <w:webHidden/>
                <w:sz w:val="28"/>
                <w:szCs w:val="28"/>
              </w:rPr>
              <w:instrText>PAGEREF</w:instrText>
            </w:r>
            <w:r w:rsidRPr="00E23C4F">
              <w:rPr>
                <w:noProof/>
                <w:webHidden/>
                <w:sz w:val="28"/>
                <w:szCs w:val="28"/>
                <w:rtl/>
              </w:rPr>
              <w:instrText xml:space="preserve"> _</w:instrText>
            </w:r>
            <w:r w:rsidRPr="00E23C4F">
              <w:rPr>
                <w:noProof/>
                <w:webHidden/>
                <w:sz w:val="28"/>
                <w:szCs w:val="28"/>
              </w:rPr>
              <w:instrText>Toc411361124 \h</w:instrText>
            </w:r>
            <w:r w:rsidRPr="00E23C4F">
              <w:rPr>
                <w:noProof/>
                <w:webHidden/>
                <w:sz w:val="28"/>
                <w:szCs w:val="28"/>
                <w:rtl/>
              </w:rPr>
              <w:instrText xml:space="preserve"> </w:instrText>
            </w:r>
            <w:r w:rsidRPr="00E23C4F">
              <w:rPr>
                <w:noProof/>
                <w:webHidden/>
                <w:sz w:val="28"/>
                <w:szCs w:val="28"/>
                <w:rtl/>
              </w:rPr>
            </w:r>
            <w:r w:rsidRPr="00E23C4F">
              <w:rPr>
                <w:noProof/>
                <w:webHidden/>
                <w:sz w:val="28"/>
                <w:szCs w:val="28"/>
                <w:rtl/>
              </w:rPr>
              <w:fldChar w:fldCharType="separate"/>
            </w:r>
            <w:r w:rsidRPr="00E23C4F">
              <w:rPr>
                <w:noProof/>
                <w:webHidden/>
                <w:sz w:val="28"/>
                <w:szCs w:val="28"/>
                <w:rtl/>
              </w:rPr>
              <w:t>16</w:t>
            </w:r>
            <w:r w:rsidRPr="00E23C4F">
              <w:rPr>
                <w:noProof/>
                <w:webHidden/>
                <w:sz w:val="28"/>
                <w:szCs w:val="28"/>
                <w:rtl/>
              </w:rPr>
              <w:fldChar w:fldCharType="end"/>
            </w:r>
          </w:hyperlink>
        </w:p>
        <w:p w:rsidR="00E23C4F" w:rsidRPr="00E23C4F" w:rsidRDefault="00E23C4F">
          <w:pPr>
            <w:pStyle w:val="TOC3"/>
            <w:tabs>
              <w:tab w:val="left" w:pos="1320"/>
              <w:tab w:val="right" w:leader="dot" w:pos="8296"/>
            </w:tabs>
            <w:rPr>
              <w:noProof/>
              <w:sz w:val="28"/>
              <w:szCs w:val="28"/>
              <w:cs w:val="0"/>
            </w:rPr>
          </w:pPr>
          <w:hyperlink w:anchor="_Toc411361125" w:history="1">
            <w:r w:rsidRPr="00E23C4F">
              <w:rPr>
                <w:rStyle w:val="Hyperlink"/>
                <w:rFonts w:asciiTheme="minorBidi" w:hAnsiTheme="minorBidi"/>
                <w:noProof/>
                <w:sz w:val="28"/>
                <w:szCs w:val="28"/>
              </w:rPr>
              <w:t>3.1.1</w:t>
            </w:r>
            <w:r w:rsidRPr="00E23C4F">
              <w:rPr>
                <w:noProof/>
                <w:sz w:val="28"/>
                <w:szCs w:val="28"/>
                <w:cs w:val="0"/>
              </w:rPr>
              <w:tab/>
            </w:r>
            <w:r w:rsidRPr="00E23C4F">
              <w:rPr>
                <w:rStyle w:val="Hyperlink"/>
                <w:rFonts w:asciiTheme="minorBidi" w:hAnsiTheme="minorBidi" w:hint="eastAsia"/>
                <w:noProof/>
                <w:sz w:val="28"/>
                <w:szCs w:val="28"/>
              </w:rPr>
              <w:t>תצורות</w:t>
            </w:r>
            <w:r w:rsidRPr="00E23C4F">
              <w:rPr>
                <w:noProof/>
                <w:webHidden/>
                <w:sz w:val="28"/>
                <w:szCs w:val="28"/>
                <w:rtl w:val="0"/>
              </w:rPr>
              <w:tab/>
            </w:r>
            <w:r w:rsidRPr="00E23C4F">
              <w:rPr>
                <w:noProof/>
                <w:webHidden/>
                <w:sz w:val="28"/>
                <w:szCs w:val="28"/>
                <w:rtl w:val="0"/>
              </w:rPr>
              <w:fldChar w:fldCharType="begin"/>
            </w:r>
            <w:r w:rsidRPr="00E23C4F">
              <w:rPr>
                <w:noProof/>
                <w:webHidden/>
                <w:sz w:val="28"/>
                <w:szCs w:val="28"/>
                <w:rtl w:val="0"/>
              </w:rPr>
              <w:instrText xml:space="preserve"> PAGEREF _Toc411361125 \h </w:instrText>
            </w:r>
            <w:r w:rsidRPr="00E23C4F">
              <w:rPr>
                <w:noProof/>
                <w:webHidden/>
                <w:sz w:val="28"/>
                <w:szCs w:val="28"/>
                <w:rtl w:val="0"/>
              </w:rPr>
            </w:r>
            <w:r w:rsidRPr="00E23C4F">
              <w:rPr>
                <w:noProof/>
                <w:webHidden/>
                <w:sz w:val="28"/>
                <w:szCs w:val="28"/>
                <w:rtl w:val="0"/>
              </w:rPr>
              <w:fldChar w:fldCharType="separate"/>
            </w:r>
            <w:r w:rsidRPr="00E23C4F">
              <w:rPr>
                <w:noProof/>
                <w:webHidden/>
                <w:sz w:val="28"/>
                <w:szCs w:val="28"/>
                <w:cs w:val="0"/>
              </w:rPr>
              <w:t>16</w:t>
            </w:r>
            <w:r w:rsidRPr="00E23C4F">
              <w:rPr>
                <w:noProof/>
                <w:webHidden/>
                <w:sz w:val="28"/>
                <w:szCs w:val="28"/>
                <w:rtl w:val="0"/>
              </w:rPr>
              <w:fldChar w:fldCharType="end"/>
            </w:r>
          </w:hyperlink>
        </w:p>
        <w:p w:rsidR="00E23C4F" w:rsidRPr="00E23C4F" w:rsidRDefault="00E23C4F">
          <w:pPr>
            <w:pStyle w:val="TOC3"/>
            <w:tabs>
              <w:tab w:val="left" w:pos="1320"/>
              <w:tab w:val="right" w:leader="dot" w:pos="8296"/>
            </w:tabs>
            <w:rPr>
              <w:noProof/>
              <w:sz w:val="28"/>
              <w:szCs w:val="28"/>
              <w:cs w:val="0"/>
            </w:rPr>
          </w:pPr>
          <w:hyperlink w:anchor="_Toc411361126" w:history="1">
            <w:r w:rsidRPr="00E23C4F">
              <w:rPr>
                <w:rStyle w:val="Hyperlink"/>
                <w:rFonts w:asciiTheme="minorBidi" w:hAnsiTheme="minorBidi"/>
                <w:noProof/>
                <w:sz w:val="28"/>
                <w:szCs w:val="28"/>
              </w:rPr>
              <w:t>3.1.2</w:t>
            </w:r>
            <w:r w:rsidRPr="00E23C4F">
              <w:rPr>
                <w:noProof/>
                <w:sz w:val="28"/>
                <w:szCs w:val="28"/>
                <w:cs w:val="0"/>
              </w:rPr>
              <w:tab/>
            </w:r>
            <w:r w:rsidRPr="00E23C4F">
              <w:rPr>
                <w:rStyle w:val="Hyperlink"/>
                <w:rFonts w:asciiTheme="minorBidi" w:hAnsiTheme="minorBidi" w:hint="eastAsia"/>
                <w:noProof/>
                <w:sz w:val="28"/>
                <w:szCs w:val="28"/>
              </w:rPr>
              <w:t>תוכנות</w:t>
            </w:r>
            <w:r w:rsidRPr="00E23C4F">
              <w:rPr>
                <w:rStyle w:val="Hyperlink"/>
                <w:rFonts w:asciiTheme="minorBidi" w:hAnsiTheme="minorBidi"/>
                <w:noProof/>
                <w:sz w:val="28"/>
                <w:szCs w:val="28"/>
              </w:rPr>
              <w:t xml:space="preserve"> </w:t>
            </w:r>
            <w:r w:rsidRPr="00E23C4F">
              <w:rPr>
                <w:rStyle w:val="Hyperlink"/>
                <w:rFonts w:asciiTheme="minorBidi" w:hAnsiTheme="minorBidi" w:hint="eastAsia"/>
                <w:noProof/>
                <w:sz w:val="28"/>
                <w:szCs w:val="28"/>
              </w:rPr>
              <w:t>שירות</w:t>
            </w:r>
            <w:r w:rsidRPr="00E23C4F">
              <w:rPr>
                <w:noProof/>
                <w:webHidden/>
                <w:sz w:val="28"/>
                <w:szCs w:val="28"/>
                <w:rtl w:val="0"/>
              </w:rPr>
              <w:tab/>
            </w:r>
            <w:r w:rsidRPr="00E23C4F">
              <w:rPr>
                <w:noProof/>
                <w:webHidden/>
                <w:sz w:val="28"/>
                <w:szCs w:val="28"/>
                <w:rtl w:val="0"/>
              </w:rPr>
              <w:fldChar w:fldCharType="begin"/>
            </w:r>
            <w:r w:rsidRPr="00E23C4F">
              <w:rPr>
                <w:noProof/>
                <w:webHidden/>
                <w:sz w:val="28"/>
                <w:szCs w:val="28"/>
                <w:rtl w:val="0"/>
              </w:rPr>
              <w:instrText xml:space="preserve"> PAGEREF _Toc411361126 \h </w:instrText>
            </w:r>
            <w:r w:rsidRPr="00E23C4F">
              <w:rPr>
                <w:noProof/>
                <w:webHidden/>
                <w:sz w:val="28"/>
                <w:szCs w:val="28"/>
                <w:rtl w:val="0"/>
              </w:rPr>
            </w:r>
            <w:r w:rsidRPr="00E23C4F">
              <w:rPr>
                <w:noProof/>
                <w:webHidden/>
                <w:sz w:val="28"/>
                <w:szCs w:val="28"/>
                <w:rtl w:val="0"/>
              </w:rPr>
              <w:fldChar w:fldCharType="separate"/>
            </w:r>
            <w:r w:rsidRPr="00E23C4F">
              <w:rPr>
                <w:noProof/>
                <w:webHidden/>
                <w:sz w:val="28"/>
                <w:szCs w:val="28"/>
                <w:cs w:val="0"/>
              </w:rPr>
              <w:t>16</w:t>
            </w:r>
            <w:r w:rsidRPr="00E23C4F">
              <w:rPr>
                <w:noProof/>
                <w:webHidden/>
                <w:sz w:val="28"/>
                <w:szCs w:val="28"/>
                <w:rtl w:val="0"/>
              </w:rPr>
              <w:fldChar w:fldCharType="end"/>
            </w:r>
          </w:hyperlink>
        </w:p>
        <w:p w:rsidR="00E23C4F" w:rsidRPr="00E23C4F" w:rsidRDefault="00E23C4F">
          <w:pPr>
            <w:pStyle w:val="TOC2"/>
            <w:tabs>
              <w:tab w:val="left" w:pos="880"/>
              <w:tab w:val="right" w:leader="dot" w:pos="8296"/>
            </w:tabs>
            <w:rPr>
              <w:rFonts w:asciiTheme="minorHAnsi" w:eastAsiaTheme="minorEastAsia" w:hAnsiTheme="minorHAnsi" w:cstheme="minorBidi"/>
              <w:noProof/>
              <w:sz w:val="28"/>
              <w:szCs w:val="28"/>
              <w:rtl/>
            </w:rPr>
          </w:pPr>
          <w:hyperlink w:anchor="_Toc411361127" w:history="1">
            <w:r w:rsidRPr="00E23C4F">
              <w:rPr>
                <w:rStyle w:val="Hyperlink"/>
                <w:rFonts w:asciiTheme="minorBidi" w:hAnsiTheme="minorBidi"/>
                <w:noProof/>
                <w:sz w:val="28"/>
                <w:szCs w:val="28"/>
                <w:rtl/>
              </w:rPr>
              <w:t>3.2</w:t>
            </w:r>
            <w:r w:rsidRPr="00E23C4F">
              <w:rPr>
                <w:rFonts w:asciiTheme="minorHAnsi" w:eastAsiaTheme="minorEastAsia" w:hAnsiTheme="minorHAnsi" w:cstheme="minorBidi"/>
                <w:noProof/>
                <w:sz w:val="28"/>
                <w:szCs w:val="28"/>
                <w:rtl/>
              </w:rPr>
              <w:tab/>
            </w:r>
            <w:r w:rsidRPr="00E23C4F">
              <w:rPr>
                <w:rStyle w:val="Hyperlink"/>
                <w:rFonts w:asciiTheme="minorBidi" w:hAnsiTheme="minorBidi" w:hint="eastAsia"/>
                <w:noProof/>
                <w:sz w:val="28"/>
                <w:szCs w:val="28"/>
                <w:rtl/>
              </w:rPr>
              <w:t>בטחון</w:t>
            </w:r>
            <w:r w:rsidRPr="00E23C4F">
              <w:rPr>
                <w:rStyle w:val="Hyperlink"/>
                <w:rFonts w:asciiTheme="minorBidi" w:hAnsiTheme="minorBidi"/>
                <w:noProof/>
                <w:sz w:val="28"/>
                <w:szCs w:val="28"/>
                <w:rtl/>
              </w:rPr>
              <w:t xml:space="preserve"> </w:t>
            </w:r>
            <w:r w:rsidRPr="00E23C4F">
              <w:rPr>
                <w:rStyle w:val="Hyperlink"/>
                <w:rFonts w:asciiTheme="minorBidi" w:hAnsiTheme="minorBidi" w:hint="eastAsia"/>
                <w:noProof/>
                <w:sz w:val="28"/>
                <w:szCs w:val="28"/>
                <w:rtl/>
              </w:rPr>
              <w:t>מידע</w:t>
            </w:r>
            <w:r w:rsidRPr="00E23C4F">
              <w:rPr>
                <w:noProof/>
                <w:webHidden/>
                <w:sz w:val="28"/>
                <w:szCs w:val="28"/>
                <w:rtl/>
              </w:rPr>
              <w:tab/>
            </w:r>
            <w:r w:rsidRPr="00E23C4F">
              <w:rPr>
                <w:noProof/>
                <w:webHidden/>
                <w:sz w:val="28"/>
                <w:szCs w:val="28"/>
                <w:rtl/>
              </w:rPr>
              <w:fldChar w:fldCharType="begin"/>
            </w:r>
            <w:r w:rsidRPr="00E23C4F">
              <w:rPr>
                <w:noProof/>
                <w:webHidden/>
                <w:sz w:val="28"/>
                <w:szCs w:val="28"/>
                <w:rtl/>
              </w:rPr>
              <w:instrText xml:space="preserve"> </w:instrText>
            </w:r>
            <w:r w:rsidRPr="00E23C4F">
              <w:rPr>
                <w:noProof/>
                <w:webHidden/>
                <w:sz w:val="28"/>
                <w:szCs w:val="28"/>
              </w:rPr>
              <w:instrText>PAGEREF</w:instrText>
            </w:r>
            <w:r w:rsidRPr="00E23C4F">
              <w:rPr>
                <w:noProof/>
                <w:webHidden/>
                <w:sz w:val="28"/>
                <w:szCs w:val="28"/>
                <w:rtl/>
              </w:rPr>
              <w:instrText xml:space="preserve"> _</w:instrText>
            </w:r>
            <w:r w:rsidRPr="00E23C4F">
              <w:rPr>
                <w:noProof/>
                <w:webHidden/>
                <w:sz w:val="28"/>
                <w:szCs w:val="28"/>
              </w:rPr>
              <w:instrText>Toc411361127 \h</w:instrText>
            </w:r>
            <w:r w:rsidRPr="00E23C4F">
              <w:rPr>
                <w:noProof/>
                <w:webHidden/>
                <w:sz w:val="28"/>
                <w:szCs w:val="28"/>
                <w:rtl/>
              </w:rPr>
              <w:instrText xml:space="preserve"> </w:instrText>
            </w:r>
            <w:r w:rsidRPr="00E23C4F">
              <w:rPr>
                <w:noProof/>
                <w:webHidden/>
                <w:sz w:val="28"/>
                <w:szCs w:val="28"/>
                <w:rtl/>
              </w:rPr>
            </w:r>
            <w:r w:rsidRPr="00E23C4F">
              <w:rPr>
                <w:noProof/>
                <w:webHidden/>
                <w:sz w:val="28"/>
                <w:szCs w:val="28"/>
                <w:rtl/>
              </w:rPr>
              <w:fldChar w:fldCharType="separate"/>
            </w:r>
            <w:r w:rsidRPr="00E23C4F">
              <w:rPr>
                <w:noProof/>
                <w:webHidden/>
                <w:sz w:val="28"/>
                <w:szCs w:val="28"/>
                <w:rtl/>
              </w:rPr>
              <w:t>17</w:t>
            </w:r>
            <w:r w:rsidRPr="00E23C4F">
              <w:rPr>
                <w:noProof/>
                <w:webHidden/>
                <w:sz w:val="28"/>
                <w:szCs w:val="28"/>
                <w:rtl/>
              </w:rPr>
              <w:fldChar w:fldCharType="end"/>
            </w:r>
          </w:hyperlink>
        </w:p>
        <w:p w:rsidR="00E23C4F" w:rsidRPr="00E23C4F" w:rsidRDefault="00E23C4F">
          <w:pPr>
            <w:pStyle w:val="TOC2"/>
            <w:tabs>
              <w:tab w:val="left" w:pos="880"/>
              <w:tab w:val="right" w:leader="dot" w:pos="8296"/>
            </w:tabs>
            <w:rPr>
              <w:rFonts w:asciiTheme="minorHAnsi" w:eastAsiaTheme="minorEastAsia" w:hAnsiTheme="minorHAnsi" w:cstheme="minorBidi"/>
              <w:noProof/>
              <w:sz w:val="28"/>
              <w:szCs w:val="28"/>
              <w:rtl/>
            </w:rPr>
          </w:pPr>
          <w:hyperlink w:anchor="_Toc411361128" w:history="1">
            <w:r w:rsidRPr="00E23C4F">
              <w:rPr>
                <w:rStyle w:val="Hyperlink"/>
                <w:rFonts w:asciiTheme="minorBidi" w:hAnsiTheme="minorBidi"/>
                <w:noProof/>
                <w:sz w:val="28"/>
                <w:szCs w:val="28"/>
                <w:rtl/>
              </w:rPr>
              <w:t>3.3</w:t>
            </w:r>
            <w:r w:rsidRPr="00E23C4F">
              <w:rPr>
                <w:rFonts w:asciiTheme="minorHAnsi" w:eastAsiaTheme="minorEastAsia" w:hAnsiTheme="minorHAnsi" w:cstheme="minorBidi"/>
                <w:noProof/>
                <w:sz w:val="28"/>
                <w:szCs w:val="28"/>
                <w:rtl/>
              </w:rPr>
              <w:tab/>
            </w:r>
            <w:r w:rsidRPr="00E23C4F">
              <w:rPr>
                <w:rStyle w:val="Hyperlink"/>
                <w:rFonts w:asciiTheme="minorBidi" w:hAnsiTheme="minorBidi" w:hint="eastAsia"/>
                <w:noProof/>
                <w:sz w:val="28"/>
                <w:szCs w:val="28"/>
                <w:rtl/>
              </w:rPr>
              <w:t>נפחים</w:t>
            </w:r>
            <w:r w:rsidRPr="00E23C4F">
              <w:rPr>
                <w:rStyle w:val="Hyperlink"/>
                <w:rFonts w:asciiTheme="minorBidi" w:hAnsiTheme="minorBidi"/>
                <w:noProof/>
                <w:sz w:val="28"/>
                <w:szCs w:val="28"/>
                <w:rtl/>
              </w:rPr>
              <w:t xml:space="preserve"> </w:t>
            </w:r>
            <w:r w:rsidRPr="00E23C4F">
              <w:rPr>
                <w:rStyle w:val="Hyperlink"/>
                <w:rFonts w:asciiTheme="minorBidi" w:hAnsiTheme="minorBidi" w:hint="eastAsia"/>
                <w:noProof/>
                <w:sz w:val="28"/>
                <w:szCs w:val="28"/>
                <w:rtl/>
              </w:rPr>
              <w:t>עומסים</w:t>
            </w:r>
            <w:r w:rsidRPr="00E23C4F">
              <w:rPr>
                <w:rStyle w:val="Hyperlink"/>
                <w:rFonts w:asciiTheme="minorBidi" w:hAnsiTheme="minorBidi"/>
                <w:noProof/>
                <w:sz w:val="28"/>
                <w:szCs w:val="28"/>
                <w:rtl/>
              </w:rPr>
              <w:t xml:space="preserve"> </w:t>
            </w:r>
            <w:r w:rsidRPr="00E23C4F">
              <w:rPr>
                <w:rStyle w:val="Hyperlink"/>
                <w:rFonts w:asciiTheme="minorBidi" w:hAnsiTheme="minorBidi" w:hint="eastAsia"/>
                <w:noProof/>
                <w:sz w:val="28"/>
                <w:szCs w:val="28"/>
                <w:rtl/>
              </w:rPr>
              <w:t>וביצועים</w:t>
            </w:r>
            <w:r w:rsidRPr="00E23C4F">
              <w:rPr>
                <w:noProof/>
                <w:webHidden/>
                <w:sz w:val="28"/>
                <w:szCs w:val="28"/>
                <w:rtl/>
              </w:rPr>
              <w:tab/>
            </w:r>
            <w:r w:rsidRPr="00E23C4F">
              <w:rPr>
                <w:noProof/>
                <w:webHidden/>
                <w:sz w:val="28"/>
                <w:szCs w:val="28"/>
                <w:rtl/>
              </w:rPr>
              <w:fldChar w:fldCharType="begin"/>
            </w:r>
            <w:r w:rsidRPr="00E23C4F">
              <w:rPr>
                <w:noProof/>
                <w:webHidden/>
                <w:sz w:val="28"/>
                <w:szCs w:val="28"/>
                <w:rtl/>
              </w:rPr>
              <w:instrText xml:space="preserve"> </w:instrText>
            </w:r>
            <w:r w:rsidRPr="00E23C4F">
              <w:rPr>
                <w:noProof/>
                <w:webHidden/>
                <w:sz w:val="28"/>
                <w:szCs w:val="28"/>
              </w:rPr>
              <w:instrText>PAGEREF</w:instrText>
            </w:r>
            <w:r w:rsidRPr="00E23C4F">
              <w:rPr>
                <w:noProof/>
                <w:webHidden/>
                <w:sz w:val="28"/>
                <w:szCs w:val="28"/>
                <w:rtl/>
              </w:rPr>
              <w:instrText xml:space="preserve"> _</w:instrText>
            </w:r>
            <w:r w:rsidRPr="00E23C4F">
              <w:rPr>
                <w:noProof/>
                <w:webHidden/>
                <w:sz w:val="28"/>
                <w:szCs w:val="28"/>
              </w:rPr>
              <w:instrText>Toc411361128 \h</w:instrText>
            </w:r>
            <w:r w:rsidRPr="00E23C4F">
              <w:rPr>
                <w:noProof/>
                <w:webHidden/>
                <w:sz w:val="28"/>
                <w:szCs w:val="28"/>
                <w:rtl/>
              </w:rPr>
              <w:instrText xml:space="preserve"> </w:instrText>
            </w:r>
            <w:r w:rsidRPr="00E23C4F">
              <w:rPr>
                <w:noProof/>
                <w:webHidden/>
                <w:sz w:val="28"/>
                <w:szCs w:val="28"/>
                <w:rtl/>
              </w:rPr>
            </w:r>
            <w:r w:rsidRPr="00E23C4F">
              <w:rPr>
                <w:noProof/>
                <w:webHidden/>
                <w:sz w:val="28"/>
                <w:szCs w:val="28"/>
                <w:rtl/>
              </w:rPr>
              <w:fldChar w:fldCharType="separate"/>
            </w:r>
            <w:r w:rsidRPr="00E23C4F">
              <w:rPr>
                <w:noProof/>
                <w:webHidden/>
                <w:sz w:val="28"/>
                <w:szCs w:val="28"/>
                <w:rtl/>
              </w:rPr>
              <w:t>21</w:t>
            </w:r>
            <w:r w:rsidRPr="00E23C4F">
              <w:rPr>
                <w:noProof/>
                <w:webHidden/>
                <w:sz w:val="28"/>
                <w:szCs w:val="28"/>
                <w:rtl/>
              </w:rPr>
              <w:fldChar w:fldCharType="end"/>
            </w:r>
          </w:hyperlink>
        </w:p>
        <w:p w:rsidR="00E23C4F" w:rsidRPr="00E23C4F" w:rsidRDefault="00E23C4F">
          <w:pPr>
            <w:pStyle w:val="TOC2"/>
            <w:tabs>
              <w:tab w:val="left" w:pos="880"/>
              <w:tab w:val="right" w:leader="dot" w:pos="8296"/>
            </w:tabs>
            <w:rPr>
              <w:rFonts w:asciiTheme="minorHAnsi" w:eastAsiaTheme="minorEastAsia" w:hAnsiTheme="minorHAnsi" w:cstheme="minorBidi"/>
              <w:noProof/>
              <w:sz w:val="28"/>
              <w:szCs w:val="28"/>
              <w:rtl/>
            </w:rPr>
          </w:pPr>
          <w:hyperlink w:anchor="_Toc411361129" w:history="1">
            <w:r w:rsidRPr="00E23C4F">
              <w:rPr>
                <w:rStyle w:val="Hyperlink"/>
                <w:rFonts w:asciiTheme="minorBidi" w:hAnsiTheme="minorBidi"/>
                <w:noProof/>
                <w:sz w:val="28"/>
                <w:szCs w:val="28"/>
              </w:rPr>
              <w:t>3.4</w:t>
            </w:r>
            <w:r w:rsidRPr="00E23C4F">
              <w:rPr>
                <w:rFonts w:asciiTheme="minorHAnsi" w:eastAsiaTheme="minorEastAsia" w:hAnsiTheme="minorHAnsi" w:cstheme="minorBidi"/>
                <w:noProof/>
                <w:sz w:val="28"/>
                <w:szCs w:val="28"/>
                <w:rtl/>
              </w:rPr>
              <w:tab/>
            </w:r>
            <w:r w:rsidRPr="00E23C4F">
              <w:rPr>
                <w:rStyle w:val="Hyperlink"/>
                <w:rFonts w:asciiTheme="minorBidi" w:hAnsiTheme="minorBidi" w:hint="eastAsia"/>
                <w:noProof/>
                <w:sz w:val="28"/>
                <w:szCs w:val="28"/>
                <w:rtl/>
              </w:rPr>
              <w:t>ממשק</w:t>
            </w:r>
            <w:r w:rsidRPr="00E23C4F">
              <w:rPr>
                <w:rStyle w:val="Hyperlink"/>
                <w:rFonts w:asciiTheme="minorBidi" w:hAnsiTheme="minorBidi"/>
                <w:noProof/>
                <w:sz w:val="28"/>
                <w:szCs w:val="28"/>
                <w:rtl/>
              </w:rPr>
              <w:t xml:space="preserve"> </w:t>
            </w:r>
            <w:r w:rsidRPr="00E23C4F">
              <w:rPr>
                <w:rStyle w:val="Hyperlink"/>
                <w:rFonts w:asciiTheme="minorBidi" w:hAnsiTheme="minorBidi" w:hint="eastAsia"/>
                <w:noProof/>
                <w:sz w:val="28"/>
                <w:szCs w:val="28"/>
                <w:rtl/>
              </w:rPr>
              <w:t>משתמש</w:t>
            </w:r>
            <w:r w:rsidRPr="00E23C4F">
              <w:rPr>
                <w:noProof/>
                <w:webHidden/>
                <w:sz w:val="28"/>
                <w:szCs w:val="28"/>
                <w:rtl/>
              </w:rPr>
              <w:tab/>
            </w:r>
            <w:r w:rsidRPr="00E23C4F">
              <w:rPr>
                <w:noProof/>
                <w:webHidden/>
                <w:sz w:val="28"/>
                <w:szCs w:val="28"/>
                <w:rtl/>
              </w:rPr>
              <w:fldChar w:fldCharType="begin"/>
            </w:r>
            <w:r w:rsidRPr="00E23C4F">
              <w:rPr>
                <w:noProof/>
                <w:webHidden/>
                <w:sz w:val="28"/>
                <w:szCs w:val="28"/>
                <w:rtl/>
              </w:rPr>
              <w:instrText xml:space="preserve"> </w:instrText>
            </w:r>
            <w:r w:rsidRPr="00E23C4F">
              <w:rPr>
                <w:noProof/>
                <w:webHidden/>
                <w:sz w:val="28"/>
                <w:szCs w:val="28"/>
              </w:rPr>
              <w:instrText>PAGEREF</w:instrText>
            </w:r>
            <w:r w:rsidRPr="00E23C4F">
              <w:rPr>
                <w:noProof/>
                <w:webHidden/>
                <w:sz w:val="28"/>
                <w:szCs w:val="28"/>
                <w:rtl/>
              </w:rPr>
              <w:instrText xml:space="preserve"> _</w:instrText>
            </w:r>
            <w:r w:rsidRPr="00E23C4F">
              <w:rPr>
                <w:noProof/>
                <w:webHidden/>
                <w:sz w:val="28"/>
                <w:szCs w:val="28"/>
              </w:rPr>
              <w:instrText>Toc411361129 \h</w:instrText>
            </w:r>
            <w:r w:rsidRPr="00E23C4F">
              <w:rPr>
                <w:noProof/>
                <w:webHidden/>
                <w:sz w:val="28"/>
                <w:szCs w:val="28"/>
                <w:rtl/>
              </w:rPr>
              <w:instrText xml:space="preserve"> </w:instrText>
            </w:r>
            <w:r w:rsidRPr="00E23C4F">
              <w:rPr>
                <w:noProof/>
                <w:webHidden/>
                <w:sz w:val="28"/>
                <w:szCs w:val="28"/>
                <w:rtl/>
              </w:rPr>
            </w:r>
            <w:r w:rsidRPr="00E23C4F">
              <w:rPr>
                <w:noProof/>
                <w:webHidden/>
                <w:sz w:val="28"/>
                <w:szCs w:val="28"/>
                <w:rtl/>
              </w:rPr>
              <w:fldChar w:fldCharType="separate"/>
            </w:r>
            <w:r w:rsidRPr="00E23C4F">
              <w:rPr>
                <w:noProof/>
                <w:webHidden/>
                <w:sz w:val="28"/>
                <w:szCs w:val="28"/>
                <w:rtl/>
              </w:rPr>
              <w:t>21</w:t>
            </w:r>
            <w:r w:rsidRPr="00E23C4F">
              <w:rPr>
                <w:noProof/>
                <w:webHidden/>
                <w:sz w:val="28"/>
                <w:szCs w:val="28"/>
                <w:rtl/>
              </w:rPr>
              <w:fldChar w:fldCharType="end"/>
            </w:r>
          </w:hyperlink>
        </w:p>
        <w:p w:rsidR="00E23C4F" w:rsidRPr="00E23C4F" w:rsidRDefault="00E23C4F">
          <w:pPr>
            <w:pStyle w:val="TOC2"/>
            <w:tabs>
              <w:tab w:val="left" w:pos="880"/>
              <w:tab w:val="right" w:leader="dot" w:pos="8296"/>
            </w:tabs>
            <w:rPr>
              <w:rFonts w:asciiTheme="minorHAnsi" w:eastAsiaTheme="minorEastAsia" w:hAnsiTheme="minorHAnsi" w:cstheme="minorBidi"/>
              <w:noProof/>
              <w:sz w:val="28"/>
              <w:szCs w:val="28"/>
              <w:rtl/>
            </w:rPr>
          </w:pPr>
          <w:hyperlink w:anchor="_Toc411361130" w:history="1">
            <w:r w:rsidRPr="00E23C4F">
              <w:rPr>
                <w:rStyle w:val="Hyperlink"/>
                <w:rFonts w:asciiTheme="minorBidi" w:hAnsiTheme="minorBidi"/>
                <w:noProof/>
                <w:sz w:val="28"/>
                <w:szCs w:val="28"/>
                <w:rtl/>
              </w:rPr>
              <w:t>3.5</w:t>
            </w:r>
            <w:r w:rsidRPr="00E23C4F">
              <w:rPr>
                <w:rFonts w:asciiTheme="minorHAnsi" w:eastAsiaTheme="minorEastAsia" w:hAnsiTheme="minorHAnsi" w:cstheme="minorBidi"/>
                <w:noProof/>
                <w:sz w:val="28"/>
                <w:szCs w:val="28"/>
                <w:rtl/>
              </w:rPr>
              <w:tab/>
            </w:r>
            <w:r w:rsidRPr="00E23C4F">
              <w:rPr>
                <w:rStyle w:val="Hyperlink"/>
                <w:rFonts w:asciiTheme="minorBidi" w:hAnsiTheme="minorBidi" w:hint="eastAsia"/>
                <w:noProof/>
                <w:sz w:val="28"/>
                <w:szCs w:val="28"/>
                <w:rtl/>
              </w:rPr>
              <w:t>תמיכה</w:t>
            </w:r>
            <w:r w:rsidRPr="00E23C4F">
              <w:rPr>
                <w:rStyle w:val="Hyperlink"/>
                <w:rFonts w:asciiTheme="minorBidi" w:hAnsiTheme="minorBidi"/>
                <w:noProof/>
                <w:sz w:val="28"/>
                <w:szCs w:val="28"/>
                <w:rtl/>
              </w:rPr>
              <w:t xml:space="preserve"> </w:t>
            </w:r>
            <w:r w:rsidRPr="00E23C4F">
              <w:rPr>
                <w:rStyle w:val="Hyperlink"/>
                <w:rFonts w:asciiTheme="minorBidi" w:hAnsiTheme="minorBidi" w:hint="eastAsia"/>
                <w:noProof/>
                <w:sz w:val="28"/>
                <w:szCs w:val="28"/>
                <w:rtl/>
              </w:rPr>
              <w:t>בדפדפנים</w:t>
            </w:r>
            <w:r w:rsidRPr="00E23C4F">
              <w:rPr>
                <w:noProof/>
                <w:webHidden/>
                <w:sz w:val="28"/>
                <w:szCs w:val="28"/>
                <w:rtl/>
              </w:rPr>
              <w:tab/>
            </w:r>
            <w:r w:rsidRPr="00E23C4F">
              <w:rPr>
                <w:noProof/>
                <w:webHidden/>
                <w:sz w:val="28"/>
                <w:szCs w:val="28"/>
                <w:rtl/>
              </w:rPr>
              <w:fldChar w:fldCharType="begin"/>
            </w:r>
            <w:r w:rsidRPr="00E23C4F">
              <w:rPr>
                <w:noProof/>
                <w:webHidden/>
                <w:sz w:val="28"/>
                <w:szCs w:val="28"/>
                <w:rtl/>
              </w:rPr>
              <w:instrText xml:space="preserve"> </w:instrText>
            </w:r>
            <w:r w:rsidRPr="00E23C4F">
              <w:rPr>
                <w:noProof/>
                <w:webHidden/>
                <w:sz w:val="28"/>
                <w:szCs w:val="28"/>
              </w:rPr>
              <w:instrText>PAGEREF</w:instrText>
            </w:r>
            <w:r w:rsidRPr="00E23C4F">
              <w:rPr>
                <w:noProof/>
                <w:webHidden/>
                <w:sz w:val="28"/>
                <w:szCs w:val="28"/>
                <w:rtl/>
              </w:rPr>
              <w:instrText xml:space="preserve"> _</w:instrText>
            </w:r>
            <w:r w:rsidRPr="00E23C4F">
              <w:rPr>
                <w:noProof/>
                <w:webHidden/>
                <w:sz w:val="28"/>
                <w:szCs w:val="28"/>
              </w:rPr>
              <w:instrText>Toc411361130 \h</w:instrText>
            </w:r>
            <w:r w:rsidRPr="00E23C4F">
              <w:rPr>
                <w:noProof/>
                <w:webHidden/>
                <w:sz w:val="28"/>
                <w:szCs w:val="28"/>
                <w:rtl/>
              </w:rPr>
              <w:instrText xml:space="preserve"> </w:instrText>
            </w:r>
            <w:r w:rsidRPr="00E23C4F">
              <w:rPr>
                <w:noProof/>
                <w:webHidden/>
                <w:sz w:val="28"/>
                <w:szCs w:val="28"/>
                <w:rtl/>
              </w:rPr>
            </w:r>
            <w:r w:rsidRPr="00E23C4F">
              <w:rPr>
                <w:noProof/>
                <w:webHidden/>
                <w:sz w:val="28"/>
                <w:szCs w:val="28"/>
                <w:rtl/>
              </w:rPr>
              <w:fldChar w:fldCharType="separate"/>
            </w:r>
            <w:r w:rsidRPr="00E23C4F">
              <w:rPr>
                <w:noProof/>
                <w:webHidden/>
                <w:sz w:val="28"/>
                <w:szCs w:val="28"/>
                <w:rtl/>
              </w:rPr>
              <w:t>23</w:t>
            </w:r>
            <w:r w:rsidRPr="00E23C4F">
              <w:rPr>
                <w:noProof/>
                <w:webHidden/>
                <w:sz w:val="28"/>
                <w:szCs w:val="28"/>
                <w:rtl/>
              </w:rPr>
              <w:fldChar w:fldCharType="end"/>
            </w:r>
          </w:hyperlink>
        </w:p>
        <w:p w:rsidR="00E23C4F" w:rsidRPr="00E23C4F" w:rsidRDefault="00E23C4F">
          <w:pPr>
            <w:pStyle w:val="TOC2"/>
            <w:tabs>
              <w:tab w:val="left" w:pos="880"/>
              <w:tab w:val="right" w:leader="dot" w:pos="8296"/>
            </w:tabs>
            <w:rPr>
              <w:rFonts w:asciiTheme="minorHAnsi" w:eastAsiaTheme="minorEastAsia" w:hAnsiTheme="minorHAnsi" w:cstheme="minorBidi"/>
              <w:noProof/>
              <w:sz w:val="28"/>
              <w:szCs w:val="28"/>
              <w:rtl/>
            </w:rPr>
          </w:pPr>
          <w:hyperlink w:anchor="_Toc411361131" w:history="1">
            <w:r w:rsidRPr="00E23C4F">
              <w:rPr>
                <w:rStyle w:val="Hyperlink"/>
                <w:rFonts w:asciiTheme="minorBidi" w:hAnsiTheme="minorBidi"/>
                <w:noProof/>
                <w:sz w:val="28"/>
                <w:szCs w:val="28"/>
                <w:rtl/>
              </w:rPr>
              <w:t>3.6</w:t>
            </w:r>
            <w:r w:rsidRPr="00E23C4F">
              <w:rPr>
                <w:rFonts w:asciiTheme="minorHAnsi" w:eastAsiaTheme="minorEastAsia" w:hAnsiTheme="minorHAnsi" w:cstheme="minorBidi"/>
                <w:noProof/>
                <w:sz w:val="28"/>
                <w:szCs w:val="28"/>
                <w:rtl/>
              </w:rPr>
              <w:tab/>
            </w:r>
            <w:r w:rsidRPr="00E23C4F">
              <w:rPr>
                <w:rStyle w:val="Hyperlink"/>
                <w:rFonts w:asciiTheme="minorBidi" w:hAnsiTheme="minorBidi" w:hint="eastAsia"/>
                <w:noProof/>
                <w:sz w:val="28"/>
                <w:szCs w:val="28"/>
                <w:rtl/>
              </w:rPr>
              <w:t>התאמה</w:t>
            </w:r>
            <w:r w:rsidRPr="00E23C4F">
              <w:rPr>
                <w:rStyle w:val="Hyperlink"/>
                <w:rFonts w:asciiTheme="minorBidi" w:hAnsiTheme="minorBidi"/>
                <w:noProof/>
                <w:sz w:val="28"/>
                <w:szCs w:val="28"/>
                <w:rtl/>
              </w:rPr>
              <w:t xml:space="preserve"> </w:t>
            </w:r>
            <w:r w:rsidRPr="00E23C4F">
              <w:rPr>
                <w:rStyle w:val="Hyperlink"/>
                <w:rFonts w:asciiTheme="minorBidi" w:hAnsiTheme="minorBidi" w:hint="eastAsia"/>
                <w:noProof/>
                <w:sz w:val="28"/>
                <w:szCs w:val="28"/>
                <w:rtl/>
              </w:rPr>
              <w:t>למובייל</w:t>
            </w:r>
            <w:r w:rsidRPr="00E23C4F">
              <w:rPr>
                <w:noProof/>
                <w:webHidden/>
                <w:sz w:val="28"/>
                <w:szCs w:val="28"/>
                <w:rtl/>
              </w:rPr>
              <w:tab/>
            </w:r>
            <w:r w:rsidRPr="00E23C4F">
              <w:rPr>
                <w:noProof/>
                <w:webHidden/>
                <w:sz w:val="28"/>
                <w:szCs w:val="28"/>
                <w:rtl/>
              </w:rPr>
              <w:fldChar w:fldCharType="begin"/>
            </w:r>
            <w:r w:rsidRPr="00E23C4F">
              <w:rPr>
                <w:noProof/>
                <w:webHidden/>
                <w:sz w:val="28"/>
                <w:szCs w:val="28"/>
                <w:rtl/>
              </w:rPr>
              <w:instrText xml:space="preserve"> </w:instrText>
            </w:r>
            <w:r w:rsidRPr="00E23C4F">
              <w:rPr>
                <w:noProof/>
                <w:webHidden/>
                <w:sz w:val="28"/>
                <w:szCs w:val="28"/>
              </w:rPr>
              <w:instrText>PAGEREF</w:instrText>
            </w:r>
            <w:r w:rsidRPr="00E23C4F">
              <w:rPr>
                <w:noProof/>
                <w:webHidden/>
                <w:sz w:val="28"/>
                <w:szCs w:val="28"/>
                <w:rtl/>
              </w:rPr>
              <w:instrText xml:space="preserve"> _</w:instrText>
            </w:r>
            <w:r w:rsidRPr="00E23C4F">
              <w:rPr>
                <w:noProof/>
                <w:webHidden/>
                <w:sz w:val="28"/>
                <w:szCs w:val="28"/>
              </w:rPr>
              <w:instrText>Toc411361131 \h</w:instrText>
            </w:r>
            <w:r w:rsidRPr="00E23C4F">
              <w:rPr>
                <w:noProof/>
                <w:webHidden/>
                <w:sz w:val="28"/>
                <w:szCs w:val="28"/>
                <w:rtl/>
              </w:rPr>
              <w:instrText xml:space="preserve"> </w:instrText>
            </w:r>
            <w:r w:rsidRPr="00E23C4F">
              <w:rPr>
                <w:noProof/>
                <w:webHidden/>
                <w:sz w:val="28"/>
                <w:szCs w:val="28"/>
                <w:rtl/>
              </w:rPr>
            </w:r>
            <w:r w:rsidRPr="00E23C4F">
              <w:rPr>
                <w:noProof/>
                <w:webHidden/>
                <w:sz w:val="28"/>
                <w:szCs w:val="28"/>
                <w:rtl/>
              </w:rPr>
              <w:fldChar w:fldCharType="separate"/>
            </w:r>
            <w:r w:rsidRPr="00E23C4F">
              <w:rPr>
                <w:noProof/>
                <w:webHidden/>
                <w:sz w:val="28"/>
                <w:szCs w:val="28"/>
                <w:rtl/>
              </w:rPr>
              <w:t>24</w:t>
            </w:r>
            <w:r w:rsidRPr="00E23C4F">
              <w:rPr>
                <w:noProof/>
                <w:webHidden/>
                <w:sz w:val="28"/>
                <w:szCs w:val="28"/>
                <w:rtl/>
              </w:rPr>
              <w:fldChar w:fldCharType="end"/>
            </w:r>
          </w:hyperlink>
        </w:p>
        <w:p w:rsidR="00E23C4F" w:rsidRPr="00E23C4F" w:rsidRDefault="00E23C4F">
          <w:pPr>
            <w:pStyle w:val="TOC2"/>
            <w:tabs>
              <w:tab w:val="left" w:pos="880"/>
              <w:tab w:val="right" w:leader="dot" w:pos="8296"/>
            </w:tabs>
            <w:rPr>
              <w:rFonts w:asciiTheme="minorHAnsi" w:eastAsiaTheme="minorEastAsia" w:hAnsiTheme="minorHAnsi" w:cstheme="minorBidi"/>
              <w:noProof/>
              <w:sz w:val="28"/>
              <w:szCs w:val="28"/>
              <w:rtl/>
            </w:rPr>
          </w:pPr>
          <w:hyperlink w:anchor="_Toc411361132" w:history="1">
            <w:r w:rsidRPr="00E23C4F">
              <w:rPr>
                <w:rStyle w:val="Hyperlink"/>
                <w:rFonts w:asciiTheme="minorBidi" w:hAnsiTheme="minorBidi"/>
                <w:noProof/>
                <w:sz w:val="28"/>
                <w:szCs w:val="28"/>
                <w:rtl/>
              </w:rPr>
              <w:t>3.7</w:t>
            </w:r>
            <w:r w:rsidRPr="00E23C4F">
              <w:rPr>
                <w:rFonts w:asciiTheme="minorHAnsi" w:eastAsiaTheme="minorEastAsia" w:hAnsiTheme="minorHAnsi" w:cstheme="minorBidi"/>
                <w:noProof/>
                <w:sz w:val="28"/>
                <w:szCs w:val="28"/>
                <w:rtl/>
              </w:rPr>
              <w:tab/>
            </w:r>
            <w:r w:rsidRPr="00E23C4F">
              <w:rPr>
                <w:rStyle w:val="Hyperlink"/>
                <w:rFonts w:asciiTheme="minorBidi" w:hAnsiTheme="minorBidi" w:hint="eastAsia"/>
                <w:noProof/>
                <w:sz w:val="28"/>
                <w:szCs w:val="28"/>
                <w:rtl/>
              </w:rPr>
              <w:t>כלי</w:t>
            </w:r>
            <w:r w:rsidRPr="00E23C4F">
              <w:rPr>
                <w:rStyle w:val="Hyperlink"/>
                <w:rFonts w:asciiTheme="minorBidi" w:hAnsiTheme="minorBidi"/>
                <w:noProof/>
                <w:sz w:val="28"/>
                <w:szCs w:val="28"/>
                <w:rtl/>
              </w:rPr>
              <w:t xml:space="preserve"> </w:t>
            </w:r>
            <w:r w:rsidRPr="00E23C4F">
              <w:rPr>
                <w:rStyle w:val="Hyperlink"/>
                <w:rFonts w:asciiTheme="minorBidi" w:hAnsiTheme="minorBidi" w:hint="eastAsia"/>
                <w:noProof/>
                <w:sz w:val="28"/>
                <w:szCs w:val="28"/>
                <w:rtl/>
              </w:rPr>
              <w:t>איסוף</w:t>
            </w:r>
            <w:r w:rsidRPr="00E23C4F">
              <w:rPr>
                <w:rStyle w:val="Hyperlink"/>
                <w:rFonts w:asciiTheme="minorBidi" w:hAnsiTheme="minorBidi"/>
                <w:noProof/>
                <w:sz w:val="28"/>
                <w:szCs w:val="28"/>
                <w:rtl/>
              </w:rPr>
              <w:t xml:space="preserve"> </w:t>
            </w:r>
            <w:r w:rsidRPr="00E23C4F">
              <w:rPr>
                <w:rStyle w:val="Hyperlink"/>
                <w:rFonts w:asciiTheme="minorBidi" w:hAnsiTheme="minorBidi" w:hint="eastAsia"/>
                <w:noProof/>
                <w:sz w:val="28"/>
                <w:szCs w:val="28"/>
                <w:rtl/>
              </w:rPr>
              <w:t>וניהול</w:t>
            </w:r>
            <w:r w:rsidRPr="00E23C4F">
              <w:rPr>
                <w:rStyle w:val="Hyperlink"/>
                <w:rFonts w:asciiTheme="minorBidi" w:hAnsiTheme="minorBidi"/>
                <w:noProof/>
                <w:sz w:val="28"/>
                <w:szCs w:val="28"/>
                <w:rtl/>
              </w:rPr>
              <w:t xml:space="preserve"> </w:t>
            </w:r>
            <w:r w:rsidRPr="00E23C4F">
              <w:rPr>
                <w:rStyle w:val="Hyperlink"/>
                <w:rFonts w:asciiTheme="minorBidi" w:hAnsiTheme="minorBidi" w:hint="eastAsia"/>
                <w:noProof/>
                <w:sz w:val="28"/>
                <w:szCs w:val="28"/>
                <w:rtl/>
              </w:rPr>
              <w:t>סטטיסטיקות</w:t>
            </w:r>
            <w:r w:rsidRPr="00E23C4F">
              <w:rPr>
                <w:noProof/>
                <w:webHidden/>
                <w:sz w:val="28"/>
                <w:szCs w:val="28"/>
                <w:rtl/>
              </w:rPr>
              <w:tab/>
            </w:r>
            <w:r w:rsidRPr="00E23C4F">
              <w:rPr>
                <w:noProof/>
                <w:webHidden/>
                <w:sz w:val="28"/>
                <w:szCs w:val="28"/>
                <w:rtl/>
              </w:rPr>
              <w:fldChar w:fldCharType="begin"/>
            </w:r>
            <w:r w:rsidRPr="00E23C4F">
              <w:rPr>
                <w:noProof/>
                <w:webHidden/>
                <w:sz w:val="28"/>
                <w:szCs w:val="28"/>
                <w:rtl/>
              </w:rPr>
              <w:instrText xml:space="preserve"> </w:instrText>
            </w:r>
            <w:r w:rsidRPr="00E23C4F">
              <w:rPr>
                <w:noProof/>
                <w:webHidden/>
                <w:sz w:val="28"/>
                <w:szCs w:val="28"/>
              </w:rPr>
              <w:instrText>PAGEREF</w:instrText>
            </w:r>
            <w:r w:rsidRPr="00E23C4F">
              <w:rPr>
                <w:noProof/>
                <w:webHidden/>
                <w:sz w:val="28"/>
                <w:szCs w:val="28"/>
                <w:rtl/>
              </w:rPr>
              <w:instrText xml:space="preserve"> _</w:instrText>
            </w:r>
            <w:r w:rsidRPr="00E23C4F">
              <w:rPr>
                <w:noProof/>
                <w:webHidden/>
                <w:sz w:val="28"/>
                <w:szCs w:val="28"/>
              </w:rPr>
              <w:instrText>Toc411361132 \h</w:instrText>
            </w:r>
            <w:r w:rsidRPr="00E23C4F">
              <w:rPr>
                <w:noProof/>
                <w:webHidden/>
                <w:sz w:val="28"/>
                <w:szCs w:val="28"/>
                <w:rtl/>
              </w:rPr>
              <w:instrText xml:space="preserve"> </w:instrText>
            </w:r>
            <w:r w:rsidRPr="00E23C4F">
              <w:rPr>
                <w:noProof/>
                <w:webHidden/>
                <w:sz w:val="28"/>
                <w:szCs w:val="28"/>
                <w:rtl/>
              </w:rPr>
            </w:r>
            <w:r w:rsidRPr="00E23C4F">
              <w:rPr>
                <w:noProof/>
                <w:webHidden/>
                <w:sz w:val="28"/>
                <w:szCs w:val="28"/>
                <w:rtl/>
              </w:rPr>
              <w:fldChar w:fldCharType="separate"/>
            </w:r>
            <w:r w:rsidRPr="00E23C4F">
              <w:rPr>
                <w:noProof/>
                <w:webHidden/>
                <w:sz w:val="28"/>
                <w:szCs w:val="28"/>
                <w:rtl/>
              </w:rPr>
              <w:t>25</w:t>
            </w:r>
            <w:r w:rsidRPr="00E23C4F">
              <w:rPr>
                <w:noProof/>
                <w:webHidden/>
                <w:sz w:val="28"/>
                <w:szCs w:val="28"/>
                <w:rtl/>
              </w:rPr>
              <w:fldChar w:fldCharType="end"/>
            </w:r>
          </w:hyperlink>
        </w:p>
        <w:p w:rsidR="00E23C4F" w:rsidRPr="00E23C4F" w:rsidRDefault="00E23C4F">
          <w:pPr>
            <w:pStyle w:val="TOC2"/>
            <w:tabs>
              <w:tab w:val="left" w:pos="880"/>
              <w:tab w:val="right" w:leader="dot" w:pos="8296"/>
            </w:tabs>
            <w:rPr>
              <w:rFonts w:asciiTheme="minorHAnsi" w:eastAsiaTheme="minorEastAsia" w:hAnsiTheme="minorHAnsi" w:cstheme="minorBidi"/>
              <w:noProof/>
              <w:sz w:val="28"/>
              <w:szCs w:val="28"/>
              <w:rtl/>
            </w:rPr>
          </w:pPr>
          <w:hyperlink w:anchor="_Toc411361133" w:history="1">
            <w:r w:rsidRPr="00E23C4F">
              <w:rPr>
                <w:rStyle w:val="Hyperlink"/>
                <w:rFonts w:asciiTheme="minorBidi" w:hAnsiTheme="minorBidi"/>
                <w:noProof/>
                <w:sz w:val="28"/>
                <w:szCs w:val="28"/>
                <w:rtl/>
              </w:rPr>
              <w:t>3.8</w:t>
            </w:r>
            <w:r w:rsidRPr="00E23C4F">
              <w:rPr>
                <w:rFonts w:asciiTheme="minorHAnsi" w:eastAsiaTheme="minorEastAsia" w:hAnsiTheme="minorHAnsi" w:cstheme="minorBidi"/>
                <w:noProof/>
                <w:sz w:val="28"/>
                <w:szCs w:val="28"/>
                <w:rtl/>
              </w:rPr>
              <w:tab/>
            </w:r>
            <w:r w:rsidRPr="00E23C4F">
              <w:rPr>
                <w:rStyle w:val="Hyperlink"/>
                <w:rFonts w:asciiTheme="minorBidi" w:hAnsiTheme="minorBidi" w:hint="eastAsia"/>
                <w:noProof/>
                <w:sz w:val="28"/>
                <w:szCs w:val="28"/>
                <w:rtl/>
              </w:rPr>
              <w:t>תעודת</w:t>
            </w:r>
            <w:r w:rsidRPr="00E23C4F">
              <w:rPr>
                <w:rStyle w:val="Hyperlink"/>
                <w:rFonts w:asciiTheme="minorBidi" w:hAnsiTheme="minorBidi"/>
                <w:noProof/>
                <w:sz w:val="28"/>
                <w:szCs w:val="28"/>
                <w:rtl/>
              </w:rPr>
              <w:t xml:space="preserve"> </w:t>
            </w:r>
            <w:r w:rsidRPr="00E23C4F">
              <w:rPr>
                <w:rStyle w:val="Hyperlink"/>
                <w:rFonts w:asciiTheme="minorBidi" w:hAnsiTheme="minorBidi"/>
                <w:noProof/>
                <w:sz w:val="28"/>
                <w:szCs w:val="28"/>
              </w:rPr>
              <w:t>SSL</w:t>
            </w:r>
            <w:r w:rsidRPr="00E23C4F">
              <w:rPr>
                <w:rStyle w:val="Hyperlink"/>
                <w:rFonts w:asciiTheme="minorBidi" w:hAnsiTheme="minorBidi"/>
                <w:noProof/>
                <w:sz w:val="28"/>
                <w:szCs w:val="28"/>
                <w:rtl/>
              </w:rPr>
              <w:t xml:space="preserve"> </w:t>
            </w:r>
            <w:r w:rsidRPr="00E23C4F">
              <w:rPr>
                <w:rStyle w:val="Hyperlink"/>
                <w:rFonts w:asciiTheme="minorBidi" w:hAnsiTheme="minorBidi"/>
                <w:noProof/>
                <w:sz w:val="28"/>
                <w:szCs w:val="28"/>
              </w:rPr>
              <w:t>Secure Socket Layer)</w:t>
            </w:r>
            <w:r w:rsidRPr="00E23C4F">
              <w:rPr>
                <w:rStyle w:val="Hyperlink"/>
                <w:rFonts w:asciiTheme="minorBidi" w:hAnsiTheme="minorBidi"/>
                <w:noProof/>
                <w:sz w:val="28"/>
                <w:szCs w:val="28"/>
                <w:rtl/>
              </w:rPr>
              <w:t>)</w:t>
            </w:r>
            <w:r w:rsidRPr="00E23C4F">
              <w:rPr>
                <w:noProof/>
                <w:webHidden/>
                <w:sz w:val="28"/>
                <w:szCs w:val="28"/>
                <w:rtl/>
              </w:rPr>
              <w:tab/>
            </w:r>
            <w:r w:rsidRPr="00E23C4F">
              <w:rPr>
                <w:noProof/>
                <w:webHidden/>
                <w:sz w:val="28"/>
                <w:szCs w:val="28"/>
                <w:rtl/>
              </w:rPr>
              <w:fldChar w:fldCharType="begin"/>
            </w:r>
            <w:r w:rsidRPr="00E23C4F">
              <w:rPr>
                <w:noProof/>
                <w:webHidden/>
                <w:sz w:val="28"/>
                <w:szCs w:val="28"/>
                <w:rtl/>
              </w:rPr>
              <w:instrText xml:space="preserve"> </w:instrText>
            </w:r>
            <w:r w:rsidRPr="00E23C4F">
              <w:rPr>
                <w:noProof/>
                <w:webHidden/>
                <w:sz w:val="28"/>
                <w:szCs w:val="28"/>
              </w:rPr>
              <w:instrText>PAGEREF</w:instrText>
            </w:r>
            <w:r w:rsidRPr="00E23C4F">
              <w:rPr>
                <w:noProof/>
                <w:webHidden/>
                <w:sz w:val="28"/>
                <w:szCs w:val="28"/>
                <w:rtl/>
              </w:rPr>
              <w:instrText xml:space="preserve"> _</w:instrText>
            </w:r>
            <w:r w:rsidRPr="00E23C4F">
              <w:rPr>
                <w:noProof/>
                <w:webHidden/>
                <w:sz w:val="28"/>
                <w:szCs w:val="28"/>
              </w:rPr>
              <w:instrText>Toc411361133 \h</w:instrText>
            </w:r>
            <w:r w:rsidRPr="00E23C4F">
              <w:rPr>
                <w:noProof/>
                <w:webHidden/>
                <w:sz w:val="28"/>
                <w:szCs w:val="28"/>
                <w:rtl/>
              </w:rPr>
              <w:instrText xml:space="preserve"> </w:instrText>
            </w:r>
            <w:r w:rsidRPr="00E23C4F">
              <w:rPr>
                <w:noProof/>
                <w:webHidden/>
                <w:sz w:val="28"/>
                <w:szCs w:val="28"/>
                <w:rtl/>
              </w:rPr>
            </w:r>
            <w:r w:rsidRPr="00E23C4F">
              <w:rPr>
                <w:noProof/>
                <w:webHidden/>
                <w:sz w:val="28"/>
                <w:szCs w:val="28"/>
                <w:rtl/>
              </w:rPr>
              <w:fldChar w:fldCharType="separate"/>
            </w:r>
            <w:r w:rsidRPr="00E23C4F">
              <w:rPr>
                <w:noProof/>
                <w:webHidden/>
                <w:sz w:val="28"/>
                <w:szCs w:val="28"/>
                <w:rtl/>
              </w:rPr>
              <w:t>25</w:t>
            </w:r>
            <w:r w:rsidRPr="00E23C4F">
              <w:rPr>
                <w:noProof/>
                <w:webHidden/>
                <w:sz w:val="28"/>
                <w:szCs w:val="28"/>
                <w:rtl/>
              </w:rPr>
              <w:fldChar w:fldCharType="end"/>
            </w:r>
          </w:hyperlink>
        </w:p>
        <w:p w:rsidR="00E23C4F" w:rsidRPr="00E23C4F" w:rsidRDefault="00E23C4F">
          <w:pPr>
            <w:pStyle w:val="TOC1"/>
            <w:tabs>
              <w:tab w:val="left" w:pos="660"/>
              <w:tab w:val="right" w:leader="dot" w:pos="8296"/>
            </w:tabs>
            <w:rPr>
              <w:rFonts w:asciiTheme="minorHAnsi" w:eastAsiaTheme="minorEastAsia" w:hAnsiTheme="minorHAnsi" w:cstheme="minorBidi"/>
              <w:b w:val="0"/>
              <w:bCs w:val="0"/>
              <w:noProof/>
              <w:sz w:val="28"/>
              <w:szCs w:val="28"/>
              <w:rtl/>
            </w:rPr>
          </w:pPr>
          <w:hyperlink w:anchor="_Toc411361134" w:history="1">
            <w:r w:rsidRPr="00E23C4F">
              <w:rPr>
                <w:rStyle w:val="Hyperlink"/>
                <w:rFonts w:asciiTheme="minorBidi" w:hAnsiTheme="minorBidi"/>
                <w:noProof/>
                <w:sz w:val="24"/>
                <w:szCs w:val="24"/>
                <w:rtl/>
              </w:rPr>
              <w:t>4.</w:t>
            </w:r>
            <w:r w:rsidRPr="00E23C4F">
              <w:rPr>
                <w:rFonts w:asciiTheme="minorHAnsi" w:eastAsiaTheme="minorEastAsia" w:hAnsiTheme="minorHAnsi" w:cstheme="minorBidi"/>
                <w:b w:val="0"/>
                <w:bCs w:val="0"/>
                <w:noProof/>
                <w:sz w:val="28"/>
                <w:szCs w:val="28"/>
                <w:rtl/>
              </w:rPr>
              <w:tab/>
            </w:r>
            <w:r w:rsidRPr="00E23C4F">
              <w:rPr>
                <w:rStyle w:val="Hyperlink"/>
                <w:rFonts w:asciiTheme="minorBidi" w:hAnsiTheme="minorBidi" w:hint="eastAsia"/>
                <w:noProof/>
                <w:sz w:val="24"/>
                <w:szCs w:val="24"/>
                <w:rtl/>
              </w:rPr>
              <w:t>נספחים</w:t>
            </w:r>
            <w:r w:rsidRPr="00E23C4F">
              <w:rPr>
                <w:noProof/>
                <w:webHidden/>
                <w:sz w:val="24"/>
                <w:szCs w:val="24"/>
                <w:rtl/>
              </w:rPr>
              <w:tab/>
            </w:r>
            <w:r w:rsidRPr="00E23C4F">
              <w:rPr>
                <w:noProof/>
                <w:webHidden/>
                <w:sz w:val="24"/>
                <w:szCs w:val="24"/>
                <w:rtl/>
              </w:rPr>
              <w:fldChar w:fldCharType="begin"/>
            </w:r>
            <w:r w:rsidRPr="00E23C4F">
              <w:rPr>
                <w:noProof/>
                <w:webHidden/>
                <w:sz w:val="24"/>
                <w:szCs w:val="24"/>
                <w:rtl/>
              </w:rPr>
              <w:instrText xml:space="preserve"> </w:instrText>
            </w:r>
            <w:r w:rsidRPr="00E23C4F">
              <w:rPr>
                <w:noProof/>
                <w:webHidden/>
                <w:sz w:val="24"/>
                <w:szCs w:val="24"/>
              </w:rPr>
              <w:instrText>PAGEREF</w:instrText>
            </w:r>
            <w:r w:rsidRPr="00E23C4F">
              <w:rPr>
                <w:noProof/>
                <w:webHidden/>
                <w:sz w:val="24"/>
                <w:szCs w:val="24"/>
                <w:rtl/>
              </w:rPr>
              <w:instrText xml:space="preserve"> _</w:instrText>
            </w:r>
            <w:r w:rsidRPr="00E23C4F">
              <w:rPr>
                <w:noProof/>
                <w:webHidden/>
                <w:sz w:val="24"/>
                <w:szCs w:val="24"/>
              </w:rPr>
              <w:instrText>Toc411361134 \h</w:instrText>
            </w:r>
            <w:r w:rsidRPr="00E23C4F">
              <w:rPr>
                <w:noProof/>
                <w:webHidden/>
                <w:sz w:val="24"/>
                <w:szCs w:val="24"/>
                <w:rtl/>
              </w:rPr>
              <w:instrText xml:space="preserve"> </w:instrText>
            </w:r>
            <w:r w:rsidRPr="00E23C4F">
              <w:rPr>
                <w:noProof/>
                <w:webHidden/>
                <w:sz w:val="24"/>
                <w:szCs w:val="24"/>
                <w:rtl/>
              </w:rPr>
            </w:r>
            <w:r w:rsidRPr="00E23C4F">
              <w:rPr>
                <w:noProof/>
                <w:webHidden/>
                <w:sz w:val="24"/>
                <w:szCs w:val="24"/>
                <w:rtl/>
              </w:rPr>
              <w:fldChar w:fldCharType="separate"/>
            </w:r>
            <w:r w:rsidRPr="00E23C4F">
              <w:rPr>
                <w:noProof/>
                <w:webHidden/>
                <w:sz w:val="24"/>
                <w:szCs w:val="24"/>
                <w:rtl/>
              </w:rPr>
              <w:t>26</w:t>
            </w:r>
            <w:r w:rsidRPr="00E23C4F">
              <w:rPr>
                <w:noProof/>
                <w:webHidden/>
                <w:sz w:val="24"/>
                <w:szCs w:val="24"/>
                <w:rtl/>
              </w:rPr>
              <w:fldChar w:fldCharType="end"/>
            </w:r>
          </w:hyperlink>
        </w:p>
        <w:p w:rsidR="00E23C4F" w:rsidRPr="00E23C4F" w:rsidRDefault="00E23C4F">
          <w:pPr>
            <w:pStyle w:val="TOC2"/>
            <w:tabs>
              <w:tab w:val="left" w:pos="1320"/>
              <w:tab w:val="right" w:leader="dot" w:pos="8296"/>
            </w:tabs>
            <w:rPr>
              <w:rFonts w:asciiTheme="minorHAnsi" w:eastAsiaTheme="minorEastAsia" w:hAnsiTheme="minorHAnsi" w:cstheme="minorBidi"/>
              <w:noProof/>
              <w:sz w:val="28"/>
              <w:szCs w:val="28"/>
              <w:rtl/>
            </w:rPr>
          </w:pPr>
          <w:hyperlink w:anchor="_Toc411361135" w:history="1">
            <w:r w:rsidRPr="00E23C4F">
              <w:rPr>
                <w:rStyle w:val="Hyperlink"/>
                <w:rFonts w:asciiTheme="minorBidi" w:eastAsia="David" w:hAnsiTheme="minorBidi"/>
                <w:noProof/>
                <w:snapToGrid w:val="0"/>
                <w:sz w:val="28"/>
                <w:szCs w:val="28"/>
                <w:rtl/>
                <w:lang w:eastAsia="he-IL"/>
              </w:rPr>
              <w:t>4.1.</w:t>
            </w:r>
            <w:r w:rsidRPr="00E23C4F">
              <w:rPr>
                <w:rFonts w:asciiTheme="minorHAnsi" w:eastAsiaTheme="minorEastAsia" w:hAnsiTheme="minorHAnsi" w:cstheme="minorBidi"/>
                <w:noProof/>
                <w:sz w:val="28"/>
                <w:szCs w:val="28"/>
                <w:rtl/>
              </w:rPr>
              <w:tab/>
            </w:r>
            <w:r w:rsidRPr="00E23C4F">
              <w:rPr>
                <w:rStyle w:val="Hyperlink"/>
                <w:rFonts w:asciiTheme="minorBidi" w:eastAsia="David" w:hAnsiTheme="minorBidi" w:hint="eastAsia"/>
                <w:noProof/>
                <w:snapToGrid w:val="0"/>
                <w:sz w:val="28"/>
                <w:szCs w:val="28"/>
                <w:rtl/>
                <w:lang w:eastAsia="he-IL"/>
              </w:rPr>
              <w:t>נספח</w:t>
            </w:r>
            <w:r w:rsidRPr="00E23C4F">
              <w:rPr>
                <w:rStyle w:val="Hyperlink"/>
                <w:rFonts w:asciiTheme="minorBidi" w:eastAsia="David" w:hAnsiTheme="minorBidi"/>
                <w:noProof/>
                <w:snapToGrid w:val="0"/>
                <w:sz w:val="28"/>
                <w:szCs w:val="28"/>
                <w:rtl/>
                <w:lang w:eastAsia="he-IL"/>
              </w:rPr>
              <w:t xml:space="preserve"> </w:t>
            </w:r>
            <w:r w:rsidRPr="00E23C4F">
              <w:rPr>
                <w:rStyle w:val="Hyperlink"/>
                <w:rFonts w:asciiTheme="minorBidi" w:eastAsia="David" w:hAnsiTheme="minorBidi" w:hint="eastAsia"/>
                <w:noProof/>
                <w:snapToGrid w:val="0"/>
                <w:sz w:val="28"/>
                <w:szCs w:val="28"/>
                <w:rtl/>
                <w:lang w:eastAsia="he-IL"/>
              </w:rPr>
              <w:t>א</w:t>
            </w:r>
            <w:r w:rsidRPr="00E23C4F">
              <w:rPr>
                <w:rStyle w:val="Hyperlink"/>
                <w:rFonts w:asciiTheme="minorBidi" w:eastAsia="David" w:hAnsiTheme="minorBidi"/>
                <w:noProof/>
                <w:snapToGrid w:val="0"/>
                <w:sz w:val="28"/>
                <w:szCs w:val="28"/>
                <w:rtl/>
                <w:lang w:eastAsia="he-IL"/>
              </w:rPr>
              <w:t xml:space="preserve">': </w:t>
            </w:r>
            <w:r w:rsidRPr="00E23C4F">
              <w:rPr>
                <w:rStyle w:val="Hyperlink"/>
                <w:rFonts w:asciiTheme="minorBidi" w:eastAsia="David" w:hAnsiTheme="minorBidi" w:hint="eastAsia"/>
                <w:noProof/>
                <w:snapToGrid w:val="0"/>
                <w:sz w:val="28"/>
                <w:szCs w:val="28"/>
                <w:rtl/>
                <w:lang w:eastAsia="he-IL"/>
              </w:rPr>
              <w:t>דרישות</w:t>
            </w:r>
            <w:r w:rsidRPr="00E23C4F">
              <w:rPr>
                <w:rStyle w:val="Hyperlink"/>
                <w:rFonts w:asciiTheme="minorBidi" w:eastAsia="David" w:hAnsiTheme="minorBidi"/>
                <w:noProof/>
                <w:snapToGrid w:val="0"/>
                <w:sz w:val="28"/>
                <w:szCs w:val="28"/>
                <w:rtl/>
                <w:lang w:eastAsia="he-IL"/>
              </w:rPr>
              <w:t xml:space="preserve"> </w:t>
            </w:r>
            <w:r w:rsidRPr="00E23C4F">
              <w:rPr>
                <w:rStyle w:val="Hyperlink"/>
                <w:rFonts w:asciiTheme="minorBidi" w:eastAsia="David" w:hAnsiTheme="minorBidi" w:hint="eastAsia"/>
                <w:noProof/>
                <w:snapToGrid w:val="0"/>
                <w:sz w:val="28"/>
                <w:szCs w:val="28"/>
                <w:rtl/>
                <w:lang w:eastAsia="he-IL"/>
              </w:rPr>
              <w:t>נוספות</w:t>
            </w:r>
            <w:r w:rsidRPr="00E23C4F">
              <w:rPr>
                <w:rStyle w:val="Hyperlink"/>
                <w:rFonts w:asciiTheme="minorBidi" w:eastAsia="David" w:hAnsiTheme="minorBidi"/>
                <w:noProof/>
                <w:snapToGrid w:val="0"/>
                <w:sz w:val="28"/>
                <w:szCs w:val="28"/>
                <w:rtl/>
                <w:lang w:eastAsia="he-IL"/>
              </w:rPr>
              <w:t xml:space="preserve"> </w:t>
            </w:r>
            <w:r w:rsidRPr="00E23C4F">
              <w:rPr>
                <w:rStyle w:val="Hyperlink"/>
                <w:rFonts w:asciiTheme="minorBidi" w:eastAsia="David" w:hAnsiTheme="minorBidi" w:hint="eastAsia"/>
                <w:noProof/>
                <w:snapToGrid w:val="0"/>
                <w:sz w:val="28"/>
                <w:szCs w:val="28"/>
                <w:rtl/>
                <w:lang w:eastAsia="he-IL"/>
              </w:rPr>
              <w:t>לפיתוח</w:t>
            </w:r>
            <w:r w:rsidRPr="00E23C4F">
              <w:rPr>
                <w:rStyle w:val="Hyperlink"/>
                <w:rFonts w:asciiTheme="minorBidi" w:eastAsia="David" w:hAnsiTheme="minorBidi"/>
                <w:noProof/>
                <w:snapToGrid w:val="0"/>
                <w:sz w:val="28"/>
                <w:szCs w:val="28"/>
                <w:rtl/>
                <w:lang w:eastAsia="he-IL"/>
              </w:rPr>
              <w:t xml:space="preserve"> </w:t>
            </w:r>
            <w:r w:rsidRPr="00E23C4F">
              <w:rPr>
                <w:rStyle w:val="Hyperlink"/>
                <w:rFonts w:asciiTheme="minorBidi" w:eastAsia="David" w:hAnsiTheme="minorBidi" w:hint="eastAsia"/>
                <w:noProof/>
                <w:snapToGrid w:val="0"/>
                <w:sz w:val="28"/>
                <w:szCs w:val="28"/>
                <w:rtl/>
                <w:lang w:eastAsia="he-IL"/>
              </w:rPr>
              <w:t>מאובטח</w:t>
            </w:r>
            <w:r w:rsidRPr="00E23C4F">
              <w:rPr>
                <w:noProof/>
                <w:webHidden/>
                <w:sz w:val="28"/>
                <w:szCs w:val="28"/>
                <w:rtl/>
              </w:rPr>
              <w:tab/>
            </w:r>
            <w:r w:rsidRPr="00E23C4F">
              <w:rPr>
                <w:noProof/>
                <w:webHidden/>
                <w:sz w:val="28"/>
                <w:szCs w:val="28"/>
                <w:rtl/>
              </w:rPr>
              <w:fldChar w:fldCharType="begin"/>
            </w:r>
            <w:r w:rsidRPr="00E23C4F">
              <w:rPr>
                <w:noProof/>
                <w:webHidden/>
                <w:sz w:val="28"/>
                <w:szCs w:val="28"/>
                <w:rtl/>
              </w:rPr>
              <w:instrText xml:space="preserve"> </w:instrText>
            </w:r>
            <w:r w:rsidRPr="00E23C4F">
              <w:rPr>
                <w:noProof/>
                <w:webHidden/>
                <w:sz w:val="28"/>
                <w:szCs w:val="28"/>
              </w:rPr>
              <w:instrText>PAGEREF</w:instrText>
            </w:r>
            <w:r w:rsidRPr="00E23C4F">
              <w:rPr>
                <w:noProof/>
                <w:webHidden/>
                <w:sz w:val="28"/>
                <w:szCs w:val="28"/>
                <w:rtl/>
              </w:rPr>
              <w:instrText xml:space="preserve"> _</w:instrText>
            </w:r>
            <w:r w:rsidRPr="00E23C4F">
              <w:rPr>
                <w:noProof/>
                <w:webHidden/>
                <w:sz w:val="28"/>
                <w:szCs w:val="28"/>
              </w:rPr>
              <w:instrText>Toc411361135 \h</w:instrText>
            </w:r>
            <w:r w:rsidRPr="00E23C4F">
              <w:rPr>
                <w:noProof/>
                <w:webHidden/>
                <w:sz w:val="28"/>
                <w:szCs w:val="28"/>
                <w:rtl/>
              </w:rPr>
              <w:instrText xml:space="preserve"> </w:instrText>
            </w:r>
            <w:r w:rsidRPr="00E23C4F">
              <w:rPr>
                <w:noProof/>
                <w:webHidden/>
                <w:sz w:val="28"/>
                <w:szCs w:val="28"/>
                <w:rtl/>
              </w:rPr>
            </w:r>
            <w:r w:rsidRPr="00E23C4F">
              <w:rPr>
                <w:noProof/>
                <w:webHidden/>
                <w:sz w:val="28"/>
                <w:szCs w:val="28"/>
                <w:rtl/>
              </w:rPr>
              <w:fldChar w:fldCharType="separate"/>
            </w:r>
            <w:r w:rsidRPr="00E23C4F">
              <w:rPr>
                <w:noProof/>
                <w:webHidden/>
                <w:sz w:val="28"/>
                <w:szCs w:val="28"/>
                <w:rtl/>
              </w:rPr>
              <w:t>26</w:t>
            </w:r>
            <w:r w:rsidRPr="00E23C4F">
              <w:rPr>
                <w:noProof/>
                <w:webHidden/>
                <w:sz w:val="28"/>
                <w:szCs w:val="28"/>
                <w:rtl/>
              </w:rPr>
              <w:fldChar w:fldCharType="end"/>
            </w:r>
          </w:hyperlink>
        </w:p>
        <w:p w:rsidR="00E23C4F" w:rsidRPr="00E23C4F" w:rsidRDefault="00E23C4F">
          <w:pPr>
            <w:pStyle w:val="TOC2"/>
            <w:tabs>
              <w:tab w:val="left" w:pos="1320"/>
              <w:tab w:val="right" w:leader="dot" w:pos="8296"/>
            </w:tabs>
            <w:rPr>
              <w:rFonts w:asciiTheme="minorHAnsi" w:eastAsiaTheme="minorEastAsia" w:hAnsiTheme="minorHAnsi" w:cstheme="minorBidi"/>
              <w:noProof/>
              <w:sz w:val="28"/>
              <w:szCs w:val="28"/>
              <w:rtl/>
            </w:rPr>
          </w:pPr>
          <w:hyperlink w:anchor="_Toc411361136" w:history="1">
            <w:r w:rsidRPr="00E23C4F">
              <w:rPr>
                <w:rStyle w:val="Hyperlink"/>
                <w:rFonts w:asciiTheme="minorBidi" w:eastAsia="David" w:hAnsiTheme="minorBidi"/>
                <w:noProof/>
                <w:snapToGrid w:val="0"/>
                <w:sz w:val="28"/>
                <w:szCs w:val="28"/>
                <w:rtl/>
                <w:lang w:eastAsia="he-IL"/>
              </w:rPr>
              <w:t>4.2.</w:t>
            </w:r>
            <w:r w:rsidRPr="00E23C4F">
              <w:rPr>
                <w:rFonts w:asciiTheme="minorHAnsi" w:eastAsiaTheme="minorEastAsia" w:hAnsiTheme="minorHAnsi" w:cstheme="minorBidi"/>
                <w:noProof/>
                <w:sz w:val="28"/>
                <w:szCs w:val="28"/>
                <w:rtl/>
              </w:rPr>
              <w:tab/>
            </w:r>
            <w:r w:rsidRPr="00E23C4F">
              <w:rPr>
                <w:rStyle w:val="Hyperlink"/>
                <w:rFonts w:asciiTheme="minorBidi" w:eastAsia="David" w:hAnsiTheme="minorBidi" w:hint="eastAsia"/>
                <w:noProof/>
                <w:snapToGrid w:val="0"/>
                <w:sz w:val="28"/>
                <w:szCs w:val="28"/>
                <w:rtl/>
                <w:lang w:eastAsia="he-IL"/>
              </w:rPr>
              <w:t>נספח</w:t>
            </w:r>
            <w:r w:rsidRPr="00E23C4F">
              <w:rPr>
                <w:rStyle w:val="Hyperlink"/>
                <w:rFonts w:asciiTheme="minorBidi" w:eastAsia="David" w:hAnsiTheme="minorBidi"/>
                <w:noProof/>
                <w:snapToGrid w:val="0"/>
                <w:sz w:val="28"/>
                <w:szCs w:val="28"/>
                <w:rtl/>
                <w:lang w:eastAsia="he-IL"/>
              </w:rPr>
              <w:t xml:space="preserve"> </w:t>
            </w:r>
            <w:r w:rsidRPr="00E23C4F">
              <w:rPr>
                <w:rStyle w:val="Hyperlink"/>
                <w:rFonts w:asciiTheme="minorBidi" w:eastAsia="David" w:hAnsiTheme="minorBidi" w:hint="eastAsia"/>
                <w:noProof/>
                <w:snapToGrid w:val="0"/>
                <w:sz w:val="28"/>
                <w:szCs w:val="28"/>
                <w:rtl/>
                <w:lang w:eastAsia="he-IL"/>
              </w:rPr>
              <w:t>ב</w:t>
            </w:r>
            <w:r w:rsidRPr="00E23C4F">
              <w:rPr>
                <w:rStyle w:val="Hyperlink"/>
                <w:rFonts w:asciiTheme="minorBidi" w:eastAsia="David" w:hAnsiTheme="minorBidi"/>
                <w:noProof/>
                <w:snapToGrid w:val="0"/>
                <w:sz w:val="28"/>
                <w:szCs w:val="28"/>
                <w:rtl/>
                <w:lang w:eastAsia="he-IL"/>
              </w:rPr>
              <w:t xml:space="preserve">': </w:t>
            </w:r>
            <w:r w:rsidRPr="00E23C4F">
              <w:rPr>
                <w:rStyle w:val="Hyperlink"/>
                <w:rFonts w:asciiTheme="minorBidi" w:eastAsia="David" w:hAnsiTheme="minorBidi" w:hint="eastAsia"/>
                <w:noProof/>
                <w:snapToGrid w:val="0"/>
                <w:sz w:val="28"/>
                <w:szCs w:val="28"/>
                <w:rtl/>
                <w:lang w:eastAsia="he-IL"/>
              </w:rPr>
              <w:t>פורמט</w:t>
            </w:r>
            <w:r w:rsidRPr="00E23C4F">
              <w:rPr>
                <w:rStyle w:val="Hyperlink"/>
                <w:rFonts w:asciiTheme="minorBidi" w:eastAsia="David" w:hAnsiTheme="minorBidi"/>
                <w:noProof/>
                <w:snapToGrid w:val="0"/>
                <w:sz w:val="28"/>
                <w:szCs w:val="28"/>
                <w:rtl/>
                <w:lang w:eastAsia="he-IL"/>
              </w:rPr>
              <w:t xml:space="preserve"> </w:t>
            </w:r>
            <w:r w:rsidRPr="00E23C4F">
              <w:rPr>
                <w:rStyle w:val="Hyperlink"/>
                <w:rFonts w:asciiTheme="minorBidi" w:eastAsia="David" w:hAnsiTheme="minorBidi" w:hint="eastAsia"/>
                <w:noProof/>
                <w:snapToGrid w:val="0"/>
                <w:sz w:val="28"/>
                <w:szCs w:val="28"/>
                <w:rtl/>
                <w:lang w:eastAsia="he-IL"/>
              </w:rPr>
              <w:t>דו</w:t>
            </w:r>
            <w:r w:rsidRPr="00E23C4F">
              <w:rPr>
                <w:rStyle w:val="Hyperlink"/>
                <w:rFonts w:asciiTheme="minorBidi" w:eastAsia="David" w:hAnsiTheme="minorBidi"/>
                <w:noProof/>
                <w:snapToGrid w:val="0"/>
                <w:sz w:val="28"/>
                <w:szCs w:val="28"/>
                <w:rtl/>
                <w:lang w:eastAsia="he-IL"/>
              </w:rPr>
              <w:t>"</w:t>
            </w:r>
            <w:r w:rsidRPr="00E23C4F">
              <w:rPr>
                <w:rStyle w:val="Hyperlink"/>
                <w:rFonts w:asciiTheme="minorBidi" w:eastAsia="David" w:hAnsiTheme="minorBidi" w:hint="eastAsia"/>
                <w:noProof/>
                <w:snapToGrid w:val="0"/>
                <w:sz w:val="28"/>
                <w:szCs w:val="28"/>
                <w:rtl/>
                <w:lang w:eastAsia="he-IL"/>
              </w:rPr>
              <w:t>ח</w:t>
            </w:r>
            <w:r w:rsidRPr="00E23C4F">
              <w:rPr>
                <w:rStyle w:val="Hyperlink"/>
                <w:rFonts w:asciiTheme="minorBidi" w:eastAsia="David" w:hAnsiTheme="minorBidi"/>
                <w:noProof/>
                <w:snapToGrid w:val="0"/>
                <w:sz w:val="28"/>
                <w:szCs w:val="28"/>
                <w:rtl/>
                <w:lang w:eastAsia="he-IL"/>
              </w:rPr>
              <w:t xml:space="preserve"> </w:t>
            </w:r>
            <w:r w:rsidRPr="00E23C4F">
              <w:rPr>
                <w:rStyle w:val="Hyperlink"/>
                <w:rFonts w:asciiTheme="minorBidi" w:eastAsia="David" w:hAnsiTheme="minorBidi" w:hint="eastAsia"/>
                <w:noProof/>
                <w:snapToGrid w:val="0"/>
                <w:sz w:val="28"/>
                <w:szCs w:val="28"/>
                <w:rtl/>
                <w:lang w:eastAsia="he-IL"/>
              </w:rPr>
              <w:t>פניות</w:t>
            </w:r>
            <w:r w:rsidRPr="00E23C4F">
              <w:rPr>
                <w:rStyle w:val="Hyperlink"/>
                <w:rFonts w:asciiTheme="minorBidi" w:eastAsia="David" w:hAnsiTheme="minorBidi"/>
                <w:noProof/>
                <w:snapToGrid w:val="0"/>
                <w:sz w:val="28"/>
                <w:szCs w:val="28"/>
                <w:rtl/>
                <w:lang w:eastAsia="he-IL"/>
              </w:rPr>
              <w:t xml:space="preserve"> </w:t>
            </w:r>
            <w:r w:rsidRPr="00E23C4F">
              <w:rPr>
                <w:rStyle w:val="Hyperlink"/>
                <w:rFonts w:asciiTheme="minorBidi" w:eastAsia="David" w:hAnsiTheme="minorBidi" w:hint="eastAsia"/>
                <w:noProof/>
                <w:snapToGrid w:val="0"/>
                <w:sz w:val="28"/>
                <w:szCs w:val="28"/>
                <w:rtl/>
                <w:lang w:eastAsia="he-IL"/>
              </w:rPr>
              <w:t>תמיכה</w:t>
            </w:r>
            <w:r w:rsidRPr="00E23C4F">
              <w:rPr>
                <w:noProof/>
                <w:webHidden/>
                <w:sz w:val="28"/>
                <w:szCs w:val="28"/>
                <w:rtl/>
              </w:rPr>
              <w:tab/>
            </w:r>
            <w:r w:rsidRPr="00E23C4F">
              <w:rPr>
                <w:noProof/>
                <w:webHidden/>
                <w:sz w:val="28"/>
                <w:szCs w:val="28"/>
                <w:rtl/>
              </w:rPr>
              <w:fldChar w:fldCharType="begin"/>
            </w:r>
            <w:r w:rsidRPr="00E23C4F">
              <w:rPr>
                <w:noProof/>
                <w:webHidden/>
                <w:sz w:val="28"/>
                <w:szCs w:val="28"/>
                <w:rtl/>
              </w:rPr>
              <w:instrText xml:space="preserve"> </w:instrText>
            </w:r>
            <w:r w:rsidRPr="00E23C4F">
              <w:rPr>
                <w:noProof/>
                <w:webHidden/>
                <w:sz w:val="28"/>
                <w:szCs w:val="28"/>
              </w:rPr>
              <w:instrText>PAGEREF</w:instrText>
            </w:r>
            <w:r w:rsidRPr="00E23C4F">
              <w:rPr>
                <w:noProof/>
                <w:webHidden/>
                <w:sz w:val="28"/>
                <w:szCs w:val="28"/>
                <w:rtl/>
              </w:rPr>
              <w:instrText xml:space="preserve"> _</w:instrText>
            </w:r>
            <w:r w:rsidRPr="00E23C4F">
              <w:rPr>
                <w:noProof/>
                <w:webHidden/>
                <w:sz w:val="28"/>
                <w:szCs w:val="28"/>
              </w:rPr>
              <w:instrText>Toc411361136 \h</w:instrText>
            </w:r>
            <w:r w:rsidRPr="00E23C4F">
              <w:rPr>
                <w:noProof/>
                <w:webHidden/>
                <w:sz w:val="28"/>
                <w:szCs w:val="28"/>
                <w:rtl/>
              </w:rPr>
              <w:instrText xml:space="preserve"> </w:instrText>
            </w:r>
            <w:r w:rsidRPr="00E23C4F">
              <w:rPr>
                <w:noProof/>
                <w:webHidden/>
                <w:sz w:val="28"/>
                <w:szCs w:val="28"/>
                <w:rtl/>
              </w:rPr>
            </w:r>
            <w:r w:rsidRPr="00E23C4F">
              <w:rPr>
                <w:noProof/>
                <w:webHidden/>
                <w:sz w:val="28"/>
                <w:szCs w:val="28"/>
                <w:rtl/>
              </w:rPr>
              <w:fldChar w:fldCharType="separate"/>
            </w:r>
            <w:r w:rsidRPr="00E23C4F">
              <w:rPr>
                <w:noProof/>
                <w:webHidden/>
                <w:sz w:val="28"/>
                <w:szCs w:val="28"/>
                <w:rtl/>
              </w:rPr>
              <w:t>30</w:t>
            </w:r>
            <w:r w:rsidRPr="00E23C4F">
              <w:rPr>
                <w:noProof/>
                <w:webHidden/>
                <w:sz w:val="28"/>
                <w:szCs w:val="28"/>
                <w:rtl/>
              </w:rPr>
              <w:fldChar w:fldCharType="end"/>
            </w:r>
          </w:hyperlink>
        </w:p>
        <w:p w:rsidR="00936D82" w:rsidRDefault="00936D82">
          <w:pPr>
            <w:pStyle w:val="TOC3"/>
            <w:ind w:left="446"/>
            <w:rPr>
              <w:rFonts w:hint="cs"/>
              <w:cs w:val="0"/>
            </w:rPr>
          </w:pPr>
          <w:r w:rsidRPr="00E23C4F">
            <w:rPr>
              <w:sz w:val="28"/>
              <w:szCs w:val="28"/>
              <w:cs w:val="0"/>
            </w:rPr>
            <w:fldChar w:fldCharType="end"/>
          </w:r>
        </w:p>
      </w:sdtContent>
    </w:sdt>
    <w:p w:rsidR="00901FBA" w:rsidRPr="00936D82" w:rsidRDefault="00852D64" w:rsidP="00936D82">
      <w:pPr>
        <w:pStyle w:val="1"/>
        <w:numPr>
          <w:ilvl w:val="0"/>
          <w:numId w:val="2"/>
        </w:numPr>
        <w:rPr>
          <w:rFonts w:asciiTheme="minorBidi" w:hAnsiTheme="minorBidi" w:cstheme="minorBidi"/>
          <w:color w:val="auto"/>
          <w:sz w:val="32"/>
          <w:szCs w:val="32"/>
        </w:rPr>
      </w:pPr>
      <w:bookmarkStart w:id="0" w:name="_Toc411361110"/>
      <w:r w:rsidRPr="00936D82">
        <w:rPr>
          <w:rFonts w:asciiTheme="minorBidi" w:hAnsiTheme="minorBidi" w:cstheme="minorBidi"/>
          <w:color w:val="auto"/>
          <w:sz w:val="32"/>
          <w:szCs w:val="32"/>
          <w:rtl/>
        </w:rPr>
        <w:lastRenderedPageBreak/>
        <w:t>כללי</w:t>
      </w:r>
      <w:bookmarkEnd w:id="0"/>
    </w:p>
    <w:p w:rsidR="00852D64" w:rsidRPr="009316F4" w:rsidRDefault="00852D64" w:rsidP="00F2424E">
      <w:pPr>
        <w:pStyle w:val="2"/>
        <w:numPr>
          <w:ilvl w:val="1"/>
          <w:numId w:val="2"/>
        </w:numPr>
        <w:spacing w:after="240"/>
        <w:rPr>
          <w:rFonts w:asciiTheme="minorBidi" w:hAnsiTheme="minorBidi" w:cstheme="minorBidi"/>
          <w:b w:val="0"/>
          <w:bCs w:val="0"/>
          <w:color w:val="auto"/>
          <w:sz w:val="28"/>
          <w:szCs w:val="28"/>
          <w:u w:val="single"/>
        </w:rPr>
      </w:pPr>
      <w:bookmarkStart w:id="1" w:name="_Toc411361111"/>
      <w:r w:rsidRPr="00852D64">
        <w:rPr>
          <w:rFonts w:asciiTheme="minorBidi" w:hAnsiTheme="minorBidi" w:cstheme="minorBidi"/>
          <w:b w:val="0"/>
          <w:bCs w:val="0"/>
          <w:color w:val="auto"/>
          <w:sz w:val="28"/>
          <w:szCs w:val="28"/>
          <w:u w:val="single"/>
          <w:rtl/>
        </w:rPr>
        <w:t>הגדרות ומונחים</w:t>
      </w:r>
      <w:bookmarkEnd w:id="1"/>
    </w:p>
    <w:tbl>
      <w:tblPr>
        <w:bidiVisual/>
        <w:tblW w:w="9640" w:type="dxa"/>
        <w:jc w:val="center"/>
        <w:tblInd w:w="-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2693"/>
        <w:gridCol w:w="6947"/>
      </w:tblGrid>
      <w:tr w:rsidR="00852D64" w:rsidRPr="00493D6A" w:rsidTr="00402DD5">
        <w:trPr>
          <w:tblHeader/>
          <w:jc w:val="center"/>
        </w:trPr>
        <w:tc>
          <w:tcPr>
            <w:tcW w:w="2693" w:type="dxa"/>
            <w:shd w:val="clear" w:color="auto" w:fill="D9D9D9" w:themeFill="background1" w:themeFillShade="D9"/>
            <w:vAlign w:val="center"/>
          </w:tcPr>
          <w:p w:rsidR="00852D64" w:rsidRPr="0013664E" w:rsidRDefault="00852D64" w:rsidP="00852D64">
            <w:pPr>
              <w:pStyle w:val="DataItemB"/>
              <w:spacing w:line="276" w:lineRule="auto"/>
              <w:jc w:val="center"/>
              <w:rPr>
                <w:rFonts w:ascii="Arial" w:hAnsi="Arial" w:cs="Arial"/>
                <w:rtl/>
                <w:lang w:eastAsia="en-US"/>
              </w:rPr>
            </w:pPr>
            <w:r w:rsidRPr="0013664E">
              <w:rPr>
                <w:rFonts w:ascii="Arial" w:hAnsi="Arial" w:cs="Arial"/>
                <w:rtl/>
                <w:lang w:eastAsia="en-US"/>
              </w:rPr>
              <w:t>המונח</w:t>
            </w:r>
          </w:p>
        </w:tc>
        <w:tc>
          <w:tcPr>
            <w:tcW w:w="6947" w:type="dxa"/>
            <w:shd w:val="clear" w:color="auto" w:fill="D9D9D9" w:themeFill="background1" w:themeFillShade="D9"/>
            <w:vAlign w:val="center"/>
          </w:tcPr>
          <w:p w:rsidR="00852D64" w:rsidRPr="0013664E" w:rsidRDefault="00852D64" w:rsidP="00852D64">
            <w:pPr>
              <w:pStyle w:val="DataItem"/>
              <w:spacing w:line="276" w:lineRule="auto"/>
              <w:jc w:val="center"/>
              <w:rPr>
                <w:rFonts w:ascii="Arial" w:hAnsi="Arial" w:cs="Arial"/>
                <w:b/>
                <w:bCs/>
                <w:rtl/>
                <w:lang w:eastAsia="en-US"/>
              </w:rPr>
            </w:pPr>
            <w:r w:rsidRPr="0013664E">
              <w:rPr>
                <w:rFonts w:ascii="Arial" w:hAnsi="Arial" w:cs="Arial"/>
                <w:b/>
                <w:bCs/>
                <w:rtl/>
                <w:lang w:eastAsia="en-US"/>
              </w:rPr>
              <w:t>הגדרת המונח במפרט זה</w:t>
            </w:r>
          </w:p>
        </w:tc>
      </w:tr>
      <w:tr w:rsidR="00852D64" w:rsidRPr="00493D6A" w:rsidTr="00402DD5">
        <w:trPr>
          <w:jc w:val="center"/>
        </w:trPr>
        <w:tc>
          <w:tcPr>
            <w:tcW w:w="2693" w:type="dxa"/>
            <w:shd w:val="clear" w:color="auto" w:fill="auto"/>
            <w:vAlign w:val="center"/>
          </w:tcPr>
          <w:p w:rsidR="00852D64" w:rsidRPr="00493D6A" w:rsidRDefault="00852D64" w:rsidP="00852D64">
            <w:pPr>
              <w:pStyle w:val="DataItemB"/>
              <w:bidi w:val="0"/>
              <w:spacing w:line="276" w:lineRule="auto"/>
              <w:jc w:val="center"/>
              <w:rPr>
                <w:rFonts w:ascii="Arial" w:hAnsi="Arial" w:cs="Arial"/>
                <w:sz w:val="24"/>
                <w:lang w:eastAsia="en-US"/>
              </w:rPr>
            </w:pPr>
            <w:r w:rsidRPr="00493D6A">
              <w:rPr>
                <w:rFonts w:ascii="Arial" w:hAnsi="Arial" w:cs="Arial"/>
                <w:sz w:val="24"/>
                <w:lang w:eastAsia="en-US"/>
              </w:rPr>
              <w:t>ARO (After Receiving Order)</w:t>
            </w:r>
          </w:p>
        </w:tc>
        <w:tc>
          <w:tcPr>
            <w:tcW w:w="6947" w:type="dxa"/>
            <w:shd w:val="clear" w:color="auto" w:fill="auto"/>
            <w:vAlign w:val="center"/>
          </w:tcPr>
          <w:p w:rsidR="00852D64" w:rsidRPr="00493D6A" w:rsidRDefault="00852D64" w:rsidP="00852D64">
            <w:pPr>
              <w:pStyle w:val="DataItem"/>
              <w:spacing w:line="276" w:lineRule="auto"/>
              <w:jc w:val="center"/>
              <w:rPr>
                <w:rFonts w:ascii="Arial" w:hAnsi="Arial" w:cs="Arial"/>
                <w:rtl/>
                <w:lang w:eastAsia="en-US"/>
              </w:rPr>
            </w:pPr>
            <w:r w:rsidRPr="00493D6A">
              <w:rPr>
                <w:rFonts w:ascii="Arial" w:hAnsi="Arial" w:cs="Arial"/>
                <w:rtl/>
                <w:lang w:eastAsia="en-US"/>
              </w:rPr>
              <w:t xml:space="preserve">שיטה למדידת זמן בפרויקט ממועד חתימת הזמנת המשרד על ידי </w:t>
            </w:r>
            <w:proofErr w:type="spellStart"/>
            <w:r w:rsidRPr="00493D6A">
              <w:rPr>
                <w:rFonts w:ascii="Arial" w:hAnsi="Arial" w:cs="Arial"/>
                <w:rtl/>
                <w:lang w:eastAsia="en-US"/>
              </w:rPr>
              <w:t>מורשי</w:t>
            </w:r>
            <w:proofErr w:type="spellEnd"/>
            <w:r w:rsidRPr="00493D6A">
              <w:rPr>
                <w:rFonts w:ascii="Arial" w:hAnsi="Arial" w:cs="Arial"/>
                <w:rtl/>
                <w:lang w:eastAsia="en-US"/>
              </w:rPr>
              <w:t xml:space="preserve"> החתימה של המשרד. המדידה הינה בחודשים, לדוגמה: היה ונחתמה הזמנה ב-1/1/2015, "</w:t>
            </w:r>
            <w:r w:rsidRPr="00493D6A">
              <w:rPr>
                <w:rFonts w:ascii="Arial" w:hAnsi="Arial" w:cs="Arial"/>
                <w:lang w:eastAsia="en-US"/>
              </w:rPr>
              <w:t>ARO+2</w:t>
            </w:r>
            <w:r w:rsidRPr="00493D6A">
              <w:rPr>
                <w:rFonts w:ascii="Arial" w:hAnsi="Arial" w:cs="Arial"/>
                <w:rtl/>
                <w:lang w:eastAsia="en-US"/>
              </w:rPr>
              <w:t>" משמעותו חודשיים לאחר חתימת ההזמנה, כלומר 1/3/2015.</w:t>
            </w:r>
          </w:p>
        </w:tc>
      </w:tr>
      <w:tr w:rsidR="00852D64" w:rsidRPr="00493D6A" w:rsidTr="00402DD5">
        <w:trPr>
          <w:jc w:val="center"/>
        </w:trPr>
        <w:tc>
          <w:tcPr>
            <w:tcW w:w="2693" w:type="dxa"/>
            <w:shd w:val="clear" w:color="auto" w:fill="auto"/>
            <w:vAlign w:val="center"/>
          </w:tcPr>
          <w:p w:rsidR="00852D64" w:rsidRPr="00493D6A" w:rsidRDefault="00852D64" w:rsidP="00852D64">
            <w:pPr>
              <w:pStyle w:val="DataItemB"/>
              <w:spacing w:line="276" w:lineRule="auto"/>
              <w:jc w:val="center"/>
              <w:rPr>
                <w:rFonts w:ascii="Arial" w:hAnsi="Arial" w:cs="Arial"/>
                <w:sz w:val="24"/>
                <w:lang w:eastAsia="en-US"/>
              </w:rPr>
            </w:pPr>
            <w:r w:rsidRPr="00493D6A">
              <w:rPr>
                <w:rFonts w:ascii="Arial" w:hAnsi="Arial" w:cs="Arial"/>
                <w:sz w:val="24"/>
                <w:lang w:eastAsia="en-US"/>
              </w:rPr>
              <w:t>GFE</w:t>
            </w:r>
          </w:p>
        </w:tc>
        <w:tc>
          <w:tcPr>
            <w:tcW w:w="6947" w:type="dxa"/>
            <w:shd w:val="clear" w:color="auto" w:fill="auto"/>
            <w:vAlign w:val="center"/>
          </w:tcPr>
          <w:p w:rsidR="00852D64" w:rsidRPr="00493D6A" w:rsidRDefault="00852D64" w:rsidP="00852D64">
            <w:pPr>
              <w:pStyle w:val="DataItem"/>
              <w:spacing w:line="276" w:lineRule="auto"/>
              <w:jc w:val="center"/>
              <w:rPr>
                <w:rFonts w:ascii="Arial" w:hAnsi="Arial" w:cs="Arial"/>
                <w:rtl/>
                <w:lang w:eastAsia="en-US"/>
              </w:rPr>
            </w:pPr>
            <w:r w:rsidRPr="00493D6A">
              <w:rPr>
                <w:rFonts w:ascii="Arial" w:hAnsi="Arial" w:cs="Arial"/>
                <w:lang w:eastAsia="en-US"/>
              </w:rPr>
              <w:t>Government Furnished Equipment</w:t>
            </w:r>
            <w:r w:rsidRPr="00493D6A">
              <w:rPr>
                <w:rFonts w:ascii="Arial" w:hAnsi="Arial" w:cs="Arial"/>
                <w:rtl/>
                <w:lang w:eastAsia="en-US"/>
              </w:rPr>
              <w:t>.</w:t>
            </w:r>
          </w:p>
        </w:tc>
      </w:tr>
      <w:tr w:rsidR="00852D64" w:rsidRPr="00493D6A" w:rsidTr="00402DD5">
        <w:trPr>
          <w:jc w:val="center"/>
        </w:trPr>
        <w:tc>
          <w:tcPr>
            <w:tcW w:w="2693" w:type="dxa"/>
            <w:shd w:val="clear" w:color="auto" w:fill="auto"/>
            <w:vAlign w:val="center"/>
          </w:tcPr>
          <w:p w:rsidR="00852D64" w:rsidRPr="00493D6A" w:rsidRDefault="00852D64" w:rsidP="00852D64">
            <w:pPr>
              <w:pStyle w:val="DataItemB"/>
              <w:spacing w:line="276" w:lineRule="auto"/>
              <w:jc w:val="center"/>
              <w:rPr>
                <w:rFonts w:ascii="Arial" w:hAnsi="Arial" w:cs="Arial"/>
                <w:sz w:val="24"/>
                <w:rtl/>
                <w:lang w:eastAsia="en-US"/>
              </w:rPr>
            </w:pPr>
            <w:r w:rsidRPr="00493D6A">
              <w:rPr>
                <w:rFonts w:ascii="Arial" w:hAnsi="Arial" w:cs="Arial"/>
                <w:sz w:val="24"/>
                <w:rtl/>
              </w:rPr>
              <w:t>ההסכם / הסכם ההתקשרות</w:t>
            </w:r>
          </w:p>
        </w:tc>
        <w:tc>
          <w:tcPr>
            <w:tcW w:w="6947" w:type="dxa"/>
            <w:shd w:val="clear" w:color="auto" w:fill="auto"/>
            <w:vAlign w:val="center"/>
          </w:tcPr>
          <w:p w:rsidR="00852D64" w:rsidRPr="00493D6A" w:rsidRDefault="00852D64" w:rsidP="00852D64">
            <w:pPr>
              <w:pStyle w:val="DataItem"/>
              <w:spacing w:line="276" w:lineRule="auto"/>
              <w:jc w:val="center"/>
              <w:rPr>
                <w:rFonts w:ascii="Arial" w:hAnsi="Arial" w:cs="Arial"/>
                <w:rtl/>
                <w:lang w:eastAsia="en-US"/>
              </w:rPr>
            </w:pPr>
            <w:r w:rsidRPr="00493D6A">
              <w:rPr>
                <w:rFonts w:ascii="Arial" w:hAnsi="Arial" w:cs="Arial"/>
                <w:rtl/>
                <w:lang w:eastAsia="en-US"/>
              </w:rPr>
              <w:t xml:space="preserve">כמוגדר </w:t>
            </w:r>
            <w:proofErr w:type="spellStart"/>
            <w:r w:rsidRPr="00493D6A">
              <w:rPr>
                <w:rFonts w:ascii="Arial" w:hAnsi="Arial" w:cs="Arial"/>
                <w:rtl/>
                <w:lang w:eastAsia="en-US"/>
              </w:rPr>
              <w:t>בבל"ם</w:t>
            </w:r>
            <w:proofErr w:type="spellEnd"/>
            <w:r w:rsidRPr="00493D6A">
              <w:rPr>
                <w:rFonts w:ascii="Arial" w:hAnsi="Arial" w:cs="Arial"/>
                <w:rtl/>
                <w:lang w:eastAsia="en-US"/>
              </w:rPr>
              <w:t>.</w:t>
            </w:r>
          </w:p>
        </w:tc>
      </w:tr>
      <w:tr w:rsidR="00852D64" w:rsidRPr="00493D6A" w:rsidTr="00402DD5">
        <w:trPr>
          <w:jc w:val="center"/>
        </w:trPr>
        <w:tc>
          <w:tcPr>
            <w:tcW w:w="2693" w:type="dxa"/>
            <w:shd w:val="clear" w:color="auto" w:fill="auto"/>
            <w:vAlign w:val="center"/>
          </w:tcPr>
          <w:p w:rsidR="00852D64" w:rsidRPr="00493D6A" w:rsidRDefault="00852D64" w:rsidP="00852D64">
            <w:pPr>
              <w:pStyle w:val="DataItemB"/>
              <w:spacing w:line="276" w:lineRule="auto"/>
              <w:jc w:val="center"/>
              <w:rPr>
                <w:rFonts w:ascii="Arial" w:hAnsi="Arial" w:cs="Arial"/>
                <w:sz w:val="24"/>
                <w:rtl/>
                <w:lang w:eastAsia="en-US"/>
              </w:rPr>
            </w:pPr>
            <w:r w:rsidRPr="00493D6A">
              <w:rPr>
                <w:rFonts w:ascii="Arial" w:hAnsi="Arial" w:cs="Arial"/>
                <w:sz w:val="24"/>
                <w:rtl/>
                <w:lang w:eastAsia="en-US"/>
              </w:rPr>
              <w:t>תקופת האחריות</w:t>
            </w:r>
          </w:p>
        </w:tc>
        <w:tc>
          <w:tcPr>
            <w:tcW w:w="6947" w:type="dxa"/>
            <w:shd w:val="clear" w:color="auto" w:fill="auto"/>
            <w:vAlign w:val="center"/>
          </w:tcPr>
          <w:p w:rsidR="00852D64" w:rsidRPr="00493D6A" w:rsidRDefault="00852D64" w:rsidP="00852D64">
            <w:pPr>
              <w:pStyle w:val="DataItem"/>
              <w:spacing w:line="276" w:lineRule="auto"/>
              <w:jc w:val="center"/>
              <w:rPr>
                <w:rFonts w:ascii="Arial" w:hAnsi="Arial" w:cs="Arial"/>
                <w:rtl/>
              </w:rPr>
            </w:pPr>
            <w:r w:rsidRPr="00493D6A">
              <w:rPr>
                <w:rFonts w:ascii="Arial" w:hAnsi="Arial" w:cs="Arial"/>
                <w:rtl/>
              </w:rPr>
              <w:t xml:space="preserve">שנה </w:t>
            </w:r>
            <w:proofErr w:type="spellStart"/>
            <w:r w:rsidRPr="00493D6A">
              <w:rPr>
                <w:rFonts w:ascii="Arial" w:hAnsi="Arial" w:cs="Arial"/>
                <w:rtl/>
              </w:rPr>
              <w:t>קלנדרית</w:t>
            </w:r>
            <w:proofErr w:type="spellEnd"/>
            <w:r w:rsidRPr="00493D6A">
              <w:rPr>
                <w:rFonts w:ascii="Arial" w:hAnsi="Arial" w:cs="Arial"/>
                <w:rtl/>
              </w:rPr>
              <w:t xml:space="preserve"> ממועד אישור אבן הדרך האחרונה (</w:t>
            </w:r>
            <w:r w:rsidRPr="00493D6A">
              <w:rPr>
                <w:rFonts w:ascii="Arial" w:hAnsi="Arial" w:cs="Arial"/>
              </w:rPr>
              <w:t>STR</w:t>
            </w:r>
            <w:r w:rsidRPr="00493D6A">
              <w:rPr>
                <w:rFonts w:ascii="Arial" w:hAnsi="Arial" w:cs="Arial"/>
                <w:rtl/>
              </w:rPr>
              <w:t xml:space="preserve"> לבדיקות באתר צה"ל ו/או סביבת הייצור של ספק תשתיות האינטרנט).</w:t>
            </w:r>
          </w:p>
          <w:p w:rsidR="00852D64" w:rsidRPr="00493D6A" w:rsidRDefault="00852D64" w:rsidP="00852D64">
            <w:pPr>
              <w:pStyle w:val="DataItem"/>
              <w:spacing w:line="276" w:lineRule="auto"/>
              <w:jc w:val="center"/>
              <w:rPr>
                <w:rFonts w:ascii="Arial" w:hAnsi="Arial" w:cs="Arial"/>
                <w:rtl/>
              </w:rPr>
            </w:pPr>
            <w:r w:rsidRPr="00493D6A">
              <w:rPr>
                <w:rFonts w:ascii="Arial" w:hAnsi="Arial" w:cs="Arial"/>
                <w:rtl/>
              </w:rPr>
              <w:t>עלות תקופת האחריות תגולם ע"י הספק בעלות התוצר ולא תהיה כרוכה בתשלום ייעודי לספק או לכל גורם אחר.</w:t>
            </w:r>
          </w:p>
        </w:tc>
      </w:tr>
      <w:tr w:rsidR="00852D64" w:rsidRPr="00493D6A" w:rsidTr="00402DD5">
        <w:trPr>
          <w:jc w:val="center"/>
        </w:trPr>
        <w:tc>
          <w:tcPr>
            <w:tcW w:w="2693" w:type="dxa"/>
            <w:shd w:val="clear" w:color="auto" w:fill="auto"/>
            <w:vAlign w:val="center"/>
          </w:tcPr>
          <w:p w:rsidR="00852D64" w:rsidRPr="00493D6A" w:rsidRDefault="00852D64" w:rsidP="00852D64">
            <w:pPr>
              <w:pStyle w:val="DataItemB"/>
              <w:spacing w:line="276" w:lineRule="auto"/>
              <w:jc w:val="center"/>
              <w:rPr>
                <w:rFonts w:ascii="Arial" w:hAnsi="Arial" w:cs="Arial"/>
                <w:sz w:val="24"/>
                <w:rtl/>
                <w:lang w:eastAsia="en-US"/>
              </w:rPr>
            </w:pPr>
            <w:r w:rsidRPr="00493D6A">
              <w:rPr>
                <w:rFonts w:ascii="Arial" w:hAnsi="Arial" w:cs="Arial"/>
                <w:sz w:val="24"/>
                <w:rtl/>
                <w:lang w:eastAsia="en-US"/>
              </w:rPr>
              <w:t>הלבנה</w:t>
            </w:r>
          </w:p>
        </w:tc>
        <w:tc>
          <w:tcPr>
            <w:tcW w:w="6947" w:type="dxa"/>
            <w:shd w:val="clear" w:color="auto" w:fill="auto"/>
            <w:vAlign w:val="center"/>
          </w:tcPr>
          <w:p w:rsidR="00852D64" w:rsidRPr="00493D6A" w:rsidRDefault="00852D64" w:rsidP="00852D64">
            <w:pPr>
              <w:pStyle w:val="DataItem"/>
              <w:spacing w:line="276" w:lineRule="auto"/>
              <w:jc w:val="center"/>
              <w:rPr>
                <w:rFonts w:ascii="Arial" w:hAnsi="Arial" w:cs="Arial"/>
                <w:rtl/>
                <w:lang w:eastAsia="en-US"/>
              </w:rPr>
            </w:pPr>
            <w:r w:rsidRPr="00493D6A">
              <w:rPr>
                <w:rFonts w:ascii="Arial" w:hAnsi="Arial" w:cs="Arial"/>
                <w:rtl/>
                <w:lang w:eastAsia="en-US"/>
              </w:rPr>
              <w:t>הכנסת מידע או תוכנה לרשת הצה"לית תוך ביצוע סינון ובדיקות אבטחת מידע אוטומטיות. הלבנה מבוצעת אך ורק על ידי גורמים מוסמכים לכך מטעם צה"ל.</w:t>
            </w:r>
          </w:p>
        </w:tc>
      </w:tr>
      <w:tr w:rsidR="00852D64" w:rsidRPr="00493D6A" w:rsidTr="00402DD5">
        <w:trPr>
          <w:jc w:val="center"/>
        </w:trPr>
        <w:tc>
          <w:tcPr>
            <w:tcW w:w="2693" w:type="dxa"/>
            <w:shd w:val="clear" w:color="auto" w:fill="auto"/>
            <w:vAlign w:val="center"/>
          </w:tcPr>
          <w:p w:rsidR="00852D64" w:rsidRPr="00493D6A" w:rsidRDefault="00852D64" w:rsidP="00852D64">
            <w:pPr>
              <w:pStyle w:val="DataItemB"/>
              <w:spacing w:line="276" w:lineRule="auto"/>
              <w:jc w:val="center"/>
              <w:rPr>
                <w:rFonts w:ascii="Arial" w:hAnsi="Arial" w:cs="Arial"/>
                <w:sz w:val="24"/>
                <w:rtl/>
                <w:lang w:eastAsia="en-US"/>
              </w:rPr>
            </w:pPr>
            <w:r w:rsidRPr="00493D6A">
              <w:rPr>
                <w:rFonts w:ascii="Arial" w:hAnsi="Arial" w:cs="Arial"/>
                <w:sz w:val="24"/>
                <w:rtl/>
                <w:lang w:eastAsia="en-US"/>
              </w:rPr>
              <w:t>לקוח</w:t>
            </w:r>
          </w:p>
        </w:tc>
        <w:tc>
          <w:tcPr>
            <w:tcW w:w="6947" w:type="dxa"/>
            <w:shd w:val="clear" w:color="auto" w:fill="auto"/>
            <w:vAlign w:val="center"/>
          </w:tcPr>
          <w:p w:rsidR="00852D64" w:rsidRPr="00493D6A" w:rsidRDefault="00852D64" w:rsidP="00852D64">
            <w:pPr>
              <w:pStyle w:val="DataItem"/>
              <w:spacing w:line="276" w:lineRule="auto"/>
              <w:jc w:val="center"/>
              <w:rPr>
                <w:rFonts w:ascii="Arial" w:hAnsi="Arial" w:cs="Arial"/>
                <w:rtl/>
                <w:lang w:eastAsia="en-US"/>
              </w:rPr>
            </w:pPr>
            <w:r w:rsidRPr="00493D6A">
              <w:rPr>
                <w:rFonts w:ascii="Arial" w:hAnsi="Arial" w:cs="Arial"/>
                <w:rtl/>
                <w:lang w:eastAsia="en-US"/>
              </w:rPr>
              <w:t xml:space="preserve">צה"ל- </w:t>
            </w:r>
            <w:proofErr w:type="spellStart"/>
            <w:r w:rsidRPr="00493D6A">
              <w:rPr>
                <w:rFonts w:ascii="Arial" w:hAnsi="Arial" w:cs="Arial"/>
                <w:rtl/>
                <w:lang w:eastAsia="en-US"/>
              </w:rPr>
              <w:t>מיט"ב</w:t>
            </w:r>
            <w:proofErr w:type="spellEnd"/>
          </w:p>
        </w:tc>
      </w:tr>
      <w:tr w:rsidR="00852D64" w:rsidRPr="00493D6A" w:rsidTr="00402DD5">
        <w:trPr>
          <w:jc w:val="center"/>
        </w:trPr>
        <w:tc>
          <w:tcPr>
            <w:tcW w:w="2693" w:type="dxa"/>
            <w:shd w:val="clear" w:color="auto" w:fill="auto"/>
            <w:vAlign w:val="center"/>
          </w:tcPr>
          <w:p w:rsidR="00852D64" w:rsidRPr="00493D6A" w:rsidRDefault="00852D64" w:rsidP="00852D64">
            <w:pPr>
              <w:pStyle w:val="DataItemB"/>
              <w:spacing w:line="276" w:lineRule="auto"/>
              <w:jc w:val="center"/>
              <w:rPr>
                <w:rFonts w:ascii="Arial" w:hAnsi="Arial" w:cs="Arial"/>
                <w:sz w:val="24"/>
                <w:rtl/>
                <w:lang w:eastAsia="en-US"/>
              </w:rPr>
            </w:pPr>
            <w:r w:rsidRPr="00493D6A">
              <w:rPr>
                <w:rFonts w:ascii="Arial" w:hAnsi="Arial" w:cs="Arial"/>
                <w:sz w:val="24"/>
                <w:rtl/>
                <w:lang w:eastAsia="en-US"/>
              </w:rPr>
              <w:t>ספק תשתיות האינטרנט</w:t>
            </w:r>
          </w:p>
        </w:tc>
        <w:tc>
          <w:tcPr>
            <w:tcW w:w="6947" w:type="dxa"/>
            <w:shd w:val="clear" w:color="auto" w:fill="auto"/>
            <w:vAlign w:val="center"/>
          </w:tcPr>
          <w:p w:rsidR="00852D64" w:rsidRPr="00493D6A" w:rsidRDefault="00852D64" w:rsidP="00852D64">
            <w:pPr>
              <w:pStyle w:val="DataItem"/>
              <w:spacing w:line="276" w:lineRule="auto"/>
              <w:jc w:val="center"/>
              <w:rPr>
                <w:rFonts w:ascii="Arial" w:hAnsi="Arial" w:cs="Arial"/>
                <w:rtl/>
                <w:lang w:eastAsia="en-US"/>
              </w:rPr>
            </w:pPr>
            <w:r w:rsidRPr="00493D6A">
              <w:rPr>
                <w:rFonts w:ascii="Arial" w:hAnsi="Arial" w:cs="Arial"/>
                <w:rtl/>
                <w:lang w:eastAsia="en-US"/>
              </w:rPr>
              <w:t>כיום ספק תשתיות האינטרנט העיקרי המספק שירותי אירוח לאתרי צה"ל הינו "ממשל זמין" (מוכר גם תחת השם: תהיל"ה). צה"ל שומר לעצמו את הזכות לבחור ספק תשתיות אינטרנט נוסף או אחר, אחד או יותר, למטרות של גיבוי ושרידות לאתרי צה"ל ו/או מכל סיבה אחרת ובכל עת שהיא.</w:t>
            </w:r>
          </w:p>
        </w:tc>
      </w:tr>
      <w:tr w:rsidR="00852D64" w:rsidRPr="00493D6A" w:rsidTr="00402DD5">
        <w:trPr>
          <w:jc w:val="center"/>
        </w:trPr>
        <w:tc>
          <w:tcPr>
            <w:tcW w:w="2693" w:type="dxa"/>
            <w:shd w:val="clear" w:color="auto" w:fill="auto"/>
            <w:vAlign w:val="center"/>
          </w:tcPr>
          <w:p w:rsidR="00852D64" w:rsidRPr="00493D6A" w:rsidRDefault="00852D64" w:rsidP="00852D64">
            <w:pPr>
              <w:pStyle w:val="DataItemB"/>
              <w:spacing w:line="276" w:lineRule="auto"/>
              <w:jc w:val="center"/>
              <w:rPr>
                <w:rFonts w:ascii="Arial" w:hAnsi="Arial" w:cs="Arial"/>
                <w:sz w:val="24"/>
                <w:rtl/>
                <w:lang w:eastAsia="en-US"/>
              </w:rPr>
            </w:pPr>
            <w:proofErr w:type="spellStart"/>
            <w:r w:rsidRPr="00493D6A">
              <w:rPr>
                <w:rFonts w:ascii="Arial" w:hAnsi="Arial" w:cs="Arial"/>
                <w:sz w:val="24"/>
                <w:rtl/>
                <w:lang w:eastAsia="en-US"/>
              </w:rPr>
              <w:t>שו"ש</w:t>
            </w:r>
            <w:proofErr w:type="spellEnd"/>
          </w:p>
        </w:tc>
        <w:tc>
          <w:tcPr>
            <w:tcW w:w="6947" w:type="dxa"/>
            <w:shd w:val="clear" w:color="auto" w:fill="auto"/>
            <w:vAlign w:val="center"/>
          </w:tcPr>
          <w:p w:rsidR="00852D64" w:rsidRPr="00493D6A" w:rsidRDefault="00852D64" w:rsidP="00852D64">
            <w:pPr>
              <w:pStyle w:val="DataItem"/>
              <w:spacing w:line="276" w:lineRule="auto"/>
              <w:jc w:val="center"/>
              <w:rPr>
                <w:rFonts w:ascii="Arial" w:hAnsi="Arial" w:cs="Arial"/>
                <w:rtl/>
                <w:lang w:eastAsia="en-US"/>
              </w:rPr>
            </w:pPr>
            <w:r w:rsidRPr="00493D6A">
              <w:rPr>
                <w:rFonts w:ascii="Arial" w:hAnsi="Arial" w:cs="Arial"/>
                <w:rtl/>
                <w:lang w:eastAsia="en-US"/>
              </w:rPr>
              <w:t>שינוי ושיפור בתוצר – שינוי ביכולת או הוספת יכולת חדשה.</w:t>
            </w:r>
          </w:p>
        </w:tc>
      </w:tr>
      <w:tr w:rsidR="00852D64" w:rsidRPr="00493D6A" w:rsidTr="00402DD5">
        <w:trPr>
          <w:jc w:val="center"/>
        </w:trPr>
        <w:tc>
          <w:tcPr>
            <w:tcW w:w="2693" w:type="dxa"/>
            <w:shd w:val="clear" w:color="auto" w:fill="auto"/>
            <w:vAlign w:val="center"/>
          </w:tcPr>
          <w:p w:rsidR="00852D64" w:rsidRPr="00493D6A" w:rsidRDefault="00852D64" w:rsidP="00852D64">
            <w:pPr>
              <w:pStyle w:val="DataItemB"/>
              <w:spacing w:line="276" w:lineRule="auto"/>
              <w:jc w:val="center"/>
              <w:rPr>
                <w:rFonts w:ascii="Arial" w:hAnsi="Arial" w:cs="Arial"/>
                <w:sz w:val="24"/>
                <w:rtl/>
                <w:lang w:eastAsia="en-US"/>
              </w:rPr>
            </w:pPr>
            <w:r w:rsidRPr="00493D6A">
              <w:rPr>
                <w:rFonts w:ascii="Arial" w:hAnsi="Arial" w:cs="Arial"/>
                <w:sz w:val="24"/>
                <w:rtl/>
                <w:lang w:eastAsia="en-US"/>
              </w:rPr>
              <w:t>תקופת התמיכה והתחזוקה</w:t>
            </w:r>
          </w:p>
        </w:tc>
        <w:tc>
          <w:tcPr>
            <w:tcW w:w="6947" w:type="dxa"/>
            <w:shd w:val="clear" w:color="auto" w:fill="auto"/>
            <w:vAlign w:val="center"/>
          </w:tcPr>
          <w:p w:rsidR="00852D64" w:rsidRPr="00493D6A" w:rsidRDefault="00852D64" w:rsidP="00852D64">
            <w:pPr>
              <w:pStyle w:val="DataItem"/>
              <w:spacing w:line="276" w:lineRule="auto"/>
              <w:jc w:val="center"/>
              <w:rPr>
                <w:rFonts w:ascii="Arial" w:hAnsi="Arial" w:cs="Arial"/>
                <w:rtl/>
                <w:lang w:eastAsia="en-US"/>
              </w:rPr>
            </w:pPr>
            <w:r w:rsidRPr="00493D6A">
              <w:rPr>
                <w:rFonts w:ascii="Arial" w:hAnsi="Arial" w:cs="Arial"/>
                <w:rtl/>
                <w:lang w:eastAsia="en-US"/>
              </w:rPr>
              <w:t xml:space="preserve">התקופה שמתחילה מהעלייה לאוויר של תוצר כלשהו אשר סופק לצה"ל ע"י הספק ועד לסיום </w:t>
            </w:r>
            <w:r w:rsidRPr="00493D6A">
              <w:rPr>
                <w:rFonts w:ascii="Arial" w:hAnsi="Arial" w:cs="Arial"/>
                <w:sz w:val="24"/>
                <w:rtl/>
                <w:lang w:eastAsia="en-US"/>
              </w:rPr>
              <w:t>תקופת ההתקשרות, על הארכותיה</w:t>
            </w:r>
            <w:r w:rsidRPr="00493D6A">
              <w:rPr>
                <w:rFonts w:ascii="Arial" w:hAnsi="Arial" w:cs="Arial"/>
                <w:rtl/>
                <w:lang w:eastAsia="en-US"/>
              </w:rPr>
              <w:t xml:space="preserve"> ככל שיהיו.</w:t>
            </w:r>
          </w:p>
        </w:tc>
      </w:tr>
      <w:tr w:rsidR="00852D64" w:rsidRPr="00493D6A" w:rsidTr="00402DD5">
        <w:trPr>
          <w:jc w:val="center"/>
        </w:trPr>
        <w:tc>
          <w:tcPr>
            <w:tcW w:w="2693" w:type="dxa"/>
            <w:shd w:val="clear" w:color="auto" w:fill="auto"/>
            <w:vAlign w:val="center"/>
          </w:tcPr>
          <w:p w:rsidR="00852D64" w:rsidRPr="00493D6A" w:rsidRDefault="00852D64" w:rsidP="00852D64">
            <w:pPr>
              <w:pStyle w:val="DataItemB"/>
              <w:spacing w:line="276" w:lineRule="auto"/>
              <w:jc w:val="center"/>
              <w:rPr>
                <w:rFonts w:ascii="Arial" w:hAnsi="Arial" w:cs="Arial"/>
                <w:sz w:val="24"/>
                <w:rtl/>
                <w:lang w:eastAsia="en-US"/>
              </w:rPr>
            </w:pPr>
            <w:proofErr w:type="spellStart"/>
            <w:r w:rsidRPr="00493D6A">
              <w:rPr>
                <w:rFonts w:ascii="Arial" w:eastAsia="David" w:hAnsi="Arial" w:cs="Arial"/>
                <w:rtl/>
              </w:rPr>
              <w:t>מלש"ב</w:t>
            </w:r>
            <w:proofErr w:type="spellEnd"/>
          </w:p>
        </w:tc>
        <w:tc>
          <w:tcPr>
            <w:tcW w:w="6947" w:type="dxa"/>
            <w:shd w:val="clear" w:color="auto" w:fill="auto"/>
            <w:vAlign w:val="center"/>
          </w:tcPr>
          <w:p w:rsidR="00852D64" w:rsidRPr="00493D6A" w:rsidRDefault="00852D64" w:rsidP="00852D64">
            <w:pPr>
              <w:pStyle w:val="DataItem"/>
              <w:spacing w:line="276" w:lineRule="auto"/>
              <w:jc w:val="center"/>
              <w:rPr>
                <w:rFonts w:ascii="Arial" w:hAnsi="Arial" w:cs="Arial"/>
                <w:rtl/>
                <w:lang w:eastAsia="en-US"/>
              </w:rPr>
            </w:pPr>
            <w:r w:rsidRPr="00493D6A">
              <w:rPr>
                <w:rFonts w:ascii="Arial" w:eastAsia="David" w:hAnsi="Arial" w:cs="Arial"/>
                <w:rtl/>
              </w:rPr>
              <w:t>מועמד לשירות ביטחון, לקוחות האתר, נקראים במסמך גם כ"גולשים".</w:t>
            </w:r>
          </w:p>
        </w:tc>
      </w:tr>
      <w:tr w:rsidR="00852D64" w:rsidRPr="00493D6A" w:rsidTr="00402DD5">
        <w:trPr>
          <w:jc w:val="center"/>
        </w:trPr>
        <w:tc>
          <w:tcPr>
            <w:tcW w:w="2693" w:type="dxa"/>
            <w:shd w:val="clear" w:color="auto" w:fill="auto"/>
            <w:vAlign w:val="center"/>
          </w:tcPr>
          <w:p w:rsidR="00852D64" w:rsidRPr="00493D6A" w:rsidRDefault="00852D64" w:rsidP="00852D64">
            <w:pPr>
              <w:pStyle w:val="DataItemB"/>
              <w:spacing w:line="276" w:lineRule="auto"/>
              <w:jc w:val="center"/>
              <w:rPr>
                <w:rFonts w:ascii="Arial" w:hAnsi="Arial" w:cs="Arial"/>
                <w:sz w:val="24"/>
                <w:rtl/>
                <w:lang w:eastAsia="en-US"/>
              </w:rPr>
            </w:pPr>
            <w:r w:rsidRPr="00493D6A">
              <w:rPr>
                <w:rFonts w:ascii="Arial" w:eastAsia="David" w:hAnsi="Arial" w:cs="Arial"/>
                <w:rtl/>
              </w:rPr>
              <w:t>לוח ארגוני</w:t>
            </w:r>
          </w:p>
        </w:tc>
        <w:tc>
          <w:tcPr>
            <w:tcW w:w="6947" w:type="dxa"/>
            <w:shd w:val="clear" w:color="auto" w:fill="auto"/>
            <w:vAlign w:val="center"/>
          </w:tcPr>
          <w:p w:rsidR="00852D64" w:rsidRPr="00493D6A" w:rsidRDefault="00852D64" w:rsidP="00852D64">
            <w:pPr>
              <w:pStyle w:val="DataItem"/>
              <w:spacing w:line="276" w:lineRule="auto"/>
              <w:jc w:val="center"/>
              <w:rPr>
                <w:rFonts w:ascii="Arial" w:hAnsi="Arial" w:cs="Arial"/>
                <w:rtl/>
                <w:lang w:eastAsia="en-US"/>
              </w:rPr>
            </w:pPr>
            <w:r w:rsidRPr="00493D6A">
              <w:rPr>
                <w:rFonts w:ascii="Arial" w:eastAsia="David" w:hAnsi="Arial" w:cs="Arial"/>
                <w:rtl/>
              </w:rPr>
              <w:t xml:space="preserve">כלל המופעים </w:t>
            </w:r>
            <w:proofErr w:type="spellStart"/>
            <w:r w:rsidRPr="00493D6A">
              <w:rPr>
                <w:rFonts w:ascii="Arial" w:eastAsia="David" w:hAnsi="Arial" w:cs="Arial"/>
                <w:rtl/>
              </w:rPr>
              <w:t>הקלנדריים</w:t>
            </w:r>
            <w:proofErr w:type="spellEnd"/>
            <w:r w:rsidRPr="00493D6A">
              <w:rPr>
                <w:rFonts w:ascii="Arial" w:eastAsia="David" w:hAnsi="Arial" w:cs="Arial"/>
                <w:rtl/>
              </w:rPr>
              <w:t xml:space="preserve"> אשר מנוהלים ע"י מנהלן מיטב. לדוגמא כנסים, חלון מיונים שיבוץ חזוי. חלקם יופיעו באתר וחלקם יוסתרו.</w:t>
            </w:r>
          </w:p>
        </w:tc>
      </w:tr>
      <w:tr w:rsidR="00852D64" w:rsidRPr="00493D6A" w:rsidTr="00402DD5">
        <w:trPr>
          <w:trHeight w:val="1646"/>
          <w:jc w:val="center"/>
        </w:trPr>
        <w:tc>
          <w:tcPr>
            <w:tcW w:w="2693" w:type="dxa"/>
            <w:shd w:val="clear" w:color="auto" w:fill="auto"/>
            <w:vAlign w:val="center"/>
          </w:tcPr>
          <w:p w:rsidR="00852D64" w:rsidRPr="00493D6A" w:rsidRDefault="00852D64" w:rsidP="00852D64">
            <w:pPr>
              <w:pStyle w:val="DataItemB"/>
              <w:spacing w:line="276" w:lineRule="auto"/>
              <w:jc w:val="center"/>
              <w:rPr>
                <w:rFonts w:ascii="Arial" w:hAnsi="Arial" w:cs="Arial"/>
                <w:sz w:val="24"/>
                <w:rtl/>
                <w:lang w:eastAsia="en-US"/>
              </w:rPr>
            </w:pPr>
            <w:r w:rsidRPr="00493D6A">
              <w:rPr>
                <w:rFonts w:ascii="Arial" w:eastAsia="David" w:hAnsi="Arial" w:cs="Arial"/>
                <w:rtl/>
              </w:rPr>
              <w:t>סטאטוס</w:t>
            </w:r>
          </w:p>
        </w:tc>
        <w:tc>
          <w:tcPr>
            <w:tcW w:w="6947" w:type="dxa"/>
            <w:shd w:val="clear" w:color="auto" w:fill="auto"/>
            <w:vAlign w:val="center"/>
          </w:tcPr>
          <w:p w:rsidR="00852D64" w:rsidRPr="00493D6A" w:rsidRDefault="00852D64" w:rsidP="00CE7C55">
            <w:pPr>
              <w:pStyle w:val="a8"/>
              <w:spacing w:line="276" w:lineRule="auto"/>
              <w:jc w:val="center"/>
              <w:rPr>
                <w:rFonts w:ascii="Arial" w:eastAsia="David" w:hAnsi="Arial" w:cs="Arial"/>
                <w:rtl/>
              </w:rPr>
            </w:pPr>
            <w:r w:rsidRPr="00493D6A">
              <w:rPr>
                <w:rFonts w:ascii="Arial" w:eastAsia="David" w:hAnsi="Arial" w:cs="Arial"/>
                <w:rtl/>
              </w:rPr>
              <w:t xml:space="preserve">סיווג </w:t>
            </w:r>
            <w:proofErr w:type="spellStart"/>
            <w:r w:rsidRPr="00493D6A">
              <w:rPr>
                <w:rFonts w:ascii="Arial" w:eastAsia="David" w:hAnsi="Arial" w:cs="Arial"/>
                <w:rtl/>
              </w:rPr>
              <w:t>המלש"ב</w:t>
            </w:r>
            <w:proofErr w:type="spellEnd"/>
            <w:r w:rsidRPr="00493D6A">
              <w:rPr>
                <w:rFonts w:ascii="Arial" w:eastAsia="David" w:hAnsi="Arial" w:cs="Arial"/>
                <w:rtl/>
              </w:rPr>
              <w:t xml:space="preserve"> לפי האוכלוסייה אליה הוא מסווג. הסטאטוס מורכב מ-3 חלקים: סטאטוס כולל המגדיר באיזה שלב הוא בתהליך המיון (</w:t>
            </w:r>
            <w:r w:rsidRPr="00493D6A">
              <w:rPr>
                <w:rFonts w:ascii="Arial" w:eastAsia="David" w:hAnsi="Arial" w:cs="Arial"/>
              </w:rPr>
              <w:t xml:space="preserve"> </w:t>
            </w:r>
            <w:r w:rsidRPr="00493D6A">
              <w:rPr>
                <w:rFonts w:ascii="Arial" w:eastAsia="David" w:hAnsi="Arial" w:cs="Arial"/>
                <w:rtl/>
              </w:rPr>
              <w:t xml:space="preserve">לפני המיון, בתהליך מיון, </w:t>
            </w:r>
            <w:proofErr w:type="spellStart"/>
            <w:r w:rsidRPr="00493D6A">
              <w:rPr>
                <w:rFonts w:ascii="Arial" w:eastAsia="David" w:hAnsi="Arial" w:cs="Arial"/>
                <w:rtl/>
              </w:rPr>
              <w:t>יגוייס</w:t>
            </w:r>
            <w:proofErr w:type="spellEnd"/>
            <w:r w:rsidRPr="00493D6A">
              <w:rPr>
                <w:rFonts w:ascii="Arial" w:eastAsia="David" w:hAnsi="Arial" w:cs="Arial"/>
                <w:rtl/>
              </w:rPr>
              <w:t xml:space="preserve">, מושהה, פטור, </w:t>
            </w:r>
            <w:proofErr w:type="spellStart"/>
            <w:r w:rsidRPr="00493D6A">
              <w:rPr>
                <w:rFonts w:ascii="Arial" w:eastAsia="David" w:hAnsi="Arial" w:cs="Arial"/>
                <w:rtl/>
              </w:rPr>
              <w:t>חוייל</w:t>
            </w:r>
            <w:proofErr w:type="spellEnd"/>
            <w:r w:rsidRPr="00493D6A">
              <w:rPr>
                <w:rFonts w:ascii="Arial" w:eastAsia="David" w:hAnsi="Arial" w:cs="Arial"/>
                <w:rtl/>
              </w:rPr>
              <w:t xml:space="preserve">) טווח סטאטוס המשייך את </w:t>
            </w:r>
            <w:proofErr w:type="spellStart"/>
            <w:r w:rsidRPr="00493D6A">
              <w:rPr>
                <w:rFonts w:ascii="Arial" w:eastAsia="David" w:hAnsi="Arial" w:cs="Arial"/>
                <w:rtl/>
              </w:rPr>
              <w:t>המלש"ב</w:t>
            </w:r>
            <w:proofErr w:type="spellEnd"/>
            <w:r w:rsidRPr="00493D6A">
              <w:rPr>
                <w:rFonts w:ascii="Arial" w:eastAsia="David" w:hAnsi="Arial" w:cs="Arial"/>
                <w:rtl/>
              </w:rPr>
              <w:t xml:space="preserve"> לסוג </w:t>
            </w:r>
            <w:proofErr w:type="spellStart"/>
            <w:r w:rsidRPr="00493D6A">
              <w:rPr>
                <w:rFonts w:ascii="Arial" w:eastAsia="David" w:hAnsi="Arial" w:cs="Arial"/>
                <w:rtl/>
              </w:rPr>
              <w:t>אוכלוסיה</w:t>
            </w:r>
            <w:proofErr w:type="spellEnd"/>
            <w:r w:rsidRPr="00493D6A">
              <w:rPr>
                <w:rFonts w:ascii="Arial" w:eastAsia="David" w:hAnsi="Arial" w:cs="Arial"/>
                <w:rtl/>
              </w:rPr>
              <w:t xml:space="preserve"> וסיבת הסטאטוס שקובע למה הוא נמצא בטווח הזה.</w:t>
            </w:r>
          </w:p>
        </w:tc>
      </w:tr>
      <w:tr w:rsidR="00852D64" w:rsidRPr="00493D6A" w:rsidTr="00402DD5">
        <w:trPr>
          <w:trHeight w:val="512"/>
          <w:jc w:val="center"/>
        </w:trPr>
        <w:tc>
          <w:tcPr>
            <w:tcW w:w="2693" w:type="dxa"/>
            <w:shd w:val="clear" w:color="auto" w:fill="auto"/>
            <w:vAlign w:val="center"/>
          </w:tcPr>
          <w:p w:rsidR="00852D64" w:rsidRPr="00493D6A" w:rsidRDefault="00852D64" w:rsidP="00852D64">
            <w:pPr>
              <w:pStyle w:val="DataItemB"/>
              <w:spacing w:line="276" w:lineRule="auto"/>
              <w:jc w:val="center"/>
              <w:rPr>
                <w:rFonts w:ascii="Arial" w:hAnsi="Arial" w:cs="Arial"/>
                <w:sz w:val="24"/>
                <w:rtl/>
                <w:lang w:eastAsia="en-US"/>
              </w:rPr>
            </w:pPr>
            <w:r w:rsidRPr="00493D6A">
              <w:rPr>
                <w:rFonts w:ascii="Arial" w:eastAsia="David" w:hAnsi="Arial" w:cs="Arial"/>
              </w:rPr>
              <w:t>ERP</w:t>
            </w:r>
          </w:p>
        </w:tc>
        <w:tc>
          <w:tcPr>
            <w:tcW w:w="6947" w:type="dxa"/>
            <w:shd w:val="clear" w:color="auto" w:fill="auto"/>
            <w:vAlign w:val="center"/>
          </w:tcPr>
          <w:p w:rsidR="00852D64" w:rsidRPr="00493D6A" w:rsidRDefault="00852D64" w:rsidP="00852D64">
            <w:pPr>
              <w:pStyle w:val="a8"/>
              <w:spacing w:line="276" w:lineRule="auto"/>
              <w:ind w:left="340" w:hanging="340"/>
              <w:jc w:val="center"/>
              <w:rPr>
                <w:rFonts w:ascii="Arial" w:eastAsia="David" w:hAnsi="Arial" w:cs="Arial"/>
                <w:rtl/>
              </w:rPr>
            </w:pPr>
            <w:r w:rsidRPr="00493D6A">
              <w:rPr>
                <w:rFonts w:ascii="Arial" w:eastAsia="David" w:hAnsi="Arial" w:cs="Arial"/>
                <w:rtl/>
              </w:rPr>
              <w:t>מערכת המידע של הארגון (ברשת הצה"לית).</w:t>
            </w:r>
          </w:p>
        </w:tc>
      </w:tr>
      <w:tr w:rsidR="00852D64" w:rsidRPr="00493D6A" w:rsidTr="00402DD5">
        <w:trPr>
          <w:trHeight w:val="368"/>
          <w:jc w:val="center"/>
        </w:trPr>
        <w:tc>
          <w:tcPr>
            <w:tcW w:w="2693" w:type="dxa"/>
            <w:shd w:val="clear" w:color="auto" w:fill="auto"/>
            <w:vAlign w:val="center"/>
          </w:tcPr>
          <w:p w:rsidR="00852D64" w:rsidRPr="00493D6A" w:rsidRDefault="00852D64" w:rsidP="00852D64">
            <w:pPr>
              <w:pStyle w:val="DataItemB"/>
              <w:spacing w:line="276" w:lineRule="auto"/>
              <w:jc w:val="center"/>
              <w:rPr>
                <w:rFonts w:ascii="Arial" w:hAnsi="Arial" w:cs="Arial"/>
                <w:sz w:val="24"/>
                <w:rtl/>
                <w:lang w:eastAsia="en-US"/>
              </w:rPr>
            </w:pPr>
            <w:r w:rsidRPr="00493D6A">
              <w:rPr>
                <w:rFonts w:ascii="Arial" w:eastAsia="David" w:hAnsi="Arial" w:cs="Arial"/>
              </w:rPr>
              <w:t>CRM</w:t>
            </w:r>
          </w:p>
        </w:tc>
        <w:tc>
          <w:tcPr>
            <w:tcW w:w="6947" w:type="dxa"/>
            <w:shd w:val="clear" w:color="auto" w:fill="auto"/>
            <w:vAlign w:val="center"/>
          </w:tcPr>
          <w:p w:rsidR="00852D64" w:rsidRPr="00493D6A" w:rsidRDefault="00852D64" w:rsidP="00852D64">
            <w:pPr>
              <w:pStyle w:val="a8"/>
              <w:spacing w:line="276" w:lineRule="auto"/>
              <w:ind w:left="340" w:hanging="340"/>
              <w:jc w:val="center"/>
              <w:rPr>
                <w:rFonts w:ascii="Arial" w:eastAsia="David" w:hAnsi="Arial" w:cs="Arial"/>
                <w:rtl/>
              </w:rPr>
            </w:pPr>
            <w:r w:rsidRPr="00493D6A">
              <w:rPr>
                <w:rFonts w:ascii="Arial" w:eastAsia="David" w:hAnsi="Arial" w:cs="Arial"/>
                <w:rtl/>
              </w:rPr>
              <w:t>מערכת פניות .</w:t>
            </w:r>
          </w:p>
        </w:tc>
      </w:tr>
      <w:tr w:rsidR="00852D64" w:rsidRPr="00493D6A" w:rsidTr="00402DD5">
        <w:trPr>
          <w:jc w:val="center"/>
        </w:trPr>
        <w:tc>
          <w:tcPr>
            <w:tcW w:w="2693" w:type="dxa"/>
            <w:shd w:val="clear" w:color="auto" w:fill="auto"/>
            <w:vAlign w:val="center"/>
          </w:tcPr>
          <w:p w:rsidR="00852D64" w:rsidRPr="00493D6A" w:rsidRDefault="00852D64" w:rsidP="00852D64">
            <w:pPr>
              <w:pStyle w:val="DataItemB"/>
              <w:spacing w:line="276" w:lineRule="auto"/>
              <w:jc w:val="center"/>
              <w:rPr>
                <w:rFonts w:ascii="Arial" w:hAnsi="Arial" w:cs="Arial"/>
                <w:sz w:val="24"/>
                <w:rtl/>
                <w:lang w:eastAsia="en-US"/>
              </w:rPr>
            </w:pPr>
            <w:r w:rsidRPr="00493D6A">
              <w:rPr>
                <w:rFonts w:ascii="Arial" w:eastAsia="David" w:hAnsi="Arial" w:cs="Arial"/>
              </w:rPr>
              <w:lastRenderedPageBreak/>
              <w:t>IT</w:t>
            </w:r>
          </w:p>
        </w:tc>
        <w:tc>
          <w:tcPr>
            <w:tcW w:w="6947" w:type="dxa"/>
            <w:shd w:val="clear" w:color="auto" w:fill="auto"/>
            <w:vAlign w:val="center"/>
          </w:tcPr>
          <w:p w:rsidR="00852D64" w:rsidRPr="00493D6A" w:rsidRDefault="00852D64" w:rsidP="00852D64">
            <w:pPr>
              <w:pStyle w:val="DataItem"/>
              <w:spacing w:line="276" w:lineRule="auto"/>
              <w:jc w:val="center"/>
              <w:rPr>
                <w:rFonts w:ascii="Arial" w:hAnsi="Arial" w:cs="Arial"/>
                <w:rtl/>
                <w:lang w:eastAsia="en-US"/>
              </w:rPr>
            </w:pPr>
            <w:r w:rsidRPr="00493D6A">
              <w:rPr>
                <w:rFonts w:ascii="Arial" w:eastAsia="David" w:hAnsi="Arial" w:cs="Arial"/>
              </w:rPr>
              <w:t>INFOTYPE</w:t>
            </w:r>
            <w:r w:rsidRPr="00493D6A">
              <w:rPr>
                <w:rFonts w:ascii="Arial" w:eastAsia="David" w:hAnsi="Arial" w:cs="Arial"/>
                <w:rtl/>
              </w:rPr>
              <w:t xml:space="preserve"> ב-</w:t>
            </w:r>
            <w:proofErr w:type="gramStart"/>
            <w:r w:rsidRPr="00493D6A">
              <w:rPr>
                <w:rFonts w:ascii="Arial" w:eastAsia="David" w:hAnsi="Arial" w:cs="Arial"/>
              </w:rPr>
              <w:t>ERP</w:t>
            </w:r>
            <w:r w:rsidRPr="00493D6A">
              <w:rPr>
                <w:rFonts w:ascii="Arial" w:eastAsia="David" w:hAnsi="Arial" w:cs="Arial"/>
                <w:rtl/>
              </w:rPr>
              <w:t xml:space="preserve"> .</w:t>
            </w:r>
            <w:proofErr w:type="gramEnd"/>
          </w:p>
        </w:tc>
      </w:tr>
      <w:tr w:rsidR="00852D64" w:rsidRPr="00493D6A" w:rsidTr="00402DD5">
        <w:trPr>
          <w:jc w:val="center"/>
        </w:trPr>
        <w:tc>
          <w:tcPr>
            <w:tcW w:w="2693" w:type="dxa"/>
            <w:shd w:val="clear" w:color="auto" w:fill="auto"/>
            <w:vAlign w:val="center"/>
          </w:tcPr>
          <w:p w:rsidR="00852D64" w:rsidRPr="00493D6A" w:rsidRDefault="00852D64" w:rsidP="00852D64">
            <w:pPr>
              <w:pStyle w:val="DataItemB"/>
              <w:spacing w:line="276" w:lineRule="auto"/>
              <w:jc w:val="center"/>
              <w:rPr>
                <w:rFonts w:ascii="Arial" w:hAnsi="Arial" w:cs="Arial"/>
                <w:sz w:val="24"/>
                <w:rtl/>
                <w:lang w:eastAsia="en-US"/>
              </w:rPr>
            </w:pPr>
            <w:r w:rsidRPr="00493D6A">
              <w:rPr>
                <w:rFonts w:ascii="Arial" w:eastAsia="David" w:hAnsi="Arial" w:cs="Arial"/>
              </w:rPr>
              <w:t>WF</w:t>
            </w:r>
          </w:p>
        </w:tc>
        <w:tc>
          <w:tcPr>
            <w:tcW w:w="6947" w:type="dxa"/>
            <w:shd w:val="clear" w:color="auto" w:fill="auto"/>
            <w:vAlign w:val="center"/>
          </w:tcPr>
          <w:p w:rsidR="00852D64" w:rsidRPr="00493D6A" w:rsidRDefault="00852D64" w:rsidP="00852D64">
            <w:pPr>
              <w:pStyle w:val="DataItem"/>
              <w:spacing w:line="276" w:lineRule="auto"/>
              <w:jc w:val="center"/>
              <w:rPr>
                <w:rFonts w:ascii="Arial" w:hAnsi="Arial" w:cs="Arial"/>
                <w:rtl/>
                <w:lang w:eastAsia="en-US"/>
              </w:rPr>
            </w:pPr>
            <w:r w:rsidRPr="00493D6A">
              <w:rPr>
                <w:rFonts w:ascii="Arial" w:eastAsia="David" w:hAnsi="Arial" w:cs="Arial"/>
              </w:rPr>
              <w:t>WORK FLOW</w:t>
            </w:r>
            <w:r w:rsidRPr="00493D6A">
              <w:rPr>
                <w:rFonts w:ascii="Arial" w:eastAsia="David" w:hAnsi="Arial" w:cs="Arial"/>
                <w:rtl/>
              </w:rPr>
              <w:t xml:space="preserve"> – תהליכים הקיימים בארגון.</w:t>
            </w:r>
          </w:p>
        </w:tc>
      </w:tr>
      <w:tr w:rsidR="00852D64" w:rsidRPr="00493D6A" w:rsidTr="00402DD5">
        <w:trPr>
          <w:jc w:val="center"/>
        </w:trPr>
        <w:tc>
          <w:tcPr>
            <w:tcW w:w="2693" w:type="dxa"/>
            <w:shd w:val="clear" w:color="auto" w:fill="auto"/>
            <w:vAlign w:val="center"/>
          </w:tcPr>
          <w:p w:rsidR="00852D64" w:rsidRPr="00493D6A" w:rsidRDefault="00852D64" w:rsidP="00852D64">
            <w:pPr>
              <w:pStyle w:val="DataItemB"/>
              <w:spacing w:line="276" w:lineRule="auto"/>
              <w:jc w:val="center"/>
              <w:rPr>
                <w:rFonts w:ascii="Arial" w:hAnsi="Arial" w:cs="Arial"/>
                <w:sz w:val="24"/>
                <w:rtl/>
                <w:lang w:eastAsia="en-US"/>
              </w:rPr>
            </w:pPr>
            <w:r w:rsidRPr="00493D6A">
              <w:rPr>
                <w:rFonts w:ascii="Arial" w:eastAsia="David" w:hAnsi="Arial" w:cs="Arial"/>
                <w:rtl/>
              </w:rPr>
              <w:t>שלשה</w:t>
            </w:r>
          </w:p>
        </w:tc>
        <w:tc>
          <w:tcPr>
            <w:tcW w:w="6947" w:type="dxa"/>
            <w:shd w:val="clear" w:color="auto" w:fill="auto"/>
            <w:vAlign w:val="center"/>
          </w:tcPr>
          <w:p w:rsidR="00852D64" w:rsidRPr="00493D6A" w:rsidRDefault="00852D64" w:rsidP="00852D64">
            <w:pPr>
              <w:pStyle w:val="DataItem"/>
              <w:spacing w:line="276" w:lineRule="auto"/>
              <w:jc w:val="center"/>
              <w:rPr>
                <w:rFonts w:ascii="Arial" w:hAnsi="Arial" w:cs="Arial"/>
                <w:rtl/>
                <w:lang w:eastAsia="en-US"/>
              </w:rPr>
            </w:pPr>
            <w:r w:rsidRPr="00493D6A">
              <w:rPr>
                <w:rFonts w:ascii="Arial" w:eastAsia="David" w:hAnsi="Arial" w:cs="Arial"/>
                <w:rtl/>
              </w:rPr>
              <w:t xml:space="preserve">סיווג פניות במערכת ה </w:t>
            </w:r>
            <w:r w:rsidRPr="00493D6A">
              <w:rPr>
                <w:rFonts w:ascii="Arial" w:eastAsia="David" w:hAnsi="Arial" w:cs="Arial"/>
              </w:rPr>
              <w:t>CRM</w:t>
            </w:r>
            <w:r w:rsidRPr="00493D6A">
              <w:rPr>
                <w:rFonts w:ascii="Arial" w:eastAsia="David" w:hAnsi="Arial" w:cs="Arial"/>
                <w:rtl/>
              </w:rPr>
              <w:t>. שלשה מורכבת מתחום, תת תחום ושאלה.</w:t>
            </w:r>
          </w:p>
        </w:tc>
      </w:tr>
      <w:tr w:rsidR="00852D64" w:rsidRPr="00493D6A" w:rsidTr="00402DD5">
        <w:trPr>
          <w:jc w:val="center"/>
        </w:trPr>
        <w:tc>
          <w:tcPr>
            <w:tcW w:w="2693" w:type="dxa"/>
            <w:shd w:val="clear" w:color="auto" w:fill="auto"/>
            <w:vAlign w:val="center"/>
          </w:tcPr>
          <w:p w:rsidR="00852D64" w:rsidRPr="00493D6A" w:rsidRDefault="00852D64" w:rsidP="00852D64">
            <w:pPr>
              <w:pStyle w:val="DataItemB"/>
              <w:spacing w:line="276" w:lineRule="auto"/>
              <w:jc w:val="center"/>
              <w:rPr>
                <w:rFonts w:ascii="Arial" w:hAnsi="Arial" w:cs="Arial"/>
                <w:sz w:val="24"/>
                <w:rtl/>
                <w:lang w:eastAsia="en-US"/>
              </w:rPr>
            </w:pPr>
            <w:r w:rsidRPr="00493D6A">
              <w:rPr>
                <w:rFonts w:ascii="Arial" w:eastAsia="David" w:hAnsi="Arial" w:cs="Arial"/>
                <w:rtl/>
              </w:rPr>
              <w:t>אדום</w:t>
            </w:r>
          </w:p>
        </w:tc>
        <w:tc>
          <w:tcPr>
            <w:tcW w:w="6947" w:type="dxa"/>
            <w:shd w:val="clear" w:color="auto" w:fill="auto"/>
            <w:vAlign w:val="center"/>
          </w:tcPr>
          <w:p w:rsidR="00852D64" w:rsidRPr="00852D64" w:rsidRDefault="00852D64" w:rsidP="00852D64">
            <w:pPr>
              <w:pStyle w:val="a8"/>
              <w:spacing w:line="276" w:lineRule="auto"/>
              <w:jc w:val="center"/>
              <w:rPr>
                <w:rFonts w:ascii="Arial" w:eastAsia="David" w:hAnsi="Arial" w:cs="Arial"/>
                <w:rtl/>
              </w:rPr>
            </w:pPr>
            <w:r w:rsidRPr="00493D6A">
              <w:rPr>
                <w:rFonts w:ascii="Arial" w:eastAsia="David" w:hAnsi="Arial" w:cs="Arial"/>
                <w:rtl/>
              </w:rPr>
              <w:t xml:space="preserve">רשת </w:t>
            </w:r>
            <w:proofErr w:type="spellStart"/>
            <w:r w:rsidRPr="00493D6A">
              <w:rPr>
                <w:rFonts w:ascii="Arial" w:eastAsia="David" w:hAnsi="Arial" w:cs="Arial"/>
                <w:rtl/>
              </w:rPr>
              <w:t>הצה"לנט</w:t>
            </w:r>
            <w:proofErr w:type="spellEnd"/>
            <w:r w:rsidRPr="00493D6A">
              <w:rPr>
                <w:rFonts w:ascii="Arial" w:eastAsia="David" w:hAnsi="Arial" w:cs="Arial"/>
                <w:rtl/>
              </w:rPr>
              <w:t xml:space="preserve"> – הרשת שבה נמצאות המערכות הצה"ליות (למשל ה-</w:t>
            </w:r>
            <w:r w:rsidRPr="00493D6A">
              <w:rPr>
                <w:rFonts w:ascii="Arial" w:eastAsia="David" w:hAnsi="Arial" w:cs="Arial"/>
              </w:rPr>
              <w:t>ERP</w:t>
            </w:r>
            <w:r w:rsidRPr="00493D6A">
              <w:rPr>
                <w:rFonts w:ascii="Arial" w:eastAsia="David" w:hAnsi="Arial" w:cs="Arial"/>
                <w:rtl/>
              </w:rPr>
              <w:t>).</w:t>
            </w:r>
          </w:p>
        </w:tc>
      </w:tr>
      <w:tr w:rsidR="00852D64" w:rsidRPr="00493D6A" w:rsidTr="00402DD5">
        <w:trPr>
          <w:jc w:val="center"/>
        </w:trPr>
        <w:tc>
          <w:tcPr>
            <w:tcW w:w="2693" w:type="dxa"/>
            <w:shd w:val="clear" w:color="auto" w:fill="auto"/>
            <w:vAlign w:val="center"/>
          </w:tcPr>
          <w:p w:rsidR="00852D64" w:rsidRPr="00493D6A" w:rsidRDefault="00852D64" w:rsidP="00852D64">
            <w:pPr>
              <w:pStyle w:val="DataItemB"/>
              <w:spacing w:line="276" w:lineRule="auto"/>
              <w:jc w:val="center"/>
              <w:rPr>
                <w:rFonts w:ascii="Arial" w:hAnsi="Arial" w:cs="Arial"/>
                <w:sz w:val="24"/>
                <w:rtl/>
                <w:lang w:eastAsia="en-US"/>
              </w:rPr>
            </w:pPr>
            <w:r w:rsidRPr="00493D6A">
              <w:rPr>
                <w:rFonts w:ascii="Arial" w:eastAsia="David" w:hAnsi="Arial" w:cs="Arial"/>
                <w:rtl/>
              </w:rPr>
              <w:t>שחור</w:t>
            </w:r>
          </w:p>
        </w:tc>
        <w:tc>
          <w:tcPr>
            <w:tcW w:w="6947" w:type="dxa"/>
            <w:shd w:val="clear" w:color="auto" w:fill="auto"/>
            <w:vAlign w:val="center"/>
          </w:tcPr>
          <w:p w:rsidR="00852D64" w:rsidRPr="00493D6A" w:rsidRDefault="00852D64" w:rsidP="00852D64">
            <w:pPr>
              <w:pStyle w:val="DataItem"/>
              <w:spacing w:line="276" w:lineRule="auto"/>
              <w:jc w:val="center"/>
              <w:rPr>
                <w:rFonts w:ascii="Arial" w:hAnsi="Arial" w:cs="Arial"/>
                <w:rtl/>
                <w:lang w:eastAsia="en-US"/>
              </w:rPr>
            </w:pPr>
            <w:r w:rsidRPr="00493D6A">
              <w:rPr>
                <w:rFonts w:ascii="Arial" w:eastAsia="David" w:hAnsi="Arial" w:cs="Arial"/>
                <w:rtl/>
              </w:rPr>
              <w:t>רשת אינטרנט העולמית.</w:t>
            </w:r>
          </w:p>
        </w:tc>
      </w:tr>
      <w:tr w:rsidR="00852D64" w:rsidRPr="00493D6A" w:rsidTr="00402DD5">
        <w:trPr>
          <w:jc w:val="center"/>
        </w:trPr>
        <w:tc>
          <w:tcPr>
            <w:tcW w:w="2693" w:type="dxa"/>
            <w:shd w:val="clear" w:color="auto" w:fill="auto"/>
            <w:vAlign w:val="center"/>
          </w:tcPr>
          <w:p w:rsidR="00852D64" w:rsidRPr="00493D6A" w:rsidRDefault="00852D64" w:rsidP="00852D64">
            <w:pPr>
              <w:pStyle w:val="DataItemB"/>
              <w:spacing w:line="276" w:lineRule="auto"/>
              <w:jc w:val="center"/>
              <w:rPr>
                <w:rFonts w:ascii="Arial" w:hAnsi="Arial" w:cs="Arial"/>
                <w:sz w:val="24"/>
                <w:rtl/>
                <w:lang w:eastAsia="en-US"/>
              </w:rPr>
            </w:pPr>
            <w:proofErr w:type="spellStart"/>
            <w:r w:rsidRPr="00493D6A">
              <w:rPr>
                <w:rFonts w:ascii="Arial" w:hAnsi="Arial" w:cs="Arial"/>
                <w:sz w:val="24"/>
                <w:rtl/>
                <w:lang w:eastAsia="en-US"/>
              </w:rPr>
              <w:t>מלמ"ב</w:t>
            </w:r>
            <w:proofErr w:type="spellEnd"/>
          </w:p>
        </w:tc>
        <w:tc>
          <w:tcPr>
            <w:tcW w:w="6947" w:type="dxa"/>
            <w:shd w:val="clear" w:color="auto" w:fill="auto"/>
            <w:vAlign w:val="center"/>
          </w:tcPr>
          <w:p w:rsidR="00852D64" w:rsidRPr="00493D6A" w:rsidRDefault="00852D64" w:rsidP="00852D64">
            <w:pPr>
              <w:pStyle w:val="DataItem"/>
              <w:spacing w:line="276" w:lineRule="auto"/>
              <w:jc w:val="center"/>
              <w:rPr>
                <w:rFonts w:ascii="Arial" w:hAnsi="Arial" w:cs="Arial"/>
                <w:rtl/>
                <w:lang w:eastAsia="en-US"/>
              </w:rPr>
            </w:pPr>
            <w:r w:rsidRPr="00493D6A">
              <w:rPr>
                <w:rFonts w:ascii="Arial" w:eastAsia="David" w:hAnsi="Arial" w:cs="Arial"/>
                <w:rtl/>
              </w:rPr>
              <w:t xml:space="preserve">יח' </w:t>
            </w:r>
            <w:proofErr w:type="spellStart"/>
            <w:r w:rsidRPr="00493D6A">
              <w:rPr>
                <w:rFonts w:ascii="Arial" w:eastAsia="David" w:hAnsi="Arial" w:cs="Arial"/>
                <w:rtl/>
              </w:rPr>
              <w:t>הבטחון</w:t>
            </w:r>
            <w:proofErr w:type="spellEnd"/>
            <w:r w:rsidRPr="00493D6A">
              <w:rPr>
                <w:rFonts w:ascii="Arial" w:eastAsia="David" w:hAnsi="Arial" w:cs="Arial"/>
                <w:rtl/>
              </w:rPr>
              <w:t xml:space="preserve"> של משרד </w:t>
            </w:r>
            <w:proofErr w:type="spellStart"/>
            <w:r w:rsidRPr="00493D6A">
              <w:rPr>
                <w:rFonts w:ascii="Arial" w:eastAsia="David" w:hAnsi="Arial" w:cs="Arial"/>
                <w:rtl/>
              </w:rPr>
              <w:t>הבטחון</w:t>
            </w:r>
            <w:proofErr w:type="spellEnd"/>
          </w:p>
        </w:tc>
      </w:tr>
    </w:tbl>
    <w:p w:rsidR="00852D64" w:rsidRDefault="00852D64" w:rsidP="00852D64">
      <w:pPr>
        <w:rPr>
          <w:sz w:val="28"/>
          <w:szCs w:val="28"/>
          <w:u w:val="single"/>
          <w:rtl/>
        </w:rPr>
      </w:pPr>
    </w:p>
    <w:p w:rsidR="009316F4" w:rsidRPr="009316F4" w:rsidRDefault="00852D64" w:rsidP="00F2424E">
      <w:pPr>
        <w:pStyle w:val="2"/>
        <w:numPr>
          <w:ilvl w:val="1"/>
          <w:numId w:val="2"/>
        </w:numPr>
        <w:spacing w:after="240"/>
        <w:rPr>
          <w:rFonts w:asciiTheme="minorBidi" w:hAnsiTheme="minorBidi" w:cstheme="minorBidi"/>
          <w:b w:val="0"/>
          <w:bCs w:val="0"/>
          <w:color w:val="auto"/>
          <w:sz w:val="28"/>
          <w:szCs w:val="28"/>
          <w:u w:val="single"/>
          <w:rtl/>
        </w:rPr>
      </w:pPr>
      <w:bookmarkStart w:id="2" w:name="_Toc411361112"/>
      <w:r>
        <w:rPr>
          <w:rFonts w:asciiTheme="minorBidi" w:hAnsiTheme="minorBidi" w:cstheme="minorBidi" w:hint="cs"/>
          <w:b w:val="0"/>
          <w:bCs w:val="0"/>
          <w:color w:val="auto"/>
          <w:sz w:val="28"/>
          <w:szCs w:val="28"/>
          <w:u w:val="single"/>
          <w:rtl/>
        </w:rPr>
        <w:t>תכולת הפרויקט</w:t>
      </w:r>
      <w:bookmarkEnd w:id="2"/>
    </w:p>
    <w:p w:rsidR="00852D64" w:rsidRPr="00493D6A" w:rsidRDefault="00852D64" w:rsidP="00F2424E">
      <w:pPr>
        <w:pStyle w:val="a8"/>
        <w:numPr>
          <w:ilvl w:val="2"/>
          <w:numId w:val="2"/>
        </w:numPr>
        <w:snapToGrid w:val="0"/>
        <w:spacing w:line="360" w:lineRule="auto"/>
        <w:jc w:val="left"/>
        <w:rPr>
          <w:rFonts w:ascii="Arial" w:hAnsi="Arial" w:cs="Arial"/>
        </w:rPr>
      </w:pPr>
      <w:r w:rsidRPr="00493D6A">
        <w:rPr>
          <w:rFonts w:ascii="Arial" w:eastAsia="David" w:hAnsi="Arial" w:cs="Arial"/>
          <w:rtl/>
        </w:rPr>
        <w:t xml:space="preserve">אתר אינטרנט חדש המיועד לשרת את אוכלוסיית </w:t>
      </w:r>
      <w:proofErr w:type="spellStart"/>
      <w:r w:rsidRPr="00493D6A">
        <w:rPr>
          <w:rFonts w:ascii="Arial" w:eastAsia="David" w:hAnsi="Arial" w:cs="Arial"/>
          <w:rtl/>
        </w:rPr>
        <w:t>המלש"בים</w:t>
      </w:r>
      <w:proofErr w:type="spellEnd"/>
      <w:r w:rsidRPr="00493D6A">
        <w:rPr>
          <w:rFonts w:ascii="Arial" w:eastAsia="David" w:hAnsi="Arial" w:cs="Arial"/>
          <w:rtl/>
        </w:rPr>
        <w:t xml:space="preserve">. </w:t>
      </w:r>
    </w:p>
    <w:p w:rsidR="00852D64" w:rsidRPr="00493D6A" w:rsidRDefault="00852D64" w:rsidP="00F2424E">
      <w:pPr>
        <w:pStyle w:val="a8"/>
        <w:numPr>
          <w:ilvl w:val="2"/>
          <w:numId w:val="2"/>
        </w:numPr>
        <w:snapToGrid w:val="0"/>
        <w:spacing w:line="360" w:lineRule="auto"/>
        <w:jc w:val="left"/>
        <w:rPr>
          <w:rFonts w:ascii="Arial" w:hAnsi="Arial" w:cs="Arial"/>
        </w:rPr>
      </w:pPr>
      <w:r w:rsidRPr="00493D6A">
        <w:rPr>
          <w:rFonts w:ascii="Arial" w:eastAsia="David" w:hAnsi="Arial" w:cs="Arial"/>
          <w:rtl/>
        </w:rPr>
        <w:t xml:space="preserve">האתר יכלול מידע אינפורמטיבי כללי וכן </w:t>
      </w:r>
      <w:proofErr w:type="spellStart"/>
      <w:r w:rsidRPr="00493D6A">
        <w:rPr>
          <w:rFonts w:ascii="Arial" w:eastAsia="David" w:hAnsi="Arial" w:cs="Arial"/>
          <w:rtl/>
        </w:rPr>
        <w:t>איזור</w:t>
      </w:r>
      <w:proofErr w:type="spellEnd"/>
      <w:r w:rsidRPr="00493D6A">
        <w:rPr>
          <w:rFonts w:ascii="Arial" w:eastAsia="David" w:hAnsi="Arial" w:cs="Arial"/>
          <w:rtl/>
        </w:rPr>
        <w:t xml:space="preserve"> אישי.</w:t>
      </w:r>
    </w:p>
    <w:p w:rsidR="00852D64" w:rsidRPr="00852D64" w:rsidRDefault="00852D64" w:rsidP="00F2424E">
      <w:pPr>
        <w:pStyle w:val="a8"/>
        <w:numPr>
          <w:ilvl w:val="2"/>
          <w:numId w:val="2"/>
        </w:numPr>
        <w:snapToGrid w:val="0"/>
        <w:spacing w:line="360" w:lineRule="auto"/>
        <w:jc w:val="left"/>
        <w:rPr>
          <w:rFonts w:ascii="Arial" w:hAnsi="Arial" w:cs="Arial"/>
        </w:rPr>
      </w:pPr>
      <w:r w:rsidRPr="00493D6A">
        <w:rPr>
          <w:rFonts w:ascii="Arial" w:eastAsia="David" w:hAnsi="Arial" w:cs="Arial"/>
          <w:rtl/>
        </w:rPr>
        <w:t xml:space="preserve">האזור האישי יכלול יכולות שונות, לרבות: הזדהות, קיוסק אישי, לוח </w:t>
      </w:r>
      <w:r>
        <w:rPr>
          <w:rFonts w:ascii="Arial" w:eastAsia="David" w:hAnsi="Arial" w:cs="Arial" w:hint="cs"/>
          <w:rtl/>
        </w:rPr>
        <w:t xml:space="preserve"> </w:t>
      </w:r>
    </w:p>
    <w:p w:rsidR="00852D64" w:rsidRPr="00493D6A" w:rsidRDefault="00852D64" w:rsidP="009316F4">
      <w:pPr>
        <w:pStyle w:val="a8"/>
        <w:snapToGrid w:val="0"/>
        <w:spacing w:line="360" w:lineRule="auto"/>
        <w:ind w:left="1440"/>
        <w:jc w:val="left"/>
        <w:rPr>
          <w:rFonts w:ascii="Arial" w:hAnsi="Arial" w:cs="Arial"/>
        </w:rPr>
      </w:pPr>
      <w:r w:rsidRPr="00493D6A">
        <w:rPr>
          <w:rFonts w:ascii="Arial" w:eastAsia="David" w:hAnsi="Arial" w:cs="Arial"/>
          <w:rtl/>
        </w:rPr>
        <w:t>אירועים, לוח הודעות, ו-</w:t>
      </w:r>
      <w:r w:rsidRPr="00493D6A">
        <w:rPr>
          <w:rFonts w:ascii="Arial" w:eastAsia="David" w:hAnsi="Arial" w:cs="Arial"/>
        </w:rPr>
        <w:t xml:space="preserve"> Self service</w:t>
      </w:r>
      <w:r w:rsidRPr="00493D6A">
        <w:rPr>
          <w:rFonts w:ascii="Arial" w:eastAsia="David" w:hAnsi="Arial" w:cs="Arial"/>
          <w:rtl/>
        </w:rPr>
        <w:t xml:space="preserve"> (עדכון פרטים אישיים, ניהול זימונים ועוד</w:t>
      </w:r>
      <w:r w:rsidRPr="00493D6A">
        <w:rPr>
          <w:rFonts w:ascii="Arial" w:eastAsia="David" w:hAnsi="Arial" w:cs="Arial"/>
        </w:rPr>
        <w:t>(</w:t>
      </w:r>
      <w:r w:rsidRPr="00493D6A">
        <w:rPr>
          <w:rFonts w:ascii="Arial" w:eastAsia="David" w:hAnsi="Arial" w:cs="Arial"/>
          <w:rtl/>
        </w:rPr>
        <w:t>.</w:t>
      </w:r>
    </w:p>
    <w:p w:rsidR="00730857" w:rsidRPr="00730857" w:rsidRDefault="00852D64" w:rsidP="00F2424E">
      <w:pPr>
        <w:pStyle w:val="a8"/>
        <w:numPr>
          <w:ilvl w:val="2"/>
          <w:numId w:val="2"/>
        </w:numPr>
        <w:snapToGrid w:val="0"/>
        <w:spacing w:line="360" w:lineRule="auto"/>
        <w:jc w:val="left"/>
        <w:rPr>
          <w:rFonts w:ascii="Arial" w:hAnsi="Arial" w:cs="Arial"/>
        </w:rPr>
      </w:pPr>
      <w:r w:rsidRPr="00493D6A">
        <w:rPr>
          <w:rFonts w:ascii="Arial" w:eastAsia="David" w:hAnsi="Arial" w:cs="Arial"/>
          <w:rtl/>
        </w:rPr>
        <w:t xml:space="preserve">ממשקים וניהול – חיבור למערכות צה"ליות באמצעות דוחות וממשקים </w:t>
      </w:r>
    </w:p>
    <w:p w:rsidR="00852D64" w:rsidRDefault="00852D64" w:rsidP="009316F4">
      <w:pPr>
        <w:pStyle w:val="a8"/>
        <w:snapToGrid w:val="0"/>
        <w:spacing w:line="360" w:lineRule="auto"/>
        <w:ind w:left="1440"/>
        <w:jc w:val="left"/>
        <w:rPr>
          <w:rFonts w:ascii="Arial" w:hAnsi="Arial" w:cs="Arial"/>
          <w:rtl/>
        </w:rPr>
      </w:pPr>
      <w:r w:rsidRPr="00493D6A">
        <w:rPr>
          <w:rFonts w:ascii="Arial" w:eastAsia="David" w:hAnsi="Arial" w:cs="Arial"/>
          <w:rtl/>
        </w:rPr>
        <w:t>לצורך ביצוע תהליכי עבודה סגורים מהאינטרנט אל המערכות הצה"ליות וחזרה.</w:t>
      </w:r>
    </w:p>
    <w:p w:rsidR="00852D64" w:rsidRPr="00072584" w:rsidRDefault="009316F4" w:rsidP="00F2424E">
      <w:pPr>
        <w:pStyle w:val="2"/>
        <w:numPr>
          <w:ilvl w:val="1"/>
          <w:numId w:val="2"/>
        </w:numPr>
        <w:spacing w:after="240" w:line="360" w:lineRule="auto"/>
        <w:rPr>
          <w:rFonts w:asciiTheme="minorBidi" w:hAnsiTheme="minorBidi" w:cstheme="minorBidi"/>
          <w:b w:val="0"/>
          <w:bCs w:val="0"/>
          <w:color w:val="auto"/>
          <w:sz w:val="28"/>
          <w:szCs w:val="28"/>
          <w:u w:val="single"/>
          <w:rtl/>
        </w:rPr>
      </w:pPr>
      <w:bookmarkStart w:id="3" w:name="_Toc411361113"/>
      <w:r w:rsidRPr="00072584">
        <w:rPr>
          <w:rFonts w:asciiTheme="minorBidi" w:hAnsiTheme="minorBidi" w:cstheme="minorBidi" w:hint="cs"/>
          <w:b w:val="0"/>
          <w:bCs w:val="0"/>
          <w:color w:val="auto"/>
          <w:sz w:val="28"/>
          <w:szCs w:val="28"/>
          <w:u w:val="single"/>
          <w:rtl/>
        </w:rPr>
        <w:t>שלבי הפרויקט</w:t>
      </w:r>
      <w:bookmarkEnd w:id="3"/>
    </w:p>
    <w:p w:rsidR="00CE7C55" w:rsidRDefault="009316F4" w:rsidP="00F2424E">
      <w:pPr>
        <w:pStyle w:val="a6"/>
        <w:numPr>
          <w:ilvl w:val="2"/>
          <w:numId w:val="2"/>
        </w:numPr>
        <w:spacing w:after="0" w:line="360" w:lineRule="auto"/>
        <w:rPr>
          <w:sz w:val="24"/>
          <w:szCs w:val="24"/>
        </w:rPr>
      </w:pPr>
      <w:r w:rsidRPr="00CE7C55">
        <w:rPr>
          <w:rFonts w:hint="eastAsia"/>
          <w:sz w:val="24"/>
          <w:szCs w:val="24"/>
          <w:rtl/>
        </w:rPr>
        <w:t>שלב</w:t>
      </w:r>
      <w:r w:rsidRPr="00CE7C55">
        <w:rPr>
          <w:sz w:val="24"/>
          <w:szCs w:val="24"/>
          <w:rtl/>
        </w:rPr>
        <w:t xml:space="preserve"> 1 </w:t>
      </w:r>
      <w:r w:rsidR="00CE7C55">
        <w:rPr>
          <w:rFonts w:hint="cs"/>
          <w:sz w:val="24"/>
          <w:szCs w:val="24"/>
          <w:rtl/>
        </w:rPr>
        <w:t xml:space="preserve">: </w:t>
      </w:r>
      <w:r w:rsidRPr="00CE7C55">
        <w:rPr>
          <w:rFonts w:hint="eastAsia"/>
          <w:sz w:val="24"/>
          <w:szCs w:val="24"/>
          <w:rtl/>
        </w:rPr>
        <w:t>עלייה</w:t>
      </w:r>
      <w:r w:rsidRPr="00CE7C55">
        <w:rPr>
          <w:sz w:val="24"/>
          <w:szCs w:val="24"/>
          <w:rtl/>
        </w:rPr>
        <w:t xml:space="preserve"> </w:t>
      </w:r>
      <w:r w:rsidRPr="00CE7C55">
        <w:rPr>
          <w:rFonts w:hint="eastAsia"/>
          <w:sz w:val="24"/>
          <w:szCs w:val="24"/>
          <w:rtl/>
        </w:rPr>
        <w:t>לאוויר</w:t>
      </w:r>
      <w:r w:rsidRPr="00CE7C55">
        <w:rPr>
          <w:sz w:val="24"/>
          <w:szCs w:val="24"/>
          <w:rtl/>
        </w:rPr>
        <w:t xml:space="preserve"> </w:t>
      </w:r>
      <w:r w:rsidRPr="00CE7C55">
        <w:rPr>
          <w:rFonts w:hint="eastAsia"/>
          <w:sz w:val="24"/>
          <w:szCs w:val="24"/>
          <w:rtl/>
        </w:rPr>
        <w:t>ע</w:t>
      </w:r>
      <w:r w:rsidRPr="00CE7C55">
        <w:rPr>
          <w:sz w:val="24"/>
          <w:szCs w:val="24"/>
          <w:rtl/>
        </w:rPr>
        <w:t>"</w:t>
      </w:r>
      <w:r w:rsidRPr="00CE7C55">
        <w:rPr>
          <w:rFonts w:hint="eastAsia"/>
          <w:sz w:val="24"/>
          <w:szCs w:val="24"/>
          <w:rtl/>
        </w:rPr>
        <w:t>ב</w:t>
      </w:r>
      <w:r w:rsidRPr="00CE7C55">
        <w:rPr>
          <w:sz w:val="24"/>
          <w:szCs w:val="24"/>
          <w:rtl/>
        </w:rPr>
        <w:t xml:space="preserve"> </w:t>
      </w:r>
      <w:r w:rsidRPr="00CE7C55">
        <w:rPr>
          <w:rFonts w:hint="eastAsia"/>
          <w:sz w:val="24"/>
          <w:szCs w:val="24"/>
          <w:rtl/>
        </w:rPr>
        <w:t>מימוש</w:t>
      </w:r>
      <w:r w:rsidRPr="00CE7C55">
        <w:rPr>
          <w:sz w:val="24"/>
          <w:szCs w:val="24"/>
          <w:rtl/>
        </w:rPr>
        <w:t xml:space="preserve"> </w:t>
      </w:r>
      <w:r w:rsidRPr="00CE7C55">
        <w:rPr>
          <w:rFonts w:hint="eastAsia"/>
          <w:sz w:val="24"/>
          <w:szCs w:val="24"/>
          <w:rtl/>
        </w:rPr>
        <w:t>היכולות</w:t>
      </w:r>
      <w:r w:rsidRPr="00CE7C55">
        <w:rPr>
          <w:sz w:val="24"/>
          <w:szCs w:val="24"/>
          <w:rtl/>
        </w:rPr>
        <w:t xml:space="preserve"> </w:t>
      </w:r>
      <w:r w:rsidRPr="00CE7C55">
        <w:rPr>
          <w:rFonts w:hint="eastAsia"/>
          <w:sz w:val="24"/>
          <w:szCs w:val="24"/>
          <w:rtl/>
        </w:rPr>
        <w:t>הקיימות</w:t>
      </w:r>
      <w:r w:rsidRPr="00CE7C55">
        <w:rPr>
          <w:sz w:val="24"/>
          <w:szCs w:val="24"/>
          <w:rtl/>
        </w:rPr>
        <w:t xml:space="preserve"> </w:t>
      </w:r>
      <w:r w:rsidRPr="00CE7C55">
        <w:rPr>
          <w:rFonts w:hint="eastAsia"/>
          <w:sz w:val="24"/>
          <w:szCs w:val="24"/>
          <w:rtl/>
        </w:rPr>
        <w:t>באתר</w:t>
      </w:r>
      <w:r w:rsidRPr="00CE7C55">
        <w:rPr>
          <w:sz w:val="24"/>
          <w:szCs w:val="24"/>
          <w:rtl/>
        </w:rPr>
        <w:t xml:space="preserve"> "</w:t>
      </w:r>
      <w:r w:rsidRPr="00CE7C55">
        <w:rPr>
          <w:rFonts w:hint="eastAsia"/>
          <w:sz w:val="24"/>
          <w:szCs w:val="24"/>
          <w:rtl/>
        </w:rPr>
        <w:t>עולים</w:t>
      </w:r>
      <w:r w:rsidRPr="00CE7C55">
        <w:rPr>
          <w:sz w:val="24"/>
          <w:szCs w:val="24"/>
          <w:rtl/>
        </w:rPr>
        <w:t xml:space="preserve"> </w:t>
      </w:r>
      <w:r w:rsidRPr="00CE7C55">
        <w:rPr>
          <w:rFonts w:hint="eastAsia"/>
          <w:sz w:val="24"/>
          <w:szCs w:val="24"/>
          <w:rtl/>
        </w:rPr>
        <w:t>על</w:t>
      </w:r>
      <w:r w:rsidRPr="00CE7C55">
        <w:rPr>
          <w:sz w:val="24"/>
          <w:szCs w:val="24"/>
          <w:rtl/>
        </w:rPr>
        <w:t xml:space="preserve"> </w:t>
      </w:r>
      <w:r w:rsidRPr="00CE7C55">
        <w:rPr>
          <w:rFonts w:hint="eastAsia"/>
          <w:sz w:val="24"/>
          <w:szCs w:val="24"/>
          <w:rtl/>
        </w:rPr>
        <w:t>מדים</w:t>
      </w:r>
      <w:r w:rsidRPr="00CE7C55">
        <w:rPr>
          <w:sz w:val="24"/>
          <w:szCs w:val="24"/>
          <w:rtl/>
        </w:rPr>
        <w:t xml:space="preserve">" </w:t>
      </w:r>
    </w:p>
    <w:p w:rsidR="009316F4" w:rsidRPr="00CE7C55" w:rsidRDefault="009316F4" w:rsidP="00CE7C55">
      <w:pPr>
        <w:pStyle w:val="a6"/>
        <w:spacing w:after="0" w:line="360" w:lineRule="auto"/>
        <w:ind w:left="1440"/>
        <w:rPr>
          <w:sz w:val="24"/>
          <w:szCs w:val="24"/>
          <w:rtl/>
        </w:rPr>
      </w:pPr>
      <w:r w:rsidRPr="00681E8F">
        <w:rPr>
          <w:sz w:val="24"/>
          <w:szCs w:val="24"/>
          <w:highlight w:val="green"/>
          <w:rtl/>
        </w:rPr>
        <w:t xml:space="preserve">– </w:t>
      </w:r>
      <w:r w:rsidRPr="00681E8F">
        <w:rPr>
          <w:sz w:val="24"/>
          <w:szCs w:val="24"/>
          <w:highlight w:val="green"/>
        </w:rPr>
        <w:t>ARO</w:t>
      </w:r>
      <w:r w:rsidRPr="00681E8F">
        <w:rPr>
          <w:sz w:val="24"/>
          <w:szCs w:val="24"/>
          <w:highlight w:val="green"/>
          <w:rtl/>
        </w:rPr>
        <w:t>+?</w:t>
      </w:r>
    </w:p>
    <w:p w:rsidR="009316F4" w:rsidRDefault="009316F4" w:rsidP="00F2424E">
      <w:pPr>
        <w:pStyle w:val="a6"/>
        <w:numPr>
          <w:ilvl w:val="2"/>
          <w:numId w:val="2"/>
        </w:numPr>
        <w:spacing w:after="0" w:line="360" w:lineRule="auto"/>
        <w:rPr>
          <w:rFonts w:hint="cs"/>
          <w:sz w:val="24"/>
          <w:szCs w:val="24"/>
        </w:rPr>
      </w:pPr>
      <w:r w:rsidRPr="00D72B41">
        <w:rPr>
          <w:rFonts w:hint="eastAsia"/>
          <w:sz w:val="24"/>
          <w:szCs w:val="24"/>
          <w:rtl/>
        </w:rPr>
        <w:t>שלב</w:t>
      </w:r>
      <w:r w:rsidRPr="00D72B41">
        <w:rPr>
          <w:sz w:val="24"/>
          <w:szCs w:val="24"/>
          <w:rtl/>
        </w:rPr>
        <w:t xml:space="preserve"> 2 </w:t>
      </w:r>
      <w:r w:rsidR="00CE7C55" w:rsidRPr="00D72B41">
        <w:rPr>
          <w:rFonts w:hint="cs"/>
          <w:sz w:val="24"/>
          <w:szCs w:val="24"/>
          <w:rtl/>
        </w:rPr>
        <w:t>:</w:t>
      </w:r>
      <w:r w:rsidRPr="00D72B41">
        <w:rPr>
          <w:sz w:val="24"/>
          <w:szCs w:val="24"/>
          <w:rtl/>
        </w:rPr>
        <w:t xml:space="preserve"> </w:t>
      </w:r>
      <w:r w:rsidRPr="00D72B41">
        <w:rPr>
          <w:rFonts w:hint="eastAsia"/>
          <w:sz w:val="24"/>
          <w:szCs w:val="24"/>
          <w:rtl/>
        </w:rPr>
        <w:t>עלייה</w:t>
      </w:r>
      <w:r w:rsidRPr="00D72B41">
        <w:rPr>
          <w:sz w:val="24"/>
          <w:szCs w:val="24"/>
          <w:rtl/>
        </w:rPr>
        <w:t xml:space="preserve"> </w:t>
      </w:r>
      <w:r w:rsidRPr="00D72B41">
        <w:rPr>
          <w:rFonts w:hint="eastAsia"/>
          <w:sz w:val="24"/>
          <w:szCs w:val="24"/>
          <w:rtl/>
        </w:rPr>
        <w:t>לאוויר</w:t>
      </w:r>
      <w:r w:rsidRPr="00D72B41">
        <w:rPr>
          <w:sz w:val="24"/>
          <w:szCs w:val="24"/>
          <w:rtl/>
        </w:rPr>
        <w:t xml:space="preserve"> </w:t>
      </w:r>
      <w:r w:rsidRPr="00D72B41">
        <w:rPr>
          <w:rFonts w:hint="eastAsia"/>
          <w:sz w:val="24"/>
          <w:szCs w:val="24"/>
          <w:rtl/>
        </w:rPr>
        <w:t>של</w:t>
      </w:r>
      <w:r w:rsidRPr="00D72B41">
        <w:rPr>
          <w:sz w:val="24"/>
          <w:szCs w:val="24"/>
          <w:rtl/>
        </w:rPr>
        <w:t xml:space="preserve"> </w:t>
      </w:r>
      <w:r w:rsidRPr="00D72B41">
        <w:rPr>
          <w:rFonts w:hint="eastAsia"/>
          <w:sz w:val="24"/>
          <w:szCs w:val="24"/>
          <w:rtl/>
        </w:rPr>
        <w:t>כלל</w:t>
      </w:r>
      <w:r w:rsidRPr="00D72B41">
        <w:rPr>
          <w:sz w:val="24"/>
          <w:szCs w:val="24"/>
          <w:rtl/>
        </w:rPr>
        <w:t xml:space="preserve"> </w:t>
      </w:r>
      <w:r w:rsidRPr="00D72B41">
        <w:rPr>
          <w:rFonts w:hint="eastAsia"/>
          <w:sz w:val="24"/>
          <w:szCs w:val="24"/>
          <w:rtl/>
        </w:rPr>
        <w:t>היכולות</w:t>
      </w:r>
      <w:r w:rsidRPr="00D72B41">
        <w:rPr>
          <w:sz w:val="24"/>
          <w:szCs w:val="24"/>
          <w:rtl/>
        </w:rPr>
        <w:t xml:space="preserve"> – </w:t>
      </w:r>
      <w:r w:rsidRPr="00D72B41">
        <w:rPr>
          <w:sz w:val="24"/>
          <w:szCs w:val="24"/>
        </w:rPr>
        <w:t>ARO</w:t>
      </w:r>
      <w:r w:rsidRPr="00D72B41">
        <w:rPr>
          <w:sz w:val="24"/>
          <w:szCs w:val="24"/>
          <w:rtl/>
        </w:rPr>
        <w:t>+?</w:t>
      </w:r>
    </w:p>
    <w:p w:rsidR="000B7BA2" w:rsidRDefault="000B7BA2" w:rsidP="000B7BA2">
      <w:pPr>
        <w:spacing w:after="0" w:line="360" w:lineRule="auto"/>
        <w:rPr>
          <w:rFonts w:hint="cs"/>
          <w:sz w:val="24"/>
          <w:szCs w:val="24"/>
          <w:rtl/>
        </w:rPr>
      </w:pPr>
    </w:p>
    <w:p w:rsidR="000B7BA2" w:rsidRDefault="000B7BA2" w:rsidP="000B7BA2">
      <w:pPr>
        <w:spacing w:after="0" w:line="360" w:lineRule="auto"/>
        <w:rPr>
          <w:rFonts w:hint="cs"/>
          <w:sz w:val="24"/>
          <w:szCs w:val="24"/>
          <w:rtl/>
        </w:rPr>
      </w:pPr>
    </w:p>
    <w:p w:rsidR="000B7BA2" w:rsidRDefault="000B7BA2" w:rsidP="000B7BA2">
      <w:pPr>
        <w:spacing w:after="0" w:line="360" w:lineRule="auto"/>
        <w:rPr>
          <w:rFonts w:hint="cs"/>
          <w:sz w:val="24"/>
          <w:szCs w:val="24"/>
          <w:rtl/>
        </w:rPr>
      </w:pPr>
    </w:p>
    <w:p w:rsidR="000B7BA2" w:rsidRDefault="000B7BA2" w:rsidP="000B7BA2">
      <w:pPr>
        <w:spacing w:after="0" w:line="360" w:lineRule="auto"/>
        <w:rPr>
          <w:rFonts w:hint="cs"/>
          <w:sz w:val="24"/>
          <w:szCs w:val="24"/>
          <w:rtl/>
        </w:rPr>
      </w:pPr>
    </w:p>
    <w:p w:rsidR="000B7BA2" w:rsidRDefault="000B7BA2" w:rsidP="000B7BA2">
      <w:pPr>
        <w:spacing w:after="0" w:line="360" w:lineRule="auto"/>
        <w:rPr>
          <w:rFonts w:hint="cs"/>
          <w:sz w:val="24"/>
          <w:szCs w:val="24"/>
          <w:rtl/>
        </w:rPr>
      </w:pPr>
    </w:p>
    <w:p w:rsidR="000B7BA2" w:rsidRDefault="000B7BA2" w:rsidP="000B7BA2">
      <w:pPr>
        <w:spacing w:after="0" w:line="360" w:lineRule="auto"/>
        <w:rPr>
          <w:rFonts w:hint="cs"/>
          <w:sz w:val="24"/>
          <w:szCs w:val="24"/>
          <w:rtl/>
        </w:rPr>
      </w:pPr>
    </w:p>
    <w:p w:rsidR="00E23C4F" w:rsidRPr="000B7BA2" w:rsidRDefault="00E23C4F" w:rsidP="000B7BA2">
      <w:pPr>
        <w:spacing w:after="0" w:line="360" w:lineRule="auto"/>
        <w:rPr>
          <w:rFonts w:hint="cs"/>
          <w:sz w:val="24"/>
          <w:szCs w:val="24"/>
        </w:rPr>
      </w:pPr>
      <w:bookmarkStart w:id="4" w:name="_GoBack"/>
      <w:bookmarkEnd w:id="4"/>
    </w:p>
    <w:p w:rsidR="00D72B41" w:rsidRPr="00E23C4F" w:rsidRDefault="000B7BA2" w:rsidP="00E23C4F">
      <w:pPr>
        <w:pStyle w:val="2"/>
        <w:numPr>
          <w:ilvl w:val="1"/>
          <w:numId w:val="2"/>
        </w:numPr>
        <w:spacing w:after="240" w:line="360" w:lineRule="auto"/>
        <w:rPr>
          <w:rFonts w:asciiTheme="minorBidi" w:hAnsiTheme="minorBidi" w:cstheme="minorBidi"/>
          <w:b w:val="0"/>
          <w:bCs w:val="0"/>
          <w:color w:val="auto"/>
          <w:sz w:val="28"/>
          <w:szCs w:val="28"/>
          <w:u w:val="single"/>
          <w:rtl/>
        </w:rPr>
      </w:pPr>
      <w:bookmarkStart w:id="5" w:name="_Toc411361114"/>
      <w:r>
        <w:rPr>
          <w:rFonts w:asciiTheme="minorBidi" w:hAnsiTheme="minorBidi" w:cstheme="minorBidi" w:hint="cs"/>
          <w:b w:val="0"/>
          <w:bCs w:val="0"/>
          <w:color w:val="auto"/>
          <w:sz w:val="28"/>
          <w:szCs w:val="28"/>
          <w:u w:val="single"/>
          <w:rtl/>
        </w:rPr>
        <w:lastRenderedPageBreak/>
        <w:t>משתמשים פוטנציאלים</w:t>
      </w:r>
      <w:bookmarkEnd w:id="5"/>
    </w:p>
    <w:tbl>
      <w:tblPr>
        <w:bidiVisual/>
        <w:tblW w:w="8364" w:type="dxa"/>
        <w:jc w:val="center"/>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17"/>
        <w:gridCol w:w="6947"/>
      </w:tblGrid>
      <w:tr w:rsidR="00D72B41" w:rsidRPr="00D72B41" w:rsidTr="002B4141">
        <w:trPr>
          <w:cantSplit/>
          <w:tblHeader/>
          <w:jc w:val="center"/>
        </w:trPr>
        <w:tc>
          <w:tcPr>
            <w:tcW w:w="1417" w:type="dxa"/>
            <w:tcBorders>
              <w:bottom w:val="single" w:sz="6" w:space="0" w:color="808080"/>
            </w:tcBorders>
            <w:shd w:val="clear" w:color="auto" w:fill="D9D9D9" w:themeFill="background1" w:themeFillShade="D9"/>
            <w:vAlign w:val="center"/>
          </w:tcPr>
          <w:p w:rsidR="00D72B41" w:rsidRPr="00D72B41" w:rsidRDefault="00D72B41" w:rsidP="002B4141">
            <w:pPr>
              <w:spacing w:after="0" w:line="276" w:lineRule="auto"/>
              <w:jc w:val="center"/>
              <w:rPr>
                <w:rFonts w:ascii="Arial" w:hAnsi="Arial"/>
                <w:b/>
                <w:bCs/>
                <w:sz w:val="24"/>
                <w:szCs w:val="24"/>
                <w:rtl/>
              </w:rPr>
            </w:pPr>
            <w:r w:rsidRPr="00D72B41">
              <w:rPr>
                <w:rFonts w:ascii="Arial" w:hAnsi="Arial"/>
                <w:b/>
                <w:bCs/>
                <w:sz w:val="24"/>
                <w:szCs w:val="24"/>
                <w:rtl/>
              </w:rPr>
              <w:t>סוג משתמש</w:t>
            </w:r>
          </w:p>
        </w:tc>
        <w:tc>
          <w:tcPr>
            <w:tcW w:w="6947" w:type="dxa"/>
            <w:tcBorders>
              <w:bottom w:val="single" w:sz="6" w:space="0" w:color="808080"/>
            </w:tcBorders>
            <w:shd w:val="clear" w:color="auto" w:fill="D9D9D9" w:themeFill="background1" w:themeFillShade="D9"/>
            <w:vAlign w:val="center"/>
          </w:tcPr>
          <w:p w:rsidR="00D72B41" w:rsidRPr="00D72B41" w:rsidRDefault="00D72B41" w:rsidP="002B4141">
            <w:pPr>
              <w:spacing w:after="0" w:line="276" w:lineRule="auto"/>
              <w:jc w:val="center"/>
              <w:rPr>
                <w:rFonts w:ascii="Arial" w:hAnsi="Arial"/>
                <w:b/>
                <w:bCs/>
                <w:sz w:val="24"/>
                <w:szCs w:val="24"/>
                <w:rtl/>
              </w:rPr>
            </w:pPr>
            <w:r w:rsidRPr="00D72B41">
              <w:rPr>
                <w:rFonts w:ascii="Arial" w:hAnsi="Arial"/>
                <w:b/>
                <w:bCs/>
                <w:sz w:val="24"/>
                <w:szCs w:val="24"/>
                <w:rtl/>
              </w:rPr>
              <w:t>תיאור</w:t>
            </w:r>
          </w:p>
        </w:tc>
      </w:tr>
      <w:tr w:rsidR="00D72B41" w:rsidRPr="00D72B41" w:rsidTr="002B4141">
        <w:trPr>
          <w:cantSplit/>
          <w:jc w:val="center"/>
        </w:trPr>
        <w:tc>
          <w:tcPr>
            <w:tcW w:w="1417" w:type="dxa"/>
            <w:vAlign w:val="center"/>
          </w:tcPr>
          <w:p w:rsidR="00D72B41" w:rsidRPr="00D72B41" w:rsidRDefault="00D72B41" w:rsidP="002B4141">
            <w:pPr>
              <w:pStyle w:val="Normal2"/>
              <w:spacing w:line="276" w:lineRule="auto"/>
              <w:ind w:left="0"/>
              <w:jc w:val="center"/>
              <w:rPr>
                <w:rFonts w:ascii="Arial" w:hAnsi="Arial" w:cs="Arial"/>
                <w:b/>
                <w:bCs/>
                <w:sz w:val="24"/>
                <w:rtl/>
                <w:lang w:eastAsia="en-US"/>
              </w:rPr>
            </w:pPr>
            <w:r w:rsidRPr="00D72B41">
              <w:rPr>
                <w:rFonts w:ascii="Arial" w:hAnsi="Arial" w:cs="Arial"/>
                <w:b/>
                <w:bCs/>
                <w:sz w:val="24"/>
                <w:rtl/>
                <w:lang w:eastAsia="en-US"/>
              </w:rPr>
              <w:t>הציבור הרחב</w:t>
            </w:r>
          </w:p>
        </w:tc>
        <w:tc>
          <w:tcPr>
            <w:tcW w:w="6947" w:type="dxa"/>
            <w:vAlign w:val="center"/>
          </w:tcPr>
          <w:p w:rsidR="00D72B41" w:rsidRPr="00D72B41" w:rsidRDefault="00D72B41" w:rsidP="002B4141">
            <w:pPr>
              <w:pStyle w:val="Normal2"/>
              <w:spacing w:after="120" w:line="276" w:lineRule="auto"/>
              <w:ind w:left="0"/>
              <w:jc w:val="center"/>
              <w:rPr>
                <w:rFonts w:ascii="Arial" w:hAnsi="Arial" w:cs="Arial"/>
                <w:sz w:val="24"/>
                <w:rtl/>
                <w:lang w:eastAsia="en-US"/>
              </w:rPr>
            </w:pPr>
            <w:r w:rsidRPr="00D72B41">
              <w:rPr>
                <w:rFonts w:ascii="Arial" w:hAnsi="Arial" w:cs="Arial"/>
                <w:sz w:val="24"/>
                <w:rtl/>
                <w:lang w:eastAsia="en-US"/>
              </w:rPr>
              <w:t>כלל הציבור בארץ ובעולם</w:t>
            </w:r>
          </w:p>
        </w:tc>
      </w:tr>
      <w:tr w:rsidR="00D72B41" w:rsidRPr="00D72B41" w:rsidTr="002B4141">
        <w:trPr>
          <w:cantSplit/>
          <w:jc w:val="center"/>
        </w:trPr>
        <w:tc>
          <w:tcPr>
            <w:tcW w:w="1417" w:type="dxa"/>
            <w:vAlign w:val="center"/>
          </w:tcPr>
          <w:p w:rsidR="00D72B41" w:rsidRPr="00D72B41" w:rsidRDefault="00D72B41" w:rsidP="002B4141">
            <w:pPr>
              <w:pStyle w:val="Normal2"/>
              <w:spacing w:after="120" w:line="276" w:lineRule="auto"/>
              <w:ind w:left="0"/>
              <w:jc w:val="center"/>
              <w:rPr>
                <w:rFonts w:ascii="Arial" w:hAnsi="Arial" w:cs="Arial"/>
                <w:b/>
                <w:bCs/>
                <w:sz w:val="24"/>
                <w:rtl/>
                <w:lang w:eastAsia="en-US"/>
              </w:rPr>
            </w:pPr>
            <w:proofErr w:type="spellStart"/>
            <w:r w:rsidRPr="00D72B41">
              <w:rPr>
                <w:rFonts w:ascii="Arial" w:hAnsi="Arial" w:cs="Arial"/>
                <w:b/>
                <w:bCs/>
                <w:sz w:val="24"/>
                <w:rtl/>
                <w:lang w:eastAsia="en-US"/>
              </w:rPr>
              <w:t>מלש"בים</w:t>
            </w:r>
            <w:proofErr w:type="spellEnd"/>
          </w:p>
        </w:tc>
        <w:tc>
          <w:tcPr>
            <w:tcW w:w="6947" w:type="dxa"/>
            <w:vAlign w:val="center"/>
          </w:tcPr>
          <w:p w:rsidR="00D72B41" w:rsidRPr="00D72B41" w:rsidRDefault="00D72B41" w:rsidP="002B4141">
            <w:pPr>
              <w:pStyle w:val="Normal2"/>
              <w:spacing w:after="120" w:line="276" w:lineRule="auto"/>
              <w:ind w:left="0"/>
              <w:jc w:val="center"/>
              <w:rPr>
                <w:rFonts w:ascii="Arial" w:hAnsi="Arial" w:cs="Arial"/>
                <w:color w:val="000000"/>
                <w:sz w:val="24"/>
              </w:rPr>
            </w:pPr>
            <w:r w:rsidRPr="00D72B41">
              <w:rPr>
                <w:rFonts w:ascii="Arial" w:hAnsi="Arial" w:cs="Arial"/>
                <w:sz w:val="24"/>
                <w:rtl/>
                <w:lang w:eastAsia="en-US"/>
              </w:rPr>
              <w:t>מועמדים לשירות ביטחון</w:t>
            </w:r>
          </w:p>
        </w:tc>
      </w:tr>
      <w:tr w:rsidR="00D72B41" w:rsidRPr="00D72B41" w:rsidTr="002B4141">
        <w:trPr>
          <w:cantSplit/>
          <w:jc w:val="center"/>
        </w:trPr>
        <w:tc>
          <w:tcPr>
            <w:tcW w:w="1417" w:type="dxa"/>
            <w:vAlign w:val="center"/>
          </w:tcPr>
          <w:p w:rsidR="00D72B41" w:rsidRPr="00D72B41" w:rsidRDefault="00D72B41" w:rsidP="002B4141">
            <w:pPr>
              <w:pStyle w:val="Normal2"/>
              <w:spacing w:after="120" w:line="276" w:lineRule="auto"/>
              <w:ind w:left="0"/>
              <w:jc w:val="center"/>
              <w:rPr>
                <w:rFonts w:ascii="Arial" w:hAnsi="Arial" w:cs="Arial"/>
                <w:b/>
                <w:bCs/>
                <w:sz w:val="24"/>
                <w:rtl/>
                <w:lang w:eastAsia="en-US"/>
              </w:rPr>
            </w:pPr>
            <w:r>
              <w:rPr>
                <w:rFonts w:ascii="Arial" w:hAnsi="Arial" w:cs="Arial" w:hint="cs"/>
                <w:b/>
                <w:bCs/>
                <w:sz w:val="24"/>
                <w:rtl/>
                <w:lang w:eastAsia="en-US"/>
              </w:rPr>
              <w:t>הורים</w:t>
            </w:r>
          </w:p>
        </w:tc>
        <w:tc>
          <w:tcPr>
            <w:tcW w:w="6947" w:type="dxa"/>
            <w:vAlign w:val="center"/>
          </w:tcPr>
          <w:p w:rsidR="00D72B41" w:rsidRPr="00D72B41" w:rsidRDefault="00D72B41" w:rsidP="00D72B41">
            <w:pPr>
              <w:pStyle w:val="Normal2"/>
              <w:spacing w:after="120" w:line="276" w:lineRule="auto"/>
              <w:ind w:left="0"/>
              <w:jc w:val="center"/>
              <w:rPr>
                <w:rFonts w:ascii="Arial" w:hAnsi="Arial" w:cs="Arial"/>
                <w:sz w:val="24"/>
                <w:rtl/>
                <w:lang w:eastAsia="en-US"/>
              </w:rPr>
            </w:pPr>
            <w:r>
              <w:rPr>
                <w:rFonts w:ascii="Arial" w:hAnsi="Arial" w:cs="Arial" w:hint="cs"/>
                <w:sz w:val="24"/>
                <w:rtl/>
                <w:lang w:eastAsia="en-US"/>
              </w:rPr>
              <w:t>הורים</w:t>
            </w:r>
            <w:r w:rsidRPr="00D72B41">
              <w:rPr>
                <w:rFonts w:ascii="Arial" w:hAnsi="Arial" w:cs="Arial"/>
                <w:sz w:val="24"/>
                <w:rtl/>
                <w:lang w:eastAsia="en-US"/>
              </w:rPr>
              <w:t xml:space="preserve"> </w:t>
            </w:r>
            <w:r>
              <w:rPr>
                <w:rFonts w:ascii="Arial" w:hAnsi="Arial" w:cs="Arial" w:hint="cs"/>
                <w:sz w:val="24"/>
                <w:rtl/>
                <w:lang w:eastAsia="en-US"/>
              </w:rPr>
              <w:t>ל</w:t>
            </w:r>
            <w:r w:rsidRPr="00D72B41">
              <w:rPr>
                <w:rFonts w:ascii="Arial" w:hAnsi="Arial" w:cs="Arial"/>
                <w:sz w:val="24"/>
                <w:rtl/>
                <w:lang w:eastAsia="en-US"/>
              </w:rPr>
              <w:t>מועמדים לשירות ביטחון</w:t>
            </w:r>
          </w:p>
        </w:tc>
      </w:tr>
      <w:tr w:rsidR="00D72B41" w:rsidRPr="00D72B41" w:rsidTr="002B4141">
        <w:trPr>
          <w:cantSplit/>
          <w:jc w:val="center"/>
        </w:trPr>
        <w:tc>
          <w:tcPr>
            <w:tcW w:w="1417" w:type="dxa"/>
            <w:vAlign w:val="center"/>
          </w:tcPr>
          <w:p w:rsidR="00D72B41" w:rsidRDefault="00D72B41" w:rsidP="002B4141">
            <w:pPr>
              <w:pStyle w:val="Normal2"/>
              <w:spacing w:after="120" w:line="276" w:lineRule="auto"/>
              <w:ind w:left="0"/>
              <w:jc w:val="center"/>
              <w:rPr>
                <w:rFonts w:ascii="Arial" w:hAnsi="Arial" w:cs="Arial" w:hint="cs"/>
                <w:b/>
                <w:bCs/>
                <w:sz w:val="24"/>
                <w:rtl/>
                <w:lang w:eastAsia="en-US"/>
              </w:rPr>
            </w:pPr>
            <w:r>
              <w:rPr>
                <w:rFonts w:ascii="Arial" w:hAnsi="Arial" w:cs="Arial" w:hint="cs"/>
                <w:b/>
                <w:bCs/>
                <w:sz w:val="24"/>
                <w:rtl/>
                <w:lang w:eastAsia="en-US"/>
              </w:rPr>
              <w:t>מורים</w:t>
            </w:r>
          </w:p>
        </w:tc>
        <w:tc>
          <w:tcPr>
            <w:tcW w:w="6947" w:type="dxa"/>
            <w:vAlign w:val="center"/>
          </w:tcPr>
          <w:p w:rsidR="00D72B41" w:rsidRDefault="00D72B41" w:rsidP="00D72B41">
            <w:pPr>
              <w:pStyle w:val="Normal2"/>
              <w:spacing w:after="120" w:line="276" w:lineRule="auto"/>
              <w:ind w:left="0"/>
              <w:jc w:val="center"/>
              <w:rPr>
                <w:rFonts w:ascii="Arial" w:hAnsi="Arial" w:cs="Arial" w:hint="cs"/>
                <w:sz w:val="24"/>
                <w:rtl/>
                <w:lang w:eastAsia="en-US"/>
              </w:rPr>
            </w:pPr>
            <w:r>
              <w:rPr>
                <w:rFonts w:ascii="Arial" w:hAnsi="Arial" w:cs="Arial" w:hint="cs"/>
                <w:sz w:val="24"/>
                <w:rtl/>
                <w:lang w:eastAsia="en-US"/>
              </w:rPr>
              <w:t>מורים למועמדים לשירות ביטחון</w:t>
            </w:r>
          </w:p>
        </w:tc>
      </w:tr>
      <w:tr w:rsidR="00D72B41" w:rsidRPr="00D72B41" w:rsidTr="002B4141">
        <w:trPr>
          <w:cantSplit/>
          <w:jc w:val="center"/>
        </w:trPr>
        <w:tc>
          <w:tcPr>
            <w:tcW w:w="1417" w:type="dxa"/>
            <w:vAlign w:val="center"/>
          </w:tcPr>
          <w:p w:rsidR="00D72B41" w:rsidRDefault="00D72B41" w:rsidP="002B4141">
            <w:pPr>
              <w:pStyle w:val="Normal2"/>
              <w:spacing w:after="120" w:line="276" w:lineRule="auto"/>
              <w:ind w:left="0"/>
              <w:jc w:val="center"/>
              <w:rPr>
                <w:rFonts w:ascii="Arial" w:hAnsi="Arial" w:cs="Arial" w:hint="cs"/>
                <w:b/>
                <w:bCs/>
                <w:sz w:val="24"/>
                <w:rtl/>
                <w:lang w:eastAsia="en-US"/>
              </w:rPr>
            </w:pPr>
            <w:r>
              <w:rPr>
                <w:rFonts w:ascii="Arial" w:hAnsi="Arial" w:cs="Arial" w:hint="cs"/>
                <w:b/>
                <w:bCs/>
                <w:sz w:val="24"/>
                <w:rtl/>
                <w:lang w:eastAsia="en-US"/>
              </w:rPr>
              <w:t>מד"נ</w:t>
            </w:r>
          </w:p>
        </w:tc>
        <w:tc>
          <w:tcPr>
            <w:tcW w:w="6947" w:type="dxa"/>
            <w:vAlign w:val="center"/>
          </w:tcPr>
          <w:p w:rsidR="00D72B41" w:rsidRDefault="00BC560A" w:rsidP="00D72B41">
            <w:pPr>
              <w:pStyle w:val="Normal2"/>
              <w:spacing w:after="120" w:line="276" w:lineRule="auto"/>
              <w:ind w:left="0"/>
              <w:jc w:val="center"/>
              <w:rPr>
                <w:rFonts w:ascii="Arial" w:hAnsi="Arial" w:cs="Arial" w:hint="cs"/>
                <w:sz w:val="24"/>
                <w:rtl/>
                <w:lang w:eastAsia="en-US"/>
              </w:rPr>
            </w:pPr>
            <w:r>
              <w:rPr>
                <w:rFonts w:ascii="Arial" w:hAnsi="Arial" w:cs="Arial" w:hint="cs"/>
                <w:sz w:val="24"/>
                <w:rtl/>
                <w:lang w:eastAsia="en-US"/>
              </w:rPr>
              <w:t xml:space="preserve">מדריכי נוער המלווים את </w:t>
            </w:r>
            <w:proofErr w:type="spellStart"/>
            <w:r>
              <w:rPr>
                <w:rFonts w:ascii="Arial" w:hAnsi="Arial" w:cs="Arial" w:hint="cs"/>
                <w:sz w:val="24"/>
                <w:rtl/>
                <w:lang w:eastAsia="en-US"/>
              </w:rPr>
              <w:t>המלש"ב</w:t>
            </w:r>
            <w:proofErr w:type="spellEnd"/>
            <w:r>
              <w:rPr>
                <w:rFonts w:ascii="Arial" w:hAnsi="Arial" w:cs="Arial" w:hint="cs"/>
                <w:sz w:val="24"/>
                <w:rtl/>
                <w:lang w:eastAsia="en-US"/>
              </w:rPr>
              <w:t xml:space="preserve"> לקראת הגיוס, בשלבי הלימודים בבית הספר. </w:t>
            </w:r>
          </w:p>
        </w:tc>
      </w:tr>
      <w:tr w:rsidR="00D72B41" w:rsidRPr="007D578F" w:rsidTr="002B4141">
        <w:trPr>
          <w:cantSplit/>
          <w:jc w:val="center"/>
        </w:trPr>
        <w:tc>
          <w:tcPr>
            <w:tcW w:w="1417" w:type="dxa"/>
            <w:vAlign w:val="center"/>
          </w:tcPr>
          <w:p w:rsidR="00D72B41" w:rsidRPr="00D72B41" w:rsidRDefault="00D72B41" w:rsidP="002B4141">
            <w:pPr>
              <w:pStyle w:val="Normal2"/>
              <w:spacing w:after="120" w:line="276" w:lineRule="auto"/>
              <w:ind w:left="0"/>
              <w:jc w:val="center"/>
              <w:rPr>
                <w:rFonts w:ascii="Arial" w:hAnsi="Arial" w:cs="Arial"/>
                <w:b/>
                <w:bCs/>
                <w:sz w:val="24"/>
                <w:rtl/>
                <w:lang w:eastAsia="en-US"/>
              </w:rPr>
            </w:pPr>
            <w:r w:rsidRPr="00D72B41">
              <w:rPr>
                <w:rFonts w:ascii="Arial" w:hAnsi="Arial" w:cs="Arial"/>
                <w:b/>
                <w:bCs/>
                <w:sz w:val="24"/>
                <w:rtl/>
                <w:lang w:eastAsia="en-US"/>
              </w:rPr>
              <w:t>מנהל</w:t>
            </w:r>
            <w:r w:rsidRPr="00D72B41" w:rsidDel="001B339F">
              <w:rPr>
                <w:rFonts w:ascii="Arial" w:hAnsi="Arial" w:cs="Arial"/>
                <w:b/>
                <w:bCs/>
                <w:sz w:val="24"/>
                <w:rtl/>
                <w:lang w:eastAsia="en-US"/>
              </w:rPr>
              <w:t>י</w:t>
            </w:r>
            <w:r w:rsidRPr="00D72B41">
              <w:rPr>
                <w:rFonts w:ascii="Arial" w:hAnsi="Arial" w:cs="Arial"/>
                <w:b/>
                <w:bCs/>
                <w:sz w:val="24"/>
                <w:rtl/>
                <w:lang w:eastAsia="en-US"/>
              </w:rPr>
              <w:t xml:space="preserve"> תוכן</w:t>
            </w:r>
          </w:p>
        </w:tc>
        <w:tc>
          <w:tcPr>
            <w:tcW w:w="6947" w:type="dxa"/>
            <w:vAlign w:val="center"/>
          </w:tcPr>
          <w:p w:rsidR="00D72B41" w:rsidRPr="007D578F" w:rsidRDefault="00D72B41" w:rsidP="00BC560A">
            <w:pPr>
              <w:pStyle w:val="Normal2"/>
              <w:spacing w:after="120" w:line="276" w:lineRule="auto"/>
              <w:ind w:left="0"/>
              <w:jc w:val="center"/>
              <w:rPr>
                <w:rFonts w:ascii="Arial" w:hAnsi="Arial" w:cs="Arial"/>
                <w:sz w:val="24"/>
                <w:rtl/>
                <w:lang w:eastAsia="en-US"/>
              </w:rPr>
            </w:pPr>
            <w:r w:rsidRPr="00D72B41">
              <w:rPr>
                <w:rFonts w:ascii="Arial" w:hAnsi="Arial" w:cs="Arial"/>
                <w:sz w:val="24"/>
                <w:rtl/>
                <w:lang w:eastAsia="en-US"/>
              </w:rPr>
              <w:t>קבוצות של משתמשים א</w:t>
            </w:r>
            <w:r w:rsidR="00BC560A">
              <w:rPr>
                <w:rFonts w:ascii="Arial" w:hAnsi="Arial" w:cs="Arial"/>
                <w:sz w:val="24"/>
                <w:rtl/>
                <w:lang w:eastAsia="en-US"/>
              </w:rPr>
              <w:t>שר מנהלות את תכני אתרי האינטרנט</w:t>
            </w:r>
            <w:r w:rsidR="00BC560A">
              <w:rPr>
                <w:rFonts w:ascii="Arial" w:hAnsi="Arial" w:cs="Arial" w:hint="cs"/>
                <w:sz w:val="24"/>
                <w:rtl/>
                <w:lang w:eastAsia="en-US"/>
              </w:rPr>
              <w:t xml:space="preserve">, </w:t>
            </w:r>
            <w:r w:rsidRPr="00D72B41">
              <w:rPr>
                <w:rFonts w:ascii="Arial" w:hAnsi="Arial" w:cs="Arial"/>
                <w:sz w:val="24"/>
                <w:rtl/>
                <w:lang w:eastAsia="en-US"/>
              </w:rPr>
              <w:t>אפליקציות ה-</w:t>
            </w:r>
            <w:r w:rsidRPr="00D72B41">
              <w:rPr>
                <w:rFonts w:ascii="Arial" w:hAnsi="Arial" w:cs="Arial"/>
                <w:sz w:val="24"/>
                <w:lang w:eastAsia="en-US"/>
              </w:rPr>
              <w:t>mobile</w:t>
            </w:r>
            <w:r w:rsidRPr="00D72B41">
              <w:rPr>
                <w:rFonts w:ascii="Arial" w:hAnsi="Arial" w:cs="Arial"/>
                <w:sz w:val="24"/>
                <w:rtl/>
                <w:lang w:eastAsia="en-US"/>
              </w:rPr>
              <w:t xml:space="preserve"> וההגדרות במערכת ניהול התוכן (כגון הגדרות שונות, מידע טקסטואלי, תמונות, סרטים, קישורים, טפסים, קבצים מצורפים, שאלונים ועוד) על פי פירוט היכולות הזמינות למנהל התוכן המפורטות </w:t>
            </w:r>
            <w:proofErr w:type="spellStart"/>
            <w:r w:rsidRPr="00681E8F">
              <w:rPr>
                <w:rFonts w:ascii="Arial" w:hAnsi="Arial" w:cs="Arial"/>
                <w:sz w:val="24"/>
                <w:highlight w:val="green"/>
                <w:rtl/>
                <w:lang w:eastAsia="en-US"/>
              </w:rPr>
              <w:t>ב</w:t>
            </w:r>
            <w:r w:rsidR="00BC560A" w:rsidRPr="00681E8F">
              <w:rPr>
                <w:rFonts w:ascii="Arial" w:hAnsi="Arial" w:cs="Arial" w:hint="cs"/>
                <w:sz w:val="24"/>
                <w:highlight w:val="green"/>
                <w:rtl/>
                <w:lang w:eastAsia="en-US"/>
              </w:rPr>
              <w:t>מ</w:t>
            </w:r>
            <w:proofErr w:type="spellEnd"/>
            <w:r w:rsidRPr="00681E8F">
              <w:rPr>
                <w:rFonts w:ascii="Arial" w:hAnsi="Arial" w:cs="Arial"/>
                <w:sz w:val="24"/>
                <w:highlight w:val="green"/>
                <w:rtl/>
                <w:lang w:eastAsia="en-US"/>
              </w:rPr>
              <w:t xml:space="preserve"> 2.23.1 וכן בכפוף לדרישות המפורטות בנספחים 2.23.2.1, 2.23.2.2.</w:t>
            </w:r>
            <w:r w:rsidRPr="00D72B41">
              <w:rPr>
                <w:rFonts w:ascii="Arial" w:hAnsi="Arial" w:cs="Arial"/>
                <w:sz w:val="24"/>
                <w:rtl/>
                <w:lang w:eastAsia="en-US"/>
              </w:rPr>
              <w:t xml:space="preserve"> יובהר, כי מדובר בקבוצות משתמשים שונות אשר לכל אחת מהן תינתן הרשאה לחלק מהיכולות האמורות לעיל.</w:t>
            </w:r>
          </w:p>
        </w:tc>
      </w:tr>
    </w:tbl>
    <w:p w:rsidR="00D72B41" w:rsidRPr="00CE7C55" w:rsidRDefault="00D72B41" w:rsidP="00BC560A">
      <w:pPr>
        <w:pStyle w:val="a6"/>
        <w:spacing w:after="0" w:line="360" w:lineRule="auto"/>
        <w:ind w:left="792"/>
        <w:rPr>
          <w:sz w:val="24"/>
          <w:szCs w:val="24"/>
          <w:rtl/>
        </w:rPr>
      </w:pPr>
    </w:p>
    <w:p w:rsidR="009316F4" w:rsidRDefault="009316F4" w:rsidP="00CE7C55">
      <w:pPr>
        <w:bidi w:val="0"/>
        <w:spacing w:after="0" w:line="276" w:lineRule="auto"/>
        <w:rPr>
          <w:rtl/>
        </w:rPr>
      </w:pPr>
      <w:r>
        <w:rPr>
          <w:rtl/>
        </w:rPr>
        <w:br w:type="page"/>
      </w:r>
    </w:p>
    <w:p w:rsidR="009316F4" w:rsidRDefault="009316F4" w:rsidP="00F2424E">
      <w:pPr>
        <w:pStyle w:val="1"/>
        <w:numPr>
          <w:ilvl w:val="0"/>
          <w:numId w:val="2"/>
        </w:numPr>
        <w:rPr>
          <w:rFonts w:asciiTheme="minorBidi" w:hAnsiTheme="minorBidi" w:cstheme="minorBidi"/>
          <w:color w:val="auto"/>
          <w:sz w:val="32"/>
          <w:szCs w:val="32"/>
          <w:rtl/>
        </w:rPr>
      </w:pPr>
      <w:bookmarkStart w:id="6" w:name="_Toc411361115"/>
      <w:r>
        <w:rPr>
          <w:rFonts w:asciiTheme="minorBidi" w:hAnsiTheme="minorBidi" w:cstheme="minorBidi" w:hint="cs"/>
          <w:color w:val="auto"/>
          <w:sz w:val="32"/>
          <w:szCs w:val="32"/>
          <w:rtl/>
        </w:rPr>
        <w:lastRenderedPageBreak/>
        <w:t>דרישות מנהלתיות</w:t>
      </w:r>
      <w:bookmarkEnd w:id="6"/>
    </w:p>
    <w:p w:rsidR="00CE7C55" w:rsidRPr="009316F4" w:rsidRDefault="00CE7C55" w:rsidP="00F2424E">
      <w:pPr>
        <w:pStyle w:val="2"/>
        <w:numPr>
          <w:ilvl w:val="1"/>
          <w:numId w:val="2"/>
        </w:numPr>
        <w:spacing w:after="240" w:line="360" w:lineRule="auto"/>
        <w:rPr>
          <w:rFonts w:asciiTheme="minorBidi" w:hAnsiTheme="minorBidi" w:cstheme="minorBidi"/>
          <w:b w:val="0"/>
          <w:bCs w:val="0"/>
          <w:color w:val="auto"/>
          <w:sz w:val="28"/>
          <w:szCs w:val="28"/>
          <w:u w:val="single"/>
          <w:rtl/>
        </w:rPr>
      </w:pPr>
      <w:bookmarkStart w:id="7" w:name="_Toc411361116"/>
      <w:r>
        <w:rPr>
          <w:rFonts w:asciiTheme="minorBidi" w:hAnsiTheme="minorBidi" w:cstheme="minorBidi" w:hint="cs"/>
          <w:b w:val="0"/>
          <w:bCs w:val="0"/>
          <w:color w:val="auto"/>
          <w:sz w:val="28"/>
          <w:szCs w:val="28"/>
          <w:u w:val="single"/>
          <w:rtl/>
        </w:rPr>
        <w:t>אינטגרציה</w:t>
      </w:r>
      <w:bookmarkEnd w:id="7"/>
    </w:p>
    <w:p w:rsidR="00CE7C55" w:rsidRDefault="00CE7C55" w:rsidP="00CE7C55">
      <w:pPr>
        <w:pStyle w:val="a8"/>
        <w:snapToGrid w:val="0"/>
        <w:spacing w:line="360" w:lineRule="auto"/>
        <w:jc w:val="left"/>
        <w:rPr>
          <w:rFonts w:ascii="Arial" w:hAnsi="Arial" w:cs="Arial"/>
          <w:b/>
          <w:bCs/>
          <w:rtl/>
        </w:rPr>
      </w:pPr>
      <w:r w:rsidRPr="003C4873">
        <w:rPr>
          <w:rFonts w:ascii="Arial" w:eastAsia="David" w:hAnsi="Arial" w:cs="Arial"/>
          <w:u w:val="single"/>
          <w:rtl/>
        </w:rPr>
        <w:t xml:space="preserve">הספק הינו </w:t>
      </w:r>
      <w:proofErr w:type="spellStart"/>
      <w:r w:rsidRPr="003C4873">
        <w:rPr>
          <w:rFonts w:ascii="Arial" w:eastAsia="David" w:hAnsi="Arial" w:cs="Arial"/>
          <w:u w:val="single"/>
          <w:rtl/>
        </w:rPr>
        <w:t>האינטגרטור</w:t>
      </w:r>
      <w:proofErr w:type="spellEnd"/>
      <w:r w:rsidRPr="003C4873">
        <w:rPr>
          <w:rFonts w:ascii="Arial" w:eastAsia="David" w:hAnsi="Arial" w:cs="Arial"/>
          <w:u w:val="single"/>
          <w:rtl/>
        </w:rPr>
        <w:t xml:space="preserve"> הראשי בפרויקט</w:t>
      </w:r>
      <w:r w:rsidRPr="003C4873">
        <w:rPr>
          <w:rFonts w:ascii="Arial" w:eastAsia="David" w:hAnsi="Arial" w:cs="Arial"/>
          <w:rtl/>
        </w:rPr>
        <w:t xml:space="preserve"> ובכלל זה אחראי על התאמת המענה לאירוח בסביבת "ממשל זמין" ושילוב כלל מוצרי התוכנה והחומרות בפרויקט, התאימות והשילוב שלהם</w:t>
      </w:r>
      <w:r w:rsidRPr="003C4873">
        <w:rPr>
          <w:rFonts w:ascii="Arial" w:eastAsia="David" w:hAnsi="Arial" w:cs="Arial"/>
        </w:rPr>
        <w:t>.</w:t>
      </w:r>
    </w:p>
    <w:p w:rsidR="00CE7C55" w:rsidRDefault="00CE7C55" w:rsidP="00F2424E">
      <w:pPr>
        <w:pStyle w:val="2"/>
        <w:numPr>
          <w:ilvl w:val="1"/>
          <w:numId w:val="2"/>
        </w:numPr>
        <w:spacing w:after="240" w:line="360" w:lineRule="auto"/>
        <w:rPr>
          <w:rFonts w:asciiTheme="minorBidi" w:hAnsiTheme="minorBidi" w:cstheme="minorBidi"/>
          <w:b w:val="0"/>
          <w:bCs w:val="0"/>
          <w:color w:val="auto"/>
          <w:sz w:val="28"/>
          <w:szCs w:val="28"/>
          <w:u w:val="single"/>
          <w:rtl/>
        </w:rPr>
      </w:pPr>
      <w:bookmarkStart w:id="8" w:name="_Toc411361117"/>
      <w:r>
        <w:rPr>
          <w:rFonts w:asciiTheme="minorBidi" w:hAnsiTheme="minorBidi" w:cstheme="minorBidi" w:hint="cs"/>
          <w:b w:val="0"/>
          <w:bCs w:val="0"/>
          <w:color w:val="auto"/>
          <w:sz w:val="28"/>
          <w:szCs w:val="28"/>
          <w:u w:val="single"/>
          <w:rtl/>
        </w:rPr>
        <w:t>התקנת המערכת</w:t>
      </w:r>
      <w:bookmarkEnd w:id="8"/>
    </w:p>
    <w:p w:rsidR="00030375" w:rsidRPr="00493D6A" w:rsidRDefault="00030375" w:rsidP="00030375">
      <w:pPr>
        <w:pStyle w:val="a8"/>
        <w:snapToGrid w:val="0"/>
        <w:spacing w:line="360" w:lineRule="auto"/>
        <w:jc w:val="left"/>
        <w:rPr>
          <w:rFonts w:ascii="Arial" w:hAnsi="Arial" w:cs="Arial"/>
        </w:rPr>
      </w:pPr>
      <w:r w:rsidRPr="00493D6A">
        <w:rPr>
          <w:rFonts w:ascii="Arial" w:eastAsia="David" w:hAnsi="Arial" w:cs="Arial"/>
          <w:rtl/>
        </w:rPr>
        <w:t xml:space="preserve">הספק נדרש להתקין את האתר בסביבת הייצור של "ממשל זמין" תוך עמידה בתקני אבטחת המידע והתשתיות כולל בדיקות מקיפות של כלל התהליכים במערכת וככל אשר </w:t>
      </w:r>
      <w:proofErr w:type="spellStart"/>
      <w:r w:rsidRPr="00493D6A">
        <w:rPr>
          <w:rFonts w:ascii="Arial" w:eastAsia="David" w:hAnsi="Arial" w:cs="Arial"/>
          <w:rtl/>
        </w:rPr>
        <w:t>ידרש</w:t>
      </w:r>
      <w:proofErr w:type="spellEnd"/>
      <w:r w:rsidRPr="00493D6A">
        <w:rPr>
          <w:rFonts w:ascii="Arial" w:eastAsia="David" w:hAnsi="Arial" w:cs="Arial"/>
          <w:rtl/>
        </w:rPr>
        <w:t xml:space="preserve"> על מנת שתאושר ע"י "ממשל זמין" והמשרד</w:t>
      </w:r>
      <w:r w:rsidRPr="00493D6A">
        <w:rPr>
          <w:rFonts w:ascii="Arial" w:eastAsia="David" w:hAnsi="Arial" w:cs="Arial"/>
        </w:rPr>
        <w:t>.</w:t>
      </w:r>
    </w:p>
    <w:p w:rsidR="00030375" w:rsidRDefault="00030375" w:rsidP="00F2424E">
      <w:pPr>
        <w:pStyle w:val="2"/>
        <w:numPr>
          <w:ilvl w:val="1"/>
          <w:numId w:val="2"/>
        </w:numPr>
        <w:spacing w:after="240" w:line="360" w:lineRule="auto"/>
        <w:rPr>
          <w:rFonts w:asciiTheme="minorBidi" w:hAnsiTheme="minorBidi" w:cstheme="minorBidi"/>
          <w:b w:val="0"/>
          <w:bCs w:val="0"/>
          <w:color w:val="auto"/>
          <w:sz w:val="28"/>
          <w:szCs w:val="28"/>
          <w:u w:val="single"/>
          <w:rtl/>
        </w:rPr>
      </w:pPr>
      <w:bookmarkStart w:id="9" w:name="_Toc411361118"/>
      <w:r>
        <w:rPr>
          <w:rFonts w:asciiTheme="minorBidi" w:hAnsiTheme="minorBidi" w:cstheme="minorBidi" w:hint="cs"/>
          <w:b w:val="0"/>
          <w:bCs w:val="0"/>
          <w:color w:val="auto"/>
          <w:sz w:val="28"/>
          <w:szCs w:val="28"/>
          <w:u w:val="single"/>
          <w:rtl/>
        </w:rPr>
        <w:t>סקרים</w:t>
      </w:r>
      <w:bookmarkEnd w:id="9"/>
    </w:p>
    <w:p w:rsidR="00030375" w:rsidRPr="00681E8F" w:rsidRDefault="00030375" w:rsidP="00030375">
      <w:pPr>
        <w:pStyle w:val="a8"/>
        <w:spacing w:line="360" w:lineRule="auto"/>
        <w:jc w:val="left"/>
        <w:rPr>
          <w:rFonts w:ascii="Arial" w:hAnsi="Arial" w:cs="Arial"/>
          <w:highlight w:val="green"/>
          <w:rtl/>
        </w:rPr>
      </w:pPr>
      <w:r w:rsidRPr="00681E8F">
        <w:rPr>
          <w:rFonts w:ascii="Arial" w:eastAsia="David" w:hAnsi="Arial" w:cs="Arial"/>
          <w:highlight w:val="green"/>
          <w:rtl/>
        </w:rPr>
        <w:t xml:space="preserve">על החברה להוביל את סקרי הפרויקט בראייה </w:t>
      </w:r>
      <w:proofErr w:type="spellStart"/>
      <w:r w:rsidRPr="00681E8F">
        <w:rPr>
          <w:rFonts w:ascii="Arial" w:eastAsia="David" w:hAnsi="Arial" w:cs="Arial"/>
          <w:highlight w:val="green"/>
          <w:rtl/>
        </w:rPr>
        <w:t>מתכללת</w:t>
      </w:r>
      <w:proofErr w:type="spellEnd"/>
      <w:r w:rsidRPr="00681E8F">
        <w:rPr>
          <w:rFonts w:ascii="Arial" w:eastAsia="David" w:hAnsi="Arial" w:cs="Arial"/>
          <w:highlight w:val="green"/>
          <w:rtl/>
        </w:rPr>
        <w:t xml:space="preserve"> אל מול כלל הגורמים המעורבים בפרויקט, כמפורט להלן</w:t>
      </w:r>
      <w:r w:rsidRPr="00681E8F">
        <w:rPr>
          <w:rFonts w:ascii="Arial" w:eastAsia="David" w:hAnsi="Arial" w:cs="Arial"/>
          <w:highlight w:val="green"/>
        </w:rPr>
        <w:t>:</w:t>
      </w:r>
    </w:p>
    <w:p w:rsidR="00030375" w:rsidRPr="00681E8F" w:rsidRDefault="00030375" w:rsidP="00F2424E">
      <w:pPr>
        <w:pStyle w:val="a8"/>
        <w:numPr>
          <w:ilvl w:val="2"/>
          <w:numId w:val="3"/>
        </w:numPr>
        <w:spacing w:line="360" w:lineRule="auto"/>
        <w:ind w:left="1225"/>
        <w:jc w:val="left"/>
        <w:rPr>
          <w:rFonts w:ascii="Arial" w:hAnsi="Arial" w:cs="Arial"/>
          <w:highlight w:val="green"/>
        </w:rPr>
      </w:pPr>
      <w:r w:rsidRPr="00681E8F">
        <w:rPr>
          <w:rFonts w:ascii="Arial" w:eastAsia="David" w:hAnsi="Arial" w:cs="Arial"/>
          <w:highlight w:val="green"/>
          <w:rtl/>
        </w:rPr>
        <w:t>סקר דרישות</w:t>
      </w:r>
      <w:r w:rsidRPr="00681E8F">
        <w:rPr>
          <w:rFonts w:ascii="Arial" w:eastAsia="David" w:hAnsi="Arial" w:cs="Arial"/>
          <w:highlight w:val="green"/>
        </w:rPr>
        <w:t xml:space="preserve"> – SRR </w:t>
      </w:r>
      <w:r w:rsidRPr="00681E8F">
        <w:rPr>
          <w:rFonts w:ascii="Arial" w:eastAsia="David" w:hAnsi="Arial" w:cs="Arial"/>
          <w:highlight w:val="green"/>
          <w:rtl/>
        </w:rPr>
        <w:t>אחד לכלל הפרויקט:</w:t>
      </w:r>
      <w:r w:rsidRPr="00681E8F">
        <w:rPr>
          <w:rFonts w:ascii="Arial" w:eastAsia="David" w:hAnsi="Arial" w:cs="Arial"/>
          <w:highlight w:val="green"/>
        </w:rPr>
        <w:t xml:space="preserve"> ARO + 0.5</w:t>
      </w:r>
    </w:p>
    <w:p w:rsidR="00030375" w:rsidRPr="00681E8F" w:rsidRDefault="00030375" w:rsidP="00F2424E">
      <w:pPr>
        <w:pStyle w:val="a8"/>
        <w:numPr>
          <w:ilvl w:val="2"/>
          <w:numId w:val="3"/>
        </w:numPr>
        <w:spacing w:line="360" w:lineRule="auto"/>
        <w:ind w:left="1225"/>
        <w:jc w:val="left"/>
        <w:rPr>
          <w:rFonts w:ascii="Arial" w:hAnsi="Arial" w:cs="Arial"/>
          <w:highlight w:val="green"/>
        </w:rPr>
      </w:pPr>
      <w:r w:rsidRPr="00681E8F">
        <w:rPr>
          <w:rFonts w:ascii="Arial" w:eastAsia="David" w:hAnsi="Arial" w:cs="Arial"/>
          <w:highlight w:val="green"/>
          <w:rtl/>
        </w:rPr>
        <w:t>סקר אפיון  שלב 1</w:t>
      </w:r>
      <w:r w:rsidRPr="00681E8F">
        <w:rPr>
          <w:rFonts w:ascii="Arial" w:eastAsia="David" w:hAnsi="Arial" w:cs="Arial"/>
          <w:highlight w:val="green"/>
        </w:rPr>
        <w:t xml:space="preserve"> – PDR </w:t>
      </w:r>
      <w:r w:rsidRPr="00681E8F">
        <w:rPr>
          <w:rFonts w:ascii="Arial" w:eastAsia="David" w:hAnsi="Arial" w:cs="Arial"/>
          <w:highlight w:val="green"/>
          <w:rtl/>
        </w:rPr>
        <w:t xml:space="preserve">משולב </w:t>
      </w:r>
      <w:r w:rsidRPr="00681E8F">
        <w:rPr>
          <w:rFonts w:ascii="Arial" w:eastAsia="David" w:hAnsi="Arial" w:cs="Arial"/>
          <w:highlight w:val="green"/>
        </w:rPr>
        <w:t xml:space="preserve"> CDR: ARO + 2</w:t>
      </w:r>
    </w:p>
    <w:p w:rsidR="00030375" w:rsidRPr="00681E8F" w:rsidRDefault="00030375" w:rsidP="00F2424E">
      <w:pPr>
        <w:pStyle w:val="a8"/>
        <w:numPr>
          <w:ilvl w:val="2"/>
          <w:numId w:val="3"/>
        </w:numPr>
        <w:spacing w:line="360" w:lineRule="auto"/>
        <w:ind w:left="1225"/>
        <w:jc w:val="left"/>
        <w:rPr>
          <w:rFonts w:ascii="Arial" w:hAnsi="Arial" w:cs="Arial"/>
          <w:highlight w:val="green"/>
        </w:rPr>
      </w:pPr>
      <w:r w:rsidRPr="00681E8F">
        <w:rPr>
          <w:rFonts w:ascii="Arial" w:eastAsia="David" w:hAnsi="Arial" w:cs="Arial"/>
          <w:highlight w:val="green"/>
          <w:rtl/>
        </w:rPr>
        <w:t xml:space="preserve">סקר אפיון שלב 2 + הכנת מסמכי ממשקים </w:t>
      </w:r>
      <w:r w:rsidRPr="00681E8F">
        <w:rPr>
          <w:rFonts w:ascii="Arial" w:eastAsia="David" w:hAnsi="Arial" w:cs="Arial"/>
          <w:highlight w:val="green"/>
        </w:rPr>
        <w:t>:  PDR + ICD: ARO + 3</w:t>
      </w:r>
    </w:p>
    <w:p w:rsidR="00030375" w:rsidRPr="00681E8F" w:rsidRDefault="00030375" w:rsidP="00F2424E">
      <w:pPr>
        <w:pStyle w:val="a8"/>
        <w:numPr>
          <w:ilvl w:val="2"/>
          <w:numId w:val="3"/>
        </w:numPr>
        <w:spacing w:line="360" w:lineRule="auto"/>
        <w:ind w:left="1225"/>
        <w:jc w:val="left"/>
        <w:rPr>
          <w:rFonts w:ascii="Arial" w:hAnsi="Arial" w:cs="Arial"/>
          <w:highlight w:val="green"/>
        </w:rPr>
      </w:pPr>
      <w:r w:rsidRPr="00681E8F">
        <w:rPr>
          <w:rFonts w:ascii="Arial" w:eastAsia="David" w:hAnsi="Arial" w:cs="Arial"/>
          <w:highlight w:val="green"/>
          <w:rtl/>
        </w:rPr>
        <w:t xml:space="preserve">סקר מוכנות לבדיקות שלב 1, </w:t>
      </w:r>
      <w:r w:rsidRPr="00681E8F">
        <w:rPr>
          <w:rFonts w:ascii="Arial" w:eastAsia="David" w:hAnsi="Arial" w:cs="Arial"/>
          <w:highlight w:val="green"/>
        </w:rPr>
        <w:t xml:space="preserve">  TRR: ARO + 4</w:t>
      </w:r>
    </w:p>
    <w:p w:rsidR="00030375" w:rsidRPr="00681E8F" w:rsidRDefault="00030375" w:rsidP="00F2424E">
      <w:pPr>
        <w:pStyle w:val="a8"/>
        <w:numPr>
          <w:ilvl w:val="2"/>
          <w:numId w:val="3"/>
        </w:numPr>
        <w:spacing w:line="360" w:lineRule="auto"/>
        <w:ind w:left="1225"/>
        <w:jc w:val="left"/>
        <w:rPr>
          <w:rFonts w:ascii="Arial" w:hAnsi="Arial" w:cs="Arial"/>
          <w:highlight w:val="green"/>
        </w:rPr>
      </w:pPr>
      <w:r w:rsidRPr="00681E8F">
        <w:rPr>
          <w:rFonts w:ascii="Arial" w:eastAsia="David" w:hAnsi="Arial" w:cs="Arial"/>
          <w:highlight w:val="green"/>
          <w:rtl/>
        </w:rPr>
        <w:t xml:space="preserve">סקר מוכנות לבדיקות שלב  2, </w:t>
      </w:r>
      <w:r w:rsidRPr="00681E8F">
        <w:rPr>
          <w:rFonts w:ascii="Arial" w:eastAsia="David" w:hAnsi="Arial" w:cs="Arial"/>
          <w:highlight w:val="green"/>
        </w:rPr>
        <w:t xml:space="preserve"> TRR: ARO + 5</w:t>
      </w:r>
    </w:p>
    <w:p w:rsidR="008B4866" w:rsidRDefault="008B4866" w:rsidP="00F2424E">
      <w:pPr>
        <w:pStyle w:val="2"/>
        <w:numPr>
          <w:ilvl w:val="1"/>
          <w:numId w:val="2"/>
        </w:numPr>
        <w:spacing w:after="240" w:line="360" w:lineRule="auto"/>
        <w:rPr>
          <w:rFonts w:asciiTheme="minorBidi" w:hAnsiTheme="minorBidi" w:cstheme="minorBidi"/>
          <w:b w:val="0"/>
          <w:bCs w:val="0"/>
          <w:color w:val="auto"/>
          <w:sz w:val="28"/>
          <w:szCs w:val="28"/>
          <w:u w:val="single"/>
          <w:rtl/>
        </w:rPr>
      </w:pPr>
      <w:bookmarkStart w:id="10" w:name="_Toc411361119"/>
      <w:r>
        <w:rPr>
          <w:rFonts w:asciiTheme="minorBidi" w:hAnsiTheme="minorBidi" w:cstheme="minorBidi" w:hint="cs"/>
          <w:b w:val="0"/>
          <w:bCs w:val="0"/>
          <w:color w:val="auto"/>
          <w:sz w:val="28"/>
          <w:szCs w:val="28"/>
          <w:u w:val="single"/>
        </w:rPr>
        <w:t>SLA</w:t>
      </w:r>
      <w:bookmarkEnd w:id="10"/>
    </w:p>
    <w:p w:rsidR="008B4866" w:rsidRPr="008B4866" w:rsidRDefault="008B4866" w:rsidP="00F2424E">
      <w:pPr>
        <w:pStyle w:val="a8"/>
        <w:numPr>
          <w:ilvl w:val="2"/>
          <w:numId w:val="5"/>
        </w:numPr>
        <w:snapToGrid w:val="0"/>
        <w:spacing w:line="360" w:lineRule="auto"/>
        <w:ind w:left="1225"/>
        <w:jc w:val="left"/>
        <w:rPr>
          <w:rFonts w:ascii="Arial" w:hAnsi="Arial" w:cs="Arial"/>
          <w:b/>
          <w:bCs/>
        </w:rPr>
      </w:pPr>
      <w:r w:rsidRPr="003C4873">
        <w:rPr>
          <w:rFonts w:ascii="Arial" w:eastAsia="David" w:hAnsi="Arial" w:cs="Arial"/>
          <w:rtl/>
        </w:rPr>
        <w:t>כל הדרישות בסעיף זה מתייחסות למשך כל תקופת התמיכה והתחזוקה של האתר.</w:t>
      </w:r>
      <w:bookmarkStart w:id="11" w:name="_Toc410137266"/>
    </w:p>
    <w:p w:rsidR="008B4866" w:rsidRPr="00994927" w:rsidRDefault="008B4866" w:rsidP="00994927">
      <w:pPr>
        <w:pStyle w:val="a8"/>
        <w:snapToGrid w:val="0"/>
        <w:spacing w:line="360" w:lineRule="auto"/>
        <w:jc w:val="left"/>
        <w:rPr>
          <w:rFonts w:ascii="Arial" w:hAnsi="Arial" w:cs="Arial"/>
          <w:b/>
          <w:bCs/>
          <w:rtl/>
        </w:rPr>
      </w:pPr>
      <w:r w:rsidRPr="00994927">
        <w:rPr>
          <w:rFonts w:ascii="Arial" w:eastAsia="David" w:hAnsi="Arial" w:cs="Arial"/>
          <w:b/>
          <w:bCs/>
          <w:rtl/>
        </w:rPr>
        <w:t>דרישות כלליות לשירותי תמיכה ותחזוקה:</w:t>
      </w:r>
      <w:bookmarkEnd w:id="11"/>
    </w:p>
    <w:p w:rsidR="00994927" w:rsidRDefault="008B4866" w:rsidP="00F2424E">
      <w:pPr>
        <w:pStyle w:val="a8"/>
        <w:numPr>
          <w:ilvl w:val="3"/>
          <w:numId w:val="6"/>
        </w:numPr>
        <w:snapToGrid w:val="0"/>
        <w:spacing w:line="360" w:lineRule="auto"/>
        <w:jc w:val="left"/>
        <w:rPr>
          <w:rFonts w:ascii="Arial" w:hAnsi="Arial" w:cs="Arial"/>
          <w:b/>
          <w:bCs/>
        </w:rPr>
      </w:pPr>
      <w:r w:rsidRPr="00493D6A">
        <w:rPr>
          <w:rFonts w:ascii="Arial" w:eastAsia="David" w:hAnsi="Arial" w:cs="Arial"/>
          <w:rtl/>
        </w:rPr>
        <w:t>הספק יספק שירותי תמיכה ותחזוקה לאתר.</w:t>
      </w:r>
    </w:p>
    <w:p w:rsidR="00994927" w:rsidRDefault="008B4866" w:rsidP="00F2424E">
      <w:pPr>
        <w:pStyle w:val="a8"/>
        <w:numPr>
          <w:ilvl w:val="3"/>
          <w:numId w:val="6"/>
        </w:numPr>
        <w:snapToGrid w:val="0"/>
        <w:spacing w:line="360" w:lineRule="auto"/>
        <w:jc w:val="left"/>
        <w:rPr>
          <w:rFonts w:ascii="Arial" w:hAnsi="Arial" w:cs="Arial"/>
          <w:b/>
          <w:bCs/>
        </w:rPr>
      </w:pPr>
      <w:r w:rsidRPr="00994927">
        <w:rPr>
          <w:rFonts w:ascii="Arial" w:eastAsia="David" w:hAnsi="Arial" w:cs="Arial"/>
          <w:rtl/>
        </w:rPr>
        <w:t>שירותי התמיכה והתחזוקה אשר יסופקו על-ידי הספק לכלל התוצרים, במהלך תקופת האחריות (כמוגדר בסעיף 2) וכמפורט בפרק זה, יסופקו ללא עלות נוספת מעבר לעלות התוצר עצמו. כלומר, עלויות שירותי התמיכה והתחזוקה במהלך תקופת האחריות לכלל התוצרים יגולמו בעלות התוצרים עצמם.</w:t>
      </w:r>
    </w:p>
    <w:p w:rsidR="00994927" w:rsidRPr="00994927" w:rsidRDefault="008B4866" w:rsidP="00F2424E">
      <w:pPr>
        <w:pStyle w:val="a8"/>
        <w:numPr>
          <w:ilvl w:val="3"/>
          <w:numId w:val="6"/>
        </w:numPr>
        <w:snapToGrid w:val="0"/>
        <w:spacing w:line="360" w:lineRule="auto"/>
        <w:jc w:val="left"/>
        <w:rPr>
          <w:rFonts w:ascii="Arial" w:hAnsi="Arial" w:cs="Arial"/>
          <w:b/>
          <w:bCs/>
        </w:rPr>
      </w:pPr>
      <w:r w:rsidRPr="00994927">
        <w:rPr>
          <w:rFonts w:ascii="Arial" w:eastAsia="David" w:hAnsi="Arial" w:cs="Arial"/>
          <w:rtl/>
        </w:rPr>
        <w:t xml:space="preserve">בכל מקרה של תקלה, הספק יביא את התוצרים אשר סופקו על-ידו למצב תקין על ידי זיהוי, סיווג התקלה והפעלה ישירה של כל הגורמים הנדרשים </w:t>
      </w:r>
      <w:r w:rsidRPr="00994927">
        <w:rPr>
          <w:rFonts w:ascii="Arial" w:eastAsia="David" w:hAnsi="Arial" w:cs="Arial"/>
          <w:rtl/>
        </w:rPr>
        <w:lastRenderedPageBreak/>
        <w:t>(לרבות בעלי התפקידים מטעם הספק, גורמי התשתית הצה"ליים, ספק תשתיות האינטרנט ויצרני תשתיות תוכנה אזרחיים) עד לפתרון מלא של התקלה והחזרת התוצרים לפעילות תקינה, ללא קשר לגורם לתקלה.</w:t>
      </w:r>
    </w:p>
    <w:p w:rsidR="00994927" w:rsidRDefault="008B4866" w:rsidP="00F2424E">
      <w:pPr>
        <w:pStyle w:val="a8"/>
        <w:numPr>
          <w:ilvl w:val="3"/>
          <w:numId w:val="6"/>
        </w:numPr>
        <w:snapToGrid w:val="0"/>
        <w:spacing w:line="360" w:lineRule="auto"/>
        <w:jc w:val="left"/>
        <w:rPr>
          <w:rFonts w:ascii="Arial" w:hAnsi="Arial" w:cs="Arial"/>
          <w:b/>
          <w:bCs/>
        </w:rPr>
      </w:pPr>
      <w:r w:rsidRPr="00994927">
        <w:rPr>
          <w:rFonts w:ascii="Arial" w:eastAsia="David" w:hAnsi="Arial" w:cs="Arial"/>
          <w:rtl/>
        </w:rPr>
        <w:t>תקלה לעניין סעיף 6 מוגדרת כמצב של חוסר התאמה בין מה שהתוצר עושה ובין מה שמתועד שיעשה, לרבות כל אי-עמידה בדרישות או באפיון, כולל בתחומי ביצועים ועומסים, אבטחת מידע וכד'.</w:t>
      </w:r>
    </w:p>
    <w:p w:rsidR="00994927" w:rsidRDefault="008B4866" w:rsidP="00F2424E">
      <w:pPr>
        <w:pStyle w:val="a8"/>
        <w:numPr>
          <w:ilvl w:val="3"/>
          <w:numId w:val="6"/>
        </w:numPr>
        <w:snapToGrid w:val="0"/>
        <w:spacing w:line="360" w:lineRule="auto"/>
        <w:jc w:val="left"/>
        <w:rPr>
          <w:rFonts w:ascii="Arial" w:hAnsi="Arial" w:cs="Arial"/>
          <w:b/>
          <w:bCs/>
        </w:rPr>
      </w:pPr>
      <w:r w:rsidRPr="00994927">
        <w:rPr>
          <w:rFonts w:ascii="Arial" w:eastAsia="David" w:hAnsi="Arial" w:cs="Arial"/>
          <w:rtl/>
        </w:rPr>
        <w:t>הספק לא יוכל להתחבר מרחוק לרשת הצה"לית ו/או לרשת של ספק תשתיות האינטרנט. שירותי התמיכה והתחזוקה יינתנו במתקני צה"ל בהם יותקנו התוצרים ובמתקן של ספק תשתיות האינטרנט. חל איסור על הוצאת רכיבי חומרה כלשהם ועל הוצאת מידע וכן רכיבי תוכנה על מדיה מגנטית מחוץ לאתרי צה"ל ו/או מחוץ לאתר ספק תשתיות האינטרנט ועל הספק להיערך למתן שירותי התמיכה והתחזוקה למרות מגבלה זו.</w:t>
      </w:r>
    </w:p>
    <w:p w:rsidR="00994927" w:rsidRDefault="008B4866" w:rsidP="00F2424E">
      <w:pPr>
        <w:pStyle w:val="a8"/>
        <w:numPr>
          <w:ilvl w:val="3"/>
          <w:numId w:val="6"/>
        </w:numPr>
        <w:snapToGrid w:val="0"/>
        <w:spacing w:line="360" w:lineRule="auto"/>
        <w:jc w:val="left"/>
        <w:rPr>
          <w:rFonts w:ascii="Arial" w:hAnsi="Arial" w:cs="Arial"/>
          <w:b/>
          <w:bCs/>
        </w:rPr>
      </w:pPr>
      <w:r w:rsidRPr="00994927">
        <w:rPr>
          <w:rFonts w:ascii="Arial" w:eastAsia="David" w:hAnsi="Arial" w:cs="Arial"/>
          <w:rtl/>
        </w:rPr>
        <w:t>פעילות הספק ברשת הצה"לית ו/או ברשת של ספק תשתיות האינטרנט לטובת מתן שירותי התמיכה והתחזוקה תוגבל על פי נהלי צה"ל והנחיות גופי התשתיות הצה"ליים ו/או נהלי ספק תשתיות האינטרנט, לרבות בתחום הרשאות הגישה לסביבות שונות, כלים מותרים ואסורים לשימוש ואישורים נדרשים לפעילויות שונות בסביבות שונות.</w:t>
      </w:r>
    </w:p>
    <w:p w:rsidR="00994927" w:rsidRDefault="008B4866" w:rsidP="00F2424E">
      <w:pPr>
        <w:pStyle w:val="a8"/>
        <w:numPr>
          <w:ilvl w:val="3"/>
          <w:numId w:val="6"/>
        </w:numPr>
        <w:snapToGrid w:val="0"/>
        <w:spacing w:line="360" w:lineRule="auto"/>
        <w:jc w:val="left"/>
        <w:rPr>
          <w:rFonts w:ascii="Arial" w:hAnsi="Arial" w:cs="Arial"/>
          <w:b/>
          <w:bCs/>
        </w:rPr>
      </w:pPr>
      <w:r w:rsidRPr="00994927">
        <w:rPr>
          <w:rFonts w:ascii="Arial" w:eastAsia="David" w:hAnsi="Arial" w:cs="Arial"/>
          <w:rtl/>
        </w:rPr>
        <w:t>השבתות יזומות לכל צורך יבוצעו רק לפי הכרח, באישור צה"ל ובתיאום מראש.</w:t>
      </w:r>
    </w:p>
    <w:p w:rsidR="00994927" w:rsidRDefault="008B4866" w:rsidP="00F2424E">
      <w:pPr>
        <w:pStyle w:val="a8"/>
        <w:numPr>
          <w:ilvl w:val="3"/>
          <w:numId w:val="6"/>
        </w:numPr>
        <w:snapToGrid w:val="0"/>
        <w:spacing w:line="360" w:lineRule="auto"/>
        <w:jc w:val="left"/>
        <w:rPr>
          <w:rFonts w:ascii="Arial" w:hAnsi="Arial" w:cs="Arial"/>
          <w:b/>
          <w:bCs/>
        </w:rPr>
      </w:pPr>
      <w:r w:rsidRPr="00994927">
        <w:rPr>
          <w:rFonts w:ascii="Arial" w:eastAsia="David" w:hAnsi="Arial" w:cs="Arial"/>
          <w:rtl/>
        </w:rPr>
        <w:t>ביצוע פעולות באתר צה"ל ו/או באתר של ספק תשתיות האינטרנט בשבת וחגי ישראל (מכניסת השבת/החג עד ליציאת השבת/החג) יהיה טעון אישור מראש של צה"ל. במקרה בו על פי דרישות ה-</w:t>
      </w:r>
      <w:r w:rsidRPr="00994927">
        <w:rPr>
          <w:rFonts w:ascii="Arial" w:eastAsia="David" w:hAnsi="Arial" w:cs="Arial"/>
        </w:rPr>
        <w:t>SLA</w:t>
      </w:r>
      <w:r w:rsidRPr="00994927">
        <w:rPr>
          <w:rFonts w:ascii="Arial" w:eastAsia="David" w:hAnsi="Arial" w:cs="Arial"/>
          <w:rtl/>
        </w:rPr>
        <w:t xml:space="preserve"> המוגדר בסעיף זה, נדרש הספק לבצע פעולה במהלך השבת או החג, וצה"ל לא אישר את ביצועה במהלך השבת/החג, תיעצר מדידת ה-</w:t>
      </w:r>
      <w:r w:rsidRPr="00994927">
        <w:rPr>
          <w:rFonts w:ascii="Arial" w:eastAsia="David" w:hAnsi="Arial" w:cs="Arial"/>
        </w:rPr>
        <w:t>SLA</w:t>
      </w:r>
      <w:r w:rsidRPr="00994927">
        <w:rPr>
          <w:rFonts w:ascii="Arial" w:eastAsia="David" w:hAnsi="Arial" w:cs="Arial"/>
          <w:rtl/>
        </w:rPr>
        <w:t xml:space="preserve"> בכניסת השבת/החג ותימשך ביציאת השבת/החג.</w:t>
      </w:r>
      <w:bookmarkStart w:id="12" w:name="_Toc409684434"/>
    </w:p>
    <w:p w:rsidR="00994927" w:rsidRDefault="008B4866" w:rsidP="00F2424E">
      <w:pPr>
        <w:pStyle w:val="a8"/>
        <w:numPr>
          <w:ilvl w:val="2"/>
          <w:numId w:val="6"/>
        </w:numPr>
        <w:snapToGrid w:val="0"/>
        <w:spacing w:after="240" w:line="360" w:lineRule="auto"/>
        <w:ind w:left="1225"/>
        <w:jc w:val="left"/>
        <w:rPr>
          <w:rFonts w:ascii="Arial" w:hAnsi="Arial" w:cs="Arial"/>
          <w:b/>
          <w:bCs/>
        </w:rPr>
      </w:pPr>
      <w:r w:rsidRPr="00994927">
        <w:rPr>
          <w:rFonts w:ascii="Arial" w:eastAsia="David" w:hAnsi="Arial" w:cs="Arial"/>
          <w:b/>
          <w:bCs/>
          <w:rtl/>
        </w:rPr>
        <w:t>תמיכה</w:t>
      </w:r>
      <w:bookmarkEnd w:id="12"/>
    </w:p>
    <w:p w:rsidR="00994927" w:rsidRPr="00994927" w:rsidRDefault="008B4866" w:rsidP="00F2424E">
      <w:pPr>
        <w:pStyle w:val="a8"/>
        <w:numPr>
          <w:ilvl w:val="3"/>
          <w:numId w:val="6"/>
        </w:numPr>
        <w:snapToGrid w:val="0"/>
        <w:spacing w:after="240" w:line="360" w:lineRule="auto"/>
        <w:jc w:val="left"/>
        <w:rPr>
          <w:rFonts w:ascii="Arial" w:hAnsi="Arial" w:cs="Arial"/>
          <w:b/>
          <w:bCs/>
        </w:rPr>
      </w:pPr>
      <w:r w:rsidRPr="00994927">
        <w:rPr>
          <w:rFonts w:ascii="Arial" w:eastAsia="David" w:hAnsi="Arial" w:cs="Arial"/>
          <w:u w:val="single"/>
          <w:rtl/>
        </w:rPr>
        <w:t xml:space="preserve">הדרישות מהספק לתמיכה </w:t>
      </w:r>
      <w:r w:rsidR="00994927">
        <w:rPr>
          <w:rFonts w:ascii="Arial" w:eastAsia="David" w:hAnsi="Arial" w:cs="Arial"/>
          <w:u w:val="single"/>
          <w:rtl/>
        </w:rPr>
        <w:t>–</w:t>
      </w:r>
      <w:r w:rsidRPr="00994927">
        <w:rPr>
          <w:rFonts w:ascii="Arial" w:eastAsia="David" w:hAnsi="Arial" w:cs="Arial"/>
          <w:u w:val="single"/>
          <w:rtl/>
        </w:rPr>
        <w:t xml:space="preserve"> כללי</w:t>
      </w:r>
    </w:p>
    <w:p w:rsidR="00994927" w:rsidRPr="00994927" w:rsidRDefault="008B4866" w:rsidP="00F2424E">
      <w:pPr>
        <w:pStyle w:val="a8"/>
        <w:numPr>
          <w:ilvl w:val="4"/>
          <w:numId w:val="6"/>
        </w:numPr>
        <w:snapToGrid w:val="0"/>
        <w:spacing w:line="360" w:lineRule="auto"/>
        <w:jc w:val="left"/>
        <w:rPr>
          <w:rFonts w:asciiTheme="minorBidi" w:hAnsiTheme="minorBidi" w:cstheme="minorBidi"/>
          <w:b/>
          <w:bCs/>
        </w:rPr>
      </w:pPr>
      <w:r w:rsidRPr="00994927">
        <w:rPr>
          <w:rFonts w:asciiTheme="minorBidi" w:eastAsia="David" w:hAnsiTheme="minorBidi" w:cstheme="minorBidi"/>
          <w:rtl/>
        </w:rPr>
        <w:t>הספק נדרש להחזיק מרכז תמיכה (</w:t>
      </w:r>
      <w:r w:rsidRPr="00994927">
        <w:rPr>
          <w:rFonts w:asciiTheme="minorBidi" w:eastAsia="David" w:hAnsiTheme="minorBidi" w:cstheme="minorBidi"/>
        </w:rPr>
        <w:t>Helpdesk</w:t>
      </w:r>
      <w:r w:rsidRPr="00994927">
        <w:rPr>
          <w:rFonts w:asciiTheme="minorBidi" w:eastAsia="David" w:hAnsiTheme="minorBidi" w:cstheme="minorBidi"/>
          <w:rtl/>
        </w:rPr>
        <w:t>), במסגרתו יינתן מענה לפניות גורמי התמיכה הצה"ליים, בימי עבודה בין השעות 8:00-17:30. יובהר כי הספק נדרש להחזיק את מרכז התמיכה החל ממועד האספקה הראשונה במסגרת הפרויקט ולמשך כל תקופת האחריות, התמיכה והאחזקה.</w:t>
      </w:r>
    </w:p>
    <w:p w:rsidR="00994927" w:rsidRPr="00994927" w:rsidRDefault="008B4866" w:rsidP="00F2424E">
      <w:pPr>
        <w:pStyle w:val="a8"/>
        <w:numPr>
          <w:ilvl w:val="4"/>
          <w:numId w:val="6"/>
        </w:numPr>
        <w:snapToGrid w:val="0"/>
        <w:spacing w:line="360" w:lineRule="auto"/>
        <w:jc w:val="left"/>
        <w:rPr>
          <w:rFonts w:asciiTheme="minorBidi" w:hAnsiTheme="minorBidi" w:cstheme="minorBidi"/>
          <w:b/>
          <w:bCs/>
        </w:rPr>
      </w:pPr>
      <w:r w:rsidRPr="00994927">
        <w:rPr>
          <w:rFonts w:asciiTheme="minorBidi" w:eastAsia="David" w:hAnsiTheme="minorBidi" w:cstheme="minorBidi"/>
          <w:rtl/>
        </w:rPr>
        <w:lastRenderedPageBreak/>
        <w:t>בנוסף, יעמיד הספק לרשות גורמי התמיכה הצה"ליים</w:t>
      </w:r>
      <w:r w:rsidRPr="00994927" w:rsidDel="00A91DE8">
        <w:rPr>
          <w:rFonts w:asciiTheme="minorBidi" w:eastAsia="David" w:hAnsiTheme="minorBidi" w:cstheme="minorBidi"/>
          <w:rtl/>
        </w:rPr>
        <w:t xml:space="preserve"> </w:t>
      </w:r>
      <w:r w:rsidRPr="00994927">
        <w:rPr>
          <w:rFonts w:asciiTheme="minorBidi" w:eastAsia="David" w:hAnsiTheme="minorBidi" w:cstheme="minorBidi"/>
          <w:rtl/>
        </w:rPr>
        <w:t>מספר טלפון נייד / איתורית שיהיו זמינים בכל שעה (24</w:t>
      </w:r>
      <w:r w:rsidRPr="00994927">
        <w:rPr>
          <w:rFonts w:asciiTheme="minorBidi" w:eastAsia="David" w:hAnsiTheme="minorBidi" w:cstheme="minorBidi"/>
        </w:rPr>
        <w:t>X</w:t>
      </w:r>
      <w:r w:rsidRPr="00994927">
        <w:rPr>
          <w:rFonts w:asciiTheme="minorBidi" w:eastAsia="David" w:hAnsiTheme="minorBidi" w:cstheme="minorBidi"/>
          <w:rtl/>
        </w:rPr>
        <w:t xml:space="preserve">7) לצורך מתן מענה לפניות מסוג דיווח על תקלה ברמת עדיפות "גבוהה" ו/או "משביתה" כמוגדר בהמשך. </w:t>
      </w:r>
    </w:p>
    <w:p w:rsidR="00994927" w:rsidRPr="00994927" w:rsidRDefault="008B4866" w:rsidP="00F2424E">
      <w:pPr>
        <w:pStyle w:val="a8"/>
        <w:numPr>
          <w:ilvl w:val="4"/>
          <w:numId w:val="6"/>
        </w:numPr>
        <w:snapToGrid w:val="0"/>
        <w:spacing w:line="360" w:lineRule="auto"/>
        <w:jc w:val="left"/>
        <w:rPr>
          <w:rFonts w:asciiTheme="minorBidi" w:hAnsiTheme="minorBidi" w:cstheme="minorBidi"/>
          <w:b/>
          <w:bCs/>
        </w:rPr>
      </w:pPr>
      <w:r w:rsidRPr="00994927">
        <w:rPr>
          <w:rFonts w:asciiTheme="minorBidi" w:eastAsia="David" w:hAnsiTheme="minorBidi" w:cstheme="minorBidi"/>
          <w:rtl/>
        </w:rPr>
        <w:t xml:space="preserve">במשך כל שעות הפעילות המענה במרכז התמיכה יינתן על ידי תומכים בעלי מומחיות טכנית </w:t>
      </w:r>
      <w:proofErr w:type="spellStart"/>
      <w:r w:rsidRPr="00994927">
        <w:rPr>
          <w:rFonts w:asciiTheme="minorBidi" w:eastAsia="David" w:hAnsiTheme="minorBidi" w:cstheme="minorBidi"/>
          <w:rtl/>
        </w:rPr>
        <w:t>ואו"שית</w:t>
      </w:r>
      <w:proofErr w:type="spellEnd"/>
      <w:r w:rsidRPr="00994927">
        <w:rPr>
          <w:rFonts w:asciiTheme="minorBidi" w:eastAsia="David" w:hAnsiTheme="minorBidi" w:cstheme="minorBidi"/>
          <w:rtl/>
        </w:rPr>
        <w:t xml:space="preserve"> בתוצרים אשר סופקו לצה"ל.</w:t>
      </w:r>
    </w:p>
    <w:p w:rsidR="00994927" w:rsidRDefault="008B4866" w:rsidP="00F2424E">
      <w:pPr>
        <w:pStyle w:val="a8"/>
        <w:numPr>
          <w:ilvl w:val="4"/>
          <w:numId w:val="6"/>
        </w:numPr>
        <w:snapToGrid w:val="0"/>
        <w:spacing w:line="360" w:lineRule="auto"/>
        <w:jc w:val="left"/>
        <w:rPr>
          <w:rFonts w:ascii="Arial" w:eastAsia="David" w:hAnsi="Arial" w:cs="Arial"/>
          <w:lang w:eastAsia="en-US"/>
        </w:rPr>
      </w:pPr>
      <w:r w:rsidRPr="00994927">
        <w:rPr>
          <w:rFonts w:asciiTheme="minorBidi" w:eastAsia="David" w:hAnsiTheme="minorBidi" w:cstheme="minorBidi"/>
          <w:rtl/>
        </w:rPr>
        <w:t>הספק ינהל ויתעד באופן ממוחשב את כלל הפניות כולל אופן הטיפול בהן, סטאטוס עדכני של הטיפול בהן ומדידת עמידה ב-</w:t>
      </w:r>
      <w:r w:rsidRPr="00994927">
        <w:rPr>
          <w:rFonts w:asciiTheme="minorBidi" w:eastAsia="David" w:hAnsiTheme="minorBidi" w:cstheme="minorBidi"/>
        </w:rPr>
        <w:t>SLA</w:t>
      </w:r>
      <w:r w:rsidRPr="00994927">
        <w:rPr>
          <w:rFonts w:asciiTheme="minorBidi" w:eastAsia="David" w:hAnsiTheme="minorBidi" w:cstheme="minorBidi"/>
          <w:rtl/>
        </w:rPr>
        <w:t xml:space="preserve"> המוגדר בסעיף זה, ויספק לצה"ל דו"ח המתעד מידע זה אחת לשבוע עבור השבוע החולף, ובנוסף בכל מועד שיידרש לכך על ידי צה"ל עבור התקופה שידרוש צה"ל. פורמט הדו"ח מפורט בנספח</w:t>
      </w:r>
      <w:r w:rsidR="00994927">
        <w:rPr>
          <w:rFonts w:ascii="Arial" w:eastAsia="David" w:hAnsi="Arial" w:cs="Arial" w:hint="cs"/>
          <w:rtl/>
          <w:lang w:eastAsia="en-US"/>
        </w:rPr>
        <w:t>.</w:t>
      </w:r>
      <w:r w:rsidRPr="00994927">
        <w:rPr>
          <w:rFonts w:ascii="Arial" w:eastAsia="David" w:hAnsi="Arial" w:cs="Arial"/>
          <w:rtl/>
          <w:lang w:eastAsia="en-US"/>
        </w:rPr>
        <w:t xml:space="preserve"> </w:t>
      </w:r>
    </w:p>
    <w:p w:rsidR="00994927" w:rsidRDefault="008B4866" w:rsidP="00994927">
      <w:pPr>
        <w:pStyle w:val="a8"/>
        <w:snapToGrid w:val="0"/>
        <w:spacing w:line="360" w:lineRule="auto"/>
        <w:ind w:left="1800"/>
        <w:jc w:val="left"/>
        <w:rPr>
          <w:rFonts w:ascii="Arial" w:eastAsia="David" w:hAnsi="Arial" w:cs="Arial"/>
          <w:lang w:eastAsia="en-US"/>
        </w:rPr>
      </w:pPr>
      <w:proofErr w:type="spellStart"/>
      <w:r w:rsidRPr="00994927">
        <w:rPr>
          <w:rFonts w:asciiTheme="minorBidi" w:eastAsia="David" w:hAnsiTheme="minorBidi" w:cstheme="minorBidi"/>
          <w:rtl/>
        </w:rPr>
        <w:t>הקפ"ט</w:t>
      </w:r>
      <w:proofErr w:type="spellEnd"/>
      <w:r w:rsidRPr="00994927">
        <w:rPr>
          <w:rFonts w:asciiTheme="minorBidi" w:eastAsia="David" w:hAnsiTheme="minorBidi" w:cstheme="minorBidi"/>
          <w:rtl/>
        </w:rPr>
        <w:t xml:space="preserve"> יוכל להיעזר במדדי ה-</w:t>
      </w:r>
      <w:r w:rsidRPr="00994927">
        <w:rPr>
          <w:rFonts w:asciiTheme="minorBidi" w:eastAsia="David" w:hAnsiTheme="minorBidi" w:cstheme="minorBidi"/>
        </w:rPr>
        <w:t>SLA</w:t>
      </w:r>
      <w:r w:rsidRPr="00994927">
        <w:rPr>
          <w:rFonts w:asciiTheme="minorBidi" w:eastAsia="David" w:hAnsiTheme="minorBidi" w:cstheme="minorBidi"/>
          <w:rtl/>
        </w:rPr>
        <w:t xml:space="preserve"> המובנים בדו"ח זה , בין היתר גם למדידת עמידת הספק ביעדי השירות המוגדרים בסעיף זה, אך </w:t>
      </w:r>
      <w:proofErr w:type="spellStart"/>
      <w:r w:rsidRPr="00994927">
        <w:rPr>
          <w:rFonts w:asciiTheme="minorBidi" w:eastAsia="David" w:hAnsiTheme="minorBidi" w:cstheme="minorBidi"/>
          <w:rtl/>
        </w:rPr>
        <w:t>לקפ"ט</w:t>
      </w:r>
      <w:proofErr w:type="spellEnd"/>
      <w:r w:rsidRPr="00994927">
        <w:rPr>
          <w:rFonts w:asciiTheme="minorBidi" w:eastAsia="David" w:hAnsiTheme="minorBidi" w:cstheme="minorBidi"/>
          <w:rtl/>
        </w:rPr>
        <w:t xml:space="preserve"> שמורה הזכות לא לקבל את הנתונים בדו"ח המוגש ע"י הספק ולהעדיף נתונים הנמצאים בידיו על פי בקרה שלו או של מי מטעמו על עמידת הספק ביעדי השירות.</w:t>
      </w:r>
    </w:p>
    <w:p w:rsidR="008B4866" w:rsidRDefault="008B4866" w:rsidP="00F2424E">
      <w:pPr>
        <w:pStyle w:val="a8"/>
        <w:numPr>
          <w:ilvl w:val="4"/>
          <w:numId w:val="6"/>
        </w:numPr>
        <w:snapToGrid w:val="0"/>
        <w:spacing w:line="360" w:lineRule="auto"/>
        <w:jc w:val="left"/>
        <w:rPr>
          <w:rFonts w:ascii="Arial" w:eastAsia="David" w:hAnsi="Arial" w:cs="Arial"/>
          <w:lang w:eastAsia="en-US"/>
        </w:rPr>
      </w:pPr>
      <w:r w:rsidRPr="00994927">
        <w:rPr>
          <w:rFonts w:asciiTheme="minorBidi" w:eastAsia="David" w:hAnsiTheme="minorBidi" w:cstheme="minorBidi"/>
          <w:rtl/>
        </w:rPr>
        <w:t>כל פנייה המגיעה למרכז התמיכה של הספק תסווג על ידי הספק לאחד משלושת סוגי הפניות הבאות</w:t>
      </w:r>
      <w:r w:rsidRPr="00994927">
        <w:rPr>
          <w:rFonts w:ascii="Arial" w:eastAsia="David" w:hAnsi="Arial"/>
          <w:rtl/>
        </w:rPr>
        <w:t>:</w:t>
      </w:r>
    </w:p>
    <w:p w:rsidR="00994927" w:rsidRPr="00994927" w:rsidRDefault="00994927" w:rsidP="00F2424E">
      <w:pPr>
        <w:pStyle w:val="a6"/>
        <w:numPr>
          <w:ilvl w:val="0"/>
          <w:numId w:val="7"/>
        </w:numPr>
        <w:spacing w:line="360" w:lineRule="auto"/>
        <w:rPr>
          <w:rFonts w:ascii="Arial" w:eastAsia="David" w:hAnsi="Arial"/>
          <w:snapToGrid w:val="0"/>
          <w:sz w:val="24"/>
          <w:szCs w:val="24"/>
        </w:rPr>
      </w:pPr>
      <w:r w:rsidRPr="00994927">
        <w:rPr>
          <w:rFonts w:ascii="Arial" w:eastAsia="David" w:hAnsi="Arial"/>
          <w:snapToGrid w:val="0"/>
          <w:sz w:val="24"/>
          <w:szCs w:val="24"/>
          <w:rtl/>
        </w:rPr>
        <w:t xml:space="preserve">שאלה אפליקטיבית. </w:t>
      </w:r>
    </w:p>
    <w:p w:rsidR="00994927" w:rsidRPr="00994927" w:rsidRDefault="00994927" w:rsidP="00F2424E">
      <w:pPr>
        <w:pStyle w:val="a6"/>
        <w:numPr>
          <w:ilvl w:val="0"/>
          <w:numId w:val="7"/>
        </w:numPr>
        <w:spacing w:line="360" w:lineRule="auto"/>
        <w:rPr>
          <w:rFonts w:ascii="Arial" w:eastAsia="David" w:hAnsi="Arial"/>
          <w:snapToGrid w:val="0"/>
          <w:sz w:val="24"/>
          <w:szCs w:val="24"/>
        </w:rPr>
      </w:pPr>
      <w:r w:rsidRPr="00994927">
        <w:rPr>
          <w:rFonts w:ascii="Arial" w:eastAsia="David" w:hAnsi="Arial"/>
          <w:snapToGrid w:val="0"/>
          <w:sz w:val="24"/>
          <w:szCs w:val="24"/>
          <w:rtl/>
        </w:rPr>
        <w:t>דיווח על תקלה אפליקטיבית.</w:t>
      </w:r>
    </w:p>
    <w:p w:rsidR="00994927" w:rsidRPr="00994927" w:rsidRDefault="00994927" w:rsidP="00F2424E">
      <w:pPr>
        <w:pStyle w:val="a6"/>
        <w:numPr>
          <w:ilvl w:val="0"/>
          <w:numId w:val="7"/>
        </w:numPr>
        <w:spacing w:line="360" w:lineRule="auto"/>
        <w:rPr>
          <w:rFonts w:ascii="Arial" w:eastAsia="David" w:hAnsi="Arial"/>
          <w:snapToGrid w:val="0"/>
          <w:sz w:val="24"/>
          <w:szCs w:val="24"/>
        </w:rPr>
      </w:pPr>
      <w:r w:rsidRPr="00994927">
        <w:rPr>
          <w:rFonts w:ascii="Arial" w:eastAsia="David" w:hAnsi="Arial"/>
          <w:snapToGrid w:val="0"/>
          <w:sz w:val="24"/>
          <w:szCs w:val="24"/>
          <w:rtl/>
        </w:rPr>
        <w:t>דיווח על תקלה טכנית/מערכתית.</w:t>
      </w:r>
    </w:p>
    <w:p w:rsidR="008B4866" w:rsidRDefault="008B4866" w:rsidP="00F2424E">
      <w:pPr>
        <w:pStyle w:val="a8"/>
        <w:numPr>
          <w:ilvl w:val="4"/>
          <w:numId w:val="6"/>
        </w:numPr>
        <w:snapToGrid w:val="0"/>
        <w:spacing w:after="240" w:line="360" w:lineRule="auto"/>
        <w:jc w:val="left"/>
        <w:rPr>
          <w:rFonts w:asciiTheme="minorBidi" w:eastAsia="David" w:hAnsiTheme="minorBidi" w:cstheme="minorBidi"/>
          <w:lang w:eastAsia="en-US"/>
        </w:rPr>
      </w:pPr>
      <w:r w:rsidRPr="00994927">
        <w:rPr>
          <w:rFonts w:asciiTheme="minorBidi" w:eastAsia="David" w:hAnsiTheme="minorBidi" w:cstheme="minorBidi"/>
          <w:rtl/>
        </w:rPr>
        <w:t>בפנייה מסוג דיווח על תקלה, האבחון והטיפול בתקלה יעשו ע"י הספק ובהובלתו, בשיתוף פעולה, על פי הצורך של גורם התמיכה הצה"לי, אלא אם על פי הערכתו המקצועית של גורם התמיכה הצה"לי נכון שהוא יוביל את הטיפול בתקלה בשיתוף פעולה מלא של הספק. בכל מקרה, הספק יסייע וישתתף בפתרון הבעיה כנדרש עד להחזרת התוצר למצב תקין גם אם לפי הערכתו של הספק התקלה אינה נובעת ממקור אפליקטיבי. במסגרת זו יגיע הספק לאתר צה"ל ו/או אתר ספק תשתיות האינטרנט, ככל הנדרש על מנת לאבחן ולטפל בתקלה.</w:t>
      </w:r>
    </w:p>
    <w:p w:rsidR="00994927" w:rsidRDefault="00994927" w:rsidP="00994927">
      <w:pPr>
        <w:pStyle w:val="a8"/>
        <w:snapToGrid w:val="0"/>
        <w:spacing w:line="360" w:lineRule="auto"/>
        <w:ind w:left="1800"/>
        <w:jc w:val="left"/>
        <w:rPr>
          <w:rFonts w:asciiTheme="minorBidi" w:eastAsia="David" w:hAnsiTheme="minorBidi" w:cstheme="minorBidi"/>
          <w:lang w:eastAsia="en-US"/>
        </w:rPr>
      </w:pPr>
    </w:p>
    <w:p w:rsidR="0057102E" w:rsidRPr="0057102E" w:rsidRDefault="008B4866" w:rsidP="00F2424E">
      <w:pPr>
        <w:pStyle w:val="a8"/>
        <w:numPr>
          <w:ilvl w:val="3"/>
          <w:numId w:val="6"/>
        </w:numPr>
        <w:snapToGrid w:val="0"/>
        <w:spacing w:before="240" w:after="240" w:line="360" w:lineRule="auto"/>
        <w:jc w:val="left"/>
        <w:rPr>
          <w:rFonts w:asciiTheme="minorBidi" w:eastAsia="David" w:hAnsiTheme="minorBidi" w:cstheme="minorBidi"/>
          <w:lang w:eastAsia="en-US"/>
        </w:rPr>
      </w:pPr>
      <w:r w:rsidRPr="00994927">
        <w:rPr>
          <w:rFonts w:asciiTheme="minorBidi" w:eastAsia="David" w:hAnsiTheme="minorBidi" w:cstheme="minorBidi"/>
          <w:u w:val="single"/>
          <w:rtl/>
        </w:rPr>
        <w:t xml:space="preserve">הדרישות מהספק לתמיכה – </w:t>
      </w:r>
      <w:r w:rsidRPr="00994927">
        <w:rPr>
          <w:rFonts w:asciiTheme="minorBidi" w:eastAsia="David" w:hAnsiTheme="minorBidi" w:cstheme="minorBidi"/>
          <w:u w:val="single"/>
        </w:rPr>
        <w:t>SLA</w:t>
      </w:r>
      <w:r w:rsidRPr="00994927">
        <w:rPr>
          <w:rFonts w:asciiTheme="minorBidi" w:eastAsia="David" w:hAnsiTheme="minorBidi" w:cstheme="minorBidi"/>
          <w:u w:val="single"/>
          <w:rtl/>
        </w:rPr>
        <w:t xml:space="preserve"> (רמת שירות נדרשת)</w:t>
      </w:r>
    </w:p>
    <w:p w:rsidR="0057102E" w:rsidRDefault="008B4866" w:rsidP="00F2424E">
      <w:pPr>
        <w:pStyle w:val="a8"/>
        <w:numPr>
          <w:ilvl w:val="4"/>
          <w:numId w:val="6"/>
        </w:numPr>
        <w:snapToGrid w:val="0"/>
        <w:spacing w:before="240" w:after="240" w:line="360" w:lineRule="auto"/>
        <w:jc w:val="left"/>
        <w:rPr>
          <w:rFonts w:asciiTheme="minorBidi" w:eastAsia="David" w:hAnsiTheme="minorBidi" w:cstheme="minorBidi"/>
          <w:lang w:eastAsia="en-US"/>
        </w:rPr>
      </w:pPr>
      <w:r w:rsidRPr="0057102E">
        <w:rPr>
          <w:rFonts w:asciiTheme="minorBidi" w:eastAsia="David" w:hAnsiTheme="minorBidi" w:cstheme="minorBidi"/>
          <w:rtl/>
        </w:rPr>
        <w:t xml:space="preserve">בפתיחת פנייה ע"י גורם תמיכה צה"לי מול מרכז התמיכה של הספק, יגדיר גורם התמיכה הצה"לי רמת עדיפות לפנייה מבין הרמות המוגדרות </w:t>
      </w:r>
      <w:r w:rsidRPr="0057102E">
        <w:rPr>
          <w:rFonts w:asciiTheme="minorBidi" w:eastAsia="David" w:hAnsiTheme="minorBidi" w:cstheme="minorBidi"/>
          <w:rtl/>
        </w:rPr>
        <w:lastRenderedPageBreak/>
        <w:t>בטבלאות הבאות. גורם התמיכה הצה"לי יוכל לשנות את רמת העדיפות של פנייה בהמשך על פי שיקול דעתו.</w:t>
      </w:r>
    </w:p>
    <w:p w:rsidR="008B4866" w:rsidRPr="0057102E" w:rsidRDefault="008B4866" w:rsidP="00F2424E">
      <w:pPr>
        <w:pStyle w:val="a8"/>
        <w:numPr>
          <w:ilvl w:val="4"/>
          <w:numId w:val="6"/>
        </w:numPr>
        <w:snapToGrid w:val="0"/>
        <w:spacing w:before="240" w:after="240" w:line="360" w:lineRule="auto"/>
        <w:jc w:val="left"/>
        <w:rPr>
          <w:rFonts w:asciiTheme="minorBidi" w:eastAsia="David" w:hAnsiTheme="minorBidi" w:cstheme="minorBidi"/>
          <w:rtl/>
          <w:lang w:eastAsia="en-US"/>
        </w:rPr>
      </w:pPr>
      <w:r w:rsidRPr="0057102E">
        <w:rPr>
          <w:rFonts w:asciiTheme="minorBidi" w:eastAsia="David" w:hAnsiTheme="minorBidi" w:cstheme="minorBidi"/>
          <w:rtl/>
        </w:rPr>
        <w:t>להלן דרישות ה-</w:t>
      </w:r>
      <w:r w:rsidRPr="0057102E">
        <w:rPr>
          <w:rFonts w:asciiTheme="minorBidi" w:eastAsia="David" w:hAnsiTheme="minorBidi" w:cstheme="minorBidi"/>
        </w:rPr>
        <w:t>SLA</w:t>
      </w:r>
      <w:r w:rsidRPr="0057102E">
        <w:rPr>
          <w:rFonts w:asciiTheme="minorBidi" w:eastAsia="David" w:hAnsiTheme="minorBidi" w:cstheme="minorBidi"/>
          <w:rtl/>
        </w:rPr>
        <w:t xml:space="preserve"> (רמת השירות הנדרשת) לטיפול בפניות מסוג שאלה אפליקטיבית, על פי רמת העדיפות שהגדיר גורם התמיכה הצה"לי לפנייה:</w:t>
      </w:r>
    </w:p>
    <w:tbl>
      <w:tblPr>
        <w:bidiVisual/>
        <w:tblW w:w="8080" w:type="dxa"/>
        <w:jc w:val="center"/>
        <w:tblInd w:w="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
        <w:gridCol w:w="3943"/>
        <w:gridCol w:w="2977"/>
      </w:tblGrid>
      <w:tr w:rsidR="008B4866" w:rsidRPr="00493D6A" w:rsidTr="00402DD5">
        <w:trPr>
          <w:cantSplit/>
          <w:tblHeader/>
          <w:jc w:val="center"/>
        </w:trPr>
        <w:tc>
          <w:tcPr>
            <w:tcW w:w="1160" w:type="dxa"/>
            <w:shd w:val="clear" w:color="auto" w:fill="E0E0E0"/>
            <w:vAlign w:val="center"/>
          </w:tcPr>
          <w:p w:rsidR="008B4866" w:rsidRPr="0013664E" w:rsidRDefault="008B4866" w:rsidP="0013664E">
            <w:pPr>
              <w:spacing w:line="276" w:lineRule="auto"/>
              <w:jc w:val="center"/>
              <w:rPr>
                <w:rFonts w:ascii="Arial" w:eastAsia="David" w:hAnsi="Arial"/>
                <w:b/>
                <w:bCs/>
                <w:snapToGrid w:val="0"/>
                <w:sz w:val="24"/>
                <w:szCs w:val="24"/>
                <w:rtl/>
                <w:lang w:eastAsia="he-IL"/>
              </w:rPr>
            </w:pPr>
            <w:r w:rsidRPr="0013664E">
              <w:rPr>
                <w:rFonts w:ascii="Arial" w:eastAsia="David" w:hAnsi="Arial"/>
                <w:b/>
                <w:bCs/>
                <w:snapToGrid w:val="0"/>
                <w:sz w:val="24"/>
                <w:szCs w:val="24"/>
                <w:rtl/>
                <w:lang w:eastAsia="he-IL"/>
              </w:rPr>
              <w:t>רמת עדיפות</w:t>
            </w:r>
          </w:p>
        </w:tc>
        <w:tc>
          <w:tcPr>
            <w:tcW w:w="3943" w:type="dxa"/>
            <w:shd w:val="clear" w:color="auto" w:fill="E0E0E0"/>
            <w:vAlign w:val="center"/>
          </w:tcPr>
          <w:p w:rsidR="008B4866" w:rsidRPr="0013664E" w:rsidRDefault="008B4866" w:rsidP="0013664E">
            <w:pPr>
              <w:spacing w:line="276" w:lineRule="auto"/>
              <w:jc w:val="center"/>
              <w:rPr>
                <w:rFonts w:ascii="Arial" w:eastAsia="David" w:hAnsi="Arial"/>
                <w:b/>
                <w:bCs/>
                <w:snapToGrid w:val="0"/>
                <w:sz w:val="24"/>
                <w:szCs w:val="24"/>
                <w:rtl/>
                <w:lang w:eastAsia="he-IL"/>
              </w:rPr>
            </w:pPr>
            <w:r w:rsidRPr="0013664E">
              <w:rPr>
                <w:rFonts w:ascii="Arial" w:eastAsia="David" w:hAnsi="Arial"/>
                <w:b/>
                <w:bCs/>
                <w:snapToGrid w:val="0"/>
                <w:sz w:val="24"/>
                <w:szCs w:val="24"/>
                <w:rtl/>
                <w:lang w:eastAsia="he-IL"/>
              </w:rPr>
              <w:t>תיאור</w:t>
            </w:r>
          </w:p>
        </w:tc>
        <w:tc>
          <w:tcPr>
            <w:tcW w:w="2977" w:type="dxa"/>
            <w:shd w:val="clear" w:color="auto" w:fill="E0E0E0"/>
            <w:vAlign w:val="center"/>
          </w:tcPr>
          <w:p w:rsidR="008B4866" w:rsidRPr="0013664E" w:rsidRDefault="008B4866" w:rsidP="0013664E">
            <w:pPr>
              <w:spacing w:line="276" w:lineRule="auto"/>
              <w:jc w:val="center"/>
              <w:rPr>
                <w:rFonts w:ascii="Arial" w:eastAsia="David" w:hAnsi="Arial"/>
                <w:b/>
                <w:bCs/>
                <w:snapToGrid w:val="0"/>
                <w:sz w:val="24"/>
                <w:szCs w:val="24"/>
                <w:rtl/>
                <w:lang w:eastAsia="he-IL"/>
              </w:rPr>
            </w:pPr>
            <w:r w:rsidRPr="0013664E">
              <w:rPr>
                <w:rFonts w:ascii="Arial" w:eastAsia="David" w:hAnsi="Arial"/>
                <w:b/>
                <w:bCs/>
                <w:snapToGrid w:val="0"/>
                <w:sz w:val="24"/>
                <w:szCs w:val="24"/>
                <w:rtl/>
                <w:lang w:eastAsia="he-IL"/>
              </w:rPr>
              <w:t>זמן תקן למתן תשובה ב-100% מהפניות בעדיפות זו</w:t>
            </w:r>
          </w:p>
        </w:tc>
      </w:tr>
      <w:tr w:rsidR="008B4866" w:rsidRPr="00493D6A" w:rsidTr="00402DD5">
        <w:trPr>
          <w:cantSplit/>
          <w:jc w:val="center"/>
        </w:trPr>
        <w:tc>
          <w:tcPr>
            <w:tcW w:w="1160" w:type="dxa"/>
            <w:vAlign w:val="center"/>
          </w:tcPr>
          <w:p w:rsidR="008B4866" w:rsidRPr="0013664E" w:rsidRDefault="008B4866" w:rsidP="0013664E">
            <w:pPr>
              <w:spacing w:line="276" w:lineRule="auto"/>
              <w:jc w:val="center"/>
              <w:rPr>
                <w:rFonts w:ascii="Arial" w:eastAsia="David" w:hAnsi="Arial"/>
                <w:b/>
                <w:bCs/>
                <w:snapToGrid w:val="0"/>
                <w:sz w:val="24"/>
                <w:szCs w:val="24"/>
                <w:rtl/>
                <w:lang w:eastAsia="he-IL"/>
              </w:rPr>
            </w:pPr>
            <w:r w:rsidRPr="0013664E">
              <w:rPr>
                <w:rFonts w:ascii="Arial" w:eastAsia="David" w:hAnsi="Arial"/>
                <w:b/>
                <w:bCs/>
                <w:snapToGrid w:val="0"/>
                <w:sz w:val="24"/>
                <w:szCs w:val="24"/>
                <w:rtl/>
                <w:lang w:eastAsia="he-IL"/>
              </w:rPr>
              <w:t>גבוהה</w:t>
            </w:r>
          </w:p>
        </w:tc>
        <w:tc>
          <w:tcPr>
            <w:tcW w:w="3943" w:type="dxa"/>
          </w:tcPr>
          <w:p w:rsidR="008B4866" w:rsidRPr="00493D6A" w:rsidRDefault="008B4866" w:rsidP="008E17F5">
            <w:pPr>
              <w:spacing w:line="276" w:lineRule="auto"/>
              <w:rPr>
                <w:rFonts w:ascii="Arial" w:eastAsia="David" w:hAnsi="Arial"/>
                <w:snapToGrid w:val="0"/>
                <w:sz w:val="24"/>
                <w:rtl/>
              </w:rPr>
            </w:pPr>
            <w:r w:rsidRPr="00493D6A">
              <w:rPr>
                <w:rFonts w:ascii="Arial" w:eastAsia="David" w:hAnsi="Arial"/>
                <w:snapToGrid w:val="0"/>
                <w:sz w:val="24"/>
                <w:rtl/>
              </w:rPr>
              <w:t>פנייה שהוגדרה כדחופה על ידי גורם התמיכה הצה"לי.</w:t>
            </w:r>
          </w:p>
          <w:p w:rsidR="008B4866" w:rsidRPr="00493D6A" w:rsidRDefault="008B4866" w:rsidP="008E17F5">
            <w:pPr>
              <w:spacing w:line="276" w:lineRule="auto"/>
              <w:rPr>
                <w:rFonts w:ascii="Arial" w:eastAsia="David" w:hAnsi="Arial"/>
                <w:snapToGrid w:val="0"/>
                <w:sz w:val="24"/>
                <w:szCs w:val="24"/>
                <w:rtl/>
                <w:lang w:eastAsia="he-IL"/>
              </w:rPr>
            </w:pPr>
          </w:p>
        </w:tc>
        <w:tc>
          <w:tcPr>
            <w:tcW w:w="2977" w:type="dxa"/>
          </w:tcPr>
          <w:p w:rsidR="008B4866" w:rsidRPr="00493D6A" w:rsidRDefault="008B4866" w:rsidP="008E17F5">
            <w:pPr>
              <w:spacing w:line="276" w:lineRule="auto"/>
              <w:rPr>
                <w:rFonts w:ascii="Arial" w:eastAsia="David" w:hAnsi="Arial"/>
                <w:snapToGrid w:val="0"/>
                <w:sz w:val="24"/>
                <w:szCs w:val="24"/>
                <w:rtl/>
                <w:lang w:eastAsia="he-IL"/>
              </w:rPr>
            </w:pPr>
            <w:r w:rsidRPr="00493D6A">
              <w:rPr>
                <w:rFonts w:ascii="Arial" w:eastAsia="David" w:hAnsi="Arial"/>
                <w:snapToGrid w:val="0"/>
                <w:sz w:val="24"/>
                <w:szCs w:val="24"/>
                <w:rtl/>
                <w:lang w:eastAsia="he-IL"/>
              </w:rPr>
              <w:t>יום אחד</w:t>
            </w:r>
          </w:p>
          <w:p w:rsidR="008B4866" w:rsidRPr="00493D6A" w:rsidRDefault="008B4866" w:rsidP="008E17F5">
            <w:pPr>
              <w:spacing w:line="276" w:lineRule="auto"/>
              <w:rPr>
                <w:rFonts w:ascii="Arial" w:eastAsia="David" w:hAnsi="Arial"/>
                <w:snapToGrid w:val="0"/>
                <w:sz w:val="24"/>
                <w:szCs w:val="24"/>
                <w:rtl/>
                <w:lang w:eastAsia="he-IL"/>
              </w:rPr>
            </w:pPr>
            <w:r w:rsidRPr="00493D6A">
              <w:rPr>
                <w:rFonts w:ascii="Arial" w:eastAsia="David" w:hAnsi="Arial"/>
                <w:snapToGrid w:val="0"/>
                <w:sz w:val="24"/>
                <w:szCs w:val="24"/>
                <w:rtl/>
                <w:lang w:eastAsia="he-IL"/>
              </w:rPr>
              <w:t>(במונחי שעות פעילות רגילות)</w:t>
            </w:r>
          </w:p>
        </w:tc>
      </w:tr>
      <w:tr w:rsidR="008B4866" w:rsidRPr="00493D6A" w:rsidTr="00402DD5">
        <w:trPr>
          <w:cantSplit/>
          <w:jc w:val="center"/>
        </w:trPr>
        <w:tc>
          <w:tcPr>
            <w:tcW w:w="1160" w:type="dxa"/>
            <w:vAlign w:val="center"/>
          </w:tcPr>
          <w:p w:rsidR="008B4866" w:rsidRPr="0013664E" w:rsidRDefault="008B4866" w:rsidP="0013664E">
            <w:pPr>
              <w:spacing w:line="276" w:lineRule="auto"/>
              <w:jc w:val="center"/>
              <w:rPr>
                <w:rFonts w:ascii="Arial" w:eastAsia="David" w:hAnsi="Arial"/>
                <w:b/>
                <w:bCs/>
                <w:snapToGrid w:val="0"/>
                <w:sz w:val="24"/>
                <w:szCs w:val="24"/>
                <w:rtl/>
                <w:lang w:eastAsia="he-IL"/>
              </w:rPr>
            </w:pPr>
            <w:r w:rsidRPr="0013664E">
              <w:rPr>
                <w:rFonts w:ascii="Arial" w:eastAsia="David" w:hAnsi="Arial"/>
                <w:b/>
                <w:bCs/>
                <w:snapToGrid w:val="0"/>
                <w:sz w:val="24"/>
                <w:szCs w:val="24"/>
                <w:rtl/>
                <w:lang w:eastAsia="he-IL"/>
              </w:rPr>
              <w:t>רגילה</w:t>
            </w:r>
          </w:p>
        </w:tc>
        <w:tc>
          <w:tcPr>
            <w:tcW w:w="3943" w:type="dxa"/>
          </w:tcPr>
          <w:p w:rsidR="008B4866" w:rsidRPr="00493D6A" w:rsidRDefault="008B4866" w:rsidP="008E17F5">
            <w:pPr>
              <w:spacing w:line="276" w:lineRule="auto"/>
              <w:rPr>
                <w:rFonts w:ascii="Arial" w:eastAsia="David" w:hAnsi="Arial"/>
                <w:snapToGrid w:val="0"/>
                <w:sz w:val="24"/>
                <w:szCs w:val="24"/>
                <w:rtl/>
                <w:lang w:eastAsia="he-IL"/>
              </w:rPr>
            </w:pPr>
            <w:r w:rsidRPr="00493D6A">
              <w:rPr>
                <w:rFonts w:ascii="Arial" w:eastAsia="David" w:hAnsi="Arial"/>
                <w:snapToGrid w:val="0"/>
                <w:sz w:val="24"/>
                <w:szCs w:val="24"/>
                <w:rtl/>
                <w:lang w:eastAsia="he-IL"/>
              </w:rPr>
              <w:t>כל פנייה שלא הוגדרה בעדיפות "גבוהה".</w:t>
            </w:r>
          </w:p>
        </w:tc>
        <w:tc>
          <w:tcPr>
            <w:tcW w:w="2977" w:type="dxa"/>
          </w:tcPr>
          <w:p w:rsidR="008B4866" w:rsidRPr="00493D6A" w:rsidRDefault="008B4866" w:rsidP="008E17F5">
            <w:pPr>
              <w:spacing w:line="276" w:lineRule="auto"/>
              <w:rPr>
                <w:rFonts w:ascii="Arial" w:eastAsia="David" w:hAnsi="Arial"/>
                <w:snapToGrid w:val="0"/>
                <w:sz w:val="24"/>
                <w:szCs w:val="24"/>
                <w:rtl/>
                <w:lang w:eastAsia="he-IL"/>
              </w:rPr>
            </w:pPr>
            <w:r w:rsidRPr="00493D6A">
              <w:rPr>
                <w:rFonts w:ascii="Arial" w:eastAsia="David" w:hAnsi="Arial"/>
                <w:snapToGrid w:val="0"/>
                <w:sz w:val="24"/>
                <w:szCs w:val="24"/>
                <w:rtl/>
                <w:lang w:eastAsia="he-IL"/>
              </w:rPr>
              <w:t>3 ימים</w:t>
            </w:r>
          </w:p>
          <w:p w:rsidR="008B4866" w:rsidRPr="00493D6A" w:rsidRDefault="008B4866" w:rsidP="008E17F5">
            <w:pPr>
              <w:spacing w:line="276" w:lineRule="auto"/>
              <w:rPr>
                <w:rFonts w:ascii="Arial" w:eastAsia="David" w:hAnsi="Arial"/>
                <w:snapToGrid w:val="0"/>
                <w:sz w:val="24"/>
                <w:szCs w:val="24"/>
                <w:rtl/>
                <w:lang w:eastAsia="he-IL"/>
              </w:rPr>
            </w:pPr>
            <w:r w:rsidRPr="00493D6A">
              <w:rPr>
                <w:rFonts w:ascii="Arial" w:eastAsia="David" w:hAnsi="Arial"/>
                <w:snapToGrid w:val="0"/>
                <w:sz w:val="24"/>
                <w:szCs w:val="24"/>
                <w:rtl/>
                <w:lang w:eastAsia="he-IL"/>
              </w:rPr>
              <w:t>(במונחי שעות פעילות רגילות)</w:t>
            </w:r>
          </w:p>
        </w:tc>
      </w:tr>
    </w:tbl>
    <w:p w:rsidR="008B4866" w:rsidRPr="0057102E" w:rsidRDefault="008B4866" w:rsidP="00F2424E">
      <w:pPr>
        <w:pStyle w:val="a8"/>
        <w:numPr>
          <w:ilvl w:val="4"/>
          <w:numId w:val="6"/>
        </w:numPr>
        <w:snapToGrid w:val="0"/>
        <w:spacing w:before="240" w:after="240" w:line="360" w:lineRule="auto"/>
        <w:jc w:val="left"/>
        <w:rPr>
          <w:rFonts w:asciiTheme="minorBidi" w:eastAsia="David" w:hAnsiTheme="minorBidi" w:cstheme="minorBidi"/>
          <w:rtl/>
          <w:lang w:eastAsia="en-US"/>
        </w:rPr>
      </w:pPr>
      <w:r w:rsidRPr="0057102E">
        <w:rPr>
          <w:rFonts w:asciiTheme="minorBidi" w:eastAsia="David" w:hAnsiTheme="minorBidi" w:cstheme="minorBidi"/>
          <w:rtl/>
        </w:rPr>
        <w:t>להלן דרישות ה-</w:t>
      </w:r>
      <w:r w:rsidRPr="0057102E">
        <w:rPr>
          <w:rFonts w:asciiTheme="minorBidi" w:eastAsia="David" w:hAnsiTheme="minorBidi" w:cstheme="minorBidi"/>
        </w:rPr>
        <w:t>SLA</w:t>
      </w:r>
      <w:r w:rsidRPr="0057102E">
        <w:rPr>
          <w:rFonts w:asciiTheme="minorBidi" w:eastAsia="David" w:hAnsiTheme="minorBidi" w:cstheme="minorBidi"/>
          <w:rtl/>
        </w:rPr>
        <w:t xml:space="preserve"> (רמת השירות הנדרשת) לטיפול בפניות מסוג דיווח על תקלה (בין אם אפליקטיבית או טכנית/מערכתית), על פי רמת העדיפות שהגדיר גורם התמיכה הצה"לי לפנייה:</w:t>
      </w:r>
    </w:p>
    <w:tbl>
      <w:tblPr>
        <w:bidiVisual/>
        <w:tblW w:w="8367" w:type="dxa"/>
        <w:jc w:val="center"/>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4820"/>
        <w:gridCol w:w="1134"/>
        <w:gridCol w:w="1134"/>
      </w:tblGrid>
      <w:tr w:rsidR="008B4866" w:rsidRPr="00493D6A" w:rsidTr="00402DD5">
        <w:trPr>
          <w:cantSplit/>
          <w:trHeight w:val="205"/>
          <w:tblHeader/>
          <w:jc w:val="center"/>
        </w:trPr>
        <w:tc>
          <w:tcPr>
            <w:tcW w:w="1279" w:type="dxa"/>
            <w:shd w:val="clear" w:color="auto" w:fill="D9D9D9" w:themeFill="background1" w:themeFillShade="D9"/>
            <w:vAlign w:val="center"/>
          </w:tcPr>
          <w:p w:rsidR="008B4866" w:rsidRPr="0013664E" w:rsidRDefault="008B4866" w:rsidP="0013664E">
            <w:pPr>
              <w:pStyle w:val="Normal2"/>
              <w:spacing w:before="100" w:after="100" w:line="276" w:lineRule="auto"/>
              <w:ind w:left="0"/>
              <w:jc w:val="center"/>
              <w:rPr>
                <w:rFonts w:ascii="Arial" w:eastAsia="David" w:hAnsi="Arial" w:cs="Arial"/>
                <w:b/>
                <w:bCs/>
                <w:snapToGrid w:val="0"/>
                <w:sz w:val="24"/>
                <w:rtl/>
              </w:rPr>
            </w:pPr>
            <w:r w:rsidRPr="0013664E">
              <w:rPr>
                <w:rFonts w:ascii="Arial" w:eastAsia="David" w:hAnsi="Arial" w:cs="Arial"/>
                <w:b/>
                <w:bCs/>
                <w:snapToGrid w:val="0"/>
                <w:sz w:val="24"/>
                <w:rtl/>
              </w:rPr>
              <w:t>רמת עדיפות</w:t>
            </w:r>
          </w:p>
        </w:tc>
        <w:tc>
          <w:tcPr>
            <w:tcW w:w="4820" w:type="dxa"/>
            <w:shd w:val="clear" w:color="auto" w:fill="D9D9D9" w:themeFill="background1" w:themeFillShade="D9"/>
            <w:vAlign w:val="center"/>
          </w:tcPr>
          <w:p w:rsidR="008B4866" w:rsidRPr="0013664E" w:rsidRDefault="008B4866" w:rsidP="0013664E">
            <w:pPr>
              <w:pStyle w:val="Normal2"/>
              <w:spacing w:before="100" w:after="100" w:line="276" w:lineRule="auto"/>
              <w:ind w:left="0"/>
              <w:jc w:val="center"/>
              <w:rPr>
                <w:rFonts w:ascii="Arial" w:eastAsia="David" w:hAnsi="Arial" w:cs="Arial"/>
                <w:b/>
                <w:bCs/>
                <w:snapToGrid w:val="0"/>
                <w:sz w:val="24"/>
                <w:rtl/>
              </w:rPr>
            </w:pPr>
            <w:r w:rsidRPr="0013664E">
              <w:rPr>
                <w:rFonts w:ascii="Arial" w:eastAsia="David" w:hAnsi="Arial" w:cs="Arial"/>
                <w:b/>
                <w:bCs/>
                <w:snapToGrid w:val="0"/>
                <w:sz w:val="24"/>
                <w:rtl/>
              </w:rPr>
              <w:t>תיאור</w:t>
            </w:r>
          </w:p>
        </w:tc>
        <w:tc>
          <w:tcPr>
            <w:tcW w:w="1134" w:type="dxa"/>
            <w:shd w:val="clear" w:color="auto" w:fill="D9D9D9" w:themeFill="background1" w:themeFillShade="D9"/>
            <w:tcMar>
              <w:left w:w="57" w:type="dxa"/>
              <w:right w:w="57" w:type="dxa"/>
            </w:tcMar>
            <w:vAlign w:val="center"/>
          </w:tcPr>
          <w:p w:rsidR="008B4866" w:rsidRPr="0013664E" w:rsidRDefault="008B4866" w:rsidP="0013664E">
            <w:pPr>
              <w:pStyle w:val="Normal2"/>
              <w:spacing w:before="100" w:after="100" w:line="276" w:lineRule="auto"/>
              <w:ind w:left="0"/>
              <w:jc w:val="center"/>
              <w:rPr>
                <w:rFonts w:ascii="Arial" w:eastAsia="David" w:hAnsi="Arial" w:cs="Arial"/>
                <w:b/>
                <w:bCs/>
                <w:snapToGrid w:val="0"/>
                <w:sz w:val="24"/>
                <w:rtl/>
              </w:rPr>
            </w:pPr>
            <w:r w:rsidRPr="0013664E">
              <w:rPr>
                <w:rFonts w:ascii="Arial" w:eastAsia="David" w:hAnsi="Arial" w:cs="Arial"/>
                <w:b/>
                <w:bCs/>
                <w:snapToGrid w:val="0"/>
                <w:sz w:val="24"/>
                <w:rtl/>
              </w:rPr>
              <w:t>זמן תקן לתגובה ראשונית</w:t>
            </w:r>
          </w:p>
        </w:tc>
        <w:tc>
          <w:tcPr>
            <w:tcW w:w="1134" w:type="dxa"/>
            <w:shd w:val="clear" w:color="auto" w:fill="D9D9D9" w:themeFill="background1" w:themeFillShade="D9"/>
            <w:tcMar>
              <w:left w:w="57" w:type="dxa"/>
              <w:right w:w="57" w:type="dxa"/>
            </w:tcMar>
            <w:vAlign w:val="center"/>
          </w:tcPr>
          <w:p w:rsidR="008B4866" w:rsidRPr="0013664E" w:rsidRDefault="008B4866" w:rsidP="0013664E">
            <w:pPr>
              <w:pStyle w:val="Normal2"/>
              <w:spacing w:before="100" w:after="100" w:line="276" w:lineRule="auto"/>
              <w:ind w:left="0"/>
              <w:jc w:val="center"/>
              <w:rPr>
                <w:rFonts w:ascii="Arial" w:eastAsia="David" w:hAnsi="Arial" w:cs="Arial"/>
                <w:b/>
                <w:bCs/>
                <w:snapToGrid w:val="0"/>
                <w:sz w:val="24"/>
                <w:rtl/>
              </w:rPr>
            </w:pPr>
            <w:r w:rsidRPr="0013664E">
              <w:rPr>
                <w:rFonts w:ascii="Arial" w:eastAsia="David" w:hAnsi="Arial" w:cs="Arial"/>
                <w:b/>
                <w:bCs/>
                <w:snapToGrid w:val="0"/>
                <w:sz w:val="24"/>
                <w:rtl/>
              </w:rPr>
              <w:t>זמן תקן לפעולה מתקנת</w:t>
            </w:r>
          </w:p>
        </w:tc>
      </w:tr>
      <w:tr w:rsidR="008B4866" w:rsidRPr="00493D6A" w:rsidTr="00402DD5">
        <w:trPr>
          <w:cantSplit/>
          <w:jc w:val="center"/>
        </w:trPr>
        <w:tc>
          <w:tcPr>
            <w:tcW w:w="1279" w:type="dxa"/>
            <w:vAlign w:val="center"/>
          </w:tcPr>
          <w:p w:rsidR="008B4866" w:rsidRPr="0013664E" w:rsidRDefault="008B4866" w:rsidP="0013664E">
            <w:pPr>
              <w:pStyle w:val="Normal2"/>
              <w:spacing w:before="100" w:after="100" w:line="276" w:lineRule="auto"/>
              <w:ind w:left="0"/>
              <w:jc w:val="center"/>
              <w:rPr>
                <w:rFonts w:ascii="Arial" w:eastAsia="David" w:hAnsi="Arial" w:cs="Arial"/>
                <w:b/>
                <w:bCs/>
                <w:snapToGrid w:val="0"/>
                <w:sz w:val="24"/>
                <w:rtl/>
              </w:rPr>
            </w:pPr>
            <w:r w:rsidRPr="0013664E">
              <w:rPr>
                <w:rFonts w:ascii="Arial" w:eastAsia="David" w:hAnsi="Arial" w:cs="Arial"/>
                <w:b/>
                <w:bCs/>
                <w:snapToGrid w:val="0"/>
                <w:sz w:val="24"/>
                <w:rtl/>
              </w:rPr>
              <w:t>משביתה</w:t>
            </w:r>
          </w:p>
        </w:tc>
        <w:tc>
          <w:tcPr>
            <w:tcW w:w="4820" w:type="dxa"/>
          </w:tcPr>
          <w:p w:rsidR="008B4866" w:rsidRPr="00493D6A" w:rsidRDefault="008B4866" w:rsidP="008E17F5">
            <w:pPr>
              <w:spacing w:before="60" w:after="60" w:line="276" w:lineRule="auto"/>
              <w:jc w:val="both"/>
              <w:rPr>
                <w:rFonts w:ascii="Arial" w:eastAsia="David" w:hAnsi="Arial"/>
                <w:snapToGrid w:val="0"/>
                <w:sz w:val="24"/>
                <w:szCs w:val="24"/>
                <w:rtl/>
                <w:lang w:eastAsia="he-IL"/>
              </w:rPr>
            </w:pPr>
            <w:r w:rsidRPr="00493D6A">
              <w:rPr>
                <w:rFonts w:ascii="Arial" w:eastAsia="David" w:hAnsi="Arial"/>
                <w:snapToGrid w:val="0"/>
                <w:sz w:val="24"/>
                <w:szCs w:val="24"/>
                <w:rtl/>
                <w:lang w:eastAsia="he-IL"/>
              </w:rPr>
              <w:t xml:space="preserve">פנייה תחשב בעדיפות "משביתה" אם על פי הערכת גורם התמיכה הצה"לי התקלה גורמת להשבתת תוצר מסוג אתר אינטרנט לרבות כלי ניהול התוכן של האתר, כולו או תהליך קריטי בו. </w:t>
            </w:r>
          </w:p>
          <w:p w:rsidR="008B4866" w:rsidRPr="00493D6A" w:rsidRDefault="008B4866" w:rsidP="008E17F5">
            <w:pPr>
              <w:pStyle w:val="Normal2"/>
              <w:spacing w:before="100" w:after="100" w:line="276" w:lineRule="auto"/>
              <w:ind w:left="0"/>
              <w:jc w:val="left"/>
              <w:rPr>
                <w:rFonts w:ascii="Arial" w:eastAsia="David" w:hAnsi="Arial" w:cs="Arial"/>
                <w:snapToGrid w:val="0"/>
                <w:sz w:val="24"/>
                <w:rtl/>
              </w:rPr>
            </w:pPr>
            <w:r w:rsidRPr="00493D6A">
              <w:rPr>
                <w:rFonts w:ascii="Arial" w:eastAsia="David" w:hAnsi="Arial" w:cs="Arial"/>
                <w:snapToGrid w:val="0"/>
                <w:sz w:val="24"/>
                <w:rtl/>
              </w:rPr>
              <w:t>פנייה בעדיפות "משביתה" תבוצע, בכל שעה (</w:t>
            </w:r>
            <w:r w:rsidRPr="00493D6A">
              <w:rPr>
                <w:rFonts w:ascii="Arial" w:eastAsia="David" w:hAnsi="Arial" w:cs="Arial"/>
                <w:snapToGrid w:val="0"/>
                <w:sz w:val="24"/>
              </w:rPr>
              <w:t>24x7</w:t>
            </w:r>
            <w:r w:rsidRPr="00493D6A">
              <w:rPr>
                <w:rFonts w:ascii="Arial" w:eastAsia="David" w:hAnsi="Arial" w:cs="Arial"/>
                <w:snapToGrid w:val="0"/>
                <w:sz w:val="24"/>
                <w:rtl/>
              </w:rPr>
              <w:t>), טלפונית אל מספר טלפון נייד / איתורית שיעמיד הספק לרשות גורמי התמיכה הצה"ליים.</w:t>
            </w:r>
          </w:p>
          <w:p w:rsidR="008B4866" w:rsidRPr="00493D6A" w:rsidRDefault="008B4866" w:rsidP="008E17F5">
            <w:pPr>
              <w:pStyle w:val="Normal2"/>
              <w:spacing w:before="100" w:after="100" w:line="276" w:lineRule="auto"/>
              <w:ind w:left="0"/>
              <w:jc w:val="left"/>
              <w:rPr>
                <w:rFonts w:ascii="Arial" w:eastAsia="David" w:hAnsi="Arial" w:cs="Arial"/>
                <w:snapToGrid w:val="0"/>
                <w:sz w:val="24"/>
                <w:rtl/>
              </w:rPr>
            </w:pPr>
            <w:r w:rsidRPr="00493D6A">
              <w:rPr>
                <w:rFonts w:ascii="Arial" w:eastAsia="David" w:hAnsi="Arial" w:cs="Arial"/>
                <w:snapToGrid w:val="0"/>
                <w:sz w:val="24"/>
                <w:rtl/>
              </w:rPr>
              <w:t xml:space="preserve">הספק יטפל בפנייה בעדיפות "משביתה" באופן רציף </w:t>
            </w:r>
            <w:r w:rsidRPr="00493D6A">
              <w:rPr>
                <w:rFonts w:ascii="Arial" w:eastAsia="David" w:hAnsi="Arial" w:cs="Arial"/>
                <w:snapToGrid w:val="0"/>
                <w:sz w:val="24"/>
              </w:rPr>
              <w:t>24x7</w:t>
            </w:r>
            <w:r w:rsidRPr="00493D6A">
              <w:rPr>
                <w:rFonts w:ascii="Arial" w:eastAsia="David" w:hAnsi="Arial" w:cs="Arial"/>
                <w:snapToGrid w:val="0"/>
                <w:sz w:val="24"/>
                <w:rtl/>
              </w:rPr>
              <w:t xml:space="preserve"> החל ממועד הפנייה ועד לסגירתה.</w:t>
            </w:r>
          </w:p>
        </w:tc>
        <w:tc>
          <w:tcPr>
            <w:tcW w:w="1134" w:type="dxa"/>
          </w:tcPr>
          <w:p w:rsidR="008B4866" w:rsidRPr="00493D6A" w:rsidRDefault="008B4866" w:rsidP="008E17F5">
            <w:pPr>
              <w:pStyle w:val="Normal2"/>
              <w:spacing w:before="100" w:after="100" w:line="276" w:lineRule="auto"/>
              <w:ind w:left="0"/>
              <w:jc w:val="center"/>
              <w:rPr>
                <w:rFonts w:ascii="Arial" w:eastAsia="David" w:hAnsi="Arial" w:cs="Arial"/>
                <w:snapToGrid w:val="0"/>
                <w:sz w:val="24"/>
                <w:rtl/>
              </w:rPr>
            </w:pPr>
            <w:r w:rsidRPr="00493D6A">
              <w:rPr>
                <w:rFonts w:ascii="Arial" w:eastAsia="David" w:hAnsi="Arial" w:cs="Arial"/>
                <w:snapToGrid w:val="0"/>
                <w:sz w:val="24"/>
                <w:rtl/>
              </w:rPr>
              <w:t>שעתיים</w:t>
            </w:r>
          </w:p>
          <w:p w:rsidR="008B4866" w:rsidRPr="00493D6A" w:rsidRDefault="008B4866" w:rsidP="008E17F5">
            <w:pPr>
              <w:pStyle w:val="Normal2"/>
              <w:spacing w:before="100" w:after="100" w:line="276" w:lineRule="auto"/>
              <w:ind w:left="0"/>
              <w:jc w:val="center"/>
              <w:rPr>
                <w:rFonts w:ascii="Arial" w:eastAsia="David" w:hAnsi="Arial" w:cs="Arial"/>
                <w:snapToGrid w:val="0"/>
                <w:sz w:val="24"/>
                <w:rtl/>
              </w:rPr>
            </w:pPr>
            <w:r w:rsidRPr="00493D6A">
              <w:rPr>
                <w:rFonts w:ascii="Arial" w:eastAsia="David" w:hAnsi="Arial" w:cs="Arial"/>
                <w:snapToGrid w:val="0"/>
                <w:sz w:val="24"/>
                <w:rtl/>
              </w:rPr>
              <w:t xml:space="preserve">(במונחי זמן רציף </w:t>
            </w:r>
            <w:r w:rsidRPr="00493D6A">
              <w:rPr>
                <w:rFonts w:ascii="Arial" w:eastAsia="David" w:hAnsi="Arial" w:cs="Arial"/>
                <w:snapToGrid w:val="0"/>
                <w:sz w:val="24"/>
              </w:rPr>
              <w:t>24x7</w:t>
            </w:r>
            <w:r w:rsidRPr="00493D6A">
              <w:rPr>
                <w:rFonts w:ascii="Arial" w:eastAsia="David" w:hAnsi="Arial" w:cs="Arial"/>
                <w:snapToGrid w:val="0"/>
                <w:sz w:val="24"/>
                <w:rtl/>
              </w:rPr>
              <w:t>)</w:t>
            </w:r>
          </w:p>
        </w:tc>
        <w:tc>
          <w:tcPr>
            <w:tcW w:w="1134" w:type="dxa"/>
          </w:tcPr>
          <w:p w:rsidR="008B4866" w:rsidRPr="00493D6A" w:rsidRDefault="008B4866" w:rsidP="008E17F5">
            <w:pPr>
              <w:pStyle w:val="Normal2"/>
              <w:spacing w:before="100" w:after="100" w:line="276" w:lineRule="auto"/>
              <w:ind w:left="0"/>
              <w:jc w:val="center"/>
              <w:rPr>
                <w:rFonts w:ascii="Arial" w:eastAsia="David" w:hAnsi="Arial" w:cs="Arial"/>
                <w:snapToGrid w:val="0"/>
                <w:sz w:val="24"/>
                <w:rtl/>
              </w:rPr>
            </w:pPr>
            <w:r w:rsidRPr="00493D6A">
              <w:rPr>
                <w:rFonts w:ascii="Arial" w:eastAsia="David" w:hAnsi="Arial" w:cs="Arial"/>
                <w:snapToGrid w:val="0"/>
                <w:sz w:val="24"/>
                <w:rtl/>
              </w:rPr>
              <w:t>5 שעות</w:t>
            </w:r>
          </w:p>
          <w:p w:rsidR="008B4866" w:rsidRPr="00493D6A" w:rsidRDefault="008B4866" w:rsidP="008E17F5">
            <w:pPr>
              <w:pStyle w:val="Normal2"/>
              <w:spacing w:before="100" w:after="100" w:line="276" w:lineRule="auto"/>
              <w:ind w:left="0"/>
              <w:jc w:val="center"/>
              <w:rPr>
                <w:rFonts w:ascii="Arial" w:eastAsia="David" w:hAnsi="Arial" w:cs="Arial"/>
                <w:snapToGrid w:val="0"/>
                <w:sz w:val="24"/>
                <w:rtl/>
              </w:rPr>
            </w:pPr>
            <w:r w:rsidRPr="00493D6A">
              <w:rPr>
                <w:rFonts w:ascii="Arial" w:eastAsia="David" w:hAnsi="Arial" w:cs="Arial"/>
                <w:snapToGrid w:val="0"/>
                <w:sz w:val="24"/>
                <w:rtl/>
              </w:rPr>
              <w:t xml:space="preserve">(במונחי זמן רציף </w:t>
            </w:r>
            <w:r w:rsidRPr="00493D6A">
              <w:rPr>
                <w:rFonts w:ascii="Arial" w:eastAsia="David" w:hAnsi="Arial" w:cs="Arial"/>
                <w:snapToGrid w:val="0"/>
                <w:sz w:val="24"/>
              </w:rPr>
              <w:t>24x7</w:t>
            </w:r>
            <w:r w:rsidRPr="00493D6A">
              <w:rPr>
                <w:rFonts w:ascii="Arial" w:eastAsia="David" w:hAnsi="Arial" w:cs="Arial"/>
                <w:snapToGrid w:val="0"/>
                <w:sz w:val="24"/>
                <w:rtl/>
              </w:rPr>
              <w:t>)</w:t>
            </w:r>
          </w:p>
        </w:tc>
      </w:tr>
      <w:tr w:rsidR="008B4866" w:rsidRPr="00493D6A" w:rsidTr="00402DD5">
        <w:trPr>
          <w:cantSplit/>
          <w:jc w:val="center"/>
        </w:trPr>
        <w:tc>
          <w:tcPr>
            <w:tcW w:w="1279" w:type="dxa"/>
            <w:vAlign w:val="center"/>
          </w:tcPr>
          <w:p w:rsidR="008B4866" w:rsidRPr="0013664E" w:rsidRDefault="008B4866" w:rsidP="0013664E">
            <w:pPr>
              <w:pStyle w:val="Normal2"/>
              <w:spacing w:before="100" w:after="100" w:line="276" w:lineRule="auto"/>
              <w:ind w:left="0"/>
              <w:jc w:val="center"/>
              <w:rPr>
                <w:rFonts w:ascii="Arial" w:eastAsia="David" w:hAnsi="Arial" w:cs="Arial"/>
                <w:b/>
                <w:bCs/>
                <w:snapToGrid w:val="0"/>
                <w:sz w:val="24"/>
                <w:rtl/>
              </w:rPr>
            </w:pPr>
            <w:r w:rsidRPr="0013664E">
              <w:rPr>
                <w:rFonts w:ascii="Arial" w:eastAsia="David" w:hAnsi="Arial" w:cs="Arial"/>
                <w:b/>
                <w:bCs/>
                <w:snapToGrid w:val="0"/>
                <w:sz w:val="24"/>
                <w:rtl/>
              </w:rPr>
              <w:lastRenderedPageBreak/>
              <w:t>גבוהה</w:t>
            </w:r>
          </w:p>
        </w:tc>
        <w:tc>
          <w:tcPr>
            <w:tcW w:w="4820" w:type="dxa"/>
          </w:tcPr>
          <w:p w:rsidR="008B4866" w:rsidRPr="00493D6A" w:rsidRDefault="008B4866" w:rsidP="008E17F5">
            <w:pPr>
              <w:pStyle w:val="Normal2"/>
              <w:spacing w:before="100" w:after="100" w:line="276" w:lineRule="auto"/>
              <w:ind w:left="0"/>
              <w:jc w:val="left"/>
              <w:rPr>
                <w:rFonts w:ascii="Arial" w:eastAsia="David" w:hAnsi="Arial" w:cs="Arial"/>
                <w:snapToGrid w:val="0"/>
                <w:sz w:val="24"/>
                <w:rtl/>
              </w:rPr>
            </w:pPr>
            <w:r w:rsidRPr="00493D6A">
              <w:rPr>
                <w:rFonts w:ascii="Arial" w:eastAsia="David" w:hAnsi="Arial" w:cs="Arial"/>
                <w:snapToGrid w:val="0"/>
                <w:sz w:val="24"/>
                <w:rtl/>
              </w:rPr>
              <w:t>פנייה תחשב בעדיפות "גבוהה" אם על פי הערכת גורם התמיכה הצה"לי התקלה גורמת להשבתת תהליך-משנה אחד או יותר או ממשק אחד או יותר בתוצר מסוג אתר אינטרנט.</w:t>
            </w:r>
          </w:p>
          <w:p w:rsidR="008B4866" w:rsidRPr="00493D6A" w:rsidRDefault="008B4866" w:rsidP="008E17F5">
            <w:pPr>
              <w:pStyle w:val="Normal2"/>
              <w:spacing w:before="100" w:after="100" w:line="276" w:lineRule="auto"/>
              <w:ind w:left="0"/>
              <w:jc w:val="left"/>
              <w:rPr>
                <w:rFonts w:ascii="Arial" w:eastAsia="David" w:hAnsi="Arial" w:cs="Arial"/>
                <w:snapToGrid w:val="0"/>
                <w:sz w:val="24"/>
                <w:rtl/>
              </w:rPr>
            </w:pPr>
            <w:r w:rsidRPr="00493D6A">
              <w:rPr>
                <w:rFonts w:ascii="Arial" w:eastAsia="David" w:hAnsi="Arial" w:cs="Arial"/>
                <w:snapToGrid w:val="0"/>
                <w:sz w:val="24"/>
                <w:rtl/>
              </w:rPr>
              <w:t xml:space="preserve">כמו-כן, פנייה תחשב בעדיפות "גבוהה" אם על פי הערכת גורם התמיכה בצה"ל התקלה גורמת להשבתה מלאה או להשבתת תהליך-משנה אחד או יותר במערכת ניהול התוכן אשר סופקה על-ידי הספק והמותקנת בסביבת הפיתוח והבדיקות באתר צה"ל ו/או משמשת את אתרי האינטרנט שפותחו על-ידי צה"ל. </w:t>
            </w:r>
          </w:p>
        </w:tc>
        <w:tc>
          <w:tcPr>
            <w:tcW w:w="1134" w:type="dxa"/>
          </w:tcPr>
          <w:p w:rsidR="008B4866" w:rsidRPr="00493D6A" w:rsidRDefault="008B4866" w:rsidP="008E17F5">
            <w:pPr>
              <w:pStyle w:val="Normal2"/>
              <w:spacing w:before="100" w:after="100" w:line="276" w:lineRule="auto"/>
              <w:ind w:left="0"/>
              <w:jc w:val="center"/>
              <w:rPr>
                <w:rFonts w:ascii="Arial" w:eastAsia="David" w:hAnsi="Arial" w:cs="Arial"/>
                <w:snapToGrid w:val="0"/>
                <w:sz w:val="24"/>
                <w:rtl/>
              </w:rPr>
            </w:pPr>
            <w:r w:rsidRPr="00493D6A">
              <w:rPr>
                <w:rFonts w:ascii="Arial" w:eastAsia="David" w:hAnsi="Arial" w:cs="Arial"/>
                <w:snapToGrid w:val="0"/>
                <w:sz w:val="24"/>
                <w:rtl/>
              </w:rPr>
              <w:t>4 שעות (במונחי שעות פעילות רגילות)</w:t>
            </w:r>
          </w:p>
        </w:tc>
        <w:tc>
          <w:tcPr>
            <w:tcW w:w="1134" w:type="dxa"/>
          </w:tcPr>
          <w:p w:rsidR="008B4866" w:rsidRPr="00493D6A" w:rsidRDefault="008B4866" w:rsidP="008E17F5">
            <w:pPr>
              <w:pStyle w:val="Normal2"/>
              <w:spacing w:before="100" w:after="100" w:line="276" w:lineRule="auto"/>
              <w:ind w:left="0"/>
              <w:jc w:val="center"/>
              <w:rPr>
                <w:rFonts w:ascii="Arial" w:eastAsia="David" w:hAnsi="Arial" w:cs="Arial"/>
                <w:snapToGrid w:val="0"/>
                <w:sz w:val="24"/>
                <w:rtl/>
              </w:rPr>
            </w:pPr>
            <w:r w:rsidRPr="00493D6A">
              <w:rPr>
                <w:rFonts w:ascii="Arial" w:eastAsia="David" w:hAnsi="Arial" w:cs="Arial"/>
                <w:snapToGrid w:val="0"/>
                <w:sz w:val="24"/>
                <w:rtl/>
              </w:rPr>
              <w:t>יום אחד</w:t>
            </w:r>
            <w:r w:rsidRPr="00493D6A">
              <w:rPr>
                <w:rFonts w:ascii="Arial" w:eastAsia="David" w:hAnsi="Arial" w:cs="Arial"/>
                <w:snapToGrid w:val="0"/>
                <w:sz w:val="24"/>
                <w:rtl/>
              </w:rPr>
              <w:br/>
              <w:t>(במונחי שעות פעילות רגילות)</w:t>
            </w:r>
          </w:p>
        </w:tc>
      </w:tr>
      <w:tr w:rsidR="008B4866" w:rsidRPr="00493D6A" w:rsidTr="00402DD5">
        <w:trPr>
          <w:cantSplit/>
          <w:jc w:val="center"/>
        </w:trPr>
        <w:tc>
          <w:tcPr>
            <w:tcW w:w="1279" w:type="dxa"/>
            <w:vAlign w:val="center"/>
          </w:tcPr>
          <w:p w:rsidR="008B4866" w:rsidRPr="0013664E" w:rsidRDefault="008B4866" w:rsidP="0013664E">
            <w:pPr>
              <w:pStyle w:val="Normal2"/>
              <w:spacing w:before="100" w:after="100" w:line="276" w:lineRule="auto"/>
              <w:ind w:left="0"/>
              <w:jc w:val="center"/>
              <w:rPr>
                <w:rFonts w:ascii="Arial" w:eastAsia="David" w:hAnsi="Arial" w:cs="Arial"/>
                <w:b/>
                <w:bCs/>
                <w:snapToGrid w:val="0"/>
                <w:sz w:val="24"/>
                <w:rtl/>
              </w:rPr>
            </w:pPr>
            <w:r w:rsidRPr="0013664E">
              <w:rPr>
                <w:rFonts w:ascii="Arial" w:eastAsia="David" w:hAnsi="Arial" w:cs="Arial"/>
                <w:b/>
                <w:bCs/>
                <w:snapToGrid w:val="0"/>
                <w:sz w:val="24"/>
                <w:rtl/>
              </w:rPr>
              <w:t>רגילה</w:t>
            </w:r>
          </w:p>
        </w:tc>
        <w:tc>
          <w:tcPr>
            <w:tcW w:w="4820" w:type="dxa"/>
          </w:tcPr>
          <w:p w:rsidR="008B4866" w:rsidRPr="00493D6A" w:rsidRDefault="008B4866" w:rsidP="008E17F5">
            <w:pPr>
              <w:pStyle w:val="Normal2"/>
              <w:spacing w:before="100" w:after="100" w:line="276" w:lineRule="auto"/>
              <w:ind w:left="0"/>
              <w:jc w:val="left"/>
              <w:rPr>
                <w:rFonts w:ascii="Arial" w:eastAsia="David" w:hAnsi="Arial" w:cs="Arial"/>
                <w:snapToGrid w:val="0"/>
                <w:sz w:val="24"/>
                <w:rtl/>
              </w:rPr>
            </w:pPr>
            <w:r w:rsidRPr="00493D6A">
              <w:rPr>
                <w:rFonts w:ascii="Arial" w:eastAsia="David" w:hAnsi="Arial" w:cs="Arial"/>
                <w:snapToGrid w:val="0"/>
                <w:sz w:val="24"/>
                <w:rtl/>
              </w:rPr>
              <w:t>פנייה תחשב בעדיפות "רגילה" אם גורם התמיכה הצה"לי לא קבע לה רמת עדיפות אחרת.</w:t>
            </w:r>
          </w:p>
          <w:p w:rsidR="008B4866" w:rsidRPr="00493D6A" w:rsidRDefault="008B4866" w:rsidP="008E17F5">
            <w:pPr>
              <w:pStyle w:val="Normal2"/>
              <w:spacing w:before="100" w:after="100" w:line="276" w:lineRule="auto"/>
              <w:ind w:left="0"/>
              <w:jc w:val="left"/>
              <w:rPr>
                <w:rFonts w:ascii="Arial" w:eastAsia="David" w:hAnsi="Arial" w:cs="Arial"/>
                <w:snapToGrid w:val="0"/>
                <w:sz w:val="24"/>
                <w:rtl/>
              </w:rPr>
            </w:pPr>
            <w:r w:rsidRPr="00493D6A">
              <w:rPr>
                <w:rFonts w:ascii="Arial" w:eastAsia="David" w:hAnsi="Arial" w:cs="Arial"/>
                <w:snapToGrid w:val="0"/>
                <w:sz w:val="24"/>
                <w:rtl/>
              </w:rPr>
              <w:t>כמו-כן, פנייה תחשב בעדיפות "רגילה" אם על פי הערכת גורם התמיכה הצה"לי התקלה גורמת להשבתה מלאה או להשבתת תהליך-משנה אחד או יותר בתוצר מסוג רכיב גנרי.</w:t>
            </w:r>
          </w:p>
        </w:tc>
        <w:tc>
          <w:tcPr>
            <w:tcW w:w="1134" w:type="dxa"/>
          </w:tcPr>
          <w:p w:rsidR="008B4866" w:rsidRPr="00493D6A" w:rsidRDefault="008B4866" w:rsidP="008E17F5">
            <w:pPr>
              <w:pStyle w:val="Normal2"/>
              <w:spacing w:before="100" w:after="100" w:line="276" w:lineRule="auto"/>
              <w:ind w:left="0"/>
              <w:jc w:val="center"/>
              <w:rPr>
                <w:rFonts w:ascii="Arial" w:eastAsia="David" w:hAnsi="Arial" w:cs="Arial"/>
                <w:snapToGrid w:val="0"/>
                <w:sz w:val="24"/>
                <w:rtl/>
              </w:rPr>
            </w:pPr>
            <w:r w:rsidRPr="00493D6A">
              <w:rPr>
                <w:rFonts w:ascii="Arial" w:eastAsia="David" w:hAnsi="Arial" w:cs="Arial"/>
                <w:snapToGrid w:val="0"/>
                <w:sz w:val="24"/>
                <w:rtl/>
              </w:rPr>
              <w:t>יום אחד (במונחי שעות פעילות רגילות)</w:t>
            </w:r>
          </w:p>
        </w:tc>
        <w:tc>
          <w:tcPr>
            <w:tcW w:w="1134" w:type="dxa"/>
          </w:tcPr>
          <w:p w:rsidR="008B4866" w:rsidRPr="00493D6A" w:rsidRDefault="008B4866" w:rsidP="008E17F5">
            <w:pPr>
              <w:pStyle w:val="Normal2"/>
              <w:spacing w:before="100" w:after="100" w:line="276" w:lineRule="auto"/>
              <w:ind w:left="0"/>
              <w:jc w:val="center"/>
              <w:rPr>
                <w:rFonts w:ascii="Arial" w:eastAsia="David" w:hAnsi="Arial" w:cs="Arial"/>
                <w:snapToGrid w:val="0"/>
                <w:sz w:val="24"/>
                <w:rtl/>
              </w:rPr>
            </w:pPr>
            <w:r w:rsidRPr="00493D6A">
              <w:rPr>
                <w:rFonts w:ascii="Arial" w:eastAsia="David" w:hAnsi="Arial" w:cs="Arial"/>
                <w:snapToGrid w:val="0"/>
                <w:sz w:val="24"/>
                <w:rtl/>
              </w:rPr>
              <w:t>5 ימים</w:t>
            </w:r>
          </w:p>
          <w:p w:rsidR="008B4866" w:rsidRPr="00493D6A" w:rsidRDefault="008B4866" w:rsidP="008E17F5">
            <w:pPr>
              <w:pStyle w:val="Normal2"/>
              <w:spacing w:before="100" w:after="100" w:line="276" w:lineRule="auto"/>
              <w:ind w:left="0"/>
              <w:jc w:val="center"/>
              <w:rPr>
                <w:rFonts w:ascii="Arial" w:eastAsia="David" w:hAnsi="Arial" w:cs="Arial"/>
                <w:snapToGrid w:val="0"/>
                <w:sz w:val="24"/>
                <w:rtl/>
              </w:rPr>
            </w:pPr>
            <w:r w:rsidRPr="00493D6A">
              <w:rPr>
                <w:rFonts w:ascii="Arial" w:eastAsia="David" w:hAnsi="Arial" w:cs="Arial"/>
                <w:snapToGrid w:val="0"/>
                <w:sz w:val="24"/>
                <w:rtl/>
              </w:rPr>
              <w:t>(במונחי שעות פעילות רגילות)</w:t>
            </w:r>
          </w:p>
        </w:tc>
      </w:tr>
      <w:tr w:rsidR="008B4866" w:rsidRPr="00493D6A" w:rsidTr="00402DD5">
        <w:trPr>
          <w:cantSplit/>
          <w:jc w:val="center"/>
        </w:trPr>
        <w:tc>
          <w:tcPr>
            <w:tcW w:w="1279" w:type="dxa"/>
            <w:vAlign w:val="center"/>
          </w:tcPr>
          <w:p w:rsidR="008B4866" w:rsidRPr="0013664E" w:rsidRDefault="008B4866" w:rsidP="0013664E">
            <w:pPr>
              <w:pStyle w:val="Normal2"/>
              <w:spacing w:before="100" w:after="100" w:line="276" w:lineRule="auto"/>
              <w:ind w:left="0"/>
              <w:jc w:val="center"/>
              <w:rPr>
                <w:rFonts w:ascii="Arial" w:eastAsia="David" w:hAnsi="Arial" w:cs="Arial"/>
                <w:b/>
                <w:bCs/>
                <w:snapToGrid w:val="0"/>
                <w:sz w:val="24"/>
                <w:rtl/>
              </w:rPr>
            </w:pPr>
            <w:r w:rsidRPr="0013664E">
              <w:rPr>
                <w:rFonts w:ascii="Arial" w:eastAsia="David" w:hAnsi="Arial" w:cs="Arial"/>
                <w:b/>
                <w:bCs/>
                <w:snapToGrid w:val="0"/>
                <w:sz w:val="24"/>
                <w:rtl/>
              </w:rPr>
              <w:t>נמוכה</w:t>
            </w:r>
          </w:p>
        </w:tc>
        <w:tc>
          <w:tcPr>
            <w:tcW w:w="4820" w:type="dxa"/>
          </w:tcPr>
          <w:p w:rsidR="008B4866" w:rsidRPr="00493D6A" w:rsidRDefault="008B4866" w:rsidP="008E17F5">
            <w:pPr>
              <w:pStyle w:val="Normal2"/>
              <w:spacing w:before="100" w:after="100" w:line="276" w:lineRule="auto"/>
              <w:ind w:left="0"/>
              <w:jc w:val="left"/>
              <w:rPr>
                <w:rFonts w:ascii="Arial" w:eastAsia="David" w:hAnsi="Arial" w:cs="Arial"/>
                <w:snapToGrid w:val="0"/>
                <w:sz w:val="24"/>
                <w:rtl/>
              </w:rPr>
            </w:pPr>
            <w:r w:rsidRPr="00493D6A">
              <w:rPr>
                <w:rFonts w:ascii="Arial" w:eastAsia="David" w:hAnsi="Arial" w:cs="Arial"/>
                <w:snapToGrid w:val="0"/>
                <w:sz w:val="24"/>
                <w:rtl/>
              </w:rPr>
              <w:t>פנייה תחשב בעדיפות "נמוכה" אם על פי הערכת גורם התמיכה הצה"לי אין לה השפעה על השימוש השוטף היום-יומי בכל אחד מסוגי התוצרים.</w:t>
            </w:r>
          </w:p>
        </w:tc>
        <w:tc>
          <w:tcPr>
            <w:tcW w:w="1134" w:type="dxa"/>
          </w:tcPr>
          <w:p w:rsidR="008B4866" w:rsidRPr="00493D6A" w:rsidRDefault="008B4866" w:rsidP="008E17F5">
            <w:pPr>
              <w:pStyle w:val="Normal2"/>
              <w:spacing w:before="100" w:after="100" w:line="276" w:lineRule="auto"/>
              <w:ind w:left="0"/>
              <w:jc w:val="center"/>
              <w:rPr>
                <w:rFonts w:ascii="Arial" w:eastAsia="David" w:hAnsi="Arial" w:cs="Arial"/>
                <w:snapToGrid w:val="0"/>
                <w:sz w:val="24"/>
                <w:rtl/>
              </w:rPr>
            </w:pPr>
            <w:r w:rsidRPr="00493D6A">
              <w:rPr>
                <w:rFonts w:ascii="Arial" w:eastAsia="David" w:hAnsi="Arial" w:cs="Arial"/>
                <w:snapToGrid w:val="0"/>
                <w:sz w:val="24"/>
                <w:rtl/>
              </w:rPr>
              <w:t>2 ימים</w:t>
            </w:r>
          </w:p>
          <w:p w:rsidR="008B4866" w:rsidRPr="00493D6A" w:rsidRDefault="008B4866" w:rsidP="008E17F5">
            <w:pPr>
              <w:pStyle w:val="Normal2"/>
              <w:spacing w:before="100" w:after="100" w:line="276" w:lineRule="auto"/>
              <w:ind w:left="0"/>
              <w:jc w:val="center"/>
              <w:rPr>
                <w:rFonts w:ascii="Arial" w:eastAsia="David" w:hAnsi="Arial" w:cs="Arial"/>
                <w:snapToGrid w:val="0"/>
                <w:sz w:val="24"/>
                <w:rtl/>
              </w:rPr>
            </w:pPr>
            <w:r w:rsidRPr="00493D6A">
              <w:rPr>
                <w:rFonts w:ascii="Arial" w:eastAsia="David" w:hAnsi="Arial" w:cs="Arial"/>
                <w:snapToGrid w:val="0"/>
                <w:sz w:val="24"/>
                <w:rtl/>
              </w:rPr>
              <w:t>(במונחי שעות פעילות רגילות)</w:t>
            </w:r>
          </w:p>
        </w:tc>
        <w:tc>
          <w:tcPr>
            <w:tcW w:w="1134" w:type="dxa"/>
          </w:tcPr>
          <w:p w:rsidR="008B4866" w:rsidRPr="00493D6A" w:rsidRDefault="008B4866" w:rsidP="008E17F5">
            <w:pPr>
              <w:pStyle w:val="Normal2"/>
              <w:spacing w:before="100" w:after="100" w:line="276" w:lineRule="auto"/>
              <w:ind w:left="0"/>
              <w:jc w:val="center"/>
              <w:rPr>
                <w:rFonts w:ascii="Arial" w:eastAsia="David" w:hAnsi="Arial" w:cs="Arial"/>
                <w:snapToGrid w:val="0"/>
                <w:sz w:val="24"/>
                <w:rtl/>
              </w:rPr>
            </w:pPr>
            <w:r w:rsidRPr="00493D6A">
              <w:rPr>
                <w:rFonts w:ascii="Arial" w:eastAsia="David" w:hAnsi="Arial" w:cs="Arial"/>
                <w:snapToGrid w:val="0"/>
                <w:sz w:val="24"/>
                <w:rtl/>
              </w:rPr>
              <w:t>10 ימים</w:t>
            </w:r>
          </w:p>
          <w:p w:rsidR="008B4866" w:rsidRPr="00493D6A" w:rsidRDefault="008B4866" w:rsidP="008E17F5">
            <w:pPr>
              <w:pStyle w:val="Normal2"/>
              <w:spacing w:before="100" w:after="100" w:line="276" w:lineRule="auto"/>
              <w:ind w:left="0"/>
              <w:jc w:val="center"/>
              <w:rPr>
                <w:rFonts w:ascii="Arial" w:eastAsia="David" w:hAnsi="Arial" w:cs="Arial"/>
                <w:snapToGrid w:val="0"/>
                <w:sz w:val="24"/>
                <w:rtl/>
              </w:rPr>
            </w:pPr>
            <w:r w:rsidRPr="00493D6A">
              <w:rPr>
                <w:rFonts w:ascii="Arial" w:eastAsia="David" w:hAnsi="Arial" w:cs="Arial"/>
                <w:snapToGrid w:val="0"/>
                <w:sz w:val="24"/>
                <w:rtl/>
              </w:rPr>
              <w:t>(במונחי שעות פעילות רגילות)</w:t>
            </w:r>
          </w:p>
        </w:tc>
      </w:tr>
    </w:tbl>
    <w:p w:rsidR="008B4866" w:rsidRPr="0013664E" w:rsidRDefault="008B4866" w:rsidP="00F2424E">
      <w:pPr>
        <w:pStyle w:val="a8"/>
        <w:numPr>
          <w:ilvl w:val="4"/>
          <w:numId w:val="6"/>
        </w:numPr>
        <w:snapToGrid w:val="0"/>
        <w:spacing w:before="240" w:after="240" w:line="360" w:lineRule="auto"/>
        <w:jc w:val="left"/>
        <w:rPr>
          <w:rFonts w:asciiTheme="minorBidi" w:eastAsia="David" w:hAnsiTheme="minorBidi" w:cstheme="minorBidi"/>
          <w:rtl/>
          <w:lang w:eastAsia="en-US"/>
        </w:rPr>
      </w:pPr>
      <w:r w:rsidRPr="0013664E">
        <w:rPr>
          <w:rFonts w:asciiTheme="minorBidi" w:eastAsia="David" w:hAnsiTheme="minorBidi" w:cstheme="minorBidi"/>
          <w:rtl/>
        </w:rPr>
        <w:t>להלן הגדרת מונחים המופיעים ב-</w:t>
      </w:r>
      <w:r w:rsidRPr="0013664E">
        <w:rPr>
          <w:rFonts w:asciiTheme="minorBidi" w:eastAsia="David" w:hAnsiTheme="minorBidi" w:cstheme="minorBidi"/>
        </w:rPr>
        <w:t>SLA</w:t>
      </w:r>
      <w:r w:rsidRPr="0013664E">
        <w:rPr>
          <w:rFonts w:asciiTheme="minorBidi" w:eastAsia="David" w:hAnsiTheme="minorBidi" w:cstheme="minorBidi"/>
          <w:rtl/>
        </w:rPr>
        <w:t xml:space="preserve"> לתמיכה:</w:t>
      </w:r>
    </w:p>
    <w:tbl>
      <w:tblPr>
        <w:bidiVisual/>
        <w:tblW w:w="8481" w:type="dxa"/>
        <w:jc w:val="center"/>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7046"/>
      </w:tblGrid>
      <w:tr w:rsidR="008B4866" w:rsidRPr="00493D6A" w:rsidTr="00402DD5">
        <w:trPr>
          <w:tblHeader/>
          <w:jc w:val="center"/>
        </w:trPr>
        <w:tc>
          <w:tcPr>
            <w:tcW w:w="1435" w:type="dxa"/>
            <w:shd w:val="clear" w:color="auto" w:fill="D9D9D9" w:themeFill="background1" w:themeFillShade="D9"/>
            <w:vAlign w:val="center"/>
          </w:tcPr>
          <w:p w:rsidR="008B4866" w:rsidRPr="0013664E" w:rsidRDefault="008B4866" w:rsidP="0013664E">
            <w:pPr>
              <w:pStyle w:val="Normal2"/>
              <w:spacing w:before="100" w:after="100" w:line="276" w:lineRule="auto"/>
              <w:ind w:left="0"/>
              <w:jc w:val="center"/>
              <w:rPr>
                <w:rFonts w:ascii="Arial" w:eastAsia="David" w:hAnsi="Arial" w:cs="Arial"/>
                <w:b/>
                <w:bCs/>
                <w:snapToGrid w:val="0"/>
                <w:sz w:val="24"/>
                <w:rtl/>
              </w:rPr>
            </w:pPr>
            <w:r w:rsidRPr="0013664E">
              <w:rPr>
                <w:rFonts w:ascii="Arial" w:eastAsia="David" w:hAnsi="Arial" w:cs="Arial"/>
                <w:b/>
                <w:bCs/>
                <w:snapToGrid w:val="0"/>
                <w:sz w:val="24"/>
                <w:rtl/>
              </w:rPr>
              <w:t>מונח</w:t>
            </w:r>
          </w:p>
        </w:tc>
        <w:tc>
          <w:tcPr>
            <w:tcW w:w="7046" w:type="dxa"/>
            <w:shd w:val="clear" w:color="auto" w:fill="D9D9D9" w:themeFill="background1" w:themeFillShade="D9"/>
            <w:vAlign w:val="center"/>
          </w:tcPr>
          <w:p w:rsidR="008B4866" w:rsidRPr="0013664E" w:rsidRDefault="008B4866" w:rsidP="0013664E">
            <w:pPr>
              <w:pStyle w:val="Normal2"/>
              <w:spacing w:before="100" w:after="100" w:line="276" w:lineRule="auto"/>
              <w:ind w:left="0"/>
              <w:jc w:val="center"/>
              <w:rPr>
                <w:rFonts w:ascii="Arial" w:eastAsia="David" w:hAnsi="Arial" w:cs="Arial"/>
                <w:b/>
                <w:bCs/>
                <w:snapToGrid w:val="0"/>
                <w:sz w:val="24"/>
                <w:rtl/>
              </w:rPr>
            </w:pPr>
            <w:r w:rsidRPr="0013664E">
              <w:rPr>
                <w:rFonts w:ascii="Arial" w:eastAsia="David" w:hAnsi="Arial" w:cs="Arial"/>
                <w:b/>
                <w:bCs/>
                <w:snapToGrid w:val="0"/>
                <w:sz w:val="24"/>
                <w:rtl/>
              </w:rPr>
              <w:t>הגדרה/פירוט</w:t>
            </w:r>
          </w:p>
        </w:tc>
      </w:tr>
      <w:tr w:rsidR="008B4866" w:rsidRPr="00493D6A" w:rsidTr="00402DD5">
        <w:trPr>
          <w:jc w:val="center"/>
        </w:trPr>
        <w:tc>
          <w:tcPr>
            <w:tcW w:w="1435" w:type="dxa"/>
            <w:vAlign w:val="center"/>
          </w:tcPr>
          <w:p w:rsidR="008B4866" w:rsidRPr="0013664E" w:rsidRDefault="008B4866" w:rsidP="0013664E">
            <w:pPr>
              <w:pStyle w:val="DataItemB"/>
              <w:widowControl w:val="0"/>
              <w:spacing w:before="100" w:after="100" w:line="276" w:lineRule="auto"/>
              <w:jc w:val="center"/>
              <w:rPr>
                <w:rFonts w:ascii="Arial" w:eastAsia="David" w:hAnsi="Arial" w:cs="Arial"/>
                <w:snapToGrid w:val="0"/>
                <w:sz w:val="24"/>
                <w:rtl/>
              </w:rPr>
            </w:pPr>
            <w:r w:rsidRPr="0013664E">
              <w:rPr>
                <w:rFonts w:ascii="Arial" w:eastAsia="David" w:hAnsi="Arial" w:cs="Arial"/>
                <w:snapToGrid w:val="0"/>
                <w:sz w:val="24"/>
                <w:rtl/>
              </w:rPr>
              <w:t>מונחי שעות פעילות רגילות</w:t>
            </w:r>
          </w:p>
        </w:tc>
        <w:tc>
          <w:tcPr>
            <w:tcW w:w="7046" w:type="dxa"/>
          </w:tcPr>
          <w:p w:rsidR="008B4866" w:rsidRPr="00493D6A" w:rsidRDefault="008B4866" w:rsidP="008E17F5">
            <w:pPr>
              <w:pStyle w:val="DataItem"/>
              <w:widowControl w:val="0"/>
              <w:spacing w:before="100" w:after="100" w:line="276" w:lineRule="auto"/>
              <w:rPr>
                <w:rFonts w:ascii="Arial" w:eastAsia="David" w:hAnsi="Arial" w:cs="Arial"/>
                <w:snapToGrid w:val="0"/>
                <w:sz w:val="24"/>
                <w:rtl/>
              </w:rPr>
            </w:pPr>
            <w:r w:rsidRPr="00493D6A">
              <w:rPr>
                <w:rFonts w:ascii="Arial" w:eastAsia="David" w:hAnsi="Arial" w:cs="Arial"/>
                <w:snapToGrid w:val="0"/>
                <w:sz w:val="24"/>
                <w:rtl/>
              </w:rPr>
              <w:t xml:space="preserve">ימי עבודה בשעות 8:00-17:30. </w:t>
            </w:r>
          </w:p>
          <w:p w:rsidR="008B4866" w:rsidRPr="00493D6A" w:rsidRDefault="008B4866" w:rsidP="008E17F5">
            <w:pPr>
              <w:pStyle w:val="DataItem"/>
              <w:widowControl w:val="0"/>
              <w:spacing w:before="100" w:after="100" w:line="276" w:lineRule="auto"/>
              <w:rPr>
                <w:rFonts w:ascii="Arial" w:eastAsia="David" w:hAnsi="Arial" w:cs="Arial"/>
                <w:snapToGrid w:val="0"/>
                <w:sz w:val="24"/>
                <w:rtl/>
              </w:rPr>
            </w:pPr>
            <w:r w:rsidRPr="00493D6A">
              <w:rPr>
                <w:rFonts w:ascii="Arial" w:eastAsia="David" w:hAnsi="Arial" w:cs="Arial"/>
                <w:snapToGrid w:val="0"/>
                <w:sz w:val="24"/>
                <w:rtl/>
              </w:rPr>
              <w:t xml:space="preserve">להלן מספר דוגמאות הממחישות את אופן מדידת השעות והימים במונחי שעות פעילות רגילות: </w:t>
            </w:r>
          </w:p>
          <w:p w:rsidR="008B4866" w:rsidRPr="00493D6A" w:rsidRDefault="008B4866" w:rsidP="008E17F5">
            <w:pPr>
              <w:pStyle w:val="DataItem"/>
              <w:widowControl w:val="0"/>
              <w:spacing w:before="100" w:after="100" w:line="276" w:lineRule="auto"/>
              <w:rPr>
                <w:rFonts w:ascii="Arial" w:eastAsia="David" w:hAnsi="Arial" w:cs="Arial"/>
                <w:snapToGrid w:val="0"/>
                <w:sz w:val="24"/>
                <w:rtl/>
              </w:rPr>
            </w:pPr>
            <w:r w:rsidRPr="00493D6A">
              <w:rPr>
                <w:rFonts w:ascii="Arial" w:eastAsia="David" w:hAnsi="Arial" w:cs="Arial"/>
                <w:snapToGrid w:val="0"/>
                <w:sz w:val="24"/>
                <w:rtl/>
              </w:rPr>
              <w:t xml:space="preserve">בפעילות שגרתית (ימי עבודה 8:00-17:30): שעה אחת, במונחי שעות פעילות רגילות, המתחילה ביום ה' בשעה 17:00, תסתיים ביום א' העוקב בשעה 8:30. </w:t>
            </w:r>
          </w:p>
          <w:p w:rsidR="008B4866" w:rsidRPr="00493D6A" w:rsidRDefault="008B4866" w:rsidP="008E17F5">
            <w:pPr>
              <w:pStyle w:val="DataItem"/>
              <w:widowControl w:val="0"/>
              <w:spacing w:before="100" w:after="100" w:line="276" w:lineRule="auto"/>
              <w:rPr>
                <w:rFonts w:ascii="Arial" w:eastAsia="David" w:hAnsi="Arial" w:cs="Arial"/>
                <w:snapToGrid w:val="0"/>
                <w:sz w:val="24"/>
                <w:rtl/>
              </w:rPr>
            </w:pPr>
            <w:r w:rsidRPr="00493D6A">
              <w:rPr>
                <w:rFonts w:ascii="Arial" w:eastAsia="David" w:hAnsi="Arial" w:cs="Arial"/>
                <w:snapToGrid w:val="0"/>
                <w:sz w:val="24"/>
                <w:rtl/>
              </w:rPr>
              <w:t>3 ימים, במונחי שעות פעילות רגילות, המתחילים ביום ג' בשעה 15:00, יסתיימו ביום א' העוקב בשעה 15:00.</w:t>
            </w:r>
          </w:p>
        </w:tc>
      </w:tr>
      <w:tr w:rsidR="008B4866" w:rsidRPr="00493D6A" w:rsidTr="00402DD5">
        <w:trPr>
          <w:jc w:val="center"/>
        </w:trPr>
        <w:tc>
          <w:tcPr>
            <w:tcW w:w="1435" w:type="dxa"/>
            <w:vAlign w:val="center"/>
          </w:tcPr>
          <w:p w:rsidR="008B4866" w:rsidRPr="0013664E" w:rsidRDefault="008B4866" w:rsidP="0013664E">
            <w:pPr>
              <w:pStyle w:val="DataItemB"/>
              <w:widowControl w:val="0"/>
              <w:spacing w:before="100" w:after="100" w:line="276" w:lineRule="auto"/>
              <w:jc w:val="center"/>
              <w:rPr>
                <w:rFonts w:ascii="Arial" w:eastAsia="David" w:hAnsi="Arial" w:cs="Arial"/>
                <w:snapToGrid w:val="0"/>
                <w:sz w:val="24"/>
              </w:rPr>
            </w:pPr>
            <w:r w:rsidRPr="0013664E">
              <w:rPr>
                <w:rFonts w:ascii="Arial" w:eastAsia="David" w:hAnsi="Arial" w:cs="Arial"/>
                <w:snapToGrid w:val="0"/>
                <w:sz w:val="24"/>
                <w:rtl/>
              </w:rPr>
              <w:lastRenderedPageBreak/>
              <w:t xml:space="preserve">מונחי זמן רציף </w:t>
            </w:r>
            <w:r w:rsidRPr="0013664E">
              <w:rPr>
                <w:rFonts w:ascii="Arial" w:eastAsia="David" w:hAnsi="Arial" w:cs="Arial"/>
                <w:snapToGrid w:val="0"/>
                <w:sz w:val="24"/>
              </w:rPr>
              <w:t>24x7</w:t>
            </w:r>
          </w:p>
        </w:tc>
        <w:tc>
          <w:tcPr>
            <w:tcW w:w="7046" w:type="dxa"/>
          </w:tcPr>
          <w:p w:rsidR="008B4866" w:rsidRPr="00493D6A" w:rsidRDefault="008B4866" w:rsidP="008E17F5">
            <w:pPr>
              <w:pStyle w:val="DataItem"/>
              <w:widowControl w:val="0"/>
              <w:spacing w:before="100" w:after="100" w:line="276" w:lineRule="auto"/>
              <w:rPr>
                <w:rFonts w:ascii="Arial" w:eastAsia="David" w:hAnsi="Arial" w:cs="Arial"/>
                <w:snapToGrid w:val="0"/>
                <w:sz w:val="24"/>
                <w:rtl/>
              </w:rPr>
            </w:pPr>
            <w:r w:rsidRPr="00493D6A">
              <w:rPr>
                <w:rFonts w:ascii="Arial" w:eastAsia="David" w:hAnsi="Arial" w:cs="Arial"/>
                <w:snapToGrid w:val="0"/>
                <w:sz w:val="24"/>
                <w:rtl/>
              </w:rPr>
              <w:t>24 שעות ביממה, כל ימות השנה, לרבות שבתות וחגים, למעט יום הכיפורים.</w:t>
            </w:r>
          </w:p>
        </w:tc>
      </w:tr>
      <w:tr w:rsidR="008B4866" w:rsidRPr="00493D6A" w:rsidTr="00402DD5">
        <w:trPr>
          <w:jc w:val="center"/>
        </w:trPr>
        <w:tc>
          <w:tcPr>
            <w:tcW w:w="1435" w:type="dxa"/>
            <w:vAlign w:val="center"/>
          </w:tcPr>
          <w:p w:rsidR="008B4866" w:rsidRPr="0013664E" w:rsidRDefault="008B4866" w:rsidP="0013664E">
            <w:pPr>
              <w:pStyle w:val="DataItemB"/>
              <w:widowControl w:val="0"/>
              <w:spacing w:before="100" w:after="100" w:line="276" w:lineRule="auto"/>
              <w:jc w:val="center"/>
              <w:rPr>
                <w:rFonts w:ascii="Arial" w:eastAsia="David" w:hAnsi="Arial" w:cs="Arial"/>
                <w:snapToGrid w:val="0"/>
                <w:sz w:val="24"/>
                <w:rtl/>
              </w:rPr>
            </w:pPr>
            <w:r w:rsidRPr="0013664E">
              <w:rPr>
                <w:rFonts w:ascii="Arial" w:eastAsia="David" w:hAnsi="Arial" w:cs="Arial"/>
                <w:snapToGrid w:val="0"/>
                <w:sz w:val="24"/>
                <w:rtl/>
              </w:rPr>
              <w:t>זמן תקן לתגובה ראשונית</w:t>
            </w:r>
          </w:p>
        </w:tc>
        <w:tc>
          <w:tcPr>
            <w:tcW w:w="7046" w:type="dxa"/>
          </w:tcPr>
          <w:p w:rsidR="008B4866" w:rsidRPr="00493D6A" w:rsidRDefault="008B4866" w:rsidP="008E17F5">
            <w:pPr>
              <w:pStyle w:val="DataItem"/>
              <w:widowControl w:val="0"/>
              <w:spacing w:before="100" w:after="100" w:line="276" w:lineRule="auto"/>
              <w:rPr>
                <w:rFonts w:ascii="Arial" w:eastAsia="David" w:hAnsi="Arial" w:cs="Arial"/>
                <w:snapToGrid w:val="0"/>
                <w:sz w:val="24"/>
                <w:rtl/>
              </w:rPr>
            </w:pPr>
            <w:r w:rsidRPr="00493D6A">
              <w:rPr>
                <w:rFonts w:ascii="Arial" w:eastAsia="David" w:hAnsi="Arial" w:cs="Arial"/>
                <w:snapToGrid w:val="0"/>
                <w:sz w:val="24"/>
                <w:rtl/>
              </w:rPr>
              <w:t xml:space="preserve">ממועד הדיווח על ידי גורם התמיכה הצה"לי ועד להשלמת טיפול ראשוני בפנייה על ידי הספק, לרבות השלמת תשאול מקצועי של הפונה, ניתוח ראשוני של הפנייה והפנייתה לגורם רלוונטי מטעם הספק להמשך טיפול. </w:t>
            </w:r>
          </w:p>
          <w:p w:rsidR="008B4866" w:rsidRPr="00493D6A" w:rsidRDefault="008B4866" w:rsidP="008E17F5">
            <w:pPr>
              <w:pStyle w:val="DataItem"/>
              <w:widowControl w:val="0"/>
              <w:spacing w:before="100" w:after="100" w:line="276" w:lineRule="auto"/>
              <w:rPr>
                <w:rFonts w:ascii="Arial" w:eastAsia="David" w:hAnsi="Arial" w:cs="Arial"/>
                <w:snapToGrid w:val="0"/>
                <w:sz w:val="24"/>
                <w:rtl/>
              </w:rPr>
            </w:pPr>
            <w:r w:rsidRPr="00493D6A">
              <w:rPr>
                <w:rFonts w:ascii="Arial" w:eastAsia="David" w:hAnsi="Arial" w:cs="Arial"/>
                <w:snapToGrid w:val="0"/>
                <w:sz w:val="24"/>
                <w:rtl/>
              </w:rPr>
              <w:t xml:space="preserve">תשאול מקצועי וניתוח – יתבצע על ידי תומכים בעלי מומחיות במערכת, לרבות במוצר ובהתאמות שבוצעו במוצר עבור צה"ל, טכנית </w:t>
            </w:r>
            <w:proofErr w:type="spellStart"/>
            <w:r w:rsidRPr="00493D6A">
              <w:rPr>
                <w:rFonts w:ascii="Arial" w:eastAsia="David" w:hAnsi="Arial" w:cs="Arial"/>
                <w:snapToGrid w:val="0"/>
                <w:sz w:val="24"/>
                <w:rtl/>
              </w:rPr>
              <w:t>ואו"שית</w:t>
            </w:r>
            <w:proofErr w:type="spellEnd"/>
            <w:r w:rsidRPr="00493D6A">
              <w:rPr>
                <w:rFonts w:ascii="Arial" w:eastAsia="David" w:hAnsi="Arial" w:cs="Arial"/>
                <w:snapToGrid w:val="0"/>
                <w:sz w:val="24"/>
                <w:rtl/>
              </w:rPr>
              <w:t xml:space="preserve">. </w:t>
            </w:r>
          </w:p>
        </w:tc>
      </w:tr>
      <w:tr w:rsidR="008B4866" w:rsidRPr="00493D6A" w:rsidTr="00402DD5">
        <w:trPr>
          <w:jc w:val="center"/>
        </w:trPr>
        <w:tc>
          <w:tcPr>
            <w:tcW w:w="1435" w:type="dxa"/>
            <w:vAlign w:val="center"/>
          </w:tcPr>
          <w:p w:rsidR="008B4866" w:rsidRPr="0013664E" w:rsidRDefault="008B4866" w:rsidP="0013664E">
            <w:pPr>
              <w:pStyle w:val="DataItemB"/>
              <w:widowControl w:val="0"/>
              <w:spacing w:before="100" w:after="100" w:line="276" w:lineRule="auto"/>
              <w:jc w:val="center"/>
              <w:rPr>
                <w:rFonts w:ascii="Arial" w:eastAsia="David" w:hAnsi="Arial" w:cs="Arial"/>
                <w:snapToGrid w:val="0"/>
                <w:sz w:val="24"/>
                <w:rtl/>
              </w:rPr>
            </w:pPr>
            <w:r w:rsidRPr="0013664E">
              <w:rPr>
                <w:rFonts w:ascii="Arial" w:eastAsia="David" w:hAnsi="Arial" w:cs="Arial"/>
                <w:snapToGrid w:val="0"/>
                <w:sz w:val="24"/>
                <w:rtl/>
              </w:rPr>
              <w:t>זמן תקן לפעולה מתקנת</w:t>
            </w:r>
          </w:p>
        </w:tc>
        <w:tc>
          <w:tcPr>
            <w:tcW w:w="7046" w:type="dxa"/>
          </w:tcPr>
          <w:p w:rsidR="008B4866" w:rsidRPr="00493D6A" w:rsidRDefault="008B4866" w:rsidP="008E17F5">
            <w:pPr>
              <w:pStyle w:val="DataItem"/>
              <w:widowControl w:val="0"/>
              <w:spacing w:before="100" w:after="100" w:line="276" w:lineRule="auto"/>
              <w:rPr>
                <w:rFonts w:ascii="Arial" w:eastAsia="David" w:hAnsi="Arial" w:cs="Arial"/>
                <w:snapToGrid w:val="0"/>
                <w:sz w:val="24"/>
                <w:rtl/>
              </w:rPr>
            </w:pPr>
            <w:r w:rsidRPr="00493D6A">
              <w:rPr>
                <w:rFonts w:ascii="Arial" w:eastAsia="David" w:hAnsi="Arial" w:cs="Arial"/>
                <w:snapToGrid w:val="0"/>
                <w:sz w:val="24"/>
                <w:rtl/>
              </w:rPr>
              <w:t>יובהר בזאת כי הספק נדרש להגיע פיזית אל אתר צה"ל ו/או אתר ספק תשתיות האינטרנט, באם תיקון או חקר התקלה מחייב זאת, ככל אשר יידרש, במטרה לעמוד בזמן התקן לפעולה מתקנת, לתקלות בכל רמת עדיפות.</w:t>
            </w:r>
          </w:p>
          <w:p w:rsidR="008B4866" w:rsidRPr="00493D6A" w:rsidRDefault="008B4866" w:rsidP="008E17F5">
            <w:pPr>
              <w:pStyle w:val="DataItem"/>
              <w:widowControl w:val="0"/>
              <w:spacing w:before="100" w:after="100" w:line="276" w:lineRule="auto"/>
              <w:rPr>
                <w:rFonts w:ascii="Arial" w:eastAsia="David" w:hAnsi="Arial" w:cs="Arial"/>
                <w:snapToGrid w:val="0"/>
                <w:sz w:val="24"/>
                <w:rtl/>
              </w:rPr>
            </w:pPr>
            <w:r w:rsidRPr="00493D6A">
              <w:rPr>
                <w:rFonts w:ascii="Arial" w:eastAsia="David" w:hAnsi="Arial" w:cs="Arial"/>
                <w:snapToGrid w:val="0"/>
                <w:sz w:val="24"/>
                <w:rtl/>
              </w:rPr>
              <w:t>ממועד הדיווח על ידי גורם התמיכה הצה"לי ועד למתן פתרון, מעקף (פתרון אלטרנטיבי) או תכנית פעולה לטיפול בפנייה ע"י הספק. יובהר, כי הזמן לפעולה מתקנת כולל בתוכו גם את זמן התגובה הראשונית.</w:t>
            </w:r>
          </w:p>
          <w:p w:rsidR="008B4866" w:rsidRPr="00493D6A" w:rsidRDefault="008B4866" w:rsidP="008E17F5">
            <w:pPr>
              <w:pStyle w:val="DataItem"/>
              <w:widowControl w:val="0"/>
              <w:spacing w:before="100" w:after="100" w:line="276" w:lineRule="auto"/>
              <w:rPr>
                <w:rFonts w:ascii="Arial" w:eastAsia="David" w:hAnsi="Arial" w:cs="Arial"/>
                <w:snapToGrid w:val="0"/>
                <w:sz w:val="24"/>
                <w:rtl/>
              </w:rPr>
            </w:pPr>
            <w:r w:rsidRPr="00493D6A">
              <w:rPr>
                <w:rFonts w:ascii="Arial" w:eastAsia="David" w:hAnsi="Arial" w:cs="Arial"/>
                <w:snapToGrid w:val="0"/>
                <w:sz w:val="24"/>
                <w:rtl/>
              </w:rPr>
              <w:t xml:space="preserve">מעקף ילווה בתוכנית פעולה, אלא אם צה"ל אישר כי אין צורך בנוסף למעקף בתכנית פעולה. תכנית פעולה תהיה כפופה לאישור צה"ל ותכלול לפחות: </w:t>
            </w:r>
          </w:p>
          <w:p w:rsidR="008B4866" w:rsidRPr="00493D6A" w:rsidRDefault="008B4866" w:rsidP="00F2424E">
            <w:pPr>
              <w:pStyle w:val="DataItem"/>
              <w:widowControl w:val="0"/>
              <w:numPr>
                <w:ilvl w:val="2"/>
                <w:numId w:val="4"/>
              </w:numPr>
              <w:tabs>
                <w:tab w:val="clear" w:pos="1080"/>
                <w:tab w:val="num" w:pos="354"/>
              </w:tabs>
              <w:spacing w:before="100" w:after="100" w:line="276" w:lineRule="auto"/>
              <w:ind w:left="368"/>
              <w:rPr>
                <w:rFonts w:ascii="Arial" w:eastAsia="David" w:hAnsi="Arial" w:cs="Arial"/>
                <w:snapToGrid w:val="0"/>
                <w:sz w:val="24"/>
                <w:rtl/>
              </w:rPr>
            </w:pPr>
            <w:r w:rsidRPr="00493D6A">
              <w:rPr>
                <w:rFonts w:ascii="Arial" w:eastAsia="David" w:hAnsi="Arial" w:cs="Arial"/>
                <w:snapToGrid w:val="0"/>
                <w:sz w:val="24"/>
                <w:rtl/>
              </w:rPr>
              <w:t>סטאטוס עדכני של תהליך פתרון התקלה.</w:t>
            </w:r>
          </w:p>
          <w:p w:rsidR="008B4866" w:rsidRPr="00493D6A" w:rsidRDefault="008B4866" w:rsidP="00F2424E">
            <w:pPr>
              <w:pStyle w:val="DataItem"/>
              <w:widowControl w:val="0"/>
              <w:numPr>
                <w:ilvl w:val="2"/>
                <w:numId w:val="4"/>
              </w:numPr>
              <w:tabs>
                <w:tab w:val="clear" w:pos="1080"/>
                <w:tab w:val="num" w:pos="354"/>
              </w:tabs>
              <w:spacing w:before="100" w:after="100" w:line="276" w:lineRule="auto"/>
              <w:ind w:left="368"/>
              <w:rPr>
                <w:rFonts w:ascii="Arial" w:eastAsia="David" w:hAnsi="Arial" w:cs="Arial"/>
                <w:snapToGrid w:val="0"/>
                <w:sz w:val="24"/>
              </w:rPr>
            </w:pPr>
            <w:r w:rsidRPr="00493D6A">
              <w:rPr>
                <w:rFonts w:ascii="Arial" w:eastAsia="David" w:hAnsi="Arial" w:cs="Arial"/>
                <w:snapToGrid w:val="0"/>
                <w:sz w:val="24"/>
                <w:rtl/>
              </w:rPr>
              <w:t>הצעדים המתוכננים ע"י הספק על-מנת להגיע לפתרון מלא של התקלה, לרבות מועד סיום מדויק של כל צעד, פירוט הגורמים והאנשים שהוקצו לביצועם וצפי למועד מתן פתרון מלא.</w:t>
            </w:r>
          </w:p>
          <w:p w:rsidR="008B4866" w:rsidRPr="00493D6A" w:rsidRDefault="008B4866" w:rsidP="00F2424E">
            <w:pPr>
              <w:pStyle w:val="DataItem"/>
              <w:widowControl w:val="0"/>
              <w:numPr>
                <w:ilvl w:val="2"/>
                <w:numId w:val="4"/>
              </w:numPr>
              <w:tabs>
                <w:tab w:val="clear" w:pos="1080"/>
                <w:tab w:val="num" w:pos="354"/>
              </w:tabs>
              <w:spacing w:before="100" w:after="100" w:line="276" w:lineRule="auto"/>
              <w:ind w:left="368"/>
              <w:rPr>
                <w:rFonts w:ascii="Arial" w:eastAsia="David" w:hAnsi="Arial" w:cs="Arial"/>
                <w:snapToGrid w:val="0"/>
                <w:sz w:val="24"/>
              </w:rPr>
            </w:pPr>
            <w:r w:rsidRPr="00493D6A">
              <w:rPr>
                <w:rFonts w:ascii="Arial" w:eastAsia="David" w:hAnsi="Arial" w:cs="Arial"/>
                <w:snapToGrid w:val="0"/>
                <w:sz w:val="24"/>
                <w:rtl/>
              </w:rPr>
              <w:t>שיתוף הפעולה הנדרש מצד צה"ל.</w:t>
            </w:r>
          </w:p>
          <w:p w:rsidR="008B4866" w:rsidRPr="00493D6A" w:rsidRDefault="008B4866" w:rsidP="00F2424E">
            <w:pPr>
              <w:pStyle w:val="DataItem"/>
              <w:widowControl w:val="0"/>
              <w:numPr>
                <w:ilvl w:val="2"/>
                <w:numId w:val="4"/>
              </w:numPr>
              <w:tabs>
                <w:tab w:val="clear" w:pos="1080"/>
                <w:tab w:val="num" w:pos="354"/>
              </w:tabs>
              <w:spacing w:before="100" w:after="100" w:line="276" w:lineRule="auto"/>
              <w:ind w:left="368"/>
              <w:rPr>
                <w:rFonts w:ascii="Arial" w:eastAsia="David" w:hAnsi="Arial" w:cs="Arial"/>
                <w:snapToGrid w:val="0"/>
                <w:sz w:val="24"/>
              </w:rPr>
            </w:pPr>
            <w:r w:rsidRPr="00493D6A">
              <w:rPr>
                <w:rFonts w:ascii="Arial" w:eastAsia="David" w:hAnsi="Arial" w:cs="Arial"/>
                <w:snapToGrid w:val="0"/>
                <w:sz w:val="24"/>
                <w:rtl/>
              </w:rPr>
              <w:t>מועד מדויק של עדכון הסטאטוס הבא מטעם הספק. במועד זה יידרש הספק להציג את סטאטוס ביצוע התכנית המאושרת ובמידת הצורך הצעה לשינויים בתכנית לאישור צה"ל.</w:t>
            </w:r>
          </w:p>
          <w:p w:rsidR="008B4866" w:rsidRPr="00493D6A" w:rsidRDefault="008B4866" w:rsidP="008E17F5">
            <w:pPr>
              <w:pStyle w:val="DataItem"/>
              <w:widowControl w:val="0"/>
              <w:spacing w:before="100" w:after="100" w:line="276" w:lineRule="auto"/>
              <w:ind w:left="8"/>
              <w:rPr>
                <w:rFonts w:ascii="Arial" w:eastAsia="David" w:hAnsi="Arial" w:cs="Arial"/>
                <w:snapToGrid w:val="0"/>
                <w:sz w:val="24"/>
                <w:rtl/>
              </w:rPr>
            </w:pPr>
            <w:r w:rsidRPr="00493D6A">
              <w:rPr>
                <w:rFonts w:ascii="Arial" w:eastAsia="David" w:hAnsi="Arial" w:cs="Arial"/>
                <w:snapToGrid w:val="0"/>
                <w:sz w:val="24"/>
                <w:rtl/>
              </w:rPr>
              <w:t xml:space="preserve">היה והספק לא יעמוד בתכנית הפעולה שהציג ואותה צה"ל אישר, בין אם בביצוע הצעדים שאושרו ובין אם בעדכון סטאטוס במועד שאושר, מרגע תחילת החריגה ייחשב הספק כחורג מזמן תקן לפעולה מתקנת. </w:t>
            </w:r>
          </w:p>
          <w:p w:rsidR="008B4866" w:rsidRPr="00493D6A" w:rsidRDefault="008B4866" w:rsidP="008E17F5">
            <w:pPr>
              <w:pStyle w:val="DataItem"/>
              <w:widowControl w:val="0"/>
              <w:spacing w:before="100" w:after="100" w:line="276" w:lineRule="auto"/>
              <w:ind w:left="8"/>
              <w:rPr>
                <w:rFonts w:ascii="Arial" w:eastAsia="David" w:hAnsi="Arial" w:cs="Arial"/>
                <w:snapToGrid w:val="0"/>
                <w:sz w:val="24"/>
              </w:rPr>
            </w:pPr>
            <w:r w:rsidRPr="00493D6A">
              <w:rPr>
                <w:rFonts w:ascii="Arial" w:eastAsia="David" w:hAnsi="Arial" w:cs="Arial"/>
                <w:snapToGrid w:val="0"/>
                <w:sz w:val="24"/>
                <w:rtl/>
              </w:rPr>
              <w:t xml:space="preserve">יובהר, כי על הספק לפעול בראש ובראשונה למתן פתרון. במידה ולא ניתן להציע פתרון, יציע מעקף ורק במידה ולא ניתן להציע גם מעקף יציע תכנית פעולה לטיפול. </w:t>
            </w:r>
            <w:r w:rsidRPr="00493D6A">
              <w:rPr>
                <w:rFonts w:ascii="Arial" w:eastAsia="David" w:hAnsi="Arial" w:cs="Arial"/>
                <w:snapToGrid w:val="0"/>
                <w:sz w:val="24"/>
                <w:rtl/>
              </w:rPr>
              <w:br/>
              <w:t xml:space="preserve">אישור צה"ל להצעת מעקף יינתן רק בצירוף נימוק הספק לאי הצעת פתרון. </w:t>
            </w:r>
            <w:r w:rsidRPr="00493D6A">
              <w:rPr>
                <w:rFonts w:ascii="Arial" w:eastAsia="David" w:hAnsi="Arial" w:cs="Arial"/>
                <w:snapToGrid w:val="0"/>
                <w:sz w:val="24"/>
                <w:rtl/>
              </w:rPr>
              <w:br/>
              <w:t>אישור צה"ל להצעת תכנית פעולה לטיפול יינתן רק בצירוף נימוק הספק לאי הצעת מעקף ופתרון.</w:t>
            </w:r>
          </w:p>
          <w:p w:rsidR="008B4866" w:rsidRPr="00493D6A" w:rsidRDefault="008B4866" w:rsidP="008E17F5">
            <w:pPr>
              <w:pStyle w:val="DataItem"/>
              <w:widowControl w:val="0"/>
              <w:spacing w:before="100" w:after="100" w:line="276" w:lineRule="auto"/>
              <w:rPr>
                <w:rFonts w:ascii="Arial" w:eastAsia="David" w:hAnsi="Arial" w:cs="Arial"/>
                <w:snapToGrid w:val="0"/>
                <w:sz w:val="24"/>
                <w:rtl/>
              </w:rPr>
            </w:pPr>
            <w:r w:rsidRPr="00493D6A">
              <w:rPr>
                <w:rFonts w:ascii="Arial" w:eastAsia="David" w:hAnsi="Arial" w:cs="Arial"/>
                <w:snapToGrid w:val="0"/>
                <w:sz w:val="24"/>
                <w:rtl/>
              </w:rPr>
              <w:t>כל הצעה של הספק לסיים את הטיפול בתקלה מעבר לזמן התקן שהוגדר לפעולה מתקנת, לרבות הצעה לדחות את תיקון התקלה לגרסה מהווה תכנית פעולה מתקנת ולכן כפופה לאישור צה"ל.</w:t>
            </w:r>
          </w:p>
        </w:tc>
      </w:tr>
    </w:tbl>
    <w:p w:rsidR="008B4866" w:rsidRPr="00493D6A" w:rsidRDefault="008B4866" w:rsidP="008B4866">
      <w:pPr>
        <w:pStyle w:val="4"/>
        <w:spacing w:line="276" w:lineRule="auto"/>
        <w:rPr>
          <w:rFonts w:ascii="Arial" w:eastAsia="David" w:hAnsi="Arial" w:cs="Arial"/>
          <w:i w:val="0"/>
          <w:iCs w:val="0"/>
          <w:snapToGrid w:val="0"/>
          <w:color w:val="auto"/>
          <w:sz w:val="24"/>
          <w:szCs w:val="24"/>
          <w:rtl/>
          <w:lang w:eastAsia="he-IL"/>
        </w:rPr>
      </w:pPr>
      <w:bookmarkStart w:id="13" w:name="_Toc360620741"/>
    </w:p>
    <w:p w:rsidR="00237178" w:rsidRPr="008A30A1" w:rsidRDefault="008B4866" w:rsidP="00F2424E">
      <w:pPr>
        <w:pStyle w:val="a8"/>
        <w:numPr>
          <w:ilvl w:val="2"/>
          <w:numId w:val="6"/>
        </w:numPr>
        <w:snapToGrid w:val="0"/>
        <w:spacing w:line="276" w:lineRule="auto"/>
        <w:ind w:left="1225"/>
        <w:jc w:val="left"/>
        <w:rPr>
          <w:rFonts w:ascii="Arial" w:eastAsia="David" w:hAnsi="Arial" w:cs="Arial"/>
        </w:rPr>
      </w:pPr>
      <w:bookmarkStart w:id="14" w:name="_Toc410137267"/>
      <w:r w:rsidRPr="00237178">
        <w:rPr>
          <w:rFonts w:ascii="Arial" w:eastAsia="David" w:hAnsi="Arial" w:cs="Arial"/>
          <w:b/>
          <w:bCs/>
          <w:rtl/>
        </w:rPr>
        <w:t>תחזוקת המערכת</w:t>
      </w:r>
      <w:bookmarkEnd w:id="14"/>
      <w:r w:rsidRPr="00237178">
        <w:rPr>
          <w:rFonts w:ascii="Arial" w:eastAsia="David" w:hAnsi="Arial" w:cs="Arial"/>
          <w:b/>
          <w:bCs/>
          <w:rtl/>
        </w:rPr>
        <w:t xml:space="preserve"> </w:t>
      </w:r>
    </w:p>
    <w:p w:rsidR="008A30A1" w:rsidRDefault="008A30A1" w:rsidP="008A30A1">
      <w:pPr>
        <w:pStyle w:val="a8"/>
        <w:snapToGrid w:val="0"/>
        <w:spacing w:line="276" w:lineRule="auto"/>
        <w:ind w:left="1225"/>
        <w:jc w:val="left"/>
        <w:rPr>
          <w:rFonts w:ascii="Arial" w:eastAsia="David" w:hAnsi="Arial" w:cs="Arial"/>
        </w:rPr>
      </w:pPr>
    </w:p>
    <w:p w:rsidR="00237178" w:rsidRPr="008A30A1" w:rsidRDefault="008B4866" w:rsidP="00F2424E">
      <w:pPr>
        <w:pStyle w:val="a8"/>
        <w:numPr>
          <w:ilvl w:val="3"/>
          <w:numId w:val="6"/>
        </w:numPr>
        <w:snapToGrid w:val="0"/>
        <w:spacing w:line="360" w:lineRule="auto"/>
        <w:jc w:val="left"/>
        <w:rPr>
          <w:rFonts w:ascii="Arial" w:eastAsia="David" w:hAnsi="Arial" w:cs="Arial"/>
          <w:u w:val="single"/>
        </w:rPr>
      </w:pPr>
      <w:r w:rsidRPr="008A30A1">
        <w:rPr>
          <w:rFonts w:ascii="Arial" w:eastAsia="David" w:hAnsi="Arial" w:cs="Arial"/>
          <w:u w:val="single"/>
          <w:rtl/>
        </w:rPr>
        <w:t>כללי</w:t>
      </w:r>
    </w:p>
    <w:p w:rsidR="008A30A1" w:rsidRDefault="008B4866" w:rsidP="00F2424E">
      <w:pPr>
        <w:pStyle w:val="a8"/>
        <w:numPr>
          <w:ilvl w:val="4"/>
          <w:numId w:val="6"/>
        </w:numPr>
        <w:snapToGrid w:val="0"/>
        <w:spacing w:line="360" w:lineRule="auto"/>
        <w:jc w:val="left"/>
        <w:rPr>
          <w:rFonts w:ascii="Arial" w:eastAsia="David" w:hAnsi="Arial" w:cs="Arial"/>
        </w:rPr>
      </w:pPr>
      <w:r w:rsidRPr="008A30A1">
        <w:rPr>
          <w:rFonts w:ascii="Arial" w:eastAsia="David" w:hAnsi="Arial" w:cs="Arial"/>
          <w:rtl/>
        </w:rPr>
        <w:t xml:space="preserve">לאורך כל תקופת התמיכה והתחזוקה, בכל פעם שהספק משחרר גרסה עדכנית של תוצריו אשר סופקו לצה"ל, ובתוך 10 ימי עבודה לכל היותר ממועד שחרור הגרסה, בין אם היא נובעת מפיתוחים ביוזמת הספק, בין אם היא נובעת מפיתוחים עבור לקוחות אחרים של הספק ובין אם היא נובעת מפיתוחים ביוזמת צה"ל ו/או במטרה לעמוד בדרישות המפורטות במסמך זה (למשל: עמידה ב- </w:t>
      </w:r>
      <w:r w:rsidRPr="008A30A1">
        <w:rPr>
          <w:rFonts w:ascii="Arial" w:eastAsia="David" w:hAnsi="Arial" w:cs="Arial"/>
        </w:rPr>
        <w:t>SLA</w:t>
      </w:r>
      <w:r w:rsidRPr="008A30A1">
        <w:rPr>
          <w:rFonts w:ascii="Arial" w:eastAsia="David" w:hAnsi="Arial" w:cs="Arial"/>
          <w:rtl/>
        </w:rPr>
        <w:t xml:space="preserve">), על הספק לעדכן את צה"ל בנוגע לגרסה ולספק לצה"ל גרסה עדכנית של התוצרים, הכוללת את כל הפיתוחים הכלולים בגרסה העדכנית לאחר התאמתם לפיתוחים שבוצעו במסגרת התקשרות זו (לרבות במסגרת </w:t>
      </w:r>
      <w:proofErr w:type="spellStart"/>
      <w:r w:rsidRPr="008A30A1">
        <w:rPr>
          <w:rFonts w:ascii="Arial" w:eastAsia="David" w:hAnsi="Arial" w:cs="Arial"/>
          <w:rtl/>
        </w:rPr>
        <w:t>שו"שים</w:t>
      </w:r>
      <w:proofErr w:type="spellEnd"/>
      <w:r w:rsidRPr="008A30A1">
        <w:rPr>
          <w:rFonts w:ascii="Arial" w:eastAsia="David" w:hAnsi="Arial" w:cs="Arial"/>
          <w:rtl/>
        </w:rPr>
        <w:t xml:space="preserve"> ככל שבוצעו). </w:t>
      </w:r>
    </w:p>
    <w:p w:rsidR="008A30A1" w:rsidRDefault="008B4866" w:rsidP="008A30A1">
      <w:pPr>
        <w:pStyle w:val="a8"/>
        <w:snapToGrid w:val="0"/>
        <w:spacing w:line="360" w:lineRule="auto"/>
        <w:ind w:left="1800"/>
        <w:jc w:val="left"/>
        <w:rPr>
          <w:rFonts w:ascii="Arial" w:eastAsia="David" w:hAnsi="Arial" w:cs="Arial"/>
        </w:rPr>
      </w:pPr>
      <w:r w:rsidRPr="008A30A1">
        <w:rPr>
          <w:rFonts w:ascii="Arial" w:eastAsia="David" w:hAnsi="Arial" w:cs="Arial"/>
          <w:rtl/>
        </w:rPr>
        <w:t>למען הסר ספק, יובהר כי דרישה זו תהיה בתוקף גם במקרה בו ישתנו הט</w:t>
      </w:r>
      <w:r w:rsidR="008A30A1">
        <w:rPr>
          <w:rFonts w:ascii="Arial" w:eastAsia="David" w:hAnsi="Arial" w:cs="Arial"/>
          <w:rtl/>
        </w:rPr>
        <w:t>כנולוגיות עליהן התוצרים מושתתים</w:t>
      </w:r>
      <w:r w:rsidR="008A30A1">
        <w:rPr>
          <w:rFonts w:ascii="Arial" w:eastAsia="David" w:hAnsi="Arial" w:cs="Arial" w:hint="cs"/>
          <w:rtl/>
        </w:rPr>
        <w:t>.</w:t>
      </w:r>
    </w:p>
    <w:p w:rsidR="008A30A1" w:rsidRDefault="008B4866" w:rsidP="00F2424E">
      <w:pPr>
        <w:pStyle w:val="a8"/>
        <w:numPr>
          <w:ilvl w:val="4"/>
          <w:numId w:val="6"/>
        </w:numPr>
        <w:snapToGrid w:val="0"/>
        <w:spacing w:line="360" w:lineRule="auto"/>
        <w:jc w:val="left"/>
        <w:rPr>
          <w:rFonts w:ascii="Arial" w:eastAsia="David" w:hAnsi="Arial" w:cs="Arial"/>
        </w:rPr>
      </w:pPr>
      <w:r w:rsidRPr="008A30A1">
        <w:rPr>
          <w:rFonts w:ascii="Arial" w:eastAsia="David" w:hAnsi="Arial" w:cs="Arial"/>
          <w:rtl/>
        </w:rPr>
        <w:t xml:space="preserve">צה"ל רשאי שלא לאשר לשלב או להפעיל </w:t>
      </w:r>
      <w:proofErr w:type="spellStart"/>
      <w:r w:rsidRPr="008A30A1">
        <w:rPr>
          <w:rFonts w:ascii="Arial" w:eastAsia="David" w:hAnsi="Arial" w:cs="Arial"/>
          <w:rtl/>
        </w:rPr>
        <w:t>גרסא</w:t>
      </w:r>
      <w:proofErr w:type="spellEnd"/>
      <w:r w:rsidRPr="008A30A1">
        <w:rPr>
          <w:rFonts w:ascii="Arial" w:eastAsia="David" w:hAnsi="Arial" w:cs="Arial"/>
          <w:rtl/>
        </w:rPr>
        <w:t xml:space="preserve"> שוטפת או חלק מהיכולות והשינויים שיכללו בגרסאות השוטפות, על פי שיקול דעתו.</w:t>
      </w:r>
    </w:p>
    <w:p w:rsidR="008A30A1" w:rsidRDefault="008B4866" w:rsidP="00F2424E">
      <w:pPr>
        <w:pStyle w:val="a8"/>
        <w:numPr>
          <w:ilvl w:val="4"/>
          <w:numId w:val="6"/>
        </w:numPr>
        <w:snapToGrid w:val="0"/>
        <w:spacing w:line="360" w:lineRule="auto"/>
        <w:jc w:val="left"/>
        <w:rPr>
          <w:rFonts w:ascii="Arial" w:eastAsia="David" w:hAnsi="Arial" w:cs="Arial"/>
        </w:rPr>
      </w:pPr>
      <w:r w:rsidRPr="008A30A1">
        <w:rPr>
          <w:rFonts w:ascii="Arial" w:eastAsia="David" w:hAnsi="Arial" w:cs="Arial"/>
          <w:rtl/>
        </w:rPr>
        <w:t>צה"ל יהיה רשאי לדלג על גרסאות עדכון של תוצרי הספק, על פי שיקול דעתו, והספק ימשיך לבצע את כל פעילויות שירותי התמיכה והתחזוקה עבור הגרסה האחרונה המותקנת בצה"ל.</w:t>
      </w:r>
    </w:p>
    <w:p w:rsidR="008A30A1" w:rsidRDefault="008A30A1" w:rsidP="008A30A1">
      <w:pPr>
        <w:pStyle w:val="a8"/>
        <w:snapToGrid w:val="0"/>
        <w:spacing w:line="360" w:lineRule="auto"/>
        <w:ind w:left="1800"/>
        <w:jc w:val="left"/>
        <w:rPr>
          <w:rFonts w:ascii="Arial" w:eastAsia="David" w:hAnsi="Arial" w:cs="Arial"/>
        </w:rPr>
      </w:pPr>
    </w:p>
    <w:p w:rsidR="008A30A1" w:rsidRPr="008A30A1" w:rsidRDefault="008B4866" w:rsidP="00F2424E">
      <w:pPr>
        <w:pStyle w:val="a8"/>
        <w:numPr>
          <w:ilvl w:val="3"/>
          <w:numId w:val="6"/>
        </w:numPr>
        <w:snapToGrid w:val="0"/>
        <w:spacing w:line="276" w:lineRule="auto"/>
        <w:jc w:val="left"/>
        <w:rPr>
          <w:rFonts w:ascii="Arial" w:eastAsia="David" w:hAnsi="Arial" w:cs="Arial"/>
          <w:u w:val="single"/>
        </w:rPr>
      </w:pPr>
      <w:r w:rsidRPr="008A30A1">
        <w:rPr>
          <w:rFonts w:ascii="Arial" w:eastAsia="David" w:hAnsi="Arial" w:cs="Arial"/>
          <w:u w:val="single"/>
          <w:rtl/>
        </w:rPr>
        <w:t>תחזוקה מונעת</w:t>
      </w:r>
    </w:p>
    <w:p w:rsidR="008B4866" w:rsidRDefault="008B4866" w:rsidP="008A30A1">
      <w:pPr>
        <w:pStyle w:val="a8"/>
        <w:snapToGrid w:val="0"/>
        <w:spacing w:line="360" w:lineRule="auto"/>
        <w:jc w:val="left"/>
        <w:rPr>
          <w:rFonts w:ascii="Arial" w:eastAsia="David" w:hAnsi="Arial" w:cs="Arial"/>
          <w:rtl/>
        </w:rPr>
      </w:pPr>
      <w:r w:rsidRPr="008A30A1">
        <w:rPr>
          <w:rFonts w:ascii="Arial" w:eastAsia="David" w:hAnsi="Arial" w:cs="Arial"/>
          <w:rtl/>
        </w:rPr>
        <w:t>הספק יבצע את פעולות התחזוקה המונעת הבאות לפחות אחת ל-3 חודשים החל מועד התקנת כל תוצר וכן בתוך 20 ימי עבודה ממועד קבלת דרישת צה"ל:</w:t>
      </w:r>
    </w:p>
    <w:p w:rsidR="008A30A1" w:rsidRDefault="008B4866" w:rsidP="00F2424E">
      <w:pPr>
        <w:pStyle w:val="a8"/>
        <w:numPr>
          <w:ilvl w:val="4"/>
          <w:numId w:val="6"/>
        </w:numPr>
        <w:snapToGrid w:val="0"/>
        <w:spacing w:line="360" w:lineRule="auto"/>
        <w:jc w:val="left"/>
        <w:rPr>
          <w:rFonts w:ascii="Arial" w:eastAsia="David" w:hAnsi="Arial" w:cs="Arial"/>
        </w:rPr>
      </w:pPr>
      <w:r w:rsidRPr="008A30A1">
        <w:rPr>
          <w:rFonts w:ascii="Arial" w:eastAsia="David" w:hAnsi="Arial" w:cs="Arial"/>
          <w:rtl/>
        </w:rPr>
        <w:t>בקרה ידנית על תקינות אתרי האינטרנט אשר סופקו על-ידי הספק והמתארחים אצל ספק תשתיות האינטרנט, לרבות בקרה על ה-</w:t>
      </w:r>
      <w:r w:rsidRPr="008A30A1">
        <w:rPr>
          <w:rFonts w:ascii="Arial" w:eastAsia="David" w:hAnsi="Arial" w:cs="Arial"/>
        </w:rPr>
        <w:t>Services</w:t>
      </w:r>
      <w:r w:rsidRPr="008A30A1">
        <w:rPr>
          <w:rFonts w:ascii="Arial" w:eastAsia="David" w:hAnsi="Arial" w:cs="Arial"/>
          <w:rtl/>
        </w:rPr>
        <w:t xml:space="preserve">, </w:t>
      </w:r>
      <w:r w:rsidRPr="008A30A1">
        <w:rPr>
          <w:rFonts w:ascii="Arial" w:eastAsia="David" w:hAnsi="Arial" w:cs="Arial"/>
        </w:rPr>
        <w:t>Jobs/Tasks</w:t>
      </w:r>
      <w:r w:rsidRPr="008A30A1">
        <w:rPr>
          <w:rFonts w:ascii="Arial" w:eastAsia="David" w:hAnsi="Arial" w:cs="Arial"/>
          <w:rtl/>
        </w:rPr>
        <w:t xml:space="preserve">, בדיקת ה- </w:t>
      </w:r>
      <w:r w:rsidRPr="008A30A1">
        <w:rPr>
          <w:rFonts w:ascii="Arial" w:eastAsia="David" w:hAnsi="Arial" w:cs="Arial"/>
        </w:rPr>
        <w:t>Event Log</w:t>
      </w:r>
      <w:r w:rsidRPr="008A30A1">
        <w:rPr>
          <w:rFonts w:ascii="Arial" w:eastAsia="David" w:hAnsi="Arial" w:cs="Arial"/>
          <w:rtl/>
        </w:rPr>
        <w:t>.</w:t>
      </w:r>
    </w:p>
    <w:p w:rsidR="008A30A1" w:rsidRDefault="008A30A1" w:rsidP="00F2424E">
      <w:pPr>
        <w:pStyle w:val="a8"/>
        <w:numPr>
          <w:ilvl w:val="4"/>
          <w:numId w:val="6"/>
        </w:numPr>
        <w:snapToGrid w:val="0"/>
        <w:spacing w:line="360" w:lineRule="auto"/>
        <w:ind w:left="1803"/>
        <w:jc w:val="left"/>
        <w:rPr>
          <w:rFonts w:ascii="Arial" w:eastAsia="David" w:hAnsi="Arial" w:cs="Arial"/>
        </w:rPr>
      </w:pPr>
      <w:r w:rsidRPr="008A30A1">
        <w:rPr>
          <w:rFonts w:ascii="Arial" w:eastAsia="David" w:hAnsi="Arial" w:cs="Arial"/>
          <w:rtl/>
        </w:rPr>
        <w:t xml:space="preserve"> </w:t>
      </w:r>
      <w:r w:rsidR="008B4866" w:rsidRPr="008A30A1">
        <w:rPr>
          <w:rFonts w:ascii="Arial" w:eastAsia="David" w:hAnsi="Arial" w:cs="Arial"/>
          <w:rtl/>
        </w:rPr>
        <w:t>כוונון (</w:t>
      </w:r>
      <w:r w:rsidR="008B4866" w:rsidRPr="008A30A1">
        <w:rPr>
          <w:rFonts w:ascii="Arial" w:eastAsia="David" w:hAnsi="Arial" w:cs="Arial"/>
        </w:rPr>
        <w:t>Tuning</w:t>
      </w:r>
      <w:r w:rsidR="008B4866" w:rsidRPr="008A30A1">
        <w:rPr>
          <w:rFonts w:ascii="Arial" w:eastAsia="David" w:hAnsi="Arial" w:cs="Arial"/>
          <w:rtl/>
        </w:rPr>
        <w:t>) ואופטימיזציה של בסיסי נתונים של אתרי האינטרנט אשר סופקו על-ידי הספק והמתארחים אצל ספק תשתיות האינטרנט.</w:t>
      </w:r>
    </w:p>
    <w:p w:rsidR="008B4866" w:rsidRPr="008A30A1" w:rsidRDefault="008B4866" w:rsidP="00F2424E">
      <w:pPr>
        <w:pStyle w:val="a8"/>
        <w:numPr>
          <w:ilvl w:val="4"/>
          <w:numId w:val="6"/>
        </w:numPr>
        <w:snapToGrid w:val="0"/>
        <w:spacing w:line="360" w:lineRule="auto"/>
        <w:ind w:left="1803"/>
        <w:jc w:val="left"/>
        <w:rPr>
          <w:rFonts w:ascii="Arial" w:eastAsia="David" w:hAnsi="Arial" w:cs="Arial"/>
        </w:rPr>
      </w:pPr>
      <w:r w:rsidRPr="008A30A1">
        <w:rPr>
          <w:rFonts w:ascii="Arial" w:eastAsia="David" w:hAnsi="Arial" w:cs="Arial"/>
          <w:rtl/>
        </w:rPr>
        <w:t>ניקוי השרתים המתארחים אצל ספק תשתיות האינטרנט עליהם מתארחים אתרי האינטרנט אשר סופקו על-ידי הספק, מקבצים, תיקיות ותוכנות אשר אין בהם שימוש.</w:t>
      </w:r>
    </w:p>
    <w:p w:rsidR="008A30A1" w:rsidRPr="008A30A1" w:rsidRDefault="008B4866" w:rsidP="008A30A1">
      <w:pPr>
        <w:pStyle w:val="Normal2"/>
        <w:spacing w:line="360" w:lineRule="auto"/>
        <w:ind w:left="0"/>
        <w:rPr>
          <w:rFonts w:ascii="Arial" w:eastAsia="David" w:hAnsi="Arial" w:cs="Arial"/>
          <w:snapToGrid w:val="0"/>
          <w:sz w:val="24"/>
        </w:rPr>
      </w:pPr>
      <w:r w:rsidRPr="00493D6A">
        <w:rPr>
          <w:rFonts w:ascii="Arial" w:eastAsia="David" w:hAnsi="Arial" w:cs="Arial"/>
          <w:snapToGrid w:val="0"/>
          <w:sz w:val="24"/>
          <w:rtl/>
        </w:rPr>
        <w:t>לאחר כל פעולת תחזוקה מונעת, הספק יעביר לצה"ל מסמך המפרט את הפעילויות שבוצעו במסגרת התחזוקה המונעת, בתוך 10 ימי עבודה מסיום פעילות התחזוקה.</w:t>
      </w:r>
    </w:p>
    <w:p w:rsidR="008A30A1" w:rsidRPr="008A30A1" w:rsidRDefault="008B4866" w:rsidP="00F2424E">
      <w:pPr>
        <w:pStyle w:val="a8"/>
        <w:numPr>
          <w:ilvl w:val="3"/>
          <w:numId w:val="6"/>
        </w:numPr>
        <w:snapToGrid w:val="0"/>
        <w:spacing w:after="240" w:line="360" w:lineRule="auto"/>
        <w:jc w:val="left"/>
        <w:rPr>
          <w:rFonts w:ascii="Arial" w:eastAsia="David" w:hAnsi="Arial" w:cs="Arial"/>
          <w:u w:val="single"/>
        </w:rPr>
      </w:pPr>
      <w:r w:rsidRPr="008A30A1">
        <w:rPr>
          <w:rFonts w:ascii="Arial" w:eastAsia="David" w:hAnsi="Arial" w:cs="Arial"/>
          <w:u w:val="single"/>
          <w:rtl/>
        </w:rPr>
        <w:lastRenderedPageBreak/>
        <w:t>ביצוע תיקוני תוכנה דחופים</w:t>
      </w:r>
    </w:p>
    <w:p w:rsidR="008A30A1" w:rsidRDefault="008B4866" w:rsidP="00F2424E">
      <w:pPr>
        <w:pStyle w:val="a8"/>
        <w:numPr>
          <w:ilvl w:val="4"/>
          <w:numId w:val="6"/>
        </w:numPr>
        <w:snapToGrid w:val="0"/>
        <w:spacing w:after="240" w:line="360" w:lineRule="auto"/>
        <w:jc w:val="left"/>
        <w:rPr>
          <w:rFonts w:ascii="Arial" w:eastAsia="David" w:hAnsi="Arial" w:cs="Arial"/>
        </w:rPr>
      </w:pPr>
      <w:r w:rsidRPr="008A30A1">
        <w:rPr>
          <w:rFonts w:ascii="Arial" w:eastAsia="David" w:hAnsi="Arial" w:cs="Arial"/>
          <w:rtl/>
        </w:rPr>
        <w:t>ביצוע תיקוני תוכנה דחופים, בין אם התיקון מבוצע במסגרת טיפול בתקלה כמפורט בסעיף זה, ובין אם התיקון מבוצע ביוזמת הספק, יהיה כפוף לתהליך של בדיקות באתר הספק, בדיקות באתר צה"ל ו/או באתר של ספק תשתיות האינטרנט ועלייה לאוויר.</w:t>
      </w:r>
    </w:p>
    <w:p w:rsidR="008B4866" w:rsidRDefault="008B4866" w:rsidP="00F2424E">
      <w:pPr>
        <w:pStyle w:val="a8"/>
        <w:numPr>
          <w:ilvl w:val="4"/>
          <w:numId w:val="6"/>
        </w:numPr>
        <w:snapToGrid w:val="0"/>
        <w:spacing w:line="360" w:lineRule="auto"/>
        <w:jc w:val="left"/>
        <w:rPr>
          <w:rFonts w:ascii="Arial" w:eastAsia="David" w:hAnsi="Arial" w:cs="Arial"/>
        </w:rPr>
      </w:pPr>
      <w:r w:rsidRPr="008A30A1">
        <w:rPr>
          <w:rFonts w:ascii="Arial" w:eastAsia="David" w:hAnsi="Arial" w:cs="Arial"/>
          <w:rtl/>
        </w:rPr>
        <w:t>צה"ל יהיה רשאי לאשר עבור תיקון ספציפי ויתור על חלק מהדרישות בתהליך על פי שיקול דעתו (לדוגמה: ויתור על בדיקות באתר הספק). ויתור מסוג זה בתיקון ספציפי או אף ויתור עקבי במקרים רבים לא יגרע מזכותו של צה"ל לדרוש מהספק ביצוע של כל הדרישות במקרים עתידיים על פי שיקול דעתו הבלעדי של צה"ל.</w:t>
      </w:r>
    </w:p>
    <w:p w:rsidR="008A30A1" w:rsidRDefault="008A30A1" w:rsidP="008A30A1">
      <w:pPr>
        <w:pStyle w:val="a8"/>
        <w:snapToGrid w:val="0"/>
        <w:spacing w:line="360" w:lineRule="auto"/>
        <w:ind w:left="1800"/>
        <w:jc w:val="left"/>
        <w:rPr>
          <w:rFonts w:ascii="Arial" w:eastAsia="David" w:hAnsi="Arial" w:cs="Arial"/>
        </w:rPr>
      </w:pPr>
    </w:p>
    <w:p w:rsidR="008A30A1" w:rsidRPr="008A30A1" w:rsidRDefault="008B4866" w:rsidP="00F2424E">
      <w:pPr>
        <w:pStyle w:val="a8"/>
        <w:numPr>
          <w:ilvl w:val="3"/>
          <w:numId w:val="6"/>
        </w:numPr>
        <w:snapToGrid w:val="0"/>
        <w:spacing w:line="360" w:lineRule="auto"/>
        <w:jc w:val="left"/>
        <w:rPr>
          <w:rFonts w:ascii="Arial" w:eastAsia="David" w:hAnsi="Arial" w:cs="Arial"/>
          <w:u w:val="single"/>
        </w:rPr>
      </w:pPr>
      <w:bookmarkStart w:id="15" w:name="_Toc410137268"/>
      <w:bookmarkStart w:id="16" w:name="_Toc360620742"/>
      <w:bookmarkEnd w:id="13"/>
      <w:r w:rsidRPr="008A30A1">
        <w:rPr>
          <w:rFonts w:ascii="Arial" w:eastAsia="David" w:hAnsi="Arial" w:cs="Arial"/>
          <w:u w:val="single"/>
          <w:rtl/>
        </w:rPr>
        <w:t>תחזוקת תשתית</w:t>
      </w:r>
      <w:bookmarkEnd w:id="15"/>
      <w:r w:rsidRPr="008A30A1">
        <w:rPr>
          <w:rFonts w:ascii="Arial" w:eastAsia="David" w:hAnsi="Arial" w:cs="Arial"/>
          <w:u w:val="single"/>
          <w:rtl/>
        </w:rPr>
        <w:t xml:space="preserve"> </w:t>
      </w:r>
      <w:bookmarkEnd w:id="16"/>
    </w:p>
    <w:p w:rsidR="008A30A1" w:rsidRDefault="008B4866" w:rsidP="00F2424E">
      <w:pPr>
        <w:pStyle w:val="a8"/>
        <w:numPr>
          <w:ilvl w:val="4"/>
          <w:numId w:val="6"/>
        </w:numPr>
        <w:snapToGrid w:val="0"/>
        <w:spacing w:line="360" w:lineRule="auto"/>
        <w:jc w:val="left"/>
        <w:rPr>
          <w:rFonts w:ascii="Arial" w:eastAsia="David" w:hAnsi="Arial" w:cs="Arial"/>
        </w:rPr>
      </w:pPr>
      <w:r w:rsidRPr="008A30A1">
        <w:rPr>
          <w:rFonts w:ascii="Arial" w:eastAsia="David" w:hAnsi="Arial" w:cs="Arial"/>
          <w:rtl/>
        </w:rPr>
        <w:t xml:space="preserve">תשתית לעניין סעיף זה: </w:t>
      </w:r>
    </w:p>
    <w:p w:rsidR="008A30A1" w:rsidRDefault="008B4866" w:rsidP="00F2424E">
      <w:pPr>
        <w:pStyle w:val="a8"/>
        <w:numPr>
          <w:ilvl w:val="5"/>
          <w:numId w:val="6"/>
        </w:numPr>
        <w:snapToGrid w:val="0"/>
        <w:spacing w:line="360" w:lineRule="auto"/>
        <w:jc w:val="left"/>
        <w:rPr>
          <w:rFonts w:ascii="Arial" w:eastAsia="David" w:hAnsi="Arial" w:cs="Arial"/>
        </w:rPr>
      </w:pPr>
      <w:r w:rsidRPr="008A30A1">
        <w:rPr>
          <w:rFonts w:ascii="Arial" w:eastAsia="David" w:hAnsi="Arial" w:cs="Arial"/>
          <w:rtl/>
        </w:rPr>
        <w:t xml:space="preserve">תשתיות </w:t>
      </w:r>
      <w:r w:rsidRPr="008A30A1">
        <w:rPr>
          <w:rFonts w:ascii="Arial" w:eastAsia="David" w:hAnsi="Arial" w:cs="Arial"/>
        </w:rPr>
        <w:t>Data Center</w:t>
      </w:r>
      <w:r w:rsidRPr="008A30A1">
        <w:rPr>
          <w:rFonts w:ascii="Arial" w:eastAsia="David" w:hAnsi="Arial" w:cs="Arial"/>
          <w:rtl/>
        </w:rPr>
        <w:t>, לרבות חומרה, ציוד תקשורת ואבטחת מידע, תשתיות פיזיות (לרבות חשמל, מיזוג, בינוי).</w:t>
      </w:r>
    </w:p>
    <w:p w:rsidR="008A30A1" w:rsidRDefault="008B4866" w:rsidP="00F2424E">
      <w:pPr>
        <w:pStyle w:val="a8"/>
        <w:numPr>
          <w:ilvl w:val="5"/>
          <w:numId w:val="6"/>
        </w:numPr>
        <w:snapToGrid w:val="0"/>
        <w:spacing w:line="360" w:lineRule="auto"/>
        <w:ind w:left="2341"/>
        <w:jc w:val="left"/>
        <w:rPr>
          <w:rFonts w:ascii="Arial" w:eastAsia="David" w:hAnsi="Arial" w:cs="Arial"/>
        </w:rPr>
      </w:pPr>
      <w:r w:rsidRPr="008A30A1">
        <w:rPr>
          <w:rFonts w:ascii="Arial" w:eastAsia="David" w:hAnsi="Arial" w:cs="Arial"/>
          <w:rtl/>
        </w:rPr>
        <w:t xml:space="preserve">מוצרי ניטור, גיבוי וניהול </w:t>
      </w:r>
      <w:r w:rsidRPr="008A30A1">
        <w:rPr>
          <w:rFonts w:ascii="Arial" w:eastAsia="David" w:hAnsi="Arial" w:cs="Arial"/>
        </w:rPr>
        <w:t>Data Center</w:t>
      </w:r>
      <w:r w:rsidRPr="008A30A1">
        <w:rPr>
          <w:rFonts w:ascii="Arial" w:eastAsia="David" w:hAnsi="Arial" w:cs="Arial"/>
          <w:rtl/>
        </w:rPr>
        <w:t xml:space="preserve">, לרבות </w:t>
      </w:r>
      <w:r w:rsidRPr="008A30A1">
        <w:rPr>
          <w:rFonts w:ascii="Arial" w:eastAsia="David" w:hAnsi="Arial" w:cs="Arial"/>
        </w:rPr>
        <w:t>Agents</w:t>
      </w:r>
      <w:r w:rsidRPr="008A30A1">
        <w:rPr>
          <w:rFonts w:ascii="Arial" w:eastAsia="David" w:hAnsi="Arial" w:cs="Arial"/>
          <w:rtl/>
        </w:rPr>
        <w:t xml:space="preserve"> המותקנים על שרתי המערכת.</w:t>
      </w:r>
    </w:p>
    <w:p w:rsidR="008A30A1" w:rsidRDefault="008B4866" w:rsidP="00F2424E">
      <w:pPr>
        <w:pStyle w:val="a8"/>
        <w:numPr>
          <w:ilvl w:val="5"/>
          <w:numId w:val="6"/>
        </w:numPr>
        <w:snapToGrid w:val="0"/>
        <w:spacing w:after="240" w:line="360" w:lineRule="auto"/>
        <w:ind w:left="2341"/>
        <w:jc w:val="left"/>
        <w:rPr>
          <w:rFonts w:ascii="Arial" w:eastAsia="David" w:hAnsi="Arial" w:cs="Arial"/>
        </w:rPr>
      </w:pPr>
      <w:r w:rsidRPr="008A30A1">
        <w:rPr>
          <w:rFonts w:ascii="Arial" w:eastAsia="David" w:hAnsi="Arial" w:cs="Arial"/>
          <w:rtl/>
        </w:rPr>
        <w:t>תשתיות תוכנה ייעודיות למערכת: מערכות ההפעלה, בסיסי הנתונים ו-</w:t>
      </w:r>
      <w:r w:rsidRPr="008A30A1">
        <w:rPr>
          <w:rFonts w:ascii="Arial" w:eastAsia="David" w:hAnsi="Arial" w:cs="Arial"/>
        </w:rPr>
        <w:t>Web Application Servers</w:t>
      </w:r>
      <w:r w:rsidRPr="008A30A1">
        <w:rPr>
          <w:rFonts w:ascii="Arial" w:eastAsia="David" w:hAnsi="Arial" w:cs="Arial"/>
          <w:rtl/>
        </w:rPr>
        <w:t>.</w:t>
      </w:r>
    </w:p>
    <w:p w:rsidR="00BC30A0" w:rsidRDefault="00BC30A0" w:rsidP="00BC30A0">
      <w:pPr>
        <w:pStyle w:val="a8"/>
        <w:snapToGrid w:val="0"/>
        <w:spacing w:line="360" w:lineRule="auto"/>
        <w:ind w:left="2341"/>
        <w:jc w:val="left"/>
        <w:rPr>
          <w:rFonts w:ascii="Arial" w:eastAsia="David" w:hAnsi="Arial" w:cs="Arial"/>
        </w:rPr>
      </w:pPr>
    </w:p>
    <w:p w:rsidR="008A30A1" w:rsidRDefault="008B4866" w:rsidP="00F2424E">
      <w:pPr>
        <w:pStyle w:val="a8"/>
        <w:numPr>
          <w:ilvl w:val="4"/>
          <w:numId w:val="6"/>
        </w:numPr>
        <w:snapToGrid w:val="0"/>
        <w:spacing w:before="240" w:line="360" w:lineRule="auto"/>
        <w:jc w:val="left"/>
        <w:rPr>
          <w:rFonts w:ascii="Arial" w:eastAsia="David" w:hAnsi="Arial" w:cs="Arial"/>
        </w:rPr>
      </w:pPr>
      <w:r w:rsidRPr="008A30A1">
        <w:rPr>
          <w:rFonts w:ascii="Arial" w:eastAsia="David" w:hAnsi="Arial" w:cs="Arial"/>
          <w:rtl/>
        </w:rPr>
        <w:t xml:space="preserve">תחזוקת התשתית תבוצע על ידי צה"ל ו/או על-ידי ספק תשתיות האינטרנט מטעם צה"ל, לרבות עדכוני </w:t>
      </w:r>
      <w:proofErr w:type="spellStart"/>
      <w:r w:rsidRPr="008A30A1">
        <w:rPr>
          <w:rFonts w:ascii="Arial" w:eastAsia="David" w:hAnsi="Arial" w:cs="Arial"/>
          <w:rtl/>
        </w:rPr>
        <w:t>קושחה</w:t>
      </w:r>
      <w:proofErr w:type="spellEnd"/>
      <w:r w:rsidRPr="008A30A1">
        <w:rPr>
          <w:rFonts w:ascii="Arial" w:eastAsia="David" w:hAnsi="Arial" w:cs="Arial"/>
          <w:rtl/>
        </w:rPr>
        <w:t xml:space="preserve"> (</w:t>
      </w:r>
      <w:r w:rsidRPr="008A30A1">
        <w:rPr>
          <w:rFonts w:ascii="Arial" w:eastAsia="David" w:hAnsi="Arial" w:cs="Arial"/>
        </w:rPr>
        <w:t>Firmware</w:t>
      </w:r>
      <w:r w:rsidRPr="008A30A1">
        <w:rPr>
          <w:rFonts w:ascii="Arial" w:eastAsia="David" w:hAnsi="Arial" w:cs="Arial"/>
          <w:rtl/>
        </w:rPr>
        <w:t>) בחומרה ועדכוני גרסאות של תשתיות התוכנה הנ"ל.</w:t>
      </w:r>
    </w:p>
    <w:p w:rsidR="008A30A1" w:rsidRDefault="008B4866" w:rsidP="00F2424E">
      <w:pPr>
        <w:pStyle w:val="a8"/>
        <w:numPr>
          <w:ilvl w:val="4"/>
          <w:numId w:val="6"/>
        </w:numPr>
        <w:snapToGrid w:val="0"/>
        <w:spacing w:line="360" w:lineRule="auto"/>
        <w:jc w:val="left"/>
        <w:rPr>
          <w:rFonts w:ascii="Arial" w:eastAsia="David" w:hAnsi="Arial" w:cs="Arial"/>
        </w:rPr>
      </w:pPr>
      <w:r w:rsidRPr="008A30A1">
        <w:rPr>
          <w:rFonts w:ascii="Arial" w:eastAsia="David" w:hAnsi="Arial" w:cs="Arial"/>
          <w:rtl/>
        </w:rPr>
        <w:t>במסגרת פעילויות תחזוקה שיבצע צה"ל ו/או ספק תשתיות האינטרנט מטעם צה"ל לתשתיות, הן בפעולות יזומות והן במסגרת טיפול בתקלות, רשאי צה"ל לדרוש את מעורבות הספק בניתוח משמעויות של פעילות התחזוקה למערכת, בביצוע בדיקות למערכת ובהשתתפות בפעילות התחזוקה או בכוננות למקרה של תקלה במהלך הפעילות המבוצעת על ידי צה"ל.</w:t>
      </w:r>
    </w:p>
    <w:p w:rsidR="0038787A" w:rsidRDefault="008B4866" w:rsidP="00F2424E">
      <w:pPr>
        <w:pStyle w:val="a8"/>
        <w:numPr>
          <w:ilvl w:val="4"/>
          <w:numId w:val="6"/>
        </w:numPr>
        <w:snapToGrid w:val="0"/>
        <w:spacing w:line="360" w:lineRule="auto"/>
        <w:jc w:val="left"/>
        <w:rPr>
          <w:rFonts w:ascii="Arial" w:eastAsia="David" w:hAnsi="Arial" w:cs="Arial" w:hint="cs"/>
        </w:rPr>
      </w:pPr>
      <w:r w:rsidRPr="008A30A1">
        <w:rPr>
          <w:rFonts w:ascii="Arial" w:eastAsia="David" w:hAnsi="Arial" w:cs="Arial"/>
          <w:rtl/>
        </w:rPr>
        <w:t xml:space="preserve">צה"ל יבצע החלפה של החומרה המרכזית, בתדירות של מינימום 3 שנים למקסימום 5 שנים, בסיוע הספק. יצרן החומרה עשוי להשתנות. הספק יגיש המלצה לדגמי השרתים המתאימים למערכת מבין האפשרויות שיגדיר צה"ל. דגמי השרתים יבחרו על ידי צה"ל ו/או על-ידי ספק תשתיות האינטרנט מטעמו, בהתאם לשיקול דעתו הבלעדי. הספק </w:t>
      </w:r>
      <w:r w:rsidRPr="008A30A1">
        <w:rPr>
          <w:rFonts w:ascii="Arial" w:eastAsia="David" w:hAnsi="Arial" w:cs="Arial"/>
          <w:rtl/>
        </w:rPr>
        <w:lastRenderedPageBreak/>
        <w:t>יהיה אחראי להתקנת המערכת מחדש על החומרה החדשה ולביצוע בדיקות שפיות, בכל אחת מהסביבות.</w:t>
      </w:r>
    </w:p>
    <w:p w:rsidR="006064A9" w:rsidRPr="0038787A" w:rsidRDefault="006064A9" w:rsidP="00F2424E">
      <w:pPr>
        <w:pStyle w:val="a8"/>
        <w:numPr>
          <w:ilvl w:val="4"/>
          <w:numId w:val="6"/>
        </w:numPr>
        <w:snapToGrid w:val="0"/>
        <w:spacing w:line="360" w:lineRule="auto"/>
        <w:jc w:val="left"/>
        <w:rPr>
          <w:rFonts w:ascii="Arial" w:eastAsia="David" w:hAnsi="Arial" w:cs="Arial"/>
          <w:rtl/>
        </w:rPr>
      </w:pPr>
      <w:r w:rsidRPr="006064A9">
        <w:rPr>
          <w:rFonts w:ascii="Arial" w:eastAsia="David" w:hAnsi="Arial" w:cs="Arial" w:hint="cs"/>
          <w:rtl/>
        </w:rPr>
        <w:t xml:space="preserve">בטרם ההתקנה החברה תבצע </w:t>
      </w:r>
      <w:r w:rsidRPr="006064A9">
        <w:rPr>
          <w:rFonts w:ascii="Arial" w:eastAsia="David" w:hAnsi="Arial" w:cs="Arial"/>
          <w:rtl/>
        </w:rPr>
        <w:t xml:space="preserve">ניקוי </w:t>
      </w:r>
      <w:r w:rsidRPr="006064A9">
        <w:rPr>
          <w:rFonts w:ascii="Arial" w:eastAsia="David" w:hAnsi="Arial" w:cs="Arial" w:hint="cs"/>
          <w:rtl/>
        </w:rPr>
        <w:t xml:space="preserve">של </w:t>
      </w:r>
      <w:r w:rsidRPr="006064A9">
        <w:rPr>
          <w:rFonts w:ascii="Arial" w:eastAsia="David" w:hAnsi="Arial" w:cs="Arial"/>
          <w:rtl/>
        </w:rPr>
        <w:t xml:space="preserve">השרתים המתארחים אצל ספק תשתיות האינטרנט עליהם </w:t>
      </w:r>
      <w:r w:rsidRPr="006064A9">
        <w:rPr>
          <w:rFonts w:ascii="Arial" w:eastAsia="David" w:hAnsi="Arial" w:cs="Arial" w:hint="cs"/>
          <w:rtl/>
        </w:rPr>
        <w:t>מתארח האתר</w:t>
      </w:r>
      <w:r w:rsidRPr="006064A9">
        <w:rPr>
          <w:rFonts w:ascii="Arial" w:eastAsia="David" w:hAnsi="Arial" w:cs="Arial"/>
          <w:rtl/>
        </w:rPr>
        <w:t xml:space="preserve"> אשר סופק על-ידי הספק, מקבצים, תיקיות ותוכנות אשר אין בהם שימוש</w:t>
      </w:r>
      <w:r>
        <w:rPr>
          <w:rFonts w:ascii="Arial" w:eastAsia="David" w:hAnsi="Arial" w:cs="Arial" w:hint="cs"/>
          <w:rtl/>
        </w:rPr>
        <w:t>.</w:t>
      </w:r>
    </w:p>
    <w:p w:rsidR="007016E6" w:rsidRPr="001078F6" w:rsidRDefault="00DA7674" w:rsidP="008E17F5">
      <w:pPr>
        <w:pStyle w:val="2"/>
        <w:numPr>
          <w:ilvl w:val="1"/>
          <w:numId w:val="2"/>
        </w:numPr>
        <w:spacing w:after="240" w:line="360" w:lineRule="auto"/>
        <w:rPr>
          <w:rFonts w:ascii="Arial" w:eastAsia="David" w:hAnsi="Arial" w:cs="Arial"/>
          <w:b w:val="0"/>
          <w:bCs w:val="0"/>
          <w:snapToGrid w:val="0"/>
          <w:color w:val="auto"/>
          <w:sz w:val="24"/>
          <w:szCs w:val="24"/>
          <w:rtl/>
          <w:lang w:eastAsia="he-IL"/>
        </w:rPr>
      </w:pPr>
      <w:bookmarkStart w:id="17" w:name="_Toc411361120"/>
      <w:r w:rsidRPr="001078F6">
        <w:rPr>
          <w:rFonts w:ascii="Arial" w:eastAsia="David" w:hAnsi="Arial" w:cs="Arial" w:hint="eastAsia"/>
          <w:b w:val="0"/>
          <w:bCs w:val="0"/>
          <w:snapToGrid w:val="0"/>
          <w:color w:val="auto"/>
          <w:sz w:val="24"/>
          <w:szCs w:val="24"/>
          <w:rtl/>
          <w:lang w:eastAsia="he-IL"/>
        </w:rPr>
        <w:t>הדרכה</w:t>
      </w:r>
      <w:r w:rsidRPr="001078F6">
        <w:rPr>
          <w:rFonts w:ascii="Arial" w:eastAsia="David" w:hAnsi="Arial" w:cs="Arial"/>
          <w:b w:val="0"/>
          <w:bCs w:val="0"/>
          <w:snapToGrid w:val="0"/>
          <w:color w:val="auto"/>
          <w:sz w:val="24"/>
          <w:szCs w:val="24"/>
          <w:rtl/>
          <w:lang w:eastAsia="he-IL"/>
        </w:rPr>
        <w:t xml:space="preserve"> </w:t>
      </w:r>
      <w:r w:rsidR="008E17F5" w:rsidRPr="001078F6">
        <w:rPr>
          <w:rFonts w:ascii="Arial" w:eastAsia="David" w:hAnsi="Arial" w:cs="Arial"/>
          <w:b w:val="0"/>
          <w:bCs w:val="0"/>
          <w:snapToGrid w:val="0"/>
          <w:color w:val="auto"/>
          <w:sz w:val="24"/>
          <w:szCs w:val="24"/>
          <w:lang w:eastAsia="he-IL"/>
        </w:rPr>
        <w:t>/</w:t>
      </w:r>
      <w:r w:rsidRPr="001078F6">
        <w:rPr>
          <w:rFonts w:ascii="Arial" w:eastAsia="David" w:hAnsi="Arial" w:cs="Arial" w:hint="eastAsia"/>
          <w:b w:val="0"/>
          <w:bCs w:val="0"/>
          <w:snapToGrid w:val="0"/>
          <w:color w:val="auto"/>
          <w:sz w:val="24"/>
          <w:szCs w:val="24"/>
          <w:rtl/>
          <w:lang w:eastAsia="he-IL"/>
        </w:rPr>
        <w:t>תיעוד</w:t>
      </w:r>
      <w:r w:rsidRPr="001078F6">
        <w:rPr>
          <w:rFonts w:ascii="Arial" w:eastAsia="David" w:hAnsi="Arial" w:cs="Arial"/>
          <w:b w:val="0"/>
          <w:bCs w:val="0"/>
          <w:snapToGrid w:val="0"/>
          <w:color w:val="auto"/>
          <w:sz w:val="24"/>
          <w:szCs w:val="24"/>
          <w:rtl/>
          <w:lang w:eastAsia="he-IL"/>
        </w:rPr>
        <w:t>/</w:t>
      </w:r>
      <w:r w:rsidR="008E17F5" w:rsidRPr="001078F6">
        <w:rPr>
          <w:rFonts w:ascii="Arial" w:eastAsia="David" w:hAnsi="Arial" w:cs="Arial" w:hint="cs"/>
          <w:b w:val="0"/>
          <w:bCs w:val="0"/>
          <w:snapToGrid w:val="0"/>
          <w:color w:val="auto"/>
          <w:sz w:val="24"/>
          <w:szCs w:val="24"/>
          <w:rtl/>
          <w:lang w:eastAsia="he-IL"/>
        </w:rPr>
        <w:t>הטמעת</w:t>
      </w:r>
      <w:r w:rsidRPr="001078F6">
        <w:rPr>
          <w:rFonts w:ascii="Arial" w:eastAsia="David" w:hAnsi="Arial" w:cs="Arial"/>
          <w:b w:val="0"/>
          <w:bCs w:val="0"/>
          <w:snapToGrid w:val="0"/>
          <w:color w:val="auto"/>
          <w:sz w:val="24"/>
          <w:szCs w:val="24"/>
          <w:rtl/>
          <w:lang w:eastAsia="he-IL"/>
        </w:rPr>
        <w:t xml:space="preserve"> </w:t>
      </w:r>
      <w:r w:rsidRPr="001078F6">
        <w:rPr>
          <w:rFonts w:ascii="Arial" w:eastAsia="David" w:hAnsi="Arial" w:cs="Arial" w:hint="eastAsia"/>
          <w:b w:val="0"/>
          <w:bCs w:val="0"/>
          <w:snapToGrid w:val="0"/>
          <w:color w:val="auto"/>
          <w:sz w:val="24"/>
          <w:szCs w:val="24"/>
          <w:rtl/>
          <w:lang w:eastAsia="he-IL"/>
        </w:rPr>
        <w:t>המערכת</w:t>
      </w:r>
      <w:bookmarkEnd w:id="17"/>
    </w:p>
    <w:p w:rsidR="008E17F5" w:rsidRPr="001078F6" w:rsidRDefault="008364B1" w:rsidP="008E17F5">
      <w:pPr>
        <w:spacing w:after="0" w:line="360" w:lineRule="auto"/>
        <w:rPr>
          <w:rFonts w:ascii="Arial" w:eastAsia="David" w:hAnsi="Arial" w:hint="cs"/>
          <w:snapToGrid w:val="0"/>
          <w:sz w:val="24"/>
          <w:szCs w:val="24"/>
          <w:rtl/>
          <w:lang w:eastAsia="he-IL"/>
        </w:rPr>
      </w:pPr>
      <w:r w:rsidRPr="001078F6">
        <w:rPr>
          <w:rFonts w:ascii="Arial" w:eastAsia="David" w:hAnsi="Arial" w:hint="eastAsia"/>
          <w:snapToGrid w:val="0"/>
          <w:sz w:val="24"/>
          <w:szCs w:val="24"/>
          <w:rtl/>
          <w:lang w:eastAsia="he-IL"/>
        </w:rPr>
        <w:t>החברה</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נדרשת</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להעביר</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חומרי</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הדרכה</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ותיעוד</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מלא</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של</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ה</w:t>
      </w:r>
      <w:r w:rsidR="008E17F5" w:rsidRPr="001078F6">
        <w:rPr>
          <w:rFonts w:ascii="Arial" w:eastAsia="David" w:hAnsi="Arial" w:hint="cs"/>
          <w:snapToGrid w:val="0"/>
          <w:sz w:val="24"/>
          <w:szCs w:val="24"/>
          <w:rtl/>
          <w:lang w:eastAsia="he-IL"/>
        </w:rPr>
        <w:t>אתר</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כמו</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כן</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החברה</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נדרשת</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לתמחר</w:t>
      </w:r>
      <w:r w:rsidRPr="001078F6">
        <w:rPr>
          <w:rFonts w:ascii="Arial" w:eastAsia="David" w:hAnsi="Arial"/>
          <w:snapToGrid w:val="0"/>
          <w:sz w:val="24"/>
          <w:szCs w:val="24"/>
          <w:rtl/>
          <w:lang w:eastAsia="he-IL"/>
        </w:rPr>
        <w:t xml:space="preserve"> 200 </w:t>
      </w:r>
      <w:r w:rsidRPr="001078F6">
        <w:rPr>
          <w:rFonts w:ascii="Arial" w:eastAsia="David" w:hAnsi="Arial" w:hint="eastAsia"/>
          <w:snapToGrid w:val="0"/>
          <w:sz w:val="24"/>
          <w:szCs w:val="24"/>
          <w:rtl/>
          <w:lang w:eastAsia="he-IL"/>
        </w:rPr>
        <w:t>שעות</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הדרכה</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עבור</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מוקד</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מבוזר</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למנהלנים</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הרשאות</w:t>
      </w:r>
      <w:r w:rsidRPr="001078F6">
        <w:rPr>
          <w:rFonts w:ascii="Arial" w:eastAsia="David" w:hAnsi="Arial"/>
          <w:snapToGrid w:val="0"/>
          <w:sz w:val="24"/>
          <w:szCs w:val="24"/>
          <w:rtl/>
          <w:lang w:eastAsia="he-IL"/>
        </w:rPr>
        <w:t xml:space="preserve"> + </w:t>
      </w:r>
      <w:r w:rsidRPr="001078F6">
        <w:rPr>
          <w:rFonts w:ascii="Arial" w:eastAsia="David" w:hAnsi="Arial" w:hint="eastAsia"/>
          <w:snapToGrid w:val="0"/>
          <w:sz w:val="24"/>
          <w:szCs w:val="24"/>
          <w:rtl/>
          <w:lang w:eastAsia="he-IL"/>
        </w:rPr>
        <w:t>הזנת</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תכנים</w:t>
      </w:r>
      <w:r w:rsidRPr="001078F6">
        <w:rPr>
          <w:rFonts w:ascii="Arial" w:eastAsia="David" w:hAnsi="Arial"/>
          <w:snapToGrid w:val="0"/>
          <w:sz w:val="24"/>
          <w:szCs w:val="24"/>
          <w:rtl/>
          <w:lang w:eastAsia="he-IL"/>
        </w:rPr>
        <w:t>).</w:t>
      </w:r>
    </w:p>
    <w:p w:rsidR="008364B1" w:rsidRPr="001078F6" w:rsidRDefault="008364B1" w:rsidP="008E17F5">
      <w:pPr>
        <w:spacing w:after="0" w:line="360" w:lineRule="auto"/>
        <w:rPr>
          <w:rFonts w:ascii="Arial" w:eastAsia="David" w:hAnsi="Arial"/>
          <w:snapToGrid w:val="0"/>
          <w:sz w:val="24"/>
          <w:szCs w:val="24"/>
          <w:rtl/>
          <w:lang w:eastAsia="he-IL"/>
        </w:rPr>
      </w:pPr>
      <w:r w:rsidRPr="001078F6">
        <w:rPr>
          <w:rFonts w:ascii="Arial" w:eastAsia="David" w:hAnsi="Arial" w:hint="eastAsia"/>
          <w:snapToGrid w:val="0"/>
          <w:sz w:val="24"/>
          <w:szCs w:val="24"/>
          <w:rtl/>
          <w:lang w:eastAsia="he-IL"/>
        </w:rPr>
        <w:t>אשר</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סופקו</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על</w:t>
      </w:r>
      <w:r w:rsidRPr="001078F6">
        <w:rPr>
          <w:rFonts w:ascii="Arial" w:eastAsia="David" w:hAnsi="Arial"/>
          <w:snapToGrid w:val="0"/>
          <w:sz w:val="24"/>
          <w:szCs w:val="24"/>
          <w:rtl/>
          <w:lang w:eastAsia="he-IL"/>
        </w:rPr>
        <w:t>-</w:t>
      </w:r>
      <w:r w:rsidRPr="001078F6">
        <w:rPr>
          <w:rFonts w:ascii="Arial" w:eastAsia="David" w:hAnsi="Arial" w:hint="eastAsia"/>
          <w:snapToGrid w:val="0"/>
          <w:sz w:val="24"/>
          <w:szCs w:val="24"/>
          <w:rtl/>
          <w:lang w:eastAsia="he-IL"/>
        </w:rPr>
        <w:t>ידי</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הספק</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והמתארחים</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אצל</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ספק</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תשתיות</w:t>
      </w:r>
      <w:r w:rsidRPr="001078F6">
        <w:rPr>
          <w:rFonts w:ascii="Arial" w:eastAsia="David" w:hAnsi="Arial"/>
          <w:snapToGrid w:val="0"/>
          <w:sz w:val="24"/>
          <w:szCs w:val="24"/>
          <w:rtl/>
          <w:lang w:eastAsia="he-IL"/>
        </w:rPr>
        <w:t xml:space="preserve"> </w:t>
      </w:r>
      <w:r w:rsidRPr="001078F6">
        <w:rPr>
          <w:rFonts w:ascii="Arial" w:eastAsia="David" w:hAnsi="Arial" w:hint="eastAsia"/>
          <w:snapToGrid w:val="0"/>
          <w:sz w:val="24"/>
          <w:szCs w:val="24"/>
          <w:rtl/>
          <w:lang w:eastAsia="he-IL"/>
        </w:rPr>
        <w:t>האינטרנט</w:t>
      </w:r>
      <w:r w:rsidRPr="001078F6">
        <w:rPr>
          <w:rFonts w:ascii="Arial" w:eastAsia="David" w:hAnsi="Arial"/>
          <w:snapToGrid w:val="0"/>
          <w:sz w:val="24"/>
          <w:szCs w:val="24"/>
          <w:rtl/>
          <w:lang w:eastAsia="he-IL"/>
        </w:rPr>
        <w:t>.</w:t>
      </w:r>
    </w:p>
    <w:p w:rsidR="0038787A" w:rsidRPr="001078F6" w:rsidRDefault="001078F6" w:rsidP="008E17F5">
      <w:pPr>
        <w:spacing w:line="360" w:lineRule="auto"/>
        <w:rPr>
          <w:rFonts w:ascii="Arial" w:eastAsia="David" w:hAnsi="Arial"/>
          <w:snapToGrid w:val="0"/>
          <w:sz w:val="24"/>
          <w:szCs w:val="24"/>
          <w:lang w:eastAsia="he-IL"/>
        </w:rPr>
      </w:pPr>
      <w:r>
        <w:rPr>
          <w:rFonts w:ascii="Arial" w:eastAsia="David" w:hAnsi="Arial" w:hint="cs"/>
          <w:snapToGrid w:val="0"/>
          <w:sz w:val="24"/>
          <w:szCs w:val="24"/>
          <w:rtl/>
          <w:lang w:eastAsia="he-IL"/>
        </w:rPr>
        <w:t xml:space="preserve">בטרם ההתקנה החברה תבצע </w:t>
      </w:r>
      <w:r w:rsidR="0038787A" w:rsidRPr="001078F6">
        <w:rPr>
          <w:rFonts w:ascii="Arial" w:eastAsia="David" w:hAnsi="Arial"/>
          <w:snapToGrid w:val="0"/>
          <w:sz w:val="24"/>
          <w:szCs w:val="24"/>
          <w:rtl/>
          <w:lang w:eastAsia="he-IL"/>
        </w:rPr>
        <w:t xml:space="preserve">ניקוי </w:t>
      </w:r>
      <w:r>
        <w:rPr>
          <w:rFonts w:ascii="Arial" w:eastAsia="David" w:hAnsi="Arial" w:hint="cs"/>
          <w:snapToGrid w:val="0"/>
          <w:sz w:val="24"/>
          <w:szCs w:val="24"/>
          <w:rtl/>
          <w:lang w:eastAsia="he-IL"/>
        </w:rPr>
        <w:t xml:space="preserve">של </w:t>
      </w:r>
      <w:r w:rsidR="0038787A" w:rsidRPr="001078F6">
        <w:rPr>
          <w:rFonts w:ascii="Arial" w:eastAsia="David" w:hAnsi="Arial"/>
          <w:snapToGrid w:val="0"/>
          <w:sz w:val="24"/>
          <w:szCs w:val="24"/>
          <w:rtl/>
          <w:lang w:eastAsia="he-IL"/>
        </w:rPr>
        <w:t xml:space="preserve">השרתים המתארחים אצל ספק תשתיות האינטרנט עליהם </w:t>
      </w:r>
      <w:r w:rsidR="008E17F5" w:rsidRPr="001078F6">
        <w:rPr>
          <w:rFonts w:ascii="Arial" w:eastAsia="David" w:hAnsi="Arial" w:hint="cs"/>
          <w:snapToGrid w:val="0"/>
          <w:sz w:val="24"/>
          <w:szCs w:val="24"/>
          <w:rtl/>
          <w:lang w:eastAsia="he-IL"/>
        </w:rPr>
        <w:t>מתארח האתר</w:t>
      </w:r>
      <w:r w:rsidR="008E17F5" w:rsidRPr="001078F6">
        <w:rPr>
          <w:rFonts w:ascii="Arial" w:eastAsia="David" w:hAnsi="Arial"/>
          <w:snapToGrid w:val="0"/>
          <w:sz w:val="24"/>
          <w:szCs w:val="24"/>
          <w:rtl/>
          <w:lang w:eastAsia="he-IL"/>
        </w:rPr>
        <w:t xml:space="preserve"> אשר סופק</w:t>
      </w:r>
      <w:r w:rsidR="0038787A" w:rsidRPr="001078F6">
        <w:rPr>
          <w:rFonts w:ascii="Arial" w:eastAsia="David" w:hAnsi="Arial"/>
          <w:snapToGrid w:val="0"/>
          <w:sz w:val="24"/>
          <w:szCs w:val="24"/>
          <w:rtl/>
          <w:lang w:eastAsia="he-IL"/>
        </w:rPr>
        <w:t xml:space="preserve"> על-ידי הספק, מקבצים, תיקיות ותוכנות אשר אין בהם שימוש.</w:t>
      </w:r>
    </w:p>
    <w:p w:rsidR="0038787A" w:rsidRPr="001078F6" w:rsidRDefault="0038787A" w:rsidP="008E17F5">
      <w:pPr>
        <w:pStyle w:val="a6"/>
        <w:numPr>
          <w:ilvl w:val="2"/>
          <w:numId w:val="2"/>
        </w:numPr>
        <w:spacing w:after="0" w:line="360" w:lineRule="auto"/>
        <w:rPr>
          <w:rFonts w:ascii="Arial" w:eastAsia="David" w:hAnsi="Arial"/>
          <w:snapToGrid w:val="0"/>
          <w:sz w:val="24"/>
          <w:szCs w:val="24"/>
          <w:lang w:eastAsia="he-IL"/>
        </w:rPr>
      </w:pPr>
      <w:r w:rsidRPr="001078F6">
        <w:rPr>
          <w:rFonts w:ascii="Arial" w:eastAsia="David" w:hAnsi="Arial"/>
          <w:snapToGrid w:val="0"/>
          <w:sz w:val="24"/>
          <w:szCs w:val="24"/>
          <w:rtl/>
          <w:lang w:eastAsia="he-IL"/>
        </w:rPr>
        <w:t xml:space="preserve">הדרכה על </w:t>
      </w:r>
      <w:r w:rsidR="008E17F5" w:rsidRPr="001078F6">
        <w:rPr>
          <w:rFonts w:ascii="Arial" w:eastAsia="David" w:hAnsi="Arial" w:hint="cs"/>
          <w:snapToGrid w:val="0"/>
          <w:sz w:val="24"/>
          <w:szCs w:val="24"/>
          <w:rtl/>
          <w:lang w:eastAsia="he-IL"/>
        </w:rPr>
        <w:t>האתר</w:t>
      </w:r>
      <w:r w:rsidRPr="001078F6">
        <w:rPr>
          <w:rFonts w:ascii="Arial" w:eastAsia="David" w:hAnsi="Arial"/>
          <w:snapToGrid w:val="0"/>
          <w:sz w:val="24"/>
          <w:szCs w:val="24"/>
          <w:rtl/>
          <w:lang w:eastAsia="he-IL"/>
        </w:rPr>
        <w:t>:</w:t>
      </w:r>
    </w:p>
    <w:p w:rsidR="0038787A" w:rsidRPr="001078F6" w:rsidRDefault="008E17F5" w:rsidP="008E17F5">
      <w:pPr>
        <w:spacing w:after="0" w:line="360" w:lineRule="auto"/>
        <w:rPr>
          <w:rFonts w:ascii="Arial" w:eastAsia="David" w:hAnsi="Arial"/>
          <w:snapToGrid w:val="0"/>
          <w:sz w:val="24"/>
          <w:szCs w:val="24"/>
          <w:rtl/>
          <w:lang w:eastAsia="he-IL"/>
        </w:rPr>
      </w:pPr>
      <w:r w:rsidRPr="001078F6">
        <w:rPr>
          <w:rFonts w:ascii="Arial" w:eastAsia="David" w:hAnsi="Arial" w:hint="cs"/>
          <w:snapToGrid w:val="0"/>
          <w:sz w:val="24"/>
          <w:szCs w:val="24"/>
          <w:rtl/>
          <w:lang w:eastAsia="he-IL"/>
        </w:rPr>
        <w:t>עבור ה</w:t>
      </w:r>
      <w:r w:rsidR="0038787A" w:rsidRPr="001078F6">
        <w:rPr>
          <w:rFonts w:ascii="Arial" w:eastAsia="David" w:hAnsi="Arial"/>
          <w:snapToGrid w:val="0"/>
          <w:sz w:val="24"/>
          <w:szCs w:val="24"/>
          <w:rtl/>
          <w:lang w:eastAsia="he-IL"/>
        </w:rPr>
        <w:t xml:space="preserve">אתר </w:t>
      </w:r>
      <w:r w:rsidRPr="001078F6">
        <w:rPr>
          <w:rFonts w:ascii="Arial" w:eastAsia="David" w:hAnsi="Arial" w:hint="cs"/>
          <w:snapToGrid w:val="0"/>
          <w:sz w:val="24"/>
          <w:szCs w:val="24"/>
          <w:rtl/>
          <w:lang w:eastAsia="he-IL"/>
        </w:rPr>
        <w:t>ה</w:t>
      </w:r>
      <w:r w:rsidR="0038787A" w:rsidRPr="001078F6">
        <w:rPr>
          <w:rFonts w:ascii="Arial" w:eastAsia="David" w:hAnsi="Arial"/>
          <w:snapToGrid w:val="0"/>
          <w:sz w:val="24"/>
          <w:szCs w:val="24"/>
          <w:rtl/>
          <w:lang w:eastAsia="he-IL"/>
        </w:rPr>
        <w:t xml:space="preserve">חדש אשר יפותח ע"י הספק, יעביר הספק הדרכה למנהלי התוכן של האתר בהיקף של 15 שעות מלאות במסגרת של עד שני מפגשים, משלב סיום הפיתוח ועד שנה מאספקת האתר ללקוח ובהתאם לדרישתו. ההדרכה הנ"ל תתקיים באתר הספק וישתתפו בה עד 10 נציגים מטעם צה"ל. </w:t>
      </w:r>
    </w:p>
    <w:p w:rsidR="0038787A" w:rsidRPr="001078F6" w:rsidRDefault="0038787A" w:rsidP="008364B1">
      <w:pPr>
        <w:spacing w:after="0" w:line="360" w:lineRule="auto"/>
        <w:rPr>
          <w:rFonts w:ascii="Arial" w:eastAsia="David" w:hAnsi="Arial"/>
          <w:snapToGrid w:val="0"/>
          <w:sz w:val="24"/>
          <w:szCs w:val="24"/>
          <w:lang w:eastAsia="he-IL"/>
        </w:rPr>
      </w:pPr>
      <w:r w:rsidRPr="001078F6">
        <w:rPr>
          <w:rFonts w:ascii="Arial" w:eastAsia="David" w:hAnsi="Arial"/>
          <w:snapToGrid w:val="0"/>
          <w:sz w:val="24"/>
          <w:szCs w:val="24"/>
          <w:rtl/>
          <w:lang w:eastAsia="he-IL"/>
        </w:rPr>
        <w:t>הספק יספק חוברת הסבר מפורטת למנהלי התוכן, ייעודית עבור האתר החדש לרבות אופן השימוש בכלי ניהול התוכן של האתר. החוברת תכלול הסבר ודגשים למנהל התוכן בנוגע לנושאים הבאים:</w:t>
      </w:r>
    </w:p>
    <w:p w:rsidR="0038787A" w:rsidRPr="001078F6" w:rsidRDefault="0038787A" w:rsidP="00F2424E">
      <w:pPr>
        <w:pStyle w:val="a6"/>
        <w:numPr>
          <w:ilvl w:val="3"/>
          <w:numId w:val="2"/>
        </w:numPr>
        <w:spacing w:after="0" w:line="360" w:lineRule="auto"/>
        <w:rPr>
          <w:rFonts w:ascii="Arial" w:eastAsia="David" w:hAnsi="Arial"/>
          <w:snapToGrid w:val="0"/>
          <w:sz w:val="24"/>
          <w:szCs w:val="24"/>
          <w:lang w:eastAsia="he-IL"/>
        </w:rPr>
      </w:pPr>
      <w:r w:rsidRPr="001078F6">
        <w:rPr>
          <w:rFonts w:ascii="Arial" w:eastAsia="David" w:hAnsi="Arial"/>
          <w:snapToGrid w:val="0"/>
          <w:sz w:val="24"/>
          <w:szCs w:val="24"/>
          <w:rtl/>
          <w:lang w:eastAsia="he-IL"/>
        </w:rPr>
        <w:t>הסבר על דפי האתר לרבות הרכיבים והתבניות הכלולים באתר.</w:t>
      </w:r>
    </w:p>
    <w:p w:rsidR="0038787A" w:rsidRPr="001078F6" w:rsidRDefault="0038787A" w:rsidP="00F2424E">
      <w:pPr>
        <w:pStyle w:val="a6"/>
        <w:numPr>
          <w:ilvl w:val="3"/>
          <w:numId w:val="2"/>
        </w:numPr>
        <w:spacing w:after="0" w:line="360" w:lineRule="auto"/>
        <w:rPr>
          <w:rFonts w:ascii="Arial" w:eastAsia="David" w:hAnsi="Arial"/>
          <w:snapToGrid w:val="0"/>
          <w:sz w:val="24"/>
          <w:szCs w:val="24"/>
          <w:lang w:eastAsia="he-IL"/>
        </w:rPr>
      </w:pPr>
      <w:r w:rsidRPr="001078F6">
        <w:rPr>
          <w:rFonts w:ascii="Arial" w:eastAsia="David" w:hAnsi="Arial"/>
          <w:snapToGrid w:val="0"/>
          <w:sz w:val="24"/>
          <w:szCs w:val="24"/>
          <w:rtl/>
          <w:lang w:eastAsia="he-IL"/>
        </w:rPr>
        <w:t>הזנת תוכן אשר תשפר את קידום וחשיפת האתר במנועי החיפוש (</w:t>
      </w:r>
      <w:r w:rsidRPr="001078F6">
        <w:rPr>
          <w:rFonts w:ascii="Arial" w:eastAsia="David" w:hAnsi="Arial"/>
          <w:snapToGrid w:val="0"/>
          <w:sz w:val="24"/>
          <w:szCs w:val="24"/>
          <w:lang w:eastAsia="he-IL"/>
        </w:rPr>
        <w:t>SEO</w:t>
      </w:r>
      <w:r w:rsidRPr="001078F6">
        <w:rPr>
          <w:rFonts w:ascii="Arial" w:eastAsia="David" w:hAnsi="Arial"/>
          <w:snapToGrid w:val="0"/>
          <w:sz w:val="24"/>
          <w:szCs w:val="24"/>
          <w:rtl/>
          <w:lang w:eastAsia="he-IL"/>
        </w:rPr>
        <w:t>).</w:t>
      </w:r>
    </w:p>
    <w:p w:rsidR="0038787A" w:rsidRPr="001078F6" w:rsidRDefault="0038787A" w:rsidP="00F2424E">
      <w:pPr>
        <w:pStyle w:val="a6"/>
        <w:numPr>
          <w:ilvl w:val="3"/>
          <w:numId w:val="2"/>
        </w:numPr>
        <w:spacing w:after="0" w:line="360" w:lineRule="auto"/>
        <w:rPr>
          <w:rFonts w:ascii="Arial" w:eastAsia="David" w:hAnsi="Arial"/>
          <w:snapToGrid w:val="0"/>
          <w:sz w:val="24"/>
          <w:szCs w:val="24"/>
          <w:lang w:eastAsia="he-IL"/>
        </w:rPr>
      </w:pPr>
      <w:r w:rsidRPr="001078F6">
        <w:rPr>
          <w:rFonts w:ascii="Arial" w:eastAsia="David" w:hAnsi="Arial"/>
          <w:snapToGrid w:val="0"/>
          <w:sz w:val="24"/>
          <w:szCs w:val="24"/>
          <w:rtl/>
          <w:lang w:eastAsia="he-IL"/>
        </w:rPr>
        <w:t>הזנת תכנים נכונה לשיפור חוויית המשתמש/גולש באתר (</w:t>
      </w:r>
      <w:r w:rsidRPr="001078F6">
        <w:rPr>
          <w:rFonts w:ascii="Arial" w:eastAsia="David" w:hAnsi="Arial"/>
          <w:snapToGrid w:val="0"/>
          <w:sz w:val="24"/>
          <w:szCs w:val="24"/>
          <w:lang w:eastAsia="he-IL"/>
        </w:rPr>
        <w:t>UX</w:t>
      </w:r>
      <w:r w:rsidRPr="001078F6">
        <w:rPr>
          <w:rFonts w:ascii="Arial" w:eastAsia="David" w:hAnsi="Arial"/>
          <w:snapToGrid w:val="0"/>
          <w:sz w:val="24"/>
          <w:szCs w:val="24"/>
          <w:rtl/>
          <w:lang w:eastAsia="he-IL"/>
        </w:rPr>
        <w:t>).</w:t>
      </w:r>
    </w:p>
    <w:p w:rsidR="0038787A" w:rsidRPr="001078F6" w:rsidRDefault="0038787A" w:rsidP="008364B1">
      <w:pPr>
        <w:spacing w:after="0" w:line="360" w:lineRule="auto"/>
        <w:rPr>
          <w:rFonts w:ascii="Arial" w:eastAsia="David" w:hAnsi="Arial" w:hint="cs"/>
          <w:snapToGrid w:val="0"/>
          <w:sz w:val="24"/>
          <w:szCs w:val="24"/>
          <w:rtl/>
          <w:lang w:eastAsia="he-IL"/>
        </w:rPr>
      </w:pPr>
      <w:r w:rsidRPr="001078F6">
        <w:rPr>
          <w:rFonts w:ascii="Arial" w:eastAsia="David" w:hAnsi="Arial"/>
          <w:snapToGrid w:val="0"/>
          <w:sz w:val="24"/>
          <w:szCs w:val="24"/>
          <w:rtl/>
          <w:lang w:eastAsia="he-IL"/>
        </w:rPr>
        <w:t>החוברת הנ"ל תסופק לפחות שבועיים לפני מועד ההדרכה. בנוסף לעותק רך (</w:t>
      </w:r>
      <w:r w:rsidRPr="001078F6">
        <w:rPr>
          <w:rFonts w:ascii="Arial" w:eastAsia="David" w:hAnsi="Arial"/>
          <w:snapToGrid w:val="0"/>
          <w:sz w:val="24"/>
          <w:szCs w:val="24"/>
          <w:lang w:eastAsia="he-IL"/>
        </w:rPr>
        <w:t>Soft Copy</w:t>
      </w:r>
      <w:r w:rsidRPr="001078F6">
        <w:rPr>
          <w:rFonts w:ascii="Arial" w:eastAsia="David" w:hAnsi="Arial"/>
          <w:snapToGrid w:val="0"/>
          <w:sz w:val="24"/>
          <w:szCs w:val="24"/>
          <w:rtl/>
          <w:lang w:eastAsia="he-IL"/>
        </w:rPr>
        <w:t>), הספק יפיק 10 עותקים קשיחים צבעוניים של החוברת הנ"ל.</w:t>
      </w:r>
    </w:p>
    <w:p w:rsidR="0038787A" w:rsidRPr="001078F6" w:rsidRDefault="0038787A" w:rsidP="001078F6">
      <w:pPr>
        <w:spacing w:after="0" w:line="360" w:lineRule="auto"/>
        <w:rPr>
          <w:rFonts w:ascii="Arial" w:eastAsia="David" w:hAnsi="Arial"/>
          <w:snapToGrid w:val="0"/>
          <w:sz w:val="24"/>
          <w:szCs w:val="24"/>
          <w:lang w:eastAsia="he-IL"/>
        </w:rPr>
      </w:pPr>
      <w:r w:rsidRPr="001078F6">
        <w:rPr>
          <w:rFonts w:ascii="Arial" w:eastAsia="David" w:hAnsi="Arial"/>
          <w:snapToGrid w:val="0"/>
          <w:sz w:val="24"/>
          <w:szCs w:val="24"/>
          <w:rtl/>
          <w:lang w:eastAsia="he-IL"/>
        </w:rPr>
        <w:t xml:space="preserve">במסגרת כל עדכון גרסה של </w:t>
      </w:r>
      <w:r w:rsidR="001078F6" w:rsidRPr="001078F6">
        <w:rPr>
          <w:rFonts w:ascii="Arial" w:eastAsia="David" w:hAnsi="Arial" w:hint="cs"/>
          <w:snapToGrid w:val="0"/>
          <w:sz w:val="24"/>
          <w:szCs w:val="24"/>
          <w:rtl/>
          <w:lang w:eastAsia="he-IL"/>
        </w:rPr>
        <w:t>ה</w:t>
      </w:r>
      <w:r w:rsidRPr="001078F6">
        <w:rPr>
          <w:rFonts w:ascii="Arial" w:eastAsia="David" w:hAnsi="Arial"/>
          <w:snapToGrid w:val="0"/>
          <w:sz w:val="24"/>
          <w:szCs w:val="24"/>
          <w:rtl/>
          <w:lang w:eastAsia="he-IL"/>
        </w:rPr>
        <w:t>אתר וכן לאחר הוספת רכיבים ו/או תבניות חדשות בתשתית ה</w:t>
      </w:r>
      <w:r w:rsidR="001078F6" w:rsidRPr="001078F6">
        <w:rPr>
          <w:rFonts w:ascii="Arial" w:eastAsia="David" w:hAnsi="Arial" w:hint="cs"/>
          <w:snapToGrid w:val="0"/>
          <w:sz w:val="24"/>
          <w:szCs w:val="24"/>
          <w:rtl/>
          <w:lang w:eastAsia="he-IL"/>
        </w:rPr>
        <w:t xml:space="preserve">אתר </w:t>
      </w:r>
      <w:r w:rsidR="001078F6" w:rsidRPr="001078F6">
        <w:rPr>
          <w:rFonts w:ascii="Arial" w:eastAsia="David" w:hAnsi="Arial"/>
          <w:snapToGrid w:val="0"/>
          <w:sz w:val="24"/>
          <w:szCs w:val="24"/>
          <w:rtl/>
          <w:lang w:eastAsia="he-IL"/>
        </w:rPr>
        <w:t>אשר פותח</w:t>
      </w:r>
      <w:r w:rsidRPr="001078F6">
        <w:rPr>
          <w:rFonts w:ascii="Arial" w:eastAsia="David" w:hAnsi="Arial"/>
          <w:snapToGrid w:val="0"/>
          <w:sz w:val="24"/>
          <w:szCs w:val="24"/>
          <w:rtl/>
          <w:lang w:eastAsia="he-IL"/>
        </w:rPr>
        <w:t xml:space="preserve"> על ידי הספק, ימסור הספק לצה"ל גרסה מעודכנת של המדריכים למשתמש ו/או מדריכים למפתח, בהתאם לעניין.</w:t>
      </w:r>
    </w:p>
    <w:p w:rsidR="0038787A" w:rsidRPr="001078F6" w:rsidRDefault="0038787A" w:rsidP="008364B1">
      <w:pPr>
        <w:spacing w:after="0" w:line="360" w:lineRule="auto"/>
        <w:rPr>
          <w:rFonts w:ascii="Arial" w:eastAsia="David" w:hAnsi="Arial"/>
          <w:snapToGrid w:val="0"/>
          <w:sz w:val="24"/>
          <w:szCs w:val="24"/>
          <w:lang w:eastAsia="he-IL"/>
        </w:rPr>
      </w:pPr>
      <w:r w:rsidRPr="001078F6">
        <w:rPr>
          <w:rFonts w:ascii="Arial" w:eastAsia="David" w:hAnsi="Arial"/>
          <w:snapToGrid w:val="0"/>
          <w:sz w:val="24"/>
          <w:szCs w:val="24"/>
          <w:rtl/>
          <w:lang w:eastAsia="he-IL"/>
        </w:rPr>
        <w:t>כלל החוברות והעזרים המצוינים לעיל יסופקו ע"י הספק בעותק רך (</w:t>
      </w:r>
      <w:r w:rsidRPr="001078F6">
        <w:rPr>
          <w:rFonts w:ascii="Arial" w:eastAsia="David" w:hAnsi="Arial"/>
          <w:snapToGrid w:val="0"/>
          <w:sz w:val="24"/>
          <w:szCs w:val="24"/>
          <w:lang w:eastAsia="he-IL"/>
        </w:rPr>
        <w:t>Soft Copy</w:t>
      </w:r>
      <w:r w:rsidRPr="001078F6">
        <w:rPr>
          <w:rFonts w:ascii="Arial" w:eastAsia="David" w:hAnsi="Arial"/>
          <w:snapToGrid w:val="0"/>
          <w:sz w:val="24"/>
          <w:szCs w:val="24"/>
          <w:rtl/>
          <w:lang w:eastAsia="he-IL"/>
        </w:rPr>
        <w:t>), אלא אם צוין אחרת.</w:t>
      </w:r>
    </w:p>
    <w:p w:rsidR="0038787A" w:rsidRPr="001078F6" w:rsidRDefault="0038787A" w:rsidP="008364B1">
      <w:pPr>
        <w:spacing w:after="0" w:line="360" w:lineRule="auto"/>
        <w:rPr>
          <w:rFonts w:ascii="Arial" w:eastAsia="David" w:hAnsi="Arial"/>
          <w:snapToGrid w:val="0"/>
          <w:sz w:val="24"/>
          <w:szCs w:val="24"/>
          <w:lang w:eastAsia="he-IL"/>
        </w:rPr>
      </w:pPr>
      <w:r w:rsidRPr="001078F6">
        <w:rPr>
          <w:rFonts w:ascii="Arial" w:eastAsia="David" w:hAnsi="Arial"/>
          <w:snapToGrid w:val="0"/>
          <w:sz w:val="24"/>
          <w:szCs w:val="24"/>
          <w:rtl/>
          <w:lang w:eastAsia="he-IL"/>
        </w:rPr>
        <w:lastRenderedPageBreak/>
        <w:t>כלל החוברות והעזרים המצוינים לעיל ייבדקו ויאושרו ע"י צה"ל בטרם הפקתם. במידה והחוברות והעזרים הנ"ל לא יאושרו ע"י צה"ל מכל סיבה שהיא, יידרש הספק לבצע שינויים לשביעות רצון צה"ל.</w:t>
      </w:r>
    </w:p>
    <w:p w:rsidR="0038787A" w:rsidRPr="001078F6" w:rsidRDefault="0038787A" w:rsidP="008364B1">
      <w:pPr>
        <w:spacing w:after="0" w:line="360" w:lineRule="auto"/>
        <w:rPr>
          <w:rFonts w:ascii="Arial" w:eastAsia="David" w:hAnsi="Arial"/>
          <w:snapToGrid w:val="0"/>
          <w:sz w:val="24"/>
          <w:szCs w:val="24"/>
          <w:lang w:eastAsia="he-IL"/>
        </w:rPr>
      </w:pPr>
      <w:r w:rsidRPr="001078F6">
        <w:rPr>
          <w:rFonts w:ascii="Arial" w:eastAsia="David" w:hAnsi="Arial"/>
          <w:snapToGrid w:val="0"/>
          <w:sz w:val="24"/>
          <w:szCs w:val="24"/>
          <w:rtl/>
          <w:lang w:eastAsia="he-IL"/>
        </w:rPr>
        <w:t>למשרד שמורה הזכות, לפי שיקול דעתו הבלעדי, לקבל מהספק את השירות הבא, בהתראה מראש של 20 ימי עבודה לפחות, כמפורט להלן:</w:t>
      </w:r>
    </w:p>
    <w:p w:rsidR="0038787A" w:rsidRPr="001078F6" w:rsidRDefault="0038787A" w:rsidP="001078F6">
      <w:pPr>
        <w:spacing w:after="0" w:line="360" w:lineRule="auto"/>
        <w:rPr>
          <w:rFonts w:ascii="Arial" w:eastAsia="David" w:hAnsi="Arial"/>
          <w:snapToGrid w:val="0"/>
          <w:sz w:val="24"/>
          <w:szCs w:val="24"/>
          <w:lang w:eastAsia="he-IL"/>
        </w:rPr>
      </w:pPr>
      <w:r w:rsidRPr="001078F6">
        <w:rPr>
          <w:rFonts w:ascii="Arial" w:eastAsia="David" w:hAnsi="Arial"/>
          <w:snapToGrid w:val="0"/>
          <w:sz w:val="24"/>
          <w:szCs w:val="24"/>
          <w:rtl/>
          <w:lang w:eastAsia="he-IL"/>
        </w:rPr>
        <w:t xml:space="preserve">ביצוע הדרכות קבוצתיות ו/או אישיות למנהלי התוכן של </w:t>
      </w:r>
      <w:r w:rsidR="001078F6" w:rsidRPr="001078F6">
        <w:rPr>
          <w:rFonts w:ascii="Arial" w:eastAsia="David" w:hAnsi="Arial" w:hint="cs"/>
          <w:snapToGrid w:val="0"/>
          <w:sz w:val="24"/>
          <w:szCs w:val="24"/>
          <w:rtl/>
          <w:lang w:eastAsia="he-IL"/>
        </w:rPr>
        <w:t>האתר</w:t>
      </w:r>
      <w:r w:rsidR="001078F6" w:rsidRPr="001078F6">
        <w:rPr>
          <w:rFonts w:ascii="Arial" w:eastAsia="David" w:hAnsi="Arial"/>
          <w:snapToGrid w:val="0"/>
          <w:sz w:val="24"/>
          <w:szCs w:val="24"/>
          <w:rtl/>
          <w:lang w:eastAsia="he-IL"/>
        </w:rPr>
        <w:t xml:space="preserve"> אשר פותח</w:t>
      </w:r>
      <w:r w:rsidR="001078F6" w:rsidRPr="001078F6">
        <w:rPr>
          <w:rFonts w:ascii="Arial" w:eastAsia="David" w:hAnsi="Arial" w:hint="cs"/>
          <w:snapToGrid w:val="0"/>
          <w:sz w:val="24"/>
          <w:szCs w:val="24"/>
          <w:rtl/>
          <w:lang w:eastAsia="he-IL"/>
        </w:rPr>
        <w:t xml:space="preserve"> </w:t>
      </w:r>
      <w:r w:rsidRPr="001078F6">
        <w:rPr>
          <w:rFonts w:ascii="Arial" w:eastAsia="David" w:hAnsi="Arial"/>
          <w:snapToGrid w:val="0"/>
          <w:sz w:val="24"/>
          <w:szCs w:val="24"/>
          <w:rtl/>
          <w:lang w:eastAsia="he-IL"/>
        </w:rPr>
        <w:t>על-ידי הספק</w:t>
      </w:r>
      <w:r w:rsidR="001078F6" w:rsidRPr="001078F6">
        <w:rPr>
          <w:rFonts w:ascii="Arial" w:eastAsia="David" w:hAnsi="Arial" w:hint="cs"/>
          <w:snapToGrid w:val="0"/>
          <w:sz w:val="24"/>
          <w:szCs w:val="24"/>
          <w:rtl/>
          <w:lang w:eastAsia="he-IL"/>
        </w:rPr>
        <w:t>.</w:t>
      </w:r>
    </w:p>
    <w:p w:rsidR="0038787A" w:rsidRPr="001078F6" w:rsidRDefault="0038787A" w:rsidP="008364B1">
      <w:pPr>
        <w:spacing w:after="0" w:line="360" w:lineRule="auto"/>
        <w:rPr>
          <w:rFonts w:ascii="Arial" w:eastAsia="David" w:hAnsi="Arial"/>
          <w:snapToGrid w:val="0"/>
          <w:sz w:val="24"/>
          <w:szCs w:val="24"/>
          <w:lang w:eastAsia="he-IL"/>
        </w:rPr>
      </w:pPr>
      <w:r w:rsidRPr="001078F6">
        <w:rPr>
          <w:rFonts w:ascii="Arial" w:eastAsia="David" w:hAnsi="Arial"/>
          <w:snapToGrid w:val="0"/>
          <w:sz w:val="24"/>
          <w:szCs w:val="24"/>
          <w:rtl/>
          <w:lang w:eastAsia="he-IL"/>
        </w:rPr>
        <w:t>שירות זה יבוצע ביחידות של שעת הדרכה. שירות זה יבוצע במתקן הספק או במתקן צה"ל, לפי שיקול דעתו של צה"ל, ויוגבל ל-25 מודרכים בו-זמנית לכל היותר.</w:t>
      </w:r>
    </w:p>
    <w:p w:rsidR="0038787A" w:rsidRPr="001078F6" w:rsidRDefault="0038787A" w:rsidP="008364B1">
      <w:pPr>
        <w:spacing w:after="0" w:line="360" w:lineRule="auto"/>
        <w:rPr>
          <w:rFonts w:ascii="Arial" w:eastAsia="David" w:hAnsi="Arial"/>
          <w:snapToGrid w:val="0"/>
          <w:sz w:val="24"/>
          <w:szCs w:val="24"/>
          <w:lang w:eastAsia="he-IL"/>
        </w:rPr>
      </w:pPr>
      <w:r w:rsidRPr="001078F6">
        <w:rPr>
          <w:rFonts w:ascii="Arial" w:eastAsia="David" w:hAnsi="Arial"/>
          <w:snapToGrid w:val="0"/>
          <w:sz w:val="24"/>
          <w:szCs w:val="24"/>
          <w:rtl/>
          <w:lang w:eastAsia="he-IL"/>
        </w:rPr>
        <w:t>ביצוע השירות בפועל ע"י הספק, ללא חריגה מההיקף שנדרש ע"י צה"ל ומיתרת השעות שנותרו בהזמנה בתוקף של המשרד.</w:t>
      </w:r>
    </w:p>
    <w:p w:rsidR="0038787A" w:rsidRPr="001078F6" w:rsidRDefault="0038787A" w:rsidP="008364B1">
      <w:pPr>
        <w:spacing w:after="0" w:line="360" w:lineRule="auto"/>
        <w:rPr>
          <w:rFonts w:ascii="Arial" w:eastAsia="David" w:hAnsi="Arial"/>
          <w:snapToGrid w:val="0"/>
          <w:sz w:val="24"/>
          <w:szCs w:val="24"/>
          <w:rtl/>
          <w:lang w:eastAsia="he-IL"/>
        </w:rPr>
      </w:pPr>
      <w:r w:rsidRPr="001078F6">
        <w:rPr>
          <w:rFonts w:ascii="Arial" w:eastAsia="David" w:hAnsi="Arial"/>
          <w:snapToGrid w:val="0"/>
          <w:sz w:val="24"/>
          <w:szCs w:val="24"/>
          <w:rtl/>
          <w:lang w:eastAsia="he-IL"/>
        </w:rPr>
        <w:t>לאחר ביצוע ההדרכה ימסור הספק דיווח בכתב לצה"ל על ביצוע השירות, סוג השירות שסופק, מועד האספקה, כמות היחידות שסופקו ופרטי המודרכים/המוטמעים.</w:t>
      </w:r>
    </w:p>
    <w:p w:rsidR="0052221F" w:rsidRPr="00D72B41" w:rsidRDefault="0038787A" w:rsidP="00D72B41">
      <w:pPr>
        <w:spacing w:after="0" w:line="360" w:lineRule="auto"/>
        <w:rPr>
          <w:rFonts w:ascii="Arial" w:eastAsia="David" w:hAnsi="Arial"/>
          <w:snapToGrid w:val="0"/>
          <w:sz w:val="24"/>
          <w:szCs w:val="24"/>
          <w:rtl/>
          <w:lang w:eastAsia="he-IL"/>
        </w:rPr>
      </w:pPr>
      <w:r w:rsidRPr="001078F6">
        <w:rPr>
          <w:rFonts w:ascii="Arial" w:eastAsia="David" w:hAnsi="Arial"/>
          <w:snapToGrid w:val="0"/>
          <w:sz w:val="24"/>
          <w:szCs w:val="24"/>
          <w:rtl/>
          <w:lang w:eastAsia="he-IL"/>
        </w:rPr>
        <w:t>המדריכים מטעם הספק שיוקצו לטובת ביצוע השירותים האמורים בסעיפים  לעיל יהיו בעלי הכשרה וניסיון רלוונטיים בהדרכה ואשר עברו הכשרה ספציפית על הפרויקט והמערכת ל</w:t>
      </w:r>
      <w:r w:rsidR="00D72B41">
        <w:rPr>
          <w:rFonts w:ascii="Arial" w:eastAsia="David" w:hAnsi="Arial"/>
          <w:snapToGrid w:val="0"/>
          <w:sz w:val="24"/>
          <w:szCs w:val="24"/>
          <w:rtl/>
          <w:lang w:eastAsia="he-IL"/>
        </w:rPr>
        <w:t>פחות בהיקף וברמה המתוארים לעיל.</w:t>
      </w:r>
    </w:p>
    <w:p w:rsidR="0052221F" w:rsidRDefault="0052221F" w:rsidP="00CE7C55">
      <w:pPr>
        <w:pStyle w:val="a8"/>
        <w:snapToGrid w:val="0"/>
        <w:spacing w:line="360" w:lineRule="auto"/>
        <w:jc w:val="left"/>
        <w:rPr>
          <w:rFonts w:ascii="Arial" w:hAnsi="Arial" w:cs="Arial"/>
          <w:b/>
          <w:bCs/>
          <w:rtl/>
        </w:rPr>
      </w:pPr>
    </w:p>
    <w:p w:rsidR="0052221F" w:rsidRDefault="0052221F" w:rsidP="00F2424E">
      <w:pPr>
        <w:pStyle w:val="2"/>
        <w:numPr>
          <w:ilvl w:val="1"/>
          <w:numId w:val="2"/>
        </w:numPr>
        <w:spacing w:after="240" w:line="360" w:lineRule="auto"/>
        <w:rPr>
          <w:rFonts w:asciiTheme="minorBidi" w:hAnsiTheme="minorBidi" w:cs="Arial"/>
          <w:b w:val="0"/>
          <w:bCs w:val="0"/>
          <w:color w:val="auto"/>
          <w:sz w:val="28"/>
          <w:szCs w:val="28"/>
          <w:u w:val="single"/>
          <w:rtl/>
        </w:rPr>
      </w:pPr>
      <w:bookmarkStart w:id="18" w:name="_Toc411361121"/>
      <w:r>
        <w:rPr>
          <w:rFonts w:asciiTheme="minorBidi" w:hAnsiTheme="minorBidi" w:cs="Arial" w:hint="cs"/>
          <w:b w:val="0"/>
          <w:bCs w:val="0"/>
          <w:color w:val="auto"/>
          <w:sz w:val="28"/>
          <w:szCs w:val="28"/>
          <w:u w:val="single"/>
          <w:rtl/>
        </w:rPr>
        <w:t>תמחור בנק שעות</w:t>
      </w:r>
      <w:bookmarkEnd w:id="18"/>
    </w:p>
    <w:p w:rsidR="00D72B41" w:rsidRPr="00BC560A" w:rsidRDefault="00721043" w:rsidP="00BC560A">
      <w:pPr>
        <w:spacing w:line="360" w:lineRule="auto"/>
        <w:rPr>
          <w:rFonts w:hint="cs"/>
          <w:sz w:val="24"/>
          <w:szCs w:val="24"/>
          <w:rtl/>
        </w:rPr>
      </w:pPr>
      <w:r w:rsidRPr="00721043">
        <w:rPr>
          <w:rFonts w:ascii="Arial" w:eastAsia="David" w:hAnsi="Arial"/>
          <w:sz w:val="24"/>
          <w:szCs w:val="24"/>
          <w:rtl/>
        </w:rPr>
        <w:t>החברה נדרשת לתמחר שעות עבודה עבור שינויים ושיפורים אשר ימומשו במערכת, במידת הצורך, במהלך שלב</w:t>
      </w:r>
      <w:r w:rsidR="00D72B41">
        <w:rPr>
          <w:rFonts w:ascii="Arial" w:eastAsia="David" w:hAnsi="Arial"/>
          <w:sz w:val="24"/>
          <w:szCs w:val="24"/>
          <w:rtl/>
        </w:rPr>
        <w:t xml:space="preserve"> הפיתוח ו/או לאחר העלייה לאוויר</w:t>
      </w:r>
      <w:r w:rsidR="00D72B41">
        <w:rPr>
          <w:rFonts w:ascii="Arial" w:eastAsia="David" w:hAnsi="Arial" w:hint="cs"/>
          <w:sz w:val="24"/>
          <w:szCs w:val="24"/>
          <w:rtl/>
        </w:rPr>
        <w:t>, תוך 10 ימים ממועד הגשת הבקשה ע"י צה"</w:t>
      </w:r>
      <w:r w:rsidR="00BC560A">
        <w:rPr>
          <w:rFonts w:ascii="Arial" w:eastAsia="David" w:hAnsi="Arial" w:hint="cs"/>
          <w:sz w:val="24"/>
          <w:szCs w:val="24"/>
          <w:rtl/>
        </w:rPr>
        <w:t>ל</w:t>
      </w:r>
    </w:p>
    <w:p w:rsidR="00D72B41" w:rsidRDefault="00D72B41" w:rsidP="00D72B41">
      <w:pPr>
        <w:pStyle w:val="2"/>
        <w:spacing w:after="240" w:line="360" w:lineRule="auto"/>
        <w:ind w:left="792"/>
        <w:rPr>
          <w:rFonts w:asciiTheme="minorBidi" w:hAnsiTheme="minorBidi" w:cs="Arial" w:hint="cs"/>
          <w:b w:val="0"/>
          <w:bCs w:val="0"/>
          <w:color w:val="auto"/>
          <w:sz w:val="28"/>
          <w:szCs w:val="28"/>
          <w:u w:val="single"/>
        </w:rPr>
      </w:pPr>
    </w:p>
    <w:p w:rsidR="00721043" w:rsidRPr="00D72B41" w:rsidRDefault="00721043" w:rsidP="00F2424E">
      <w:pPr>
        <w:pStyle w:val="2"/>
        <w:numPr>
          <w:ilvl w:val="1"/>
          <w:numId w:val="2"/>
        </w:numPr>
        <w:spacing w:after="240" w:line="360" w:lineRule="auto"/>
        <w:rPr>
          <w:rFonts w:asciiTheme="minorBidi" w:hAnsiTheme="minorBidi" w:cs="Arial"/>
          <w:b w:val="0"/>
          <w:bCs w:val="0"/>
          <w:color w:val="auto"/>
          <w:sz w:val="28"/>
          <w:szCs w:val="28"/>
          <w:u w:val="single"/>
          <w:rtl/>
        </w:rPr>
      </w:pPr>
      <w:bookmarkStart w:id="19" w:name="_Toc411361122"/>
      <w:r>
        <w:rPr>
          <w:rFonts w:asciiTheme="minorBidi" w:hAnsiTheme="minorBidi" w:cs="Arial" w:hint="cs"/>
          <w:b w:val="0"/>
          <w:bCs w:val="0"/>
          <w:color w:val="auto"/>
          <w:sz w:val="28"/>
          <w:szCs w:val="28"/>
          <w:u w:val="single"/>
          <w:rtl/>
        </w:rPr>
        <w:t xml:space="preserve">תנאי </w:t>
      </w:r>
      <w:r w:rsidRPr="00D72B41">
        <w:rPr>
          <w:rFonts w:asciiTheme="minorBidi" w:hAnsiTheme="minorBidi" w:cs="Arial" w:hint="cs"/>
          <w:b w:val="0"/>
          <w:bCs w:val="0"/>
          <w:color w:val="auto"/>
          <w:sz w:val="28"/>
          <w:szCs w:val="28"/>
          <w:u w:val="single"/>
          <w:rtl/>
        </w:rPr>
        <w:t>תשלום</w:t>
      </w:r>
      <w:bookmarkEnd w:id="19"/>
    </w:p>
    <w:p w:rsidR="007D578F" w:rsidRPr="00D72B41" w:rsidRDefault="007D578F" w:rsidP="00D72B41">
      <w:pPr>
        <w:pStyle w:val="a8"/>
        <w:snapToGrid w:val="0"/>
        <w:spacing w:line="276" w:lineRule="auto"/>
        <w:jc w:val="left"/>
        <w:rPr>
          <w:rFonts w:ascii="Arial" w:hAnsi="Arial" w:cs="Arial"/>
        </w:rPr>
      </w:pPr>
      <w:r w:rsidRPr="00D72B41">
        <w:rPr>
          <w:rFonts w:ascii="Arial" w:eastAsia="David" w:hAnsi="Arial" w:cs="Arial"/>
          <w:rtl/>
        </w:rPr>
        <w:t xml:space="preserve">(להגדיר אבני דרך לתשלום בהתאם לאבני הדרך </w:t>
      </w:r>
      <w:proofErr w:type="spellStart"/>
      <w:r w:rsidRPr="00D72B41">
        <w:rPr>
          <w:rFonts w:ascii="Arial" w:eastAsia="David" w:hAnsi="Arial" w:cs="Arial"/>
          <w:rtl/>
        </w:rPr>
        <w:t>הפרויקטאליות</w:t>
      </w:r>
      <w:proofErr w:type="spellEnd"/>
      <w:r w:rsidRPr="00D72B41">
        <w:rPr>
          <w:rFonts w:ascii="Arial" w:eastAsia="David" w:hAnsi="Arial" w:cs="Arial"/>
          <w:rtl/>
        </w:rPr>
        <w:t xml:space="preserve"> מהטבלה בפרק </w:t>
      </w:r>
      <w:r w:rsidR="00D72B41" w:rsidRPr="00D72B41">
        <w:rPr>
          <w:rFonts w:ascii="Arial" w:eastAsia="David" w:hAnsi="Arial" w:cs="Arial" w:hint="cs"/>
          <w:rtl/>
        </w:rPr>
        <w:t>1.3</w:t>
      </w:r>
      <w:r w:rsidRPr="00D72B41">
        <w:rPr>
          <w:rFonts w:ascii="Arial" w:eastAsia="David" w:hAnsi="Arial" w:cs="Arial"/>
          <w:rtl/>
        </w:rPr>
        <w:t>).</w:t>
      </w:r>
    </w:p>
    <w:p w:rsidR="00735404" w:rsidRPr="007D578F" w:rsidRDefault="00735404" w:rsidP="00721043">
      <w:pPr>
        <w:rPr>
          <w:rtl/>
        </w:rPr>
      </w:pPr>
    </w:p>
    <w:p w:rsidR="00735404" w:rsidRDefault="00735404">
      <w:pPr>
        <w:bidi w:val="0"/>
        <w:spacing w:after="200" w:line="276" w:lineRule="auto"/>
        <w:rPr>
          <w:rFonts w:asciiTheme="minorBidi" w:eastAsiaTheme="majorEastAsia" w:hAnsiTheme="minorBidi" w:cstheme="minorBidi"/>
          <w:b/>
          <w:bCs/>
          <w:sz w:val="32"/>
          <w:szCs w:val="32"/>
          <w:rtl/>
        </w:rPr>
      </w:pPr>
      <w:r>
        <w:rPr>
          <w:rFonts w:asciiTheme="minorBidi" w:hAnsiTheme="minorBidi" w:cstheme="minorBidi"/>
          <w:sz w:val="32"/>
          <w:szCs w:val="32"/>
          <w:rtl/>
        </w:rPr>
        <w:br w:type="page"/>
      </w:r>
    </w:p>
    <w:p w:rsidR="007C45F2" w:rsidRPr="007C45F2" w:rsidRDefault="001B131F" w:rsidP="00F2424E">
      <w:pPr>
        <w:pStyle w:val="1"/>
        <w:numPr>
          <w:ilvl w:val="0"/>
          <w:numId w:val="2"/>
        </w:numPr>
        <w:rPr>
          <w:rFonts w:asciiTheme="minorBidi" w:hAnsiTheme="minorBidi" w:cstheme="minorBidi"/>
          <w:color w:val="auto"/>
          <w:sz w:val="32"/>
          <w:szCs w:val="32"/>
        </w:rPr>
      </w:pPr>
      <w:bookmarkStart w:id="20" w:name="_Toc411361123"/>
      <w:r>
        <w:rPr>
          <w:rFonts w:asciiTheme="minorBidi" w:hAnsiTheme="minorBidi" w:cstheme="minorBidi" w:hint="cs"/>
          <w:color w:val="auto"/>
          <w:sz w:val="32"/>
          <w:szCs w:val="32"/>
          <w:rtl/>
        </w:rPr>
        <w:lastRenderedPageBreak/>
        <w:t>דרישות מנהלתיות</w:t>
      </w:r>
      <w:bookmarkEnd w:id="20"/>
    </w:p>
    <w:p w:rsidR="007C45F2" w:rsidRPr="007C45F2" w:rsidRDefault="007C45F2" w:rsidP="00F2424E">
      <w:pPr>
        <w:pStyle w:val="2"/>
        <w:numPr>
          <w:ilvl w:val="1"/>
          <w:numId w:val="2"/>
        </w:numPr>
        <w:spacing w:after="240" w:line="360" w:lineRule="auto"/>
        <w:rPr>
          <w:rFonts w:asciiTheme="minorBidi" w:hAnsiTheme="minorBidi" w:cstheme="minorBidi"/>
          <w:b w:val="0"/>
          <w:bCs w:val="0"/>
          <w:color w:val="auto"/>
          <w:sz w:val="28"/>
          <w:szCs w:val="28"/>
          <w:u w:val="single"/>
        </w:rPr>
      </w:pPr>
      <w:bookmarkStart w:id="21" w:name="_Toc411361124"/>
      <w:r w:rsidRPr="007C45F2">
        <w:rPr>
          <w:rFonts w:asciiTheme="minorBidi" w:hAnsiTheme="minorBidi" w:cstheme="minorBidi"/>
          <w:b w:val="0"/>
          <w:bCs w:val="0"/>
          <w:color w:val="auto"/>
          <w:sz w:val="28"/>
          <w:szCs w:val="28"/>
          <w:u w:val="single"/>
          <w:rtl/>
        </w:rPr>
        <w:t>תשתיות</w:t>
      </w:r>
      <w:bookmarkEnd w:id="21"/>
    </w:p>
    <w:p w:rsidR="007C45F2" w:rsidRDefault="007C45F2" w:rsidP="00F2424E">
      <w:pPr>
        <w:pStyle w:val="3"/>
        <w:numPr>
          <w:ilvl w:val="2"/>
          <w:numId w:val="8"/>
        </w:numPr>
        <w:spacing w:line="360" w:lineRule="auto"/>
        <w:ind w:left="1225"/>
        <w:rPr>
          <w:rFonts w:asciiTheme="minorBidi" w:hAnsiTheme="minorBidi" w:cstheme="minorBidi"/>
          <w:b w:val="0"/>
          <w:bCs w:val="0"/>
          <w:color w:val="auto"/>
          <w:sz w:val="24"/>
          <w:szCs w:val="24"/>
          <w:rtl/>
        </w:rPr>
      </w:pPr>
      <w:bookmarkStart w:id="22" w:name="_Toc411361125"/>
      <w:r w:rsidRPr="007C45F2">
        <w:rPr>
          <w:rFonts w:asciiTheme="minorBidi" w:hAnsiTheme="minorBidi" w:cstheme="minorBidi"/>
          <w:b w:val="0"/>
          <w:bCs w:val="0"/>
          <w:color w:val="auto"/>
          <w:sz w:val="24"/>
          <w:szCs w:val="24"/>
          <w:rtl/>
        </w:rPr>
        <w:t>תצורות</w:t>
      </w:r>
      <w:bookmarkEnd w:id="22"/>
    </w:p>
    <w:p w:rsidR="001251AD" w:rsidRPr="006D6AC9" w:rsidRDefault="001251AD" w:rsidP="006D6AC9">
      <w:pPr>
        <w:spacing w:after="0" w:line="360" w:lineRule="auto"/>
        <w:rPr>
          <w:rFonts w:ascii="Arial" w:hAnsi="Arial"/>
          <w:sz w:val="24"/>
          <w:szCs w:val="24"/>
        </w:rPr>
      </w:pPr>
      <w:r w:rsidRPr="006D6AC9">
        <w:rPr>
          <w:rFonts w:ascii="Arial" w:hAnsi="Arial"/>
          <w:sz w:val="24"/>
          <w:szCs w:val="24"/>
          <w:rtl/>
        </w:rPr>
        <w:t xml:space="preserve">הספק יספק ערכת התקנה (קיט) אשר תשמש להתקנת כלי ניהול התוכן ו/או עדכוני גרסה שלו, על-גבי עמדות הפיתוח של צה"ל </w:t>
      </w:r>
      <w:r w:rsidR="006D6AC9" w:rsidRPr="006D6AC9">
        <w:rPr>
          <w:rFonts w:ascii="Arial" w:hAnsi="Arial" w:hint="cs"/>
          <w:sz w:val="24"/>
          <w:szCs w:val="24"/>
          <w:rtl/>
        </w:rPr>
        <w:t>,</w:t>
      </w:r>
      <w:r w:rsidRPr="006D6AC9">
        <w:rPr>
          <w:rFonts w:ascii="Arial" w:hAnsi="Arial"/>
          <w:sz w:val="24"/>
          <w:szCs w:val="24"/>
          <w:rtl/>
        </w:rPr>
        <w:t xml:space="preserve"> כך שתאפשר את ריצתו התקינה והמלאה של הכלי.</w:t>
      </w:r>
    </w:p>
    <w:p w:rsidR="001251AD" w:rsidRPr="006D6AC9" w:rsidRDefault="001251AD" w:rsidP="006D6AC9">
      <w:pPr>
        <w:spacing w:after="0" w:line="360" w:lineRule="auto"/>
        <w:rPr>
          <w:rFonts w:ascii="Arial" w:hAnsi="Arial"/>
          <w:sz w:val="24"/>
          <w:szCs w:val="24"/>
        </w:rPr>
      </w:pPr>
      <w:r w:rsidRPr="006D6AC9">
        <w:rPr>
          <w:rFonts w:ascii="Arial" w:hAnsi="Arial"/>
          <w:sz w:val="24"/>
          <w:szCs w:val="24"/>
          <w:rtl/>
        </w:rPr>
        <w:t>כלל ההתקנות התשתיתיות של כלי ניהול התוכן ע"ג שרתים ו/או עדכוני גרסה של כלי ניהול התוכן, יבוצעו ע"י הספק ובאחריותו.</w:t>
      </w:r>
    </w:p>
    <w:p w:rsidR="001251AD" w:rsidRPr="006D6AC9" w:rsidRDefault="001251AD" w:rsidP="006D6AC9">
      <w:pPr>
        <w:spacing w:after="0" w:line="360" w:lineRule="auto"/>
        <w:rPr>
          <w:rFonts w:ascii="Arial" w:hAnsi="Arial"/>
          <w:sz w:val="24"/>
          <w:szCs w:val="24"/>
        </w:rPr>
      </w:pPr>
      <w:r w:rsidRPr="006D6AC9">
        <w:rPr>
          <w:rFonts w:ascii="Arial" w:hAnsi="Arial"/>
          <w:sz w:val="24"/>
          <w:szCs w:val="24"/>
          <w:rtl/>
        </w:rPr>
        <w:t xml:space="preserve">כלי ניהול התוכן </w:t>
      </w:r>
      <w:r w:rsidR="006D6AC9" w:rsidRPr="006D6AC9">
        <w:rPr>
          <w:rFonts w:ascii="Arial" w:hAnsi="Arial" w:hint="cs"/>
          <w:sz w:val="24"/>
          <w:szCs w:val="24"/>
          <w:rtl/>
        </w:rPr>
        <w:t>יותקן</w:t>
      </w:r>
      <w:r w:rsidRPr="006D6AC9">
        <w:rPr>
          <w:rFonts w:ascii="Arial" w:hAnsi="Arial"/>
          <w:sz w:val="24"/>
          <w:szCs w:val="24"/>
          <w:rtl/>
        </w:rPr>
        <w:t xml:space="preserve"> ע"י הספק ובאחריותו בסביבות הבאות:</w:t>
      </w:r>
    </w:p>
    <w:p w:rsidR="001251AD" w:rsidRPr="006D6AC9" w:rsidRDefault="001251AD" w:rsidP="001251AD">
      <w:pPr>
        <w:spacing w:after="0" w:line="360" w:lineRule="auto"/>
        <w:rPr>
          <w:rFonts w:ascii="Arial" w:hAnsi="Arial"/>
          <w:sz w:val="24"/>
          <w:szCs w:val="24"/>
        </w:rPr>
      </w:pPr>
      <w:r w:rsidRPr="006D6AC9">
        <w:rPr>
          <w:rFonts w:ascii="Arial" w:hAnsi="Arial"/>
          <w:sz w:val="24"/>
          <w:szCs w:val="24"/>
          <w:rtl/>
        </w:rPr>
        <w:t>סביבת פיתוח (בנוסף לעמדות הקצה של המפתחים של צה"ל) אשר תשמש את צוות הפיתוח הצה"לי (מתקן צבאי).</w:t>
      </w:r>
    </w:p>
    <w:p w:rsidR="001251AD" w:rsidRPr="006D6AC9" w:rsidRDefault="001251AD" w:rsidP="001251AD">
      <w:pPr>
        <w:spacing w:after="0" w:line="360" w:lineRule="auto"/>
        <w:rPr>
          <w:rFonts w:ascii="Arial" w:hAnsi="Arial"/>
          <w:sz w:val="24"/>
          <w:szCs w:val="24"/>
        </w:rPr>
      </w:pPr>
      <w:r w:rsidRPr="006D6AC9">
        <w:rPr>
          <w:rFonts w:ascii="Arial" w:hAnsi="Arial"/>
          <w:sz w:val="24"/>
          <w:szCs w:val="24"/>
          <w:rtl/>
        </w:rPr>
        <w:t>סביבת בדיקות אשר תשמש את צוות הפיתוח הצה"לי (מתקן צבאי).</w:t>
      </w:r>
    </w:p>
    <w:p w:rsidR="001251AD" w:rsidRPr="006D6AC9" w:rsidRDefault="001251AD" w:rsidP="001251AD">
      <w:pPr>
        <w:spacing w:after="0" w:line="360" w:lineRule="auto"/>
        <w:rPr>
          <w:rFonts w:ascii="Arial" w:hAnsi="Arial"/>
          <w:sz w:val="24"/>
          <w:szCs w:val="24"/>
        </w:rPr>
      </w:pPr>
      <w:r w:rsidRPr="006D6AC9">
        <w:rPr>
          <w:rFonts w:ascii="Arial" w:hAnsi="Arial"/>
          <w:sz w:val="24"/>
          <w:szCs w:val="24"/>
          <w:rtl/>
        </w:rPr>
        <w:t>סביבת הזנת תכנים אשר תשמש את מנהלי התוכן של האתרים במהלך שלבי הפיתוח והבדיקות (מתקן צבאי).</w:t>
      </w:r>
    </w:p>
    <w:p w:rsidR="001251AD" w:rsidRPr="006D6AC9" w:rsidRDefault="001251AD" w:rsidP="001251AD">
      <w:pPr>
        <w:spacing w:after="0" w:line="360" w:lineRule="auto"/>
        <w:rPr>
          <w:rFonts w:ascii="Arial" w:hAnsi="Arial"/>
          <w:sz w:val="24"/>
          <w:szCs w:val="24"/>
        </w:rPr>
      </w:pPr>
      <w:r w:rsidRPr="006D6AC9">
        <w:rPr>
          <w:rFonts w:ascii="Arial" w:hAnsi="Arial"/>
          <w:sz w:val="24"/>
          <w:szCs w:val="24"/>
          <w:rtl/>
        </w:rPr>
        <w:t>סביבת ייצור (מתקן ספק תשתיות האינטרנט –  "ממשל זמין" ו/או ספק תשתיות אחר, אחד או יותר, בהתאם להחלטת צה"ל).</w:t>
      </w:r>
    </w:p>
    <w:p w:rsidR="001251AD" w:rsidRPr="006D6AC9" w:rsidRDefault="001251AD" w:rsidP="006D6AC9">
      <w:pPr>
        <w:spacing w:after="0" w:line="360" w:lineRule="auto"/>
        <w:rPr>
          <w:rFonts w:ascii="Arial" w:hAnsi="Arial"/>
          <w:sz w:val="24"/>
          <w:szCs w:val="24"/>
          <w:rtl/>
        </w:rPr>
      </w:pPr>
      <w:r w:rsidRPr="006D6AC9">
        <w:rPr>
          <w:rFonts w:ascii="Arial" w:hAnsi="Arial"/>
          <w:sz w:val="24"/>
          <w:szCs w:val="24"/>
          <w:rtl/>
        </w:rPr>
        <w:t>צה"ל יהיה רשאי לבצע בעצמו את ההתקנות, כולן או חלקן, של כלי ניהול התוכן ו/או התשתית הגנרית בכל אחת מהסביבות המפורטות בסעיף זה לעיל, זאת מבלי לגרוע מאחריות הספק בכל הנוגע לכלי ניהול התוכן.</w:t>
      </w:r>
    </w:p>
    <w:p w:rsidR="001251AD" w:rsidRPr="006D6AC9" w:rsidRDefault="006D6AC9" w:rsidP="001251AD">
      <w:pPr>
        <w:spacing w:after="0" w:line="360" w:lineRule="auto"/>
        <w:rPr>
          <w:rFonts w:ascii="Arial" w:hAnsi="Arial"/>
          <w:sz w:val="24"/>
          <w:szCs w:val="24"/>
          <w:rtl/>
        </w:rPr>
      </w:pPr>
      <w:r w:rsidRPr="006D6AC9">
        <w:rPr>
          <w:rFonts w:ascii="Arial" w:hAnsi="Arial" w:hint="cs"/>
          <w:sz w:val="24"/>
          <w:szCs w:val="24"/>
          <w:rtl/>
        </w:rPr>
        <w:t xml:space="preserve">כל </w:t>
      </w:r>
      <w:r w:rsidR="001251AD" w:rsidRPr="006D6AC9">
        <w:rPr>
          <w:rFonts w:ascii="Arial" w:hAnsi="Arial"/>
          <w:sz w:val="24"/>
          <w:szCs w:val="24"/>
          <w:rtl/>
        </w:rPr>
        <w:t>שינוי או שיפור (</w:t>
      </w:r>
      <w:proofErr w:type="spellStart"/>
      <w:r w:rsidR="001251AD" w:rsidRPr="006D6AC9">
        <w:rPr>
          <w:rFonts w:ascii="Arial" w:hAnsi="Arial"/>
          <w:sz w:val="24"/>
          <w:szCs w:val="24"/>
          <w:rtl/>
        </w:rPr>
        <w:t>שו"ש</w:t>
      </w:r>
      <w:proofErr w:type="spellEnd"/>
      <w:r w:rsidR="001251AD" w:rsidRPr="006D6AC9">
        <w:rPr>
          <w:rFonts w:ascii="Arial" w:hAnsi="Arial"/>
          <w:sz w:val="24"/>
          <w:szCs w:val="24"/>
          <w:rtl/>
        </w:rPr>
        <w:t xml:space="preserve">) באתר </w:t>
      </w:r>
      <w:r w:rsidRPr="006D6AC9">
        <w:rPr>
          <w:rFonts w:ascii="Arial" w:hAnsi="Arial" w:hint="cs"/>
          <w:sz w:val="24"/>
          <w:szCs w:val="24"/>
          <w:rtl/>
        </w:rPr>
        <w:t>ה</w:t>
      </w:r>
      <w:r w:rsidR="001251AD" w:rsidRPr="006D6AC9">
        <w:rPr>
          <w:rFonts w:ascii="Arial" w:hAnsi="Arial"/>
          <w:sz w:val="24"/>
          <w:szCs w:val="24"/>
          <w:rtl/>
        </w:rPr>
        <w:t>קיים שיפותח ע"י הספק, באחריות הספק להתקינו בסביבת הייצור של ספק תשתיות האינטרנט.</w:t>
      </w:r>
    </w:p>
    <w:p w:rsidR="001251AD" w:rsidRPr="006D6AC9" w:rsidRDefault="001251AD" w:rsidP="006D6AC9">
      <w:pPr>
        <w:spacing w:after="0" w:line="360" w:lineRule="auto"/>
        <w:rPr>
          <w:rFonts w:ascii="Arial" w:hAnsi="Arial" w:hint="cs"/>
          <w:sz w:val="24"/>
          <w:szCs w:val="24"/>
          <w:rtl/>
        </w:rPr>
      </w:pPr>
      <w:r w:rsidRPr="006D6AC9">
        <w:rPr>
          <w:rFonts w:ascii="Arial" w:hAnsi="Arial"/>
          <w:sz w:val="24"/>
          <w:szCs w:val="24"/>
          <w:rtl/>
        </w:rPr>
        <w:t>כלל רכיבי התוכנה וערכות ההתקנה אשר יסופקו ע"י הספק ויותקנו בסביבות השונות של צה"ל ו/או של ספק תשתיות האינטרנט, יידרשו לעבור תהליך בדיקות אב</w:t>
      </w:r>
      <w:r w:rsidR="006D6AC9" w:rsidRPr="006D6AC9">
        <w:rPr>
          <w:rFonts w:ascii="Arial" w:hAnsi="Arial"/>
          <w:sz w:val="24"/>
          <w:szCs w:val="24"/>
          <w:rtl/>
        </w:rPr>
        <w:t xml:space="preserve">טחת מידע (כמפורט בסעיף </w:t>
      </w:r>
      <w:r w:rsidR="006D6AC9" w:rsidRPr="006D6AC9">
        <w:rPr>
          <w:rFonts w:ascii="Arial" w:hAnsi="Arial" w:hint="cs"/>
          <w:sz w:val="24"/>
          <w:szCs w:val="24"/>
          <w:rtl/>
        </w:rPr>
        <w:t>3.2</w:t>
      </w:r>
      <w:r w:rsidR="006D6AC9" w:rsidRPr="006D6AC9">
        <w:rPr>
          <w:rFonts w:ascii="Arial" w:hAnsi="Arial"/>
          <w:sz w:val="24"/>
          <w:szCs w:val="24"/>
          <w:rtl/>
        </w:rPr>
        <w:t>)</w:t>
      </w:r>
      <w:r w:rsidR="006D6AC9" w:rsidRPr="006D6AC9">
        <w:rPr>
          <w:rFonts w:ascii="Arial" w:hAnsi="Arial" w:hint="cs"/>
          <w:sz w:val="24"/>
          <w:szCs w:val="24"/>
          <w:rtl/>
        </w:rPr>
        <w:t>.</w:t>
      </w:r>
    </w:p>
    <w:p w:rsidR="006D6AC9" w:rsidRPr="006D6AC9" w:rsidRDefault="006D6AC9" w:rsidP="006D6AC9">
      <w:pPr>
        <w:spacing w:after="0" w:line="360" w:lineRule="auto"/>
        <w:rPr>
          <w:rFonts w:ascii="Arial" w:hAnsi="Arial"/>
          <w:sz w:val="24"/>
          <w:szCs w:val="24"/>
          <w:highlight w:val="green"/>
        </w:rPr>
      </w:pPr>
      <w:r w:rsidRPr="006D6AC9">
        <w:rPr>
          <w:rFonts w:ascii="Arial" w:hAnsi="Arial" w:hint="cs"/>
          <w:sz w:val="24"/>
          <w:szCs w:val="24"/>
          <w:highlight w:val="green"/>
          <w:rtl/>
        </w:rPr>
        <w:t xml:space="preserve">להשלים </w:t>
      </w:r>
      <w:proofErr w:type="spellStart"/>
      <w:r w:rsidRPr="006D6AC9">
        <w:rPr>
          <w:rFonts w:ascii="Arial" w:hAnsi="Arial" w:hint="cs"/>
          <w:sz w:val="24"/>
          <w:szCs w:val="24"/>
          <w:highlight w:val="green"/>
          <w:rtl/>
        </w:rPr>
        <w:t>מהדמ"ץ</w:t>
      </w:r>
      <w:proofErr w:type="spellEnd"/>
    </w:p>
    <w:p w:rsidR="007C45F2" w:rsidRDefault="007C45F2" w:rsidP="00F2424E">
      <w:pPr>
        <w:pStyle w:val="3"/>
        <w:numPr>
          <w:ilvl w:val="2"/>
          <w:numId w:val="8"/>
        </w:numPr>
        <w:ind w:left="1225"/>
        <w:rPr>
          <w:rFonts w:asciiTheme="minorBidi" w:hAnsiTheme="minorBidi" w:cstheme="minorBidi"/>
          <w:b w:val="0"/>
          <w:bCs w:val="0"/>
          <w:color w:val="auto"/>
          <w:rtl/>
        </w:rPr>
      </w:pPr>
      <w:bookmarkStart w:id="23" w:name="_Toc411361126"/>
      <w:r w:rsidRPr="007C45F2">
        <w:rPr>
          <w:rFonts w:asciiTheme="minorBidi" w:hAnsiTheme="minorBidi" w:cstheme="minorBidi"/>
          <w:b w:val="0"/>
          <w:bCs w:val="0"/>
          <w:color w:val="auto"/>
          <w:sz w:val="24"/>
          <w:szCs w:val="24"/>
          <w:rtl/>
        </w:rPr>
        <w:t>תוכנות שירות</w:t>
      </w:r>
      <w:bookmarkEnd w:id="23"/>
    </w:p>
    <w:p w:rsidR="001251AD" w:rsidRPr="00E205B2" w:rsidRDefault="001251AD" w:rsidP="00E205B2">
      <w:pPr>
        <w:spacing w:after="0" w:line="360" w:lineRule="auto"/>
        <w:rPr>
          <w:rFonts w:ascii="Arial" w:hAnsi="Arial"/>
          <w:sz w:val="24"/>
          <w:szCs w:val="24"/>
          <w:rtl/>
        </w:rPr>
      </w:pPr>
      <w:r w:rsidRPr="00E205B2">
        <w:rPr>
          <w:rFonts w:ascii="Arial" w:hAnsi="Arial"/>
          <w:sz w:val="24"/>
          <w:szCs w:val="24"/>
          <w:rtl/>
        </w:rPr>
        <w:t xml:space="preserve">צה"ל יהיה רשאי להתקין תוכנות צד ג' מהסוגים הבאים על מחשבי הקצה אשר ישמשו את מנהלי התוכן של </w:t>
      </w:r>
      <w:r w:rsidR="00E205B2" w:rsidRPr="00E205B2">
        <w:rPr>
          <w:rFonts w:ascii="Arial" w:hAnsi="Arial" w:hint="cs"/>
          <w:sz w:val="24"/>
          <w:szCs w:val="24"/>
          <w:rtl/>
        </w:rPr>
        <w:t>האתר</w:t>
      </w:r>
      <w:r w:rsidRPr="00E205B2">
        <w:rPr>
          <w:rFonts w:ascii="Arial" w:hAnsi="Arial"/>
          <w:sz w:val="24"/>
          <w:szCs w:val="24"/>
          <w:rtl/>
        </w:rPr>
        <w:t xml:space="preserve"> בצה"ל:</w:t>
      </w:r>
    </w:p>
    <w:p w:rsidR="001251AD" w:rsidRPr="00E205B2" w:rsidRDefault="001251AD" w:rsidP="00F2424E">
      <w:pPr>
        <w:pStyle w:val="a6"/>
        <w:numPr>
          <w:ilvl w:val="3"/>
          <w:numId w:val="8"/>
        </w:numPr>
        <w:spacing w:after="0" w:line="360" w:lineRule="auto"/>
        <w:ind w:left="1621"/>
        <w:rPr>
          <w:rFonts w:ascii="Arial" w:hAnsi="Arial"/>
          <w:sz w:val="24"/>
          <w:szCs w:val="24"/>
        </w:rPr>
      </w:pPr>
      <w:r w:rsidRPr="00E205B2">
        <w:rPr>
          <w:rFonts w:ascii="Arial" w:hAnsi="Arial"/>
          <w:sz w:val="24"/>
          <w:szCs w:val="24"/>
          <w:rtl/>
        </w:rPr>
        <w:t>מוצרי אבטחה.</w:t>
      </w:r>
    </w:p>
    <w:p w:rsidR="001251AD" w:rsidRPr="00E205B2" w:rsidRDefault="001251AD" w:rsidP="00F2424E">
      <w:pPr>
        <w:pStyle w:val="a6"/>
        <w:numPr>
          <w:ilvl w:val="3"/>
          <w:numId w:val="8"/>
        </w:numPr>
        <w:spacing w:after="0" w:line="360" w:lineRule="auto"/>
        <w:ind w:left="1621"/>
        <w:rPr>
          <w:rFonts w:ascii="Arial" w:hAnsi="Arial"/>
          <w:sz w:val="24"/>
          <w:szCs w:val="24"/>
        </w:rPr>
      </w:pPr>
      <w:r w:rsidRPr="00E205B2">
        <w:rPr>
          <w:rFonts w:ascii="Arial" w:hAnsi="Arial"/>
          <w:sz w:val="24"/>
          <w:szCs w:val="24"/>
          <w:rtl/>
        </w:rPr>
        <w:t>מוצרי ניטור.</w:t>
      </w:r>
    </w:p>
    <w:p w:rsidR="001251AD" w:rsidRPr="00E205B2" w:rsidRDefault="001251AD" w:rsidP="00F2424E">
      <w:pPr>
        <w:pStyle w:val="a6"/>
        <w:numPr>
          <w:ilvl w:val="3"/>
          <w:numId w:val="8"/>
        </w:numPr>
        <w:spacing w:after="0" w:line="360" w:lineRule="auto"/>
        <w:ind w:left="1621"/>
        <w:rPr>
          <w:rFonts w:ascii="Arial" w:hAnsi="Arial"/>
          <w:sz w:val="24"/>
          <w:szCs w:val="24"/>
          <w:rtl/>
        </w:rPr>
      </w:pPr>
      <w:r w:rsidRPr="00E205B2">
        <w:rPr>
          <w:rFonts w:ascii="Arial" w:hAnsi="Arial"/>
          <w:sz w:val="24"/>
          <w:szCs w:val="24"/>
          <w:rtl/>
        </w:rPr>
        <w:t>מוצרי השתלטות מרחוק.</w:t>
      </w:r>
    </w:p>
    <w:p w:rsidR="001251AD" w:rsidRPr="00E205B2" w:rsidRDefault="001251AD" w:rsidP="00F2424E">
      <w:pPr>
        <w:pStyle w:val="a6"/>
        <w:numPr>
          <w:ilvl w:val="3"/>
          <w:numId w:val="8"/>
        </w:numPr>
        <w:spacing w:after="0" w:line="360" w:lineRule="auto"/>
        <w:ind w:left="1621"/>
        <w:rPr>
          <w:rFonts w:ascii="Arial" w:hAnsi="Arial"/>
          <w:sz w:val="24"/>
          <w:szCs w:val="24"/>
        </w:rPr>
      </w:pPr>
      <w:r w:rsidRPr="00E205B2">
        <w:rPr>
          <w:rFonts w:ascii="Arial" w:hAnsi="Arial"/>
          <w:sz w:val="24"/>
          <w:szCs w:val="24"/>
          <w:rtl/>
        </w:rPr>
        <w:t>מוצרי משרד ממוחשב (</w:t>
      </w:r>
      <w:r w:rsidRPr="00E205B2">
        <w:rPr>
          <w:rFonts w:ascii="Arial" w:hAnsi="Arial"/>
          <w:sz w:val="24"/>
          <w:szCs w:val="24"/>
        </w:rPr>
        <w:t>Office</w:t>
      </w:r>
      <w:r w:rsidRPr="00E205B2">
        <w:rPr>
          <w:rFonts w:ascii="Arial" w:hAnsi="Arial"/>
          <w:sz w:val="24"/>
          <w:szCs w:val="24"/>
          <w:rtl/>
        </w:rPr>
        <w:t>) – בהתאם לצורך ובכפוף להחלטת צה"ל.</w:t>
      </w:r>
    </w:p>
    <w:p w:rsidR="001251AD" w:rsidRPr="00E205B2" w:rsidRDefault="001251AD" w:rsidP="00E205B2">
      <w:pPr>
        <w:spacing w:after="0" w:line="360" w:lineRule="auto"/>
        <w:rPr>
          <w:rFonts w:ascii="Arial" w:hAnsi="Arial"/>
          <w:sz w:val="24"/>
          <w:szCs w:val="24"/>
        </w:rPr>
      </w:pPr>
      <w:r w:rsidRPr="00E205B2">
        <w:rPr>
          <w:rFonts w:ascii="Arial" w:hAnsi="Arial"/>
          <w:sz w:val="24"/>
          <w:szCs w:val="24"/>
          <w:rtl/>
        </w:rPr>
        <w:lastRenderedPageBreak/>
        <w:t>במסגרת המענה למפרט זה יפרט הספק כל מגבלה ידועה לגבי התקנת כלים מהסוגים הנ"ל על מח</w:t>
      </w:r>
      <w:r w:rsidR="00E205B2" w:rsidRPr="00E205B2">
        <w:rPr>
          <w:rFonts w:ascii="Arial" w:hAnsi="Arial"/>
          <w:sz w:val="24"/>
          <w:szCs w:val="24"/>
          <w:rtl/>
        </w:rPr>
        <w:t>שבי הקצה של מנהלי התוכן של האתר</w:t>
      </w:r>
      <w:r w:rsidRPr="00E205B2">
        <w:rPr>
          <w:rFonts w:ascii="Arial" w:hAnsi="Arial"/>
          <w:sz w:val="24"/>
          <w:szCs w:val="24"/>
          <w:rtl/>
        </w:rPr>
        <w:t xml:space="preserve"> בצה"ל. הספק יפעל להתאמת המערכת לכלים אלו.</w:t>
      </w:r>
    </w:p>
    <w:p w:rsidR="00A11F1C" w:rsidRDefault="007C45F2" w:rsidP="00F2424E">
      <w:pPr>
        <w:pStyle w:val="2"/>
        <w:numPr>
          <w:ilvl w:val="1"/>
          <w:numId w:val="8"/>
        </w:numPr>
        <w:spacing w:after="240" w:line="360" w:lineRule="auto"/>
        <w:rPr>
          <w:rFonts w:asciiTheme="minorBidi" w:hAnsiTheme="minorBidi" w:cstheme="minorBidi"/>
          <w:b w:val="0"/>
          <w:bCs w:val="0"/>
          <w:color w:val="auto"/>
          <w:sz w:val="28"/>
          <w:szCs w:val="28"/>
          <w:u w:val="single"/>
          <w:rtl/>
        </w:rPr>
      </w:pPr>
      <w:bookmarkStart w:id="24" w:name="_Toc411361127"/>
      <w:r>
        <w:rPr>
          <w:rFonts w:asciiTheme="minorBidi" w:hAnsiTheme="minorBidi" w:cstheme="minorBidi" w:hint="cs"/>
          <w:b w:val="0"/>
          <w:bCs w:val="0"/>
          <w:color w:val="auto"/>
          <w:sz w:val="28"/>
          <w:szCs w:val="28"/>
          <w:u w:val="single"/>
          <w:rtl/>
        </w:rPr>
        <w:t>בטחון מידע</w:t>
      </w:r>
      <w:bookmarkEnd w:id="24"/>
    </w:p>
    <w:p w:rsidR="00A11F1C" w:rsidRPr="00A11F1C" w:rsidRDefault="00A11F1C" w:rsidP="00F2424E">
      <w:pPr>
        <w:pStyle w:val="a6"/>
        <w:numPr>
          <w:ilvl w:val="1"/>
          <w:numId w:val="2"/>
        </w:numPr>
        <w:rPr>
          <w:rFonts w:eastAsia="David"/>
          <w:vanish/>
          <w:rtl/>
        </w:rPr>
      </w:pPr>
    </w:p>
    <w:p w:rsidR="00A11F1C" w:rsidRPr="001C6678" w:rsidRDefault="00A11F1C" w:rsidP="00F2424E">
      <w:pPr>
        <w:pStyle w:val="a6"/>
        <w:numPr>
          <w:ilvl w:val="2"/>
          <w:numId w:val="2"/>
        </w:numPr>
        <w:spacing w:after="0" w:line="360" w:lineRule="auto"/>
        <w:rPr>
          <w:rFonts w:eastAsiaTheme="majorEastAsia"/>
          <w:sz w:val="24"/>
          <w:szCs w:val="24"/>
        </w:rPr>
      </w:pPr>
      <w:r w:rsidRPr="001C6678">
        <w:rPr>
          <w:rFonts w:eastAsia="David"/>
          <w:sz w:val="24"/>
          <w:szCs w:val="24"/>
          <w:rtl/>
        </w:rPr>
        <w:t xml:space="preserve">הספק אחראי על עמידת המערכת אשר תפותח במסגרת הפרויקט בהנחיות ובמדיניות אבטחת המידע של גורמי אבטחת המידע בצה"ל: </w:t>
      </w:r>
      <w:proofErr w:type="spellStart"/>
      <w:r w:rsidRPr="001C6678">
        <w:rPr>
          <w:rFonts w:eastAsia="David"/>
          <w:sz w:val="24"/>
          <w:szCs w:val="24"/>
          <w:rtl/>
        </w:rPr>
        <w:t>מחב"ם</w:t>
      </w:r>
      <w:proofErr w:type="spellEnd"/>
      <w:r w:rsidRPr="001C6678">
        <w:rPr>
          <w:rFonts w:eastAsia="David"/>
          <w:sz w:val="24"/>
          <w:szCs w:val="24"/>
          <w:rtl/>
        </w:rPr>
        <w:t xml:space="preserve">, מחלקת ההגנה בסייבר, </w:t>
      </w:r>
      <w:proofErr w:type="spellStart"/>
      <w:r w:rsidRPr="001C6678">
        <w:rPr>
          <w:rFonts w:eastAsia="David"/>
          <w:sz w:val="24"/>
          <w:szCs w:val="24"/>
          <w:rtl/>
        </w:rPr>
        <w:t>מצו"ב</w:t>
      </w:r>
      <w:proofErr w:type="spellEnd"/>
      <w:r w:rsidRPr="001C6678">
        <w:rPr>
          <w:rFonts w:eastAsia="David"/>
          <w:sz w:val="24"/>
          <w:szCs w:val="24"/>
          <w:rtl/>
        </w:rPr>
        <w:t xml:space="preserve"> וכן בעמידה בהנחיות ובמדיניות של ספק תשתיות האירוח של צה"ל – "ממשל זמין".</w:t>
      </w:r>
    </w:p>
    <w:p w:rsidR="00A11F1C" w:rsidRPr="001C6678" w:rsidRDefault="00A11F1C" w:rsidP="00F2424E">
      <w:pPr>
        <w:pStyle w:val="a6"/>
        <w:numPr>
          <w:ilvl w:val="2"/>
          <w:numId w:val="2"/>
        </w:numPr>
        <w:spacing w:after="0" w:line="360" w:lineRule="auto"/>
        <w:rPr>
          <w:rFonts w:eastAsiaTheme="majorEastAsia"/>
          <w:sz w:val="24"/>
          <w:szCs w:val="24"/>
        </w:rPr>
      </w:pPr>
      <w:r w:rsidRPr="001C6678">
        <w:rPr>
          <w:rFonts w:ascii="Arial" w:eastAsia="David" w:hAnsi="Arial"/>
          <w:sz w:val="24"/>
          <w:szCs w:val="24"/>
          <w:rtl/>
        </w:rPr>
        <w:t>הספק אחראי על מעבר מוצלח של המערכת אשר תפותח במסגרת הפרויקט בבדיקות אבטחת מידע לרבות בדיקות חדירות אשר יבוצעו על-ידי צה"ל ו/או "ממשל זמין" ו/או כל גורם אחר מטעם צה"ל</w:t>
      </w:r>
      <w:r w:rsidR="001C6678" w:rsidRPr="001C6678">
        <w:rPr>
          <w:rFonts w:eastAsiaTheme="majorEastAsia" w:hint="cs"/>
          <w:sz w:val="24"/>
          <w:szCs w:val="24"/>
          <w:rtl/>
        </w:rPr>
        <w:t>.</w:t>
      </w:r>
    </w:p>
    <w:p w:rsidR="00A11F1C" w:rsidRPr="001C6678" w:rsidRDefault="00A11F1C" w:rsidP="00F2424E">
      <w:pPr>
        <w:pStyle w:val="a6"/>
        <w:numPr>
          <w:ilvl w:val="2"/>
          <w:numId w:val="2"/>
        </w:numPr>
        <w:spacing w:after="0" w:line="360" w:lineRule="auto"/>
        <w:rPr>
          <w:rFonts w:eastAsiaTheme="majorEastAsia"/>
          <w:sz w:val="24"/>
          <w:szCs w:val="24"/>
        </w:rPr>
      </w:pPr>
      <w:bookmarkStart w:id="25" w:name="_Toc409684432"/>
      <w:r w:rsidRPr="001C6678">
        <w:rPr>
          <w:rFonts w:ascii="Arial" w:eastAsia="David" w:hAnsi="Arial"/>
          <w:sz w:val="24"/>
          <w:szCs w:val="24"/>
          <w:u w:val="single"/>
          <w:rtl/>
        </w:rPr>
        <w:t>סיווג ביטחוני וביטחון מידע</w:t>
      </w:r>
      <w:bookmarkEnd w:id="25"/>
      <w:r w:rsidRPr="001C6678">
        <w:rPr>
          <w:rFonts w:ascii="Arial" w:eastAsia="David" w:hAnsi="Arial"/>
          <w:sz w:val="24"/>
          <w:szCs w:val="24"/>
          <w:rtl/>
        </w:rPr>
        <w:t xml:space="preserve"> </w:t>
      </w:r>
    </w:p>
    <w:p w:rsidR="001C6678" w:rsidRPr="001C6678" w:rsidRDefault="00A11F1C" w:rsidP="00F2424E">
      <w:pPr>
        <w:pStyle w:val="a6"/>
        <w:numPr>
          <w:ilvl w:val="3"/>
          <w:numId w:val="2"/>
        </w:numPr>
        <w:spacing w:after="0" w:line="360" w:lineRule="auto"/>
        <w:ind w:left="1621"/>
        <w:rPr>
          <w:rFonts w:eastAsiaTheme="majorEastAsia"/>
          <w:sz w:val="24"/>
          <w:szCs w:val="24"/>
        </w:rPr>
      </w:pPr>
      <w:r w:rsidRPr="001C6678">
        <w:rPr>
          <w:rFonts w:ascii="Arial" w:eastAsia="David" w:hAnsi="Arial"/>
          <w:snapToGrid w:val="0"/>
          <w:sz w:val="24"/>
          <w:szCs w:val="24"/>
          <w:rtl/>
        </w:rPr>
        <w:t>הכשר בטחוני נדרש לבעלי התפקידים מטעמו של הספק:</w:t>
      </w:r>
    </w:p>
    <w:p w:rsidR="001C6678" w:rsidRPr="001C6678" w:rsidRDefault="00A11F1C" w:rsidP="00F2424E">
      <w:pPr>
        <w:pStyle w:val="a6"/>
        <w:numPr>
          <w:ilvl w:val="4"/>
          <w:numId w:val="2"/>
        </w:numPr>
        <w:spacing w:after="0" w:line="360" w:lineRule="auto"/>
        <w:rPr>
          <w:rFonts w:eastAsiaTheme="majorEastAsia"/>
          <w:sz w:val="24"/>
          <w:szCs w:val="24"/>
        </w:rPr>
      </w:pPr>
      <w:r w:rsidRPr="001C6678">
        <w:rPr>
          <w:rFonts w:ascii="Arial" w:eastAsia="David" w:hAnsi="Arial"/>
          <w:snapToGrid w:val="0"/>
          <w:sz w:val="24"/>
          <w:szCs w:val="24"/>
          <w:rtl/>
        </w:rPr>
        <w:t>בעלי התפקידים מטעם הספק שיצטרכו לעבוד ברשת המחשבים הצה"לית (לרבות בעלי תפקידים שישתתפו בביצוע או בניהול התקנות, בדיקות באתר צה"ל, הכנסה לתפעול, עלייה לאוויר ומתן שירותי ייעוץ, תמיכה ותחזוקה) וכן בעלי התפקידים מטעמו של הספק שישתתפו בהכנת מענה הגנת מידע או עדכונו, יידרשו להכשר בטחוני בסיווג "סודי ביותר" לפחות.</w:t>
      </w:r>
    </w:p>
    <w:p w:rsidR="001C6678" w:rsidRPr="001C6678" w:rsidRDefault="00A11F1C" w:rsidP="00E205B2">
      <w:pPr>
        <w:pStyle w:val="a6"/>
        <w:numPr>
          <w:ilvl w:val="4"/>
          <w:numId w:val="2"/>
        </w:numPr>
        <w:spacing w:after="0" w:line="360" w:lineRule="auto"/>
        <w:rPr>
          <w:rFonts w:eastAsiaTheme="majorEastAsia"/>
          <w:sz w:val="24"/>
          <w:szCs w:val="24"/>
        </w:rPr>
      </w:pPr>
      <w:r w:rsidRPr="00E205B2">
        <w:rPr>
          <w:rFonts w:ascii="Arial" w:eastAsia="David" w:hAnsi="Arial"/>
          <w:snapToGrid w:val="0"/>
          <w:sz w:val="24"/>
          <w:szCs w:val="24"/>
          <w:rtl/>
        </w:rPr>
        <w:t xml:space="preserve">בעלי התפקידים מטעם הספק, אשר אינם מופיעים בסעיף </w:t>
      </w:r>
      <w:r w:rsidR="00E205B2" w:rsidRPr="00E205B2">
        <w:rPr>
          <w:rFonts w:ascii="Arial" w:eastAsia="David" w:hAnsi="Arial" w:hint="cs"/>
          <w:snapToGrid w:val="0"/>
          <w:sz w:val="24"/>
          <w:szCs w:val="24"/>
          <w:rtl/>
        </w:rPr>
        <w:t xml:space="preserve">3.2.3.1.1 </w:t>
      </w:r>
      <w:r w:rsidRPr="00E205B2">
        <w:rPr>
          <w:rFonts w:ascii="Arial" w:eastAsia="David" w:hAnsi="Arial"/>
          <w:snapToGrid w:val="0"/>
          <w:sz w:val="24"/>
          <w:szCs w:val="24"/>
          <w:rtl/>
        </w:rPr>
        <w:t>לעיל, ואשר ישתתפו בתהליך האפיון, הבדיקות, ההטמעה ובכל תהליך אחר</w:t>
      </w:r>
      <w:r w:rsidRPr="001C6678">
        <w:rPr>
          <w:rFonts w:ascii="Arial" w:eastAsia="David" w:hAnsi="Arial"/>
          <w:snapToGrid w:val="0"/>
          <w:sz w:val="24"/>
          <w:szCs w:val="24"/>
          <w:rtl/>
        </w:rPr>
        <w:t xml:space="preserve"> הכולל דיונים עם נציגי צה"ל, מעבר על מסמכים/חומרים של צה"ל ו/או כניסה למחנות צה"ל ו/או מתקנים צבאיים ו/או אזרחיים הקשורים לצה"ל, יידרשו להכשר בטחוני בסיווג "שמור" לפחות.</w:t>
      </w:r>
    </w:p>
    <w:p w:rsidR="001C6678" w:rsidRPr="001C6678" w:rsidRDefault="00A11F1C" w:rsidP="00F2424E">
      <w:pPr>
        <w:pStyle w:val="a6"/>
        <w:numPr>
          <w:ilvl w:val="3"/>
          <w:numId w:val="2"/>
        </w:numPr>
        <w:spacing w:after="0" w:line="360" w:lineRule="auto"/>
        <w:ind w:left="1621"/>
        <w:rPr>
          <w:rFonts w:eastAsiaTheme="majorEastAsia"/>
          <w:sz w:val="24"/>
          <w:szCs w:val="24"/>
        </w:rPr>
      </w:pPr>
      <w:r w:rsidRPr="001C6678">
        <w:rPr>
          <w:rFonts w:ascii="Arial" w:eastAsia="David" w:hAnsi="Arial"/>
          <w:snapToGrid w:val="0"/>
          <w:sz w:val="24"/>
          <w:szCs w:val="24"/>
          <w:rtl/>
        </w:rPr>
        <w:t>בהתאם לכך, הספק יסדיר על חשבונו:</w:t>
      </w:r>
    </w:p>
    <w:p w:rsidR="001C6678" w:rsidRPr="001C6678" w:rsidRDefault="00A11F1C" w:rsidP="00F2424E">
      <w:pPr>
        <w:pStyle w:val="a6"/>
        <w:numPr>
          <w:ilvl w:val="4"/>
          <w:numId w:val="2"/>
        </w:numPr>
        <w:spacing w:after="0" w:line="360" w:lineRule="auto"/>
        <w:rPr>
          <w:rFonts w:eastAsiaTheme="majorEastAsia"/>
          <w:sz w:val="24"/>
          <w:szCs w:val="24"/>
        </w:rPr>
      </w:pPr>
      <w:r w:rsidRPr="001C6678">
        <w:rPr>
          <w:rFonts w:ascii="Arial" w:eastAsia="David" w:hAnsi="Arial"/>
          <w:snapToGrid w:val="0"/>
          <w:sz w:val="24"/>
          <w:szCs w:val="24"/>
          <w:rtl/>
        </w:rPr>
        <w:t>הכשר בטחוני קבוע לספק, לכל המאוחר עד למועד תחילת שלב האפיון של התוצר הראשון אשר יוזמן מהספק. מובהר בזאת כי נדרש לבצע הכשר בטחוני למשרדי הספק בסיווג עד "שמור", כולל.</w:t>
      </w:r>
    </w:p>
    <w:p w:rsidR="001C6678" w:rsidRPr="001C6678" w:rsidRDefault="00A11F1C" w:rsidP="00E205B2">
      <w:pPr>
        <w:pStyle w:val="a6"/>
        <w:numPr>
          <w:ilvl w:val="4"/>
          <w:numId w:val="2"/>
        </w:numPr>
        <w:spacing w:after="0" w:line="360" w:lineRule="auto"/>
        <w:rPr>
          <w:rFonts w:eastAsiaTheme="majorEastAsia"/>
          <w:sz w:val="24"/>
          <w:szCs w:val="24"/>
        </w:rPr>
      </w:pPr>
      <w:r w:rsidRPr="001C6678">
        <w:rPr>
          <w:rFonts w:ascii="Arial" w:eastAsia="David" w:hAnsi="Arial"/>
          <w:snapToGrid w:val="0"/>
          <w:sz w:val="24"/>
          <w:szCs w:val="24"/>
          <w:rtl/>
        </w:rPr>
        <w:t xml:space="preserve">הכשר בטחוני קבוע בסיווג המוגדר בסעיף </w:t>
      </w:r>
      <w:r w:rsidR="00E205B2" w:rsidRPr="00E205B2">
        <w:rPr>
          <w:rFonts w:ascii="Arial" w:eastAsia="David" w:hAnsi="Arial" w:hint="cs"/>
          <w:snapToGrid w:val="0"/>
          <w:sz w:val="24"/>
          <w:szCs w:val="24"/>
          <w:rtl/>
        </w:rPr>
        <w:t xml:space="preserve">3.2.3.1.1 </w:t>
      </w:r>
      <w:r w:rsidRPr="001C6678">
        <w:rPr>
          <w:rFonts w:ascii="Arial" w:eastAsia="David" w:hAnsi="Arial"/>
          <w:snapToGrid w:val="0"/>
          <w:sz w:val="24"/>
          <w:szCs w:val="24"/>
          <w:rtl/>
        </w:rPr>
        <w:t xml:space="preserve"> לעיל לבעלי התפקידים מטעם הספק, לכל המאוחר 10 ימי עבודה לפני </w:t>
      </w:r>
      <w:r w:rsidRPr="001C6678">
        <w:rPr>
          <w:rFonts w:ascii="Arial" w:eastAsia="David" w:hAnsi="Arial"/>
          <w:snapToGrid w:val="0"/>
          <w:sz w:val="24"/>
          <w:szCs w:val="24"/>
          <w:rtl/>
        </w:rPr>
        <w:lastRenderedPageBreak/>
        <w:t>מועד תחילת שלב האפיון של התוצר הראשון ובתקופת התמיכה והתחזוקה בו עתיד להשתתף בעל התפקיד.</w:t>
      </w:r>
    </w:p>
    <w:p w:rsidR="001C6678" w:rsidRPr="001C6678" w:rsidRDefault="00A11F1C" w:rsidP="00F2424E">
      <w:pPr>
        <w:pStyle w:val="a6"/>
        <w:numPr>
          <w:ilvl w:val="3"/>
          <w:numId w:val="2"/>
        </w:numPr>
        <w:spacing w:after="0" w:line="360" w:lineRule="auto"/>
        <w:rPr>
          <w:rFonts w:eastAsiaTheme="majorEastAsia"/>
          <w:sz w:val="24"/>
          <w:szCs w:val="24"/>
        </w:rPr>
      </w:pPr>
      <w:r w:rsidRPr="001C6678">
        <w:rPr>
          <w:rFonts w:ascii="Arial" w:eastAsia="David" w:hAnsi="Arial"/>
          <w:snapToGrid w:val="0"/>
          <w:sz w:val="24"/>
          <w:szCs w:val="24"/>
          <w:rtl/>
        </w:rPr>
        <w:t xml:space="preserve">הספק מתחייב לכך שאין בעיכוב בקבלת אישור ו/או אי-אישור הכשר בטחוני, בכל עת שהיא, כדי לגרוע מהתחייבויות הספק על פי מסמכי המכרז, לרבות התחייבויותיו לעמידה בלוחות הזמנים הנדרשים. מובהר כי לא יתאפשר תחילת ביצוע אפיון טרם קבלת ההכשר לספק וכי לא תתאפשר פעילות בעלי תפקידים על בסיס הכשר ביטחוני "זמני".  </w:t>
      </w:r>
    </w:p>
    <w:p w:rsidR="001C6678" w:rsidRPr="001C6678" w:rsidRDefault="00A11F1C" w:rsidP="00F2424E">
      <w:pPr>
        <w:pStyle w:val="a6"/>
        <w:numPr>
          <w:ilvl w:val="3"/>
          <w:numId w:val="2"/>
        </w:numPr>
        <w:spacing w:after="0" w:line="360" w:lineRule="auto"/>
        <w:rPr>
          <w:rFonts w:eastAsiaTheme="majorEastAsia"/>
          <w:sz w:val="24"/>
          <w:szCs w:val="24"/>
        </w:rPr>
      </w:pPr>
      <w:r w:rsidRPr="001C6678">
        <w:rPr>
          <w:rFonts w:ascii="Arial" w:eastAsia="David" w:hAnsi="Arial"/>
          <w:snapToGrid w:val="0"/>
          <w:sz w:val="24"/>
          <w:szCs w:val="24"/>
          <w:rtl/>
        </w:rPr>
        <w:t xml:space="preserve">הספק ימסור לצה"ל, לכל המאוחר עד 20 ימי עבודה לפני תחילת שלב הפיתוח של כל תוצר וכן לפני תקופת התמיכה והתחזוקה, רשימה של בעלי תפקידים מטעמו שיפעלו במסגרת אותו שלב, לרבות פירוט שם מלא ומספר תעודת זהות ב-9 ספרות. </w:t>
      </w:r>
    </w:p>
    <w:p w:rsidR="001C6678" w:rsidRPr="001C6678" w:rsidRDefault="00A11F1C" w:rsidP="00F2424E">
      <w:pPr>
        <w:pStyle w:val="a6"/>
        <w:numPr>
          <w:ilvl w:val="3"/>
          <w:numId w:val="2"/>
        </w:numPr>
        <w:spacing w:after="0" w:line="360" w:lineRule="auto"/>
        <w:rPr>
          <w:rFonts w:eastAsiaTheme="majorEastAsia"/>
          <w:sz w:val="24"/>
          <w:szCs w:val="24"/>
        </w:rPr>
      </w:pPr>
      <w:r w:rsidRPr="001C6678">
        <w:rPr>
          <w:rFonts w:ascii="Arial" w:eastAsia="David" w:hAnsi="Arial"/>
          <w:snapToGrid w:val="0"/>
          <w:sz w:val="24"/>
          <w:szCs w:val="24"/>
          <w:rtl/>
        </w:rPr>
        <w:t xml:space="preserve">מובהר כי אישור סופי של גורמי בטחון המידע של </w:t>
      </w:r>
      <w:proofErr w:type="spellStart"/>
      <w:r w:rsidRPr="001C6678">
        <w:rPr>
          <w:rFonts w:ascii="Arial" w:eastAsia="David" w:hAnsi="Arial"/>
          <w:snapToGrid w:val="0"/>
          <w:sz w:val="24"/>
          <w:szCs w:val="24"/>
          <w:rtl/>
        </w:rPr>
        <w:t>מלמ"ב</w:t>
      </w:r>
      <w:proofErr w:type="spellEnd"/>
      <w:r w:rsidRPr="001C6678">
        <w:rPr>
          <w:rFonts w:ascii="Arial" w:eastAsia="David" w:hAnsi="Arial"/>
          <w:snapToGrid w:val="0"/>
          <w:sz w:val="24"/>
          <w:szCs w:val="24"/>
          <w:rtl/>
        </w:rPr>
        <w:t xml:space="preserve">, לאחר בדיקה עצמאית שלהם מול הגופים הביטחוניים המוסמכים, לגבי קיום ההכשר הביטחוני של כל בעל תפקיד מטעם הספק הינו תנאי לתחילת פעילותו בפועל של אותו בעל תפקיד, והיה וגורמי בטחון המידע של </w:t>
      </w:r>
      <w:proofErr w:type="spellStart"/>
      <w:r w:rsidRPr="001C6678">
        <w:rPr>
          <w:rFonts w:ascii="Arial" w:eastAsia="David" w:hAnsi="Arial"/>
          <w:snapToGrid w:val="0"/>
          <w:sz w:val="24"/>
          <w:szCs w:val="24"/>
          <w:rtl/>
        </w:rPr>
        <w:t>מלמ"ב</w:t>
      </w:r>
      <w:proofErr w:type="spellEnd"/>
      <w:r w:rsidRPr="001C6678">
        <w:rPr>
          <w:rFonts w:ascii="Arial" w:eastAsia="David" w:hAnsi="Arial"/>
          <w:snapToGrid w:val="0"/>
          <w:sz w:val="24"/>
          <w:szCs w:val="24"/>
          <w:rtl/>
        </w:rPr>
        <w:t xml:space="preserve"> יקבעו כי אין לבעל התפקיד הכשר מתאים, יהיה הספק אחראי לבצע את הפעילות באמצעות בעל תפקיד אחר כשיר ביטחונית ומקצועית. </w:t>
      </w:r>
    </w:p>
    <w:p w:rsidR="001C6678" w:rsidRPr="001C6678" w:rsidRDefault="00A11F1C" w:rsidP="00F2424E">
      <w:pPr>
        <w:pStyle w:val="a6"/>
        <w:numPr>
          <w:ilvl w:val="3"/>
          <w:numId w:val="2"/>
        </w:numPr>
        <w:spacing w:after="0" w:line="360" w:lineRule="auto"/>
        <w:rPr>
          <w:rFonts w:eastAsiaTheme="majorEastAsia"/>
          <w:sz w:val="24"/>
          <w:szCs w:val="24"/>
        </w:rPr>
      </w:pPr>
      <w:r w:rsidRPr="001C6678">
        <w:rPr>
          <w:rFonts w:ascii="Arial" w:eastAsia="David" w:hAnsi="Arial"/>
          <w:snapToGrid w:val="0"/>
          <w:sz w:val="24"/>
          <w:szCs w:val="24"/>
          <w:rtl/>
        </w:rPr>
        <w:t>הספק יוודא כי כל בעלי התפקידים הפועלים מטעמו אשר נדרשים להיכנס לשם ביצוע מחויבויותיו של הספק למחנות צה"ל יהיו בעלי אישורי כניסה למחנות צה"ל ויפעלו בהתאם להוראות בטחון המידע המחייבות במחנות צה"ל בהם הם יפעלו ובהתאם להנחיות גורמי בטחון המידע של המשרד/צה"ל והגורמים האחראים במחנות צה"ל בהם יפעלו. בפרט, במחנות ו/או מתקנים צבאיים ו/או אזרחיים הקשורים לצה"ל, המחייבים ליווי בטחוני, על פי הוראות צה"ל ו/או על פי הוראות הגורמים הרלוונטיים של המתקן האזרחי, ידאג הספק לתיאום מראש לקבלת ליווי זה.</w:t>
      </w:r>
    </w:p>
    <w:p w:rsidR="001C6678" w:rsidRPr="001C6678" w:rsidRDefault="00A11F1C" w:rsidP="00F2424E">
      <w:pPr>
        <w:pStyle w:val="a6"/>
        <w:numPr>
          <w:ilvl w:val="3"/>
          <w:numId w:val="2"/>
        </w:numPr>
        <w:spacing w:after="0" w:line="360" w:lineRule="auto"/>
        <w:rPr>
          <w:rFonts w:eastAsiaTheme="majorEastAsia"/>
          <w:sz w:val="24"/>
          <w:szCs w:val="24"/>
        </w:rPr>
      </w:pPr>
      <w:r w:rsidRPr="001C6678">
        <w:rPr>
          <w:rFonts w:ascii="Arial" w:eastAsia="David" w:hAnsi="Arial"/>
          <w:snapToGrid w:val="0"/>
          <w:sz w:val="24"/>
          <w:szCs w:val="24"/>
          <w:rtl/>
        </w:rPr>
        <w:t>הספק יחדש על חשבונו את ההכשר הביטחוני של הספק ושל בעלי התפקידים מטעמו ואת אישור הכניסה למחנות צה"ל של בעלי התפקידים מטעמו לאורך כל תקופת ההתקשרות.</w:t>
      </w:r>
    </w:p>
    <w:p w:rsidR="001C6678" w:rsidRPr="001C6678" w:rsidRDefault="00A11F1C" w:rsidP="00F2424E">
      <w:pPr>
        <w:pStyle w:val="a6"/>
        <w:numPr>
          <w:ilvl w:val="3"/>
          <w:numId w:val="2"/>
        </w:numPr>
        <w:spacing w:after="0" w:line="360" w:lineRule="auto"/>
        <w:rPr>
          <w:rFonts w:eastAsiaTheme="majorEastAsia"/>
          <w:sz w:val="24"/>
          <w:szCs w:val="24"/>
        </w:rPr>
      </w:pPr>
      <w:r w:rsidRPr="001C6678">
        <w:rPr>
          <w:rFonts w:ascii="Arial" w:eastAsia="David" w:hAnsi="Arial"/>
          <w:snapToGrid w:val="0"/>
          <w:sz w:val="24"/>
          <w:szCs w:val="24"/>
          <w:rtl/>
        </w:rPr>
        <w:t xml:space="preserve">הספק או מי מטעמו לא יוציאו כל מידע המסווג מעל בלמ"ס מחוץ למחנות צה"ל ולא יקבל מצה"ל כל מסמך המסווג מעל בלמ"ס (אלא לעיון בלבד, על ידי בעל תפקיד בעל הכשר ביטחוני התואם את סיווג המסמך וללא הוצאת המסמך ממחנות צה"ל). </w:t>
      </w:r>
    </w:p>
    <w:p w:rsidR="001C6678" w:rsidRPr="001C6678" w:rsidRDefault="00A11F1C" w:rsidP="00F2424E">
      <w:pPr>
        <w:pStyle w:val="a6"/>
        <w:numPr>
          <w:ilvl w:val="3"/>
          <w:numId w:val="2"/>
        </w:numPr>
        <w:spacing w:after="0" w:line="360" w:lineRule="auto"/>
        <w:rPr>
          <w:rFonts w:eastAsiaTheme="majorEastAsia"/>
          <w:sz w:val="24"/>
          <w:szCs w:val="24"/>
        </w:rPr>
      </w:pPr>
      <w:r w:rsidRPr="001C6678">
        <w:rPr>
          <w:rFonts w:ascii="Arial" w:eastAsia="David" w:hAnsi="Arial"/>
          <w:snapToGrid w:val="0"/>
          <w:sz w:val="24"/>
          <w:szCs w:val="24"/>
          <w:rtl/>
        </w:rPr>
        <w:lastRenderedPageBreak/>
        <w:t>יחד עם זאת, במידה ותידרש העברת מסמך כלשהו בסיווג "שמור" לידי הספק, אזי העברה זו תבוצע אך ורק על-ידי צה"ל ובאישורו וכן בליווי אישור כתוב של גורם בטחון מידע מצה"ל.</w:t>
      </w:r>
    </w:p>
    <w:p w:rsidR="001C6678" w:rsidRPr="001C6678" w:rsidRDefault="00A11F1C" w:rsidP="00F2424E">
      <w:pPr>
        <w:pStyle w:val="a6"/>
        <w:numPr>
          <w:ilvl w:val="3"/>
          <w:numId w:val="2"/>
        </w:numPr>
        <w:spacing w:after="0" w:line="360" w:lineRule="auto"/>
        <w:rPr>
          <w:rFonts w:eastAsiaTheme="majorEastAsia"/>
          <w:sz w:val="24"/>
          <w:szCs w:val="24"/>
        </w:rPr>
      </w:pPr>
      <w:r w:rsidRPr="001C6678">
        <w:rPr>
          <w:rFonts w:ascii="Arial" w:eastAsia="David" w:hAnsi="Arial"/>
          <w:snapToGrid w:val="0"/>
          <w:sz w:val="24"/>
          <w:szCs w:val="24"/>
          <w:rtl/>
        </w:rPr>
        <w:t xml:space="preserve">הספק יוודא שכל פעילות של בעלי תפקידים מטעמו על מסמך או מידע כלשהו המסווג מעל בלמ"ס, תבוצע באמצעים שאושרו לכך על ידי צה"ל ועל ידי בעלי תפקידים בעלי הכשר ביטחוני התואם את סיווג המסמך. </w:t>
      </w:r>
    </w:p>
    <w:p w:rsidR="001C6678" w:rsidRPr="001C6678" w:rsidRDefault="00A11F1C" w:rsidP="00E205B2">
      <w:pPr>
        <w:pStyle w:val="a6"/>
        <w:numPr>
          <w:ilvl w:val="3"/>
          <w:numId w:val="2"/>
        </w:numPr>
        <w:spacing w:after="0" w:line="360" w:lineRule="auto"/>
        <w:rPr>
          <w:rFonts w:eastAsiaTheme="majorEastAsia"/>
          <w:sz w:val="24"/>
          <w:szCs w:val="24"/>
        </w:rPr>
      </w:pPr>
      <w:r w:rsidRPr="001C6678">
        <w:rPr>
          <w:rFonts w:ascii="Arial" w:eastAsia="David" w:hAnsi="Arial"/>
          <w:snapToGrid w:val="0"/>
          <w:sz w:val="24"/>
          <w:szCs w:val="24"/>
          <w:rtl/>
        </w:rPr>
        <w:t>מבלי לגרוע מהאמור לעיל, הספק ימנה נאמן ביטחון אשר יוודא את מילוי כל התחייבויות הספק על פי ס</w:t>
      </w:r>
      <w:r w:rsidRPr="00E205B2">
        <w:rPr>
          <w:rFonts w:ascii="Arial" w:eastAsia="David" w:hAnsi="Arial"/>
          <w:snapToGrid w:val="0"/>
          <w:sz w:val="24"/>
          <w:szCs w:val="24"/>
          <w:rtl/>
        </w:rPr>
        <w:t xml:space="preserve">עיף </w:t>
      </w:r>
      <w:r w:rsidR="00E205B2">
        <w:rPr>
          <w:rFonts w:ascii="Arial" w:eastAsia="David" w:hAnsi="Arial" w:hint="cs"/>
          <w:snapToGrid w:val="0"/>
          <w:sz w:val="24"/>
          <w:szCs w:val="24"/>
          <w:rtl/>
        </w:rPr>
        <w:t>3.2</w:t>
      </w:r>
      <w:r w:rsidRPr="001C6678">
        <w:rPr>
          <w:rFonts w:ascii="Arial" w:eastAsia="David" w:hAnsi="Arial"/>
          <w:snapToGrid w:val="0"/>
          <w:sz w:val="24"/>
          <w:szCs w:val="24"/>
          <w:rtl/>
        </w:rPr>
        <w:t xml:space="preserve"> "ביטחון מידע" זה.</w:t>
      </w:r>
      <w:bookmarkStart w:id="26" w:name="_Toc409684433"/>
    </w:p>
    <w:p w:rsidR="00A11F1C" w:rsidRPr="001C6678" w:rsidRDefault="00A11F1C" w:rsidP="00F2424E">
      <w:pPr>
        <w:pStyle w:val="a6"/>
        <w:numPr>
          <w:ilvl w:val="2"/>
          <w:numId w:val="2"/>
        </w:numPr>
        <w:spacing w:after="0" w:line="360" w:lineRule="auto"/>
        <w:rPr>
          <w:rFonts w:eastAsiaTheme="majorEastAsia"/>
          <w:sz w:val="24"/>
          <w:szCs w:val="24"/>
          <w:rtl/>
        </w:rPr>
      </w:pPr>
      <w:r w:rsidRPr="001C6678">
        <w:rPr>
          <w:rFonts w:ascii="Arial" w:eastAsia="David" w:hAnsi="Arial"/>
          <w:snapToGrid w:val="0"/>
          <w:sz w:val="24"/>
          <w:szCs w:val="24"/>
          <w:u w:val="single"/>
          <w:rtl/>
          <w:lang w:eastAsia="he-IL"/>
        </w:rPr>
        <w:t>אמצעי אבטחת מידע</w:t>
      </w:r>
      <w:bookmarkEnd w:id="26"/>
    </w:p>
    <w:p w:rsidR="00A11F1C" w:rsidRPr="001C6678" w:rsidRDefault="00A11F1C" w:rsidP="001C6678">
      <w:pPr>
        <w:spacing w:line="360" w:lineRule="auto"/>
        <w:rPr>
          <w:rFonts w:ascii="Arial" w:eastAsia="David" w:hAnsi="Arial"/>
          <w:snapToGrid w:val="0"/>
          <w:sz w:val="24"/>
          <w:szCs w:val="24"/>
          <w:rtl/>
        </w:rPr>
      </w:pPr>
      <w:bookmarkStart w:id="27" w:name="_Toc361210736"/>
      <w:bookmarkStart w:id="28" w:name="_Toc372891813"/>
      <w:r w:rsidRPr="001C6678">
        <w:rPr>
          <w:rFonts w:ascii="Arial" w:eastAsia="David" w:hAnsi="Arial"/>
          <w:snapToGrid w:val="0"/>
          <w:sz w:val="24"/>
          <w:szCs w:val="24"/>
          <w:rtl/>
        </w:rPr>
        <w:t>האתר יעמוד בדרישות אבטחת המידע הבאות:</w:t>
      </w:r>
    </w:p>
    <w:p w:rsidR="00A11F1C" w:rsidRPr="001C6678" w:rsidRDefault="00A11F1C" w:rsidP="001C6678">
      <w:pPr>
        <w:spacing w:line="360" w:lineRule="auto"/>
        <w:rPr>
          <w:rFonts w:ascii="Arial" w:eastAsia="David" w:hAnsi="Arial"/>
          <w:snapToGrid w:val="0"/>
          <w:sz w:val="24"/>
          <w:szCs w:val="24"/>
        </w:rPr>
      </w:pPr>
      <w:r w:rsidRPr="001C6678">
        <w:rPr>
          <w:rFonts w:ascii="Arial" w:eastAsia="David" w:hAnsi="Arial"/>
          <w:snapToGrid w:val="0"/>
          <w:sz w:val="24"/>
          <w:szCs w:val="24"/>
          <w:rtl/>
        </w:rPr>
        <w:t>במידה והספק יספק תוצרים אשר יותקנו ברשת הצה"לית, התוצרים נדרשים לעמוד בדרישות אבטחת מידע למערכות המותקנות במתקני המחשב הצה"ליים.</w:t>
      </w:r>
    </w:p>
    <w:p w:rsidR="00A11F1C" w:rsidRPr="001C6678" w:rsidRDefault="00A11F1C" w:rsidP="00E205B2">
      <w:pPr>
        <w:spacing w:line="360" w:lineRule="auto"/>
        <w:rPr>
          <w:rFonts w:ascii="Arial" w:eastAsia="David" w:hAnsi="Arial"/>
          <w:snapToGrid w:val="0"/>
          <w:sz w:val="24"/>
          <w:szCs w:val="24"/>
        </w:rPr>
      </w:pPr>
      <w:r w:rsidRPr="001C6678">
        <w:rPr>
          <w:rFonts w:ascii="Arial" w:eastAsia="David" w:hAnsi="Arial"/>
          <w:snapToGrid w:val="0"/>
          <w:sz w:val="24"/>
          <w:szCs w:val="24"/>
          <w:rtl/>
        </w:rPr>
        <w:t xml:space="preserve">דרישות אבטחת מידע למערכות המותקנות במתקן של ספק תשתיות האינטרנט, כפי שמפורטות </w:t>
      </w:r>
      <w:r w:rsidRPr="00E205B2">
        <w:rPr>
          <w:rFonts w:ascii="Arial" w:eastAsia="David" w:hAnsi="Arial"/>
          <w:snapToGrid w:val="0"/>
          <w:sz w:val="24"/>
          <w:szCs w:val="24"/>
          <w:highlight w:val="green"/>
          <w:rtl/>
        </w:rPr>
        <w:t>בנספח ב' – "ממשל זמין – דרישות אבטחת מידע</w:t>
      </w:r>
      <w:r w:rsidRPr="00E205B2">
        <w:rPr>
          <w:rFonts w:ascii="Arial" w:eastAsia="David" w:hAnsi="Arial"/>
          <w:snapToGrid w:val="0"/>
          <w:sz w:val="24"/>
          <w:szCs w:val="24"/>
          <w:highlight w:val="green"/>
        </w:rPr>
        <w:t>"</w:t>
      </w:r>
      <w:r w:rsidRPr="00E205B2">
        <w:rPr>
          <w:rFonts w:ascii="Arial" w:eastAsia="David" w:hAnsi="Arial"/>
          <w:snapToGrid w:val="0"/>
          <w:sz w:val="24"/>
          <w:szCs w:val="24"/>
          <w:highlight w:val="green"/>
          <w:rtl/>
        </w:rPr>
        <w:t>.</w:t>
      </w:r>
      <w:r w:rsidR="00E205B2" w:rsidRPr="00E205B2">
        <w:rPr>
          <w:rFonts w:ascii="Arial" w:eastAsia="David" w:hAnsi="Arial" w:hint="cs"/>
          <w:snapToGrid w:val="0"/>
          <w:sz w:val="24"/>
          <w:szCs w:val="24"/>
          <w:highlight w:val="green"/>
          <w:rtl/>
        </w:rPr>
        <w:t>-</w:t>
      </w:r>
      <w:r w:rsidR="00E205B2">
        <w:rPr>
          <w:rFonts w:ascii="Arial" w:eastAsia="David" w:hAnsi="Arial" w:hint="cs"/>
          <w:snapToGrid w:val="0"/>
          <w:sz w:val="24"/>
          <w:szCs w:val="24"/>
          <w:rtl/>
        </w:rPr>
        <w:t xml:space="preserve"> להוסיף כנספח.</w:t>
      </w:r>
      <w:r w:rsidRPr="001C6678">
        <w:rPr>
          <w:rFonts w:ascii="Arial" w:eastAsia="David" w:hAnsi="Arial"/>
          <w:snapToGrid w:val="0"/>
          <w:sz w:val="24"/>
          <w:szCs w:val="24"/>
          <w:rtl/>
        </w:rPr>
        <w:t xml:space="preserve"> </w:t>
      </w:r>
    </w:p>
    <w:p w:rsidR="00A11F1C" w:rsidRPr="001C6678" w:rsidRDefault="00A11F1C" w:rsidP="001C6678">
      <w:pPr>
        <w:spacing w:line="360" w:lineRule="auto"/>
        <w:rPr>
          <w:rFonts w:ascii="Arial" w:eastAsia="David" w:hAnsi="Arial"/>
          <w:snapToGrid w:val="0"/>
          <w:sz w:val="24"/>
          <w:szCs w:val="24"/>
        </w:rPr>
      </w:pPr>
      <w:r w:rsidRPr="001C6678">
        <w:rPr>
          <w:rFonts w:ascii="Arial" w:eastAsia="David" w:hAnsi="Arial"/>
          <w:snapToGrid w:val="0"/>
          <w:sz w:val="24"/>
          <w:szCs w:val="24"/>
          <w:rtl/>
        </w:rPr>
        <w:t xml:space="preserve">מדיניות אבטחת המידע של ספק תשתיות האינטרנט עשויה להשתנות מעת לעת. הספק יידרש להתאים את תוצריו לשינויים עתידיים אלו במהלך תקופת ההתקשרות </w:t>
      </w:r>
      <w:proofErr w:type="spellStart"/>
      <w:r w:rsidRPr="001C6678">
        <w:rPr>
          <w:rFonts w:ascii="Arial" w:eastAsia="David" w:hAnsi="Arial"/>
          <w:snapToGrid w:val="0"/>
          <w:sz w:val="24"/>
          <w:szCs w:val="24"/>
          <w:rtl/>
        </w:rPr>
        <w:t>עימו</w:t>
      </w:r>
      <w:proofErr w:type="spellEnd"/>
      <w:r w:rsidRPr="001C6678">
        <w:rPr>
          <w:rFonts w:ascii="Arial" w:eastAsia="David" w:hAnsi="Arial"/>
          <w:snapToGrid w:val="0"/>
          <w:sz w:val="24"/>
          <w:szCs w:val="24"/>
          <w:rtl/>
        </w:rPr>
        <w:t xml:space="preserve"> (לרבות תקופות אחזקת התוצרים), ללא תמורה נוספת.</w:t>
      </w:r>
    </w:p>
    <w:p w:rsidR="00A11F1C" w:rsidRPr="001C6678" w:rsidRDefault="00E205B2" w:rsidP="001C6678">
      <w:pPr>
        <w:spacing w:line="360" w:lineRule="auto"/>
        <w:rPr>
          <w:rFonts w:ascii="Arial" w:eastAsia="David" w:hAnsi="Arial"/>
          <w:b/>
          <w:bCs/>
          <w:snapToGrid w:val="0"/>
          <w:sz w:val="24"/>
          <w:szCs w:val="24"/>
        </w:rPr>
      </w:pPr>
      <w:r>
        <w:rPr>
          <w:rFonts w:ascii="Arial" w:eastAsia="David" w:hAnsi="Arial"/>
          <w:b/>
          <w:bCs/>
          <w:snapToGrid w:val="0"/>
          <w:sz w:val="24"/>
          <w:szCs w:val="24"/>
          <w:rtl/>
        </w:rPr>
        <w:t xml:space="preserve">דרישות פיתוח מאובטח לרבות </w:t>
      </w:r>
      <w:r>
        <w:rPr>
          <w:rFonts w:ascii="Arial" w:eastAsia="David" w:hAnsi="Arial" w:hint="cs"/>
          <w:b/>
          <w:bCs/>
          <w:snapToGrid w:val="0"/>
          <w:sz w:val="24"/>
          <w:szCs w:val="24"/>
          <w:rtl/>
        </w:rPr>
        <w:t>ה</w:t>
      </w:r>
      <w:r w:rsidR="00A11F1C" w:rsidRPr="001C6678">
        <w:rPr>
          <w:rFonts w:ascii="Arial" w:eastAsia="David" w:hAnsi="Arial"/>
          <w:b/>
          <w:bCs/>
          <w:snapToGrid w:val="0"/>
          <w:sz w:val="24"/>
          <w:szCs w:val="24"/>
          <w:rtl/>
        </w:rPr>
        <w:t xml:space="preserve">תחומים הבאים: </w:t>
      </w:r>
    </w:p>
    <w:p w:rsidR="00A11F1C" w:rsidRPr="00E205B2" w:rsidRDefault="00A11F1C" w:rsidP="00E205B2">
      <w:pPr>
        <w:pStyle w:val="a6"/>
        <w:numPr>
          <w:ilvl w:val="0"/>
          <w:numId w:val="12"/>
        </w:numPr>
        <w:spacing w:line="360" w:lineRule="auto"/>
        <w:rPr>
          <w:rFonts w:ascii="Arial" w:eastAsia="David" w:hAnsi="Arial"/>
          <w:snapToGrid w:val="0"/>
          <w:sz w:val="24"/>
          <w:szCs w:val="24"/>
          <w:rtl/>
        </w:rPr>
      </w:pPr>
      <w:r w:rsidRPr="00E205B2">
        <w:rPr>
          <w:rFonts w:ascii="Arial" w:eastAsia="David" w:hAnsi="Arial"/>
          <w:snapToGrid w:val="0"/>
          <w:sz w:val="24"/>
          <w:szCs w:val="24"/>
          <w:rtl/>
        </w:rPr>
        <w:t>בדיקות תקינות הקלט בצד השרת (</w:t>
      </w:r>
      <w:r w:rsidRPr="00E205B2">
        <w:rPr>
          <w:rFonts w:ascii="Arial" w:eastAsia="David" w:hAnsi="Arial"/>
          <w:snapToGrid w:val="0"/>
          <w:sz w:val="24"/>
          <w:szCs w:val="24"/>
        </w:rPr>
        <w:t>Input Validation</w:t>
      </w:r>
      <w:r w:rsidRPr="00E205B2">
        <w:rPr>
          <w:rFonts w:ascii="Arial" w:eastAsia="David" w:hAnsi="Arial"/>
          <w:snapToGrid w:val="0"/>
          <w:sz w:val="24"/>
          <w:szCs w:val="24"/>
          <w:rtl/>
        </w:rPr>
        <w:t xml:space="preserve">). </w:t>
      </w:r>
    </w:p>
    <w:p w:rsidR="00A11F1C" w:rsidRPr="00E205B2" w:rsidRDefault="00A11F1C" w:rsidP="00E205B2">
      <w:pPr>
        <w:pStyle w:val="a6"/>
        <w:numPr>
          <w:ilvl w:val="0"/>
          <w:numId w:val="12"/>
        </w:numPr>
        <w:spacing w:line="360" w:lineRule="auto"/>
        <w:rPr>
          <w:rFonts w:ascii="Arial" w:eastAsia="David" w:hAnsi="Arial"/>
          <w:snapToGrid w:val="0"/>
          <w:sz w:val="24"/>
          <w:szCs w:val="24"/>
          <w:rtl/>
        </w:rPr>
      </w:pPr>
      <w:r w:rsidRPr="00E205B2">
        <w:rPr>
          <w:rFonts w:ascii="Arial" w:eastAsia="David" w:hAnsi="Arial"/>
          <w:snapToGrid w:val="0"/>
          <w:sz w:val="24"/>
          <w:szCs w:val="24"/>
          <w:rtl/>
        </w:rPr>
        <w:t>בדיקת תקינות פלט בצד השרת (</w:t>
      </w:r>
      <w:r w:rsidRPr="00E205B2">
        <w:rPr>
          <w:rFonts w:ascii="Arial" w:eastAsia="David" w:hAnsi="Arial"/>
          <w:snapToGrid w:val="0"/>
          <w:sz w:val="24"/>
          <w:szCs w:val="24"/>
        </w:rPr>
        <w:t>Output Sanitation</w:t>
      </w:r>
      <w:r w:rsidRPr="00E205B2">
        <w:rPr>
          <w:rFonts w:ascii="Arial" w:eastAsia="David" w:hAnsi="Arial"/>
          <w:snapToGrid w:val="0"/>
          <w:sz w:val="24"/>
          <w:szCs w:val="24"/>
          <w:rtl/>
        </w:rPr>
        <w:t>).</w:t>
      </w:r>
    </w:p>
    <w:p w:rsidR="00A11F1C" w:rsidRPr="00E205B2" w:rsidRDefault="00A11F1C" w:rsidP="00E205B2">
      <w:pPr>
        <w:pStyle w:val="a6"/>
        <w:numPr>
          <w:ilvl w:val="0"/>
          <w:numId w:val="12"/>
        </w:numPr>
        <w:spacing w:line="360" w:lineRule="auto"/>
        <w:rPr>
          <w:rFonts w:ascii="Arial" w:eastAsia="David" w:hAnsi="Arial"/>
          <w:snapToGrid w:val="0"/>
          <w:sz w:val="24"/>
          <w:szCs w:val="24"/>
          <w:rtl/>
        </w:rPr>
      </w:pPr>
      <w:r w:rsidRPr="00E205B2">
        <w:rPr>
          <w:rFonts w:ascii="Arial" w:eastAsia="David" w:hAnsi="Arial"/>
          <w:snapToGrid w:val="0"/>
          <w:sz w:val="24"/>
          <w:szCs w:val="24"/>
          <w:rtl/>
        </w:rPr>
        <w:t>גישה בטוחה למערכות אחסון נתונים.</w:t>
      </w:r>
    </w:p>
    <w:p w:rsidR="00A11F1C" w:rsidRPr="00E205B2" w:rsidRDefault="00A11F1C" w:rsidP="00E205B2">
      <w:pPr>
        <w:pStyle w:val="a6"/>
        <w:numPr>
          <w:ilvl w:val="0"/>
          <w:numId w:val="12"/>
        </w:numPr>
        <w:spacing w:line="360" w:lineRule="auto"/>
        <w:rPr>
          <w:rFonts w:ascii="Arial" w:eastAsia="David" w:hAnsi="Arial"/>
          <w:snapToGrid w:val="0"/>
          <w:sz w:val="24"/>
          <w:szCs w:val="24"/>
          <w:rtl/>
        </w:rPr>
      </w:pPr>
      <w:r w:rsidRPr="00E205B2">
        <w:rPr>
          <w:rFonts w:ascii="Arial" w:eastAsia="David" w:hAnsi="Arial"/>
          <w:snapToGrid w:val="0"/>
          <w:sz w:val="24"/>
          <w:szCs w:val="24"/>
          <w:rtl/>
        </w:rPr>
        <w:t>טיפול בשגיאות.</w:t>
      </w:r>
    </w:p>
    <w:p w:rsidR="00A11F1C" w:rsidRPr="00E205B2" w:rsidRDefault="00A11F1C" w:rsidP="00F2424E">
      <w:pPr>
        <w:pStyle w:val="Normal1"/>
        <w:numPr>
          <w:ilvl w:val="0"/>
          <w:numId w:val="9"/>
        </w:numPr>
        <w:spacing w:after="120" w:line="360" w:lineRule="auto"/>
        <w:rPr>
          <w:rFonts w:ascii="Arial" w:eastAsia="David" w:hAnsi="Arial" w:cs="Arial"/>
          <w:snapToGrid w:val="0"/>
          <w:sz w:val="24"/>
          <w:rtl/>
        </w:rPr>
      </w:pPr>
      <w:r w:rsidRPr="00E205B2">
        <w:rPr>
          <w:rFonts w:ascii="Arial" w:eastAsia="David" w:hAnsi="Arial" w:cs="Arial"/>
          <w:snapToGrid w:val="0"/>
          <w:sz w:val="24"/>
          <w:rtl/>
        </w:rPr>
        <w:t>תיעוד.</w:t>
      </w:r>
    </w:p>
    <w:p w:rsidR="00A11F1C" w:rsidRPr="00E205B2" w:rsidRDefault="00A11F1C" w:rsidP="00F2424E">
      <w:pPr>
        <w:pStyle w:val="Normal1"/>
        <w:numPr>
          <w:ilvl w:val="0"/>
          <w:numId w:val="9"/>
        </w:numPr>
        <w:spacing w:after="120" w:line="360" w:lineRule="auto"/>
        <w:rPr>
          <w:rFonts w:ascii="Arial" w:eastAsia="David" w:hAnsi="Arial" w:cs="Arial"/>
          <w:snapToGrid w:val="0"/>
          <w:sz w:val="24"/>
          <w:rtl/>
        </w:rPr>
      </w:pPr>
      <w:r w:rsidRPr="00E205B2">
        <w:rPr>
          <w:rFonts w:ascii="Arial" w:eastAsia="David" w:hAnsi="Arial" w:cs="Arial"/>
          <w:snapToGrid w:val="0"/>
          <w:sz w:val="24"/>
          <w:rtl/>
        </w:rPr>
        <w:t xml:space="preserve">ניהול </w:t>
      </w:r>
      <w:r w:rsidRPr="00E205B2">
        <w:rPr>
          <w:rFonts w:ascii="Arial" w:eastAsia="David" w:hAnsi="Arial" w:cs="Arial"/>
          <w:snapToGrid w:val="0"/>
          <w:sz w:val="24"/>
        </w:rPr>
        <w:t>Session</w:t>
      </w:r>
      <w:r w:rsidRPr="00E205B2">
        <w:rPr>
          <w:rFonts w:ascii="Arial" w:eastAsia="David" w:hAnsi="Arial" w:cs="Arial"/>
          <w:snapToGrid w:val="0"/>
          <w:sz w:val="24"/>
          <w:rtl/>
        </w:rPr>
        <w:t>.</w:t>
      </w:r>
    </w:p>
    <w:p w:rsidR="00A11F1C" w:rsidRPr="00E205B2" w:rsidRDefault="00A11F1C" w:rsidP="00F2424E">
      <w:pPr>
        <w:pStyle w:val="Normal1"/>
        <w:numPr>
          <w:ilvl w:val="0"/>
          <w:numId w:val="9"/>
        </w:numPr>
        <w:spacing w:after="120" w:line="360" w:lineRule="auto"/>
        <w:rPr>
          <w:rFonts w:ascii="Arial" w:eastAsia="David" w:hAnsi="Arial" w:cs="Arial"/>
          <w:snapToGrid w:val="0"/>
          <w:sz w:val="24"/>
          <w:rtl/>
        </w:rPr>
      </w:pPr>
      <w:r w:rsidRPr="00E205B2">
        <w:rPr>
          <w:rFonts w:ascii="Arial" w:eastAsia="David" w:hAnsi="Arial" w:cs="Arial"/>
          <w:snapToGrid w:val="0"/>
          <w:sz w:val="24"/>
          <w:rtl/>
        </w:rPr>
        <w:t>הזדהות.</w:t>
      </w:r>
    </w:p>
    <w:p w:rsidR="00A11F1C" w:rsidRPr="00E205B2" w:rsidRDefault="00A11F1C" w:rsidP="00F2424E">
      <w:pPr>
        <w:pStyle w:val="Normal1"/>
        <w:numPr>
          <w:ilvl w:val="0"/>
          <w:numId w:val="9"/>
        </w:numPr>
        <w:spacing w:after="120" w:line="360" w:lineRule="auto"/>
        <w:rPr>
          <w:rFonts w:ascii="Arial" w:eastAsia="David" w:hAnsi="Arial" w:cs="Arial"/>
          <w:snapToGrid w:val="0"/>
          <w:sz w:val="24"/>
          <w:rtl/>
        </w:rPr>
      </w:pPr>
      <w:r w:rsidRPr="00E205B2">
        <w:rPr>
          <w:rFonts w:ascii="Arial" w:eastAsia="David" w:hAnsi="Arial" w:cs="Arial"/>
          <w:snapToGrid w:val="0"/>
          <w:sz w:val="24"/>
          <w:rtl/>
        </w:rPr>
        <w:t>הרשאות.</w:t>
      </w:r>
    </w:p>
    <w:p w:rsidR="00A11F1C" w:rsidRPr="00E205B2" w:rsidRDefault="00A11F1C" w:rsidP="00F2424E">
      <w:pPr>
        <w:pStyle w:val="Normal1"/>
        <w:numPr>
          <w:ilvl w:val="0"/>
          <w:numId w:val="9"/>
        </w:numPr>
        <w:spacing w:after="120" w:line="360" w:lineRule="auto"/>
        <w:rPr>
          <w:rFonts w:ascii="Arial" w:eastAsia="David" w:hAnsi="Arial" w:cs="Arial"/>
          <w:snapToGrid w:val="0"/>
          <w:sz w:val="24"/>
          <w:rtl/>
        </w:rPr>
      </w:pPr>
      <w:r w:rsidRPr="00E205B2">
        <w:rPr>
          <w:rFonts w:ascii="Arial" w:eastAsia="David" w:hAnsi="Arial" w:cs="Arial"/>
          <w:snapToGrid w:val="0"/>
          <w:sz w:val="24"/>
          <w:rtl/>
        </w:rPr>
        <w:t>הצפנה (מסחרית).</w:t>
      </w:r>
    </w:p>
    <w:p w:rsidR="00A11F1C" w:rsidRPr="00E205B2" w:rsidRDefault="00A11F1C" w:rsidP="00F2424E">
      <w:pPr>
        <w:pStyle w:val="Normal1"/>
        <w:numPr>
          <w:ilvl w:val="0"/>
          <w:numId w:val="9"/>
        </w:numPr>
        <w:spacing w:after="120" w:line="360" w:lineRule="auto"/>
        <w:rPr>
          <w:rFonts w:ascii="Arial" w:eastAsia="David" w:hAnsi="Arial" w:cs="Arial"/>
          <w:snapToGrid w:val="0"/>
          <w:sz w:val="24"/>
          <w:rtl/>
        </w:rPr>
      </w:pPr>
      <w:r w:rsidRPr="00E205B2">
        <w:rPr>
          <w:rFonts w:ascii="Arial" w:eastAsia="David" w:hAnsi="Arial" w:cs="Arial"/>
          <w:snapToGrid w:val="0"/>
          <w:sz w:val="24"/>
          <w:rtl/>
        </w:rPr>
        <w:t>מניעת חשיפת מידע.</w:t>
      </w:r>
    </w:p>
    <w:p w:rsidR="00A11F1C" w:rsidRPr="00E205B2" w:rsidRDefault="00A11F1C" w:rsidP="00F2424E">
      <w:pPr>
        <w:pStyle w:val="Normal1"/>
        <w:numPr>
          <w:ilvl w:val="0"/>
          <w:numId w:val="9"/>
        </w:numPr>
        <w:spacing w:after="120" w:line="360" w:lineRule="auto"/>
        <w:rPr>
          <w:rFonts w:ascii="Arial" w:eastAsia="David" w:hAnsi="Arial" w:cs="Arial"/>
          <w:snapToGrid w:val="0"/>
          <w:sz w:val="24"/>
        </w:rPr>
      </w:pPr>
      <w:r w:rsidRPr="00E205B2">
        <w:rPr>
          <w:rFonts w:ascii="Arial" w:eastAsia="David" w:hAnsi="Arial" w:cs="Arial"/>
          <w:snapToGrid w:val="0"/>
          <w:sz w:val="24"/>
          <w:rtl/>
        </w:rPr>
        <w:lastRenderedPageBreak/>
        <w:t>מערכת הקבצים.</w:t>
      </w:r>
    </w:p>
    <w:p w:rsidR="00A11F1C" w:rsidRPr="00E205B2" w:rsidRDefault="00A11F1C" w:rsidP="00F2424E">
      <w:pPr>
        <w:pStyle w:val="Normal1"/>
        <w:numPr>
          <w:ilvl w:val="0"/>
          <w:numId w:val="9"/>
        </w:numPr>
        <w:spacing w:after="120" w:line="360" w:lineRule="auto"/>
        <w:rPr>
          <w:rFonts w:ascii="Arial" w:eastAsia="David" w:hAnsi="Arial" w:cs="Arial"/>
          <w:snapToGrid w:val="0"/>
          <w:sz w:val="24"/>
        </w:rPr>
      </w:pPr>
      <w:r w:rsidRPr="00E205B2">
        <w:rPr>
          <w:rFonts w:ascii="Arial" w:eastAsia="David" w:hAnsi="Arial" w:cs="Arial"/>
          <w:snapToGrid w:val="0"/>
          <w:sz w:val="24"/>
          <w:rtl/>
        </w:rPr>
        <w:t xml:space="preserve">סינון מאובטח מבוסס סכמות </w:t>
      </w:r>
      <w:r w:rsidRPr="00E205B2">
        <w:rPr>
          <w:rFonts w:ascii="Arial" w:eastAsia="David" w:hAnsi="Arial" w:cs="Arial"/>
          <w:snapToGrid w:val="0"/>
          <w:sz w:val="24"/>
        </w:rPr>
        <w:t>XSD</w:t>
      </w:r>
      <w:r w:rsidRPr="00E205B2">
        <w:rPr>
          <w:rFonts w:ascii="Arial" w:eastAsia="David" w:hAnsi="Arial" w:cs="Arial"/>
          <w:snapToGrid w:val="0"/>
          <w:sz w:val="24"/>
          <w:rtl/>
        </w:rPr>
        <w:t xml:space="preserve"> בממשקים.</w:t>
      </w:r>
    </w:p>
    <w:p w:rsidR="00E205B2" w:rsidRPr="001C6678" w:rsidRDefault="00A11F1C" w:rsidP="00E205B2">
      <w:pPr>
        <w:pStyle w:val="Normal1"/>
        <w:spacing w:after="120" w:line="360" w:lineRule="auto"/>
        <w:ind w:left="0"/>
        <w:rPr>
          <w:rFonts w:ascii="Arial" w:eastAsia="David" w:hAnsi="Arial" w:cs="Arial"/>
          <w:snapToGrid w:val="0"/>
          <w:sz w:val="24"/>
          <w:rtl/>
        </w:rPr>
      </w:pPr>
      <w:r w:rsidRPr="001C6678">
        <w:rPr>
          <w:rFonts w:ascii="Arial" w:eastAsia="David" w:hAnsi="Arial" w:cs="Arial"/>
          <w:snapToGrid w:val="0"/>
          <w:sz w:val="24"/>
          <w:rtl/>
        </w:rPr>
        <w:t xml:space="preserve">דרישות נוספות לפיתוח מאובטח </w:t>
      </w:r>
      <w:r w:rsidRPr="00E205B2">
        <w:rPr>
          <w:rFonts w:ascii="Arial" w:eastAsia="David" w:hAnsi="Arial" w:cs="Arial"/>
          <w:snapToGrid w:val="0"/>
          <w:sz w:val="24"/>
          <w:rtl/>
        </w:rPr>
        <w:t>כמפורט בנספח א'.</w:t>
      </w:r>
      <w:bookmarkStart w:id="29" w:name="_Toc410137263"/>
      <w:bookmarkStart w:id="30" w:name="_Toc410396411"/>
    </w:p>
    <w:p w:rsidR="001C6678" w:rsidRPr="001C6678" w:rsidRDefault="001C6678" w:rsidP="00F2424E">
      <w:pPr>
        <w:pStyle w:val="a6"/>
        <w:numPr>
          <w:ilvl w:val="2"/>
          <w:numId w:val="2"/>
        </w:numPr>
        <w:spacing w:after="120" w:line="360" w:lineRule="auto"/>
        <w:rPr>
          <w:rFonts w:ascii="Arial" w:eastAsia="David" w:hAnsi="Arial"/>
          <w:snapToGrid w:val="0"/>
          <w:sz w:val="24"/>
          <w:szCs w:val="24"/>
        </w:rPr>
      </w:pPr>
      <w:r w:rsidRPr="001C6678">
        <w:rPr>
          <w:rFonts w:ascii="Arial" w:eastAsia="David" w:hAnsi="Arial" w:hint="cs"/>
          <w:snapToGrid w:val="0"/>
          <w:sz w:val="24"/>
          <w:szCs w:val="24"/>
          <w:u w:val="single"/>
          <w:rtl/>
          <w:lang w:eastAsia="he-IL"/>
        </w:rPr>
        <w:t>ניהול האבטחה</w:t>
      </w:r>
      <w:bookmarkEnd w:id="29"/>
      <w:bookmarkEnd w:id="30"/>
    </w:p>
    <w:p w:rsidR="001C6678" w:rsidRPr="001C6678" w:rsidRDefault="00A11F1C" w:rsidP="00F2424E">
      <w:pPr>
        <w:pStyle w:val="a6"/>
        <w:numPr>
          <w:ilvl w:val="3"/>
          <w:numId w:val="2"/>
        </w:numPr>
        <w:spacing w:after="120" w:line="360" w:lineRule="auto"/>
        <w:rPr>
          <w:rFonts w:ascii="Arial" w:eastAsia="David" w:hAnsi="Arial"/>
          <w:snapToGrid w:val="0"/>
          <w:sz w:val="24"/>
          <w:szCs w:val="24"/>
        </w:rPr>
      </w:pPr>
      <w:r w:rsidRPr="001C6678">
        <w:rPr>
          <w:rFonts w:ascii="Arial" w:eastAsia="David" w:hAnsi="Arial"/>
          <w:snapToGrid w:val="0"/>
          <w:sz w:val="24"/>
          <w:szCs w:val="24"/>
          <w:rtl/>
        </w:rPr>
        <w:t>הספק ימנה מומחה אבטחת מידע מטעמו, אשר יהיה אחראי להנחות את כל בעלי התפקידים מטעם הספק בתחום אבטחת המידע ובפרט בתחום הפיתוח המאובטח. מומחה אבטחת המידע יהיה בעל הכשר בטחוני "סודי ביותר" לפחות, בעל ניסיון קודם של 3 שנים לפחות באבטחת מידע של מערכות מידע לרבות בתחומים המפורטים לעיל. בעל היכרות מעמיקה של הטכנולוגיות הספציפיות בהן עושה הספק שימוש בפיתוחים עבור צה"ל ובעל ניסיון קודם בביצוע סקרי קוד בתחום הפיתוח המאובטח.</w:t>
      </w:r>
    </w:p>
    <w:p w:rsidR="001C6678" w:rsidRPr="001C6678" w:rsidRDefault="00A11F1C" w:rsidP="00F2424E">
      <w:pPr>
        <w:pStyle w:val="a6"/>
        <w:numPr>
          <w:ilvl w:val="3"/>
          <w:numId w:val="2"/>
        </w:numPr>
        <w:spacing w:after="120" w:line="360" w:lineRule="auto"/>
        <w:rPr>
          <w:rFonts w:ascii="Arial" w:eastAsia="David" w:hAnsi="Arial"/>
          <w:snapToGrid w:val="0"/>
          <w:sz w:val="24"/>
          <w:szCs w:val="24"/>
        </w:rPr>
      </w:pPr>
      <w:r w:rsidRPr="001C6678">
        <w:rPr>
          <w:rFonts w:ascii="Arial" w:eastAsia="David" w:hAnsi="Arial"/>
          <w:snapToGrid w:val="0"/>
          <w:sz w:val="24"/>
          <w:szCs w:val="24"/>
          <w:rtl/>
        </w:rPr>
        <w:t>הספק יעביר לכלל כוח האדם בתחום אפיון ופיתוח (</w:t>
      </w:r>
      <w:proofErr w:type="spellStart"/>
      <w:r w:rsidRPr="001C6678">
        <w:rPr>
          <w:rFonts w:ascii="Arial" w:eastAsia="David" w:hAnsi="Arial"/>
          <w:snapToGrid w:val="0"/>
          <w:sz w:val="24"/>
          <w:szCs w:val="24"/>
          <w:rtl/>
        </w:rPr>
        <w:t>תוכניתן</w:t>
      </w:r>
      <w:proofErr w:type="spellEnd"/>
      <w:r w:rsidRPr="001C6678">
        <w:rPr>
          <w:rFonts w:ascii="Arial" w:eastAsia="David" w:hAnsi="Arial"/>
          <w:snapToGrid w:val="0"/>
          <w:sz w:val="24"/>
          <w:szCs w:val="24"/>
          <w:rtl/>
        </w:rPr>
        <w:t xml:space="preserve">, מנתח מערכות, </w:t>
      </w:r>
      <w:r w:rsidRPr="001C6678">
        <w:rPr>
          <w:rFonts w:ascii="Arial" w:eastAsia="David" w:hAnsi="Arial"/>
          <w:snapToGrid w:val="0"/>
          <w:sz w:val="24"/>
          <w:szCs w:val="24"/>
        </w:rPr>
        <w:t>DBA</w:t>
      </w:r>
      <w:r w:rsidRPr="001C6678">
        <w:rPr>
          <w:rFonts w:ascii="Arial" w:eastAsia="David" w:hAnsi="Arial"/>
          <w:snapToGrid w:val="0"/>
          <w:sz w:val="24"/>
          <w:szCs w:val="24"/>
          <w:rtl/>
        </w:rPr>
        <w:t xml:space="preserve">, איש תשתיות - </w:t>
      </w:r>
      <w:r w:rsidRPr="001C6678">
        <w:rPr>
          <w:rFonts w:ascii="Arial" w:eastAsia="David" w:hAnsi="Arial"/>
          <w:snapToGrid w:val="0"/>
          <w:sz w:val="24"/>
          <w:szCs w:val="24"/>
        </w:rPr>
        <w:t>System</w:t>
      </w:r>
      <w:r w:rsidRPr="001C6678">
        <w:rPr>
          <w:rFonts w:ascii="Arial" w:eastAsia="David" w:hAnsi="Arial"/>
          <w:snapToGrid w:val="0"/>
          <w:sz w:val="24"/>
          <w:szCs w:val="24"/>
          <w:rtl/>
        </w:rPr>
        <w:t>, ראש צוות בתחומים הנ"ל, מנהל פיתוח, מנהל פרויקט) העוסק מטעמו בפיתוח הא, הכשרה בתחום פיתוח מאובטח, על פי הדרישות המוגדרות בסעיף זה. על ההכשרה להיות מועברת על ידי מומחה אבטחת המידע המוגדר בסעיף זה או על ידי חברה המתמחה בהעברת הכשרות בתחום פיתוח מאובטח.</w:t>
      </w:r>
      <w:bookmarkEnd w:id="27"/>
      <w:bookmarkEnd w:id="28"/>
    </w:p>
    <w:p w:rsidR="001C6678" w:rsidRPr="00E205B2" w:rsidRDefault="00A11F1C" w:rsidP="00F2424E">
      <w:pPr>
        <w:pStyle w:val="a6"/>
        <w:numPr>
          <w:ilvl w:val="3"/>
          <w:numId w:val="2"/>
        </w:numPr>
        <w:spacing w:after="120" w:line="360" w:lineRule="auto"/>
        <w:rPr>
          <w:rFonts w:ascii="Arial" w:eastAsia="David" w:hAnsi="Arial"/>
          <w:snapToGrid w:val="0"/>
          <w:sz w:val="24"/>
          <w:szCs w:val="24"/>
          <w:highlight w:val="green"/>
        </w:rPr>
      </w:pPr>
      <w:r w:rsidRPr="00E205B2">
        <w:rPr>
          <w:rFonts w:ascii="Arial" w:eastAsia="David" w:hAnsi="Arial"/>
          <w:b/>
          <w:bCs/>
          <w:sz w:val="24"/>
          <w:szCs w:val="24"/>
          <w:highlight w:val="green"/>
          <w:rtl/>
        </w:rPr>
        <w:t xml:space="preserve">להשלים את כלל הנחיות אבטחת המידע ממכרז האינטרנט... </w:t>
      </w:r>
    </w:p>
    <w:p w:rsidR="001C6678" w:rsidRPr="00E205B2" w:rsidRDefault="00A11F1C" w:rsidP="001C6678">
      <w:pPr>
        <w:pStyle w:val="a6"/>
        <w:spacing w:after="120" w:line="360" w:lineRule="auto"/>
        <w:ind w:left="1728"/>
        <w:rPr>
          <w:rFonts w:ascii="Arial" w:eastAsia="David" w:hAnsi="Arial"/>
          <w:snapToGrid w:val="0"/>
          <w:sz w:val="24"/>
          <w:szCs w:val="24"/>
          <w:highlight w:val="green"/>
        </w:rPr>
      </w:pPr>
      <w:r w:rsidRPr="00E205B2">
        <w:rPr>
          <w:rFonts w:ascii="Arial" w:eastAsia="David" w:hAnsi="Arial"/>
          <w:b/>
          <w:bCs/>
          <w:sz w:val="24"/>
          <w:szCs w:val="24"/>
          <w:highlight w:val="green"/>
          <w:rtl/>
        </w:rPr>
        <w:t>(סעיפים: 0.16, 2.19, נספח 2.19.2.ג).</w:t>
      </w:r>
    </w:p>
    <w:p w:rsidR="00A11F1C" w:rsidRPr="00E205B2" w:rsidRDefault="00A11F1C" w:rsidP="00F2424E">
      <w:pPr>
        <w:pStyle w:val="a6"/>
        <w:numPr>
          <w:ilvl w:val="3"/>
          <w:numId w:val="2"/>
        </w:numPr>
        <w:spacing w:after="120" w:line="360" w:lineRule="auto"/>
        <w:rPr>
          <w:rFonts w:ascii="Arial" w:eastAsia="David" w:hAnsi="Arial"/>
          <w:snapToGrid w:val="0"/>
          <w:sz w:val="24"/>
          <w:szCs w:val="24"/>
          <w:highlight w:val="green"/>
        </w:rPr>
      </w:pPr>
      <w:r w:rsidRPr="00E205B2">
        <w:rPr>
          <w:rFonts w:ascii="Arial" w:eastAsia="David" w:hAnsi="Arial"/>
          <w:b/>
          <w:bCs/>
          <w:sz w:val="24"/>
          <w:szCs w:val="24"/>
          <w:highlight w:val="green"/>
          <w:rtl/>
        </w:rPr>
        <w:t xml:space="preserve">להוסיף את הדרישות של </w:t>
      </w:r>
      <w:proofErr w:type="spellStart"/>
      <w:r w:rsidRPr="00E205B2">
        <w:rPr>
          <w:rFonts w:ascii="Arial" w:eastAsia="David" w:hAnsi="Arial"/>
          <w:b/>
          <w:bCs/>
          <w:sz w:val="24"/>
          <w:szCs w:val="24"/>
          <w:highlight w:val="green"/>
          <w:rtl/>
        </w:rPr>
        <w:t>מחב"ם</w:t>
      </w:r>
      <w:proofErr w:type="spellEnd"/>
      <w:r w:rsidRPr="00E205B2">
        <w:rPr>
          <w:rFonts w:ascii="Arial" w:eastAsia="David" w:hAnsi="Arial"/>
          <w:b/>
          <w:bCs/>
          <w:sz w:val="24"/>
          <w:szCs w:val="24"/>
          <w:highlight w:val="green"/>
          <w:rtl/>
        </w:rPr>
        <w:t xml:space="preserve"> </w:t>
      </w:r>
      <w:proofErr w:type="spellStart"/>
      <w:r w:rsidRPr="00E205B2">
        <w:rPr>
          <w:rFonts w:ascii="Arial" w:eastAsia="David" w:hAnsi="Arial"/>
          <w:b/>
          <w:bCs/>
          <w:sz w:val="24"/>
          <w:szCs w:val="24"/>
          <w:highlight w:val="green"/>
          <w:rtl/>
        </w:rPr>
        <w:t>ומצו"ב</w:t>
      </w:r>
      <w:proofErr w:type="spellEnd"/>
      <w:r w:rsidRPr="00E205B2">
        <w:rPr>
          <w:rFonts w:ascii="Arial" w:eastAsia="David" w:hAnsi="Arial"/>
          <w:b/>
          <w:bCs/>
          <w:sz w:val="24"/>
          <w:szCs w:val="24"/>
          <w:highlight w:val="green"/>
          <w:rtl/>
        </w:rPr>
        <w:t xml:space="preserve"> לאתר "מתגייסים ברשת".</w:t>
      </w:r>
    </w:p>
    <w:p w:rsidR="00930709" w:rsidRDefault="00930709" w:rsidP="00930709">
      <w:pPr>
        <w:pStyle w:val="a6"/>
        <w:spacing w:after="120" w:line="360" w:lineRule="auto"/>
        <w:ind w:left="1728"/>
        <w:rPr>
          <w:rFonts w:ascii="Arial" w:eastAsia="David" w:hAnsi="Arial" w:hint="cs"/>
          <w:snapToGrid w:val="0"/>
          <w:sz w:val="24"/>
          <w:szCs w:val="24"/>
          <w:highlight w:val="yellow"/>
          <w:rtl/>
        </w:rPr>
      </w:pPr>
    </w:p>
    <w:p w:rsidR="00681E8F" w:rsidRDefault="00681E8F" w:rsidP="00930709">
      <w:pPr>
        <w:pStyle w:val="a6"/>
        <w:spacing w:after="120" w:line="360" w:lineRule="auto"/>
        <w:ind w:left="1728"/>
        <w:rPr>
          <w:rFonts w:ascii="Arial" w:eastAsia="David" w:hAnsi="Arial" w:hint="cs"/>
          <w:snapToGrid w:val="0"/>
          <w:sz w:val="24"/>
          <w:szCs w:val="24"/>
          <w:highlight w:val="yellow"/>
          <w:rtl/>
        </w:rPr>
      </w:pPr>
    </w:p>
    <w:p w:rsidR="00681E8F" w:rsidRDefault="00681E8F" w:rsidP="00930709">
      <w:pPr>
        <w:pStyle w:val="a6"/>
        <w:spacing w:after="120" w:line="360" w:lineRule="auto"/>
        <w:ind w:left="1728"/>
        <w:rPr>
          <w:rFonts w:ascii="Arial" w:eastAsia="David" w:hAnsi="Arial" w:hint="cs"/>
          <w:snapToGrid w:val="0"/>
          <w:sz w:val="24"/>
          <w:szCs w:val="24"/>
          <w:highlight w:val="yellow"/>
          <w:rtl/>
        </w:rPr>
      </w:pPr>
    </w:p>
    <w:p w:rsidR="00681E8F" w:rsidRDefault="00681E8F" w:rsidP="00930709">
      <w:pPr>
        <w:pStyle w:val="a6"/>
        <w:spacing w:after="120" w:line="360" w:lineRule="auto"/>
        <w:ind w:left="1728"/>
        <w:rPr>
          <w:rFonts w:ascii="Arial" w:eastAsia="David" w:hAnsi="Arial" w:hint="cs"/>
          <w:snapToGrid w:val="0"/>
          <w:sz w:val="24"/>
          <w:szCs w:val="24"/>
          <w:highlight w:val="yellow"/>
          <w:rtl/>
        </w:rPr>
      </w:pPr>
    </w:p>
    <w:p w:rsidR="00681E8F" w:rsidRDefault="00681E8F" w:rsidP="00930709">
      <w:pPr>
        <w:pStyle w:val="a6"/>
        <w:spacing w:after="120" w:line="360" w:lineRule="auto"/>
        <w:ind w:left="1728"/>
        <w:rPr>
          <w:rFonts w:ascii="Arial" w:eastAsia="David" w:hAnsi="Arial" w:hint="cs"/>
          <w:snapToGrid w:val="0"/>
          <w:sz w:val="24"/>
          <w:szCs w:val="24"/>
          <w:highlight w:val="yellow"/>
          <w:rtl/>
        </w:rPr>
      </w:pPr>
    </w:p>
    <w:p w:rsidR="00681E8F" w:rsidRDefault="00681E8F" w:rsidP="00930709">
      <w:pPr>
        <w:pStyle w:val="a6"/>
        <w:spacing w:after="120" w:line="360" w:lineRule="auto"/>
        <w:ind w:left="1728"/>
        <w:rPr>
          <w:rFonts w:ascii="Arial" w:eastAsia="David" w:hAnsi="Arial" w:hint="cs"/>
          <w:snapToGrid w:val="0"/>
          <w:sz w:val="24"/>
          <w:szCs w:val="24"/>
          <w:highlight w:val="yellow"/>
          <w:rtl/>
        </w:rPr>
      </w:pPr>
    </w:p>
    <w:p w:rsidR="00681E8F" w:rsidRDefault="00681E8F" w:rsidP="00930709">
      <w:pPr>
        <w:pStyle w:val="a6"/>
        <w:spacing w:after="120" w:line="360" w:lineRule="auto"/>
        <w:ind w:left="1728"/>
        <w:rPr>
          <w:rFonts w:ascii="Arial" w:eastAsia="David" w:hAnsi="Arial" w:hint="cs"/>
          <w:snapToGrid w:val="0"/>
          <w:sz w:val="24"/>
          <w:szCs w:val="24"/>
          <w:highlight w:val="yellow"/>
          <w:rtl/>
        </w:rPr>
      </w:pPr>
    </w:p>
    <w:p w:rsidR="00681E8F" w:rsidRPr="001C6678" w:rsidRDefault="00681E8F" w:rsidP="00930709">
      <w:pPr>
        <w:pStyle w:val="a6"/>
        <w:spacing w:after="120" w:line="360" w:lineRule="auto"/>
        <w:ind w:left="1728"/>
        <w:rPr>
          <w:rFonts w:ascii="Arial" w:eastAsia="David" w:hAnsi="Arial" w:hint="cs"/>
          <w:snapToGrid w:val="0"/>
          <w:sz w:val="24"/>
          <w:szCs w:val="24"/>
          <w:highlight w:val="yellow"/>
          <w:rtl/>
        </w:rPr>
      </w:pPr>
    </w:p>
    <w:p w:rsidR="00930709" w:rsidRDefault="007C45F2" w:rsidP="00F2424E">
      <w:pPr>
        <w:pStyle w:val="2"/>
        <w:numPr>
          <w:ilvl w:val="1"/>
          <w:numId w:val="8"/>
        </w:numPr>
        <w:spacing w:after="240" w:line="360" w:lineRule="auto"/>
        <w:rPr>
          <w:rFonts w:asciiTheme="minorBidi" w:hAnsiTheme="minorBidi" w:cstheme="minorBidi"/>
          <w:b w:val="0"/>
          <w:bCs w:val="0"/>
          <w:color w:val="auto"/>
          <w:sz w:val="28"/>
          <w:szCs w:val="28"/>
          <w:u w:val="single"/>
          <w:rtl/>
        </w:rPr>
      </w:pPr>
      <w:bookmarkStart w:id="31" w:name="_Toc411361128"/>
      <w:r w:rsidRPr="00930709">
        <w:rPr>
          <w:rFonts w:asciiTheme="minorBidi" w:hAnsiTheme="minorBidi" w:cstheme="minorBidi" w:hint="cs"/>
          <w:b w:val="0"/>
          <w:bCs w:val="0"/>
          <w:color w:val="auto"/>
          <w:sz w:val="28"/>
          <w:szCs w:val="28"/>
          <w:u w:val="single"/>
          <w:rtl/>
        </w:rPr>
        <w:lastRenderedPageBreak/>
        <w:t>נפחים עומסים וביצועים</w:t>
      </w:r>
      <w:bookmarkEnd w:id="31"/>
    </w:p>
    <w:p w:rsidR="00930709" w:rsidRPr="00681E8F" w:rsidRDefault="00930709" w:rsidP="00930709">
      <w:pPr>
        <w:spacing w:after="0" w:line="360" w:lineRule="auto"/>
        <w:rPr>
          <w:rFonts w:ascii="Arial" w:hAnsi="Arial"/>
          <w:sz w:val="24"/>
          <w:szCs w:val="24"/>
          <w:rtl/>
        </w:rPr>
      </w:pPr>
      <w:bookmarkStart w:id="32" w:name="_Toc360620617"/>
      <w:bookmarkStart w:id="33" w:name="_Toc360620893"/>
      <w:bookmarkStart w:id="34" w:name="_Toc361210738"/>
      <w:bookmarkStart w:id="35" w:name="_Toc372891815"/>
      <w:r w:rsidRPr="00681E8F">
        <w:rPr>
          <w:rFonts w:ascii="Arial" w:hAnsi="Arial"/>
          <w:sz w:val="24"/>
          <w:szCs w:val="24"/>
          <w:rtl/>
        </w:rPr>
        <w:t>בסעיף זה מוצגים נתוני עומסים למתן הערכה כללית וסדרי גודל. נתונים אלו מבוססים על מערכת ניהול התוכן הקיימת וכן על חלק מאתרי האינטרנט הקיימים כיום בצה"ל.</w:t>
      </w:r>
    </w:p>
    <w:p w:rsidR="00930709" w:rsidRPr="00681E8F" w:rsidRDefault="00930709" w:rsidP="00930709">
      <w:pPr>
        <w:spacing w:after="0" w:line="360" w:lineRule="auto"/>
        <w:rPr>
          <w:rFonts w:ascii="Arial" w:hAnsi="Arial"/>
          <w:sz w:val="24"/>
          <w:szCs w:val="24"/>
          <w:rtl/>
        </w:rPr>
      </w:pPr>
      <w:r w:rsidRPr="00681E8F">
        <w:rPr>
          <w:rFonts w:ascii="Arial" w:hAnsi="Arial"/>
          <w:sz w:val="24"/>
          <w:szCs w:val="24"/>
          <w:rtl/>
        </w:rPr>
        <w:t>יובהר, כי כל המידע והנתונים המתייחסים למצב הקיים או למצב בעבר או להערכת המצב העתידי, אינם מחייבים את המשרד באופן כלשהו, והם עשויים להשתנות על פי שיקול דעתו הבלעדי ו/או עפ"י צרכיו של המשרד או צה"ל.</w:t>
      </w:r>
    </w:p>
    <w:p w:rsidR="00930709" w:rsidRPr="00681E8F" w:rsidRDefault="00930709" w:rsidP="00930709">
      <w:pPr>
        <w:spacing w:after="0" w:line="360" w:lineRule="auto"/>
        <w:rPr>
          <w:rFonts w:ascii="Arial" w:hAnsi="Arial"/>
          <w:sz w:val="24"/>
          <w:szCs w:val="24"/>
          <w:rtl/>
        </w:rPr>
      </w:pPr>
      <w:r w:rsidRPr="00681E8F">
        <w:rPr>
          <w:rFonts w:ascii="Arial" w:hAnsi="Arial"/>
          <w:sz w:val="24"/>
          <w:szCs w:val="24"/>
          <w:rtl/>
        </w:rPr>
        <w:t>התוצרים אשר יסופקו לצה"ל על-ידי הספק, מחויבים לעמוד בדרישות המשרד מבחינת זמני תגובה וחווית משתמש.</w:t>
      </w:r>
      <w:r w:rsidRPr="00681E8F" w:rsidDel="00183380">
        <w:rPr>
          <w:rFonts w:ascii="Arial" w:hAnsi="Arial"/>
          <w:sz w:val="24"/>
          <w:szCs w:val="24"/>
          <w:rtl/>
        </w:rPr>
        <w:t xml:space="preserve"> </w:t>
      </w:r>
      <w:r w:rsidRPr="00681E8F">
        <w:rPr>
          <w:rFonts w:ascii="Arial" w:hAnsi="Arial"/>
          <w:sz w:val="24"/>
          <w:szCs w:val="24"/>
          <w:rtl/>
        </w:rPr>
        <w:t>דרישות המשרד ותיאום הציפיות מול הספק בהיבטי נפחים, עומסים וביצועים יוגדרו ויבוצעו לפני תחילת פיתוח כל תוצר ויאושרו במסגרת סקר אפיון ו/או סקר דרישות.</w:t>
      </w:r>
    </w:p>
    <w:p w:rsidR="00930709" w:rsidRPr="00681E8F" w:rsidRDefault="00930709" w:rsidP="00930709">
      <w:pPr>
        <w:spacing w:after="0" w:line="360" w:lineRule="auto"/>
        <w:rPr>
          <w:rFonts w:ascii="Arial" w:hAnsi="Arial"/>
          <w:sz w:val="24"/>
          <w:szCs w:val="24"/>
          <w:rtl/>
        </w:rPr>
      </w:pPr>
      <w:r w:rsidRPr="00681E8F">
        <w:rPr>
          <w:rFonts w:ascii="Arial" w:hAnsi="Arial"/>
          <w:sz w:val="24"/>
          <w:szCs w:val="24"/>
          <w:rtl/>
        </w:rPr>
        <w:t>התוצרים צריכים להיבנות בסטנדרטים הגבוהים ביותר כדי לתמוך בגידול טבעי בנפחים ובעומסים.</w:t>
      </w:r>
    </w:p>
    <w:p w:rsidR="00930709" w:rsidRPr="00681E8F" w:rsidRDefault="00930709" w:rsidP="00930709">
      <w:pPr>
        <w:spacing w:after="0" w:line="360" w:lineRule="auto"/>
        <w:rPr>
          <w:rFonts w:ascii="Arial" w:hAnsi="Arial"/>
          <w:sz w:val="24"/>
          <w:szCs w:val="24"/>
        </w:rPr>
      </w:pPr>
      <w:r w:rsidRPr="00681E8F">
        <w:rPr>
          <w:rFonts w:ascii="Arial" w:hAnsi="Arial"/>
          <w:b/>
          <w:bCs/>
          <w:sz w:val="24"/>
          <w:szCs w:val="24"/>
          <w:u w:val="single"/>
          <w:rtl/>
        </w:rPr>
        <w:t>עומסים:</w:t>
      </w:r>
    </w:p>
    <w:p w:rsidR="00930709" w:rsidRPr="00681E8F" w:rsidRDefault="00930709" w:rsidP="00930709">
      <w:pPr>
        <w:spacing w:after="0" w:line="360" w:lineRule="auto"/>
        <w:rPr>
          <w:rFonts w:ascii="Arial" w:hAnsi="Arial"/>
          <w:sz w:val="24"/>
          <w:szCs w:val="24"/>
        </w:rPr>
      </w:pPr>
      <w:r w:rsidRPr="00681E8F">
        <w:rPr>
          <w:rFonts w:ascii="Arial" w:hAnsi="Arial"/>
          <w:sz w:val="24"/>
          <w:szCs w:val="24"/>
          <w:rtl/>
        </w:rPr>
        <w:t>מערכת ניהול התוכן נדרשת לעמוד בעומס של כ-50 מזיני תוכן שונים בו-זמנית (</w:t>
      </w:r>
      <w:r w:rsidRPr="00681E8F">
        <w:rPr>
          <w:rFonts w:ascii="Arial" w:hAnsi="Arial"/>
          <w:sz w:val="24"/>
          <w:szCs w:val="24"/>
        </w:rPr>
        <w:t>concurrent users</w:t>
      </w:r>
      <w:r w:rsidRPr="00681E8F">
        <w:rPr>
          <w:rFonts w:ascii="Arial" w:hAnsi="Arial"/>
          <w:sz w:val="24"/>
          <w:szCs w:val="24"/>
          <w:rtl/>
        </w:rPr>
        <w:t>).</w:t>
      </w:r>
    </w:p>
    <w:p w:rsidR="00930709" w:rsidRPr="00681E8F" w:rsidRDefault="00930709" w:rsidP="00930709">
      <w:pPr>
        <w:spacing w:after="0" w:line="360" w:lineRule="auto"/>
        <w:rPr>
          <w:rFonts w:ascii="Arial" w:hAnsi="Arial"/>
          <w:sz w:val="24"/>
          <w:szCs w:val="24"/>
        </w:rPr>
      </w:pPr>
      <w:r w:rsidRPr="00681E8F">
        <w:rPr>
          <w:rFonts w:ascii="Arial" w:hAnsi="Arial"/>
          <w:sz w:val="24"/>
          <w:szCs w:val="24"/>
          <w:rtl/>
        </w:rPr>
        <w:t>התקנה בודדת של מערכת ניהול התוכן נדרשת לתמוך ב-עד 50 אתרי אינטרנט שונים.</w:t>
      </w:r>
    </w:p>
    <w:p w:rsidR="00930709" w:rsidRPr="00681E8F" w:rsidRDefault="00930709" w:rsidP="00930709">
      <w:pPr>
        <w:spacing w:after="0" w:line="360" w:lineRule="auto"/>
        <w:rPr>
          <w:rFonts w:ascii="Arial" w:hAnsi="Arial"/>
          <w:sz w:val="24"/>
          <w:szCs w:val="24"/>
        </w:rPr>
      </w:pPr>
      <w:r w:rsidRPr="00681E8F">
        <w:rPr>
          <w:rFonts w:ascii="Arial" w:hAnsi="Arial"/>
          <w:sz w:val="24"/>
          <w:szCs w:val="24"/>
          <w:rtl/>
        </w:rPr>
        <w:t>אתר אינטרנט עשוי להכיל עד כ-700 דפי מידע שונים.</w:t>
      </w:r>
    </w:p>
    <w:p w:rsidR="00930709" w:rsidRPr="00930709" w:rsidRDefault="00930709" w:rsidP="00681E8F">
      <w:pPr>
        <w:spacing w:line="360" w:lineRule="auto"/>
        <w:rPr>
          <w:rFonts w:ascii="Arial" w:hAnsi="Arial"/>
          <w:sz w:val="24"/>
          <w:szCs w:val="24"/>
        </w:rPr>
      </w:pPr>
      <w:r w:rsidRPr="00681E8F">
        <w:rPr>
          <w:rFonts w:ascii="Arial" w:hAnsi="Arial"/>
          <w:sz w:val="24"/>
          <w:szCs w:val="24"/>
          <w:rtl/>
        </w:rPr>
        <w:t>הספק יפתח את אתרי האינטרנט כך שיעמדו בעומסי גלישה של לפחות 2000 גולשים במקביל (</w:t>
      </w:r>
      <w:r w:rsidRPr="00681E8F">
        <w:rPr>
          <w:rFonts w:ascii="Arial" w:hAnsi="Arial"/>
          <w:sz w:val="24"/>
          <w:szCs w:val="24"/>
        </w:rPr>
        <w:t>Concurrent Users</w:t>
      </w:r>
      <w:r w:rsidRPr="00681E8F">
        <w:rPr>
          <w:rFonts w:ascii="Arial" w:hAnsi="Arial"/>
          <w:sz w:val="24"/>
          <w:szCs w:val="24"/>
          <w:rtl/>
        </w:rPr>
        <w:t>), אלא אם הוגדר אחרת בכתב ע"י צה"ל.</w:t>
      </w:r>
      <w:bookmarkEnd w:id="32"/>
      <w:bookmarkEnd w:id="33"/>
      <w:bookmarkEnd w:id="34"/>
      <w:bookmarkEnd w:id="35"/>
    </w:p>
    <w:p w:rsidR="00EE1E20" w:rsidRDefault="007C45F2" w:rsidP="00F2424E">
      <w:pPr>
        <w:pStyle w:val="2"/>
        <w:numPr>
          <w:ilvl w:val="1"/>
          <w:numId w:val="8"/>
        </w:numPr>
        <w:spacing w:after="240" w:line="360" w:lineRule="auto"/>
        <w:rPr>
          <w:rFonts w:asciiTheme="minorBidi" w:hAnsiTheme="minorBidi" w:cstheme="minorBidi"/>
          <w:b w:val="0"/>
          <w:bCs w:val="0"/>
          <w:color w:val="auto"/>
          <w:sz w:val="28"/>
          <w:szCs w:val="28"/>
          <w:u w:val="single"/>
        </w:rPr>
      </w:pPr>
      <w:bookmarkStart w:id="36" w:name="_Toc411361129"/>
      <w:r w:rsidRPr="0047616B">
        <w:rPr>
          <w:rFonts w:asciiTheme="minorBidi" w:hAnsiTheme="minorBidi" w:cstheme="minorBidi" w:hint="cs"/>
          <w:b w:val="0"/>
          <w:bCs w:val="0"/>
          <w:color w:val="auto"/>
          <w:sz w:val="28"/>
          <w:szCs w:val="28"/>
          <w:u w:val="single"/>
          <w:rtl/>
        </w:rPr>
        <w:t>ממשק משתמש</w:t>
      </w:r>
      <w:bookmarkEnd w:id="36"/>
    </w:p>
    <w:p w:rsidR="00EE1E20" w:rsidRPr="00EE1E20" w:rsidRDefault="00EE1E20" w:rsidP="00F2424E">
      <w:pPr>
        <w:pStyle w:val="a6"/>
        <w:numPr>
          <w:ilvl w:val="1"/>
          <w:numId w:val="2"/>
        </w:numPr>
        <w:rPr>
          <w:vanish/>
          <w:highlight w:val="yellow"/>
          <w:rtl/>
        </w:rPr>
      </w:pPr>
    </w:p>
    <w:p w:rsidR="00EE1E20" w:rsidRPr="00EE1E20" w:rsidRDefault="00EE1E20" w:rsidP="00F2424E">
      <w:pPr>
        <w:pStyle w:val="a6"/>
        <w:numPr>
          <w:ilvl w:val="1"/>
          <w:numId w:val="2"/>
        </w:numPr>
        <w:rPr>
          <w:vanish/>
          <w:highlight w:val="yellow"/>
          <w:rtl/>
        </w:rPr>
      </w:pPr>
    </w:p>
    <w:p w:rsidR="0047616B" w:rsidRPr="00426F05" w:rsidRDefault="0047616B" w:rsidP="00F2424E">
      <w:pPr>
        <w:pStyle w:val="a6"/>
        <w:numPr>
          <w:ilvl w:val="2"/>
          <w:numId w:val="2"/>
        </w:numPr>
        <w:spacing w:after="0" w:line="360" w:lineRule="auto"/>
        <w:rPr>
          <w:rFonts w:asciiTheme="minorBidi" w:hAnsiTheme="minorBidi" w:cstheme="minorBidi"/>
          <w:sz w:val="24"/>
          <w:szCs w:val="24"/>
          <w:u w:val="single"/>
          <w:rtl/>
        </w:rPr>
      </w:pPr>
      <w:r w:rsidRPr="00426F05">
        <w:rPr>
          <w:sz w:val="24"/>
          <w:szCs w:val="24"/>
          <w:rtl/>
        </w:rPr>
        <w:t>כללי הנדסת אנוש</w:t>
      </w:r>
    </w:p>
    <w:p w:rsidR="0047616B" w:rsidRPr="00426F05" w:rsidRDefault="00681E8F" w:rsidP="00EE1E20">
      <w:pPr>
        <w:spacing w:after="0" w:line="360" w:lineRule="auto"/>
        <w:rPr>
          <w:rFonts w:ascii="Arial" w:hAnsi="Arial"/>
          <w:sz w:val="24"/>
          <w:szCs w:val="24"/>
          <w:rtl/>
        </w:rPr>
      </w:pPr>
      <w:bookmarkStart w:id="37" w:name="_Toc360620562"/>
      <w:bookmarkStart w:id="38" w:name="_Toc360620838"/>
      <w:r w:rsidRPr="00426F05">
        <w:rPr>
          <w:rFonts w:ascii="Arial" w:hAnsi="Arial"/>
          <w:sz w:val="24"/>
          <w:szCs w:val="24"/>
          <w:rtl/>
        </w:rPr>
        <w:t>אתר האינטרנט נדרש</w:t>
      </w:r>
      <w:r w:rsidR="0047616B" w:rsidRPr="00426F05">
        <w:rPr>
          <w:rFonts w:ascii="Arial" w:hAnsi="Arial"/>
          <w:sz w:val="24"/>
          <w:szCs w:val="24"/>
          <w:rtl/>
        </w:rPr>
        <w:t xml:space="preserve"> לתמוך בעבודה של משתמשים בעלי מאפיינים שונים ומגוונים, לרבות משתמשים שאינם מנוסים בתפעול תוכנות או מערכות מידע.</w:t>
      </w:r>
    </w:p>
    <w:p w:rsidR="00EE1E20" w:rsidRPr="00426F05" w:rsidRDefault="0047616B" w:rsidP="00EE1E20">
      <w:pPr>
        <w:spacing w:after="0" w:line="360" w:lineRule="auto"/>
        <w:rPr>
          <w:rFonts w:ascii="Arial" w:hAnsi="Arial"/>
          <w:sz w:val="24"/>
          <w:szCs w:val="24"/>
          <w:rtl/>
        </w:rPr>
      </w:pPr>
      <w:r w:rsidRPr="00426F05">
        <w:rPr>
          <w:rFonts w:ascii="Arial" w:hAnsi="Arial"/>
          <w:sz w:val="24"/>
          <w:szCs w:val="24"/>
          <w:rtl/>
        </w:rPr>
        <w:t>מערכת ניהול התוכן נדרשת לתמוך בעבודה של משתמשים בעלי רקע שונה, ללא ניסיון בתפעול מערכות מסוג זה וכן ללא ידע או ניסיון קודם בתפעול מערכות מידע.</w:t>
      </w:r>
      <w:bookmarkEnd w:id="37"/>
      <w:bookmarkEnd w:id="38"/>
    </w:p>
    <w:p w:rsidR="0047616B" w:rsidRPr="00426F05" w:rsidRDefault="0047616B" w:rsidP="00F2424E">
      <w:pPr>
        <w:pStyle w:val="a6"/>
        <w:numPr>
          <w:ilvl w:val="2"/>
          <w:numId w:val="2"/>
        </w:numPr>
        <w:spacing w:after="0" w:line="360" w:lineRule="auto"/>
        <w:rPr>
          <w:rFonts w:ascii="Arial" w:hAnsi="Arial"/>
          <w:sz w:val="24"/>
          <w:szCs w:val="24"/>
        </w:rPr>
      </w:pPr>
      <w:r w:rsidRPr="00426F05">
        <w:rPr>
          <w:rFonts w:ascii="Arial" w:hAnsi="Arial"/>
          <w:sz w:val="24"/>
          <w:szCs w:val="24"/>
          <w:rtl/>
        </w:rPr>
        <w:t xml:space="preserve">עמידה בכללי נגישות </w:t>
      </w:r>
    </w:p>
    <w:p w:rsidR="0047616B" w:rsidRPr="00426F05" w:rsidRDefault="0047616B" w:rsidP="00EE1E20">
      <w:pPr>
        <w:spacing w:after="0" w:line="360" w:lineRule="auto"/>
        <w:rPr>
          <w:rFonts w:ascii="Arial" w:hAnsi="Arial"/>
          <w:sz w:val="24"/>
          <w:szCs w:val="24"/>
          <w:u w:val="single"/>
          <w:rtl/>
        </w:rPr>
      </w:pPr>
      <w:r w:rsidRPr="00426F05">
        <w:rPr>
          <w:rFonts w:ascii="Arial" w:hAnsi="Arial"/>
          <w:sz w:val="24"/>
          <w:szCs w:val="24"/>
          <w:rtl/>
        </w:rPr>
        <w:t>התשתית הגנרית (כמפורט בסעיף 2.23.2) וכן אתרי האינטרנט אשר יסופקו לצה"ל על-ידי הספק, נדרשים לעמוד בכללי הנגישות הבאים:</w:t>
      </w:r>
    </w:p>
    <w:p w:rsidR="0047616B" w:rsidRPr="00426F05" w:rsidRDefault="0047616B" w:rsidP="00F2424E">
      <w:pPr>
        <w:pStyle w:val="a6"/>
        <w:numPr>
          <w:ilvl w:val="3"/>
          <w:numId w:val="2"/>
        </w:numPr>
        <w:spacing w:after="0" w:line="360" w:lineRule="auto"/>
        <w:ind w:left="1621"/>
        <w:rPr>
          <w:rFonts w:ascii="Arial" w:hAnsi="Arial"/>
          <w:sz w:val="24"/>
          <w:szCs w:val="24"/>
          <w:u w:val="single"/>
          <w:rtl/>
        </w:rPr>
      </w:pPr>
      <w:r w:rsidRPr="00426F05">
        <w:rPr>
          <w:rFonts w:ascii="Arial" w:hAnsi="Arial"/>
          <w:sz w:val="24"/>
          <w:szCs w:val="24"/>
          <w:u w:val="single"/>
          <w:rtl/>
        </w:rPr>
        <w:t>מידע</w:t>
      </w:r>
    </w:p>
    <w:p w:rsidR="0047616B" w:rsidRPr="00426F05" w:rsidRDefault="0047616B" w:rsidP="00EE1E20">
      <w:pPr>
        <w:spacing w:after="0" w:line="360" w:lineRule="auto"/>
        <w:rPr>
          <w:rFonts w:ascii="Arial" w:hAnsi="Arial"/>
          <w:sz w:val="24"/>
          <w:szCs w:val="24"/>
          <w:rtl/>
        </w:rPr>
      </w:pPr>
      <w:r w:rsidRPr="00426F05">
        <w:rPr>
          <w:rFonts w:ascii="Arial" w:hAnsi="Arial"/>
          <w:sz w:val="24"/>
          <w:szCs w:val="24"/>
          <w:rtl/>
        </w:rPr>
        <w:t xml:space="preserve">לכל תמונה אשר מטרתה העברת מידע מסוים למשתמש (למשל: תמונה כחלק מגלריית תמונות, תמונה כחלק מכתבה חדשותית וכד'), יש לאפשר למנהל התוכן של האתר להזין </w:t>
      </w:r>
      <w:r w:rsidRPr="00426F05">
        <w:rPr>
          <w:rFonts w:ascii="Arial" w:hAnsi="Arial"/>
          <w:sz w:val="24"/>
          <w:szCs w:val="24"/>
          <w:rtl/>
        </w:rPr>
        <w:lastRenderedPageBreak/>
        <w:t>עבורה טקסט אשר יוצג במעבר עכבר מעל התמונה (כדוגמת מאפיין</w:t>
      </w:r>
      <w:r w:rsidRPr="00426F05">
        <w:rPr>
          <w:rFonts w:ascii="Arial" w:hAnsi="Arial"/>
          <w:sz w:val="24"/>
          <w:szCs w:val="24"/>
          <w:rtl/>
        </w:rPr>
        <w:br/>
        <w:t>ה-</w:t>
      </w:r>
      <w:r w:rsidRPr="00426F05">
        <w:rPr>
          <w:rFonts w:ascii="Arial" w:hAnsi="Arial"/>
          <w:sz w:val="24"/>
          <w:szCs w:val="24"/>
        </w:rPr>
        <w:t xml:space="preserve">alt </w:t>
      </w:r>
      <w:r w:rsidRPr="00426F05">
        <w:rPr>
          <w:rFonts w:ascii="Arial" w:hAnsi="Arial"/>
          <w:sz w:val="24"/>
          <w:szCs w:val="24"/>
          <w:rtl/>
        </w:rPr>
        <w:t xml:space="preserve"> ב- </w:t>
      </w:r>
      <w:r w:rsidRPr="00426F05">
        <w:rPr>
          <w:rFonts w:ascii="Arial" w:hAnsi="Arial"/>
          <w:sz w:val="24"/>
          <w:szCs w:val="24"/>
        </w:rPr>
        <w:t>html</w:t>
      </w:r>
      <w:r w:rsidRPr="00426F05">
        <w:rPr>
          <w:rFonts w:ascii="Arial" w:hAnsi="Arial"/>
          <w:sz w:val="24"/>
          <w:szCs w:val="24"/>
          <w:rtl/>
        </w:rPr>
        <w:t>).</w:t>
      </w:r>
    </w:p>
    <w:p w:rsidR="0047616B" w:rsidRPr="00426F05" w:rsidRDefault="0047616B" w:rsidP="00EE1E20">
      <w:pPr>
        <w:spacing w:after="0" w:line="360" w:lineRule="auto"/>
        <w:rPr>
          <w:rFonts w:ascii="Arial" w:hAnsi="Arial"/>
          <w:sz w:val="24"/>
          <w:szCs w:val="24"/>
          <w:rtl/>
        </w:rPr>
      </w:pPr>
      <w:r w:rsidRPr="00426F05">
        <w:rPr>
          <w:rFonts w:ascii="Arial" w:hAnsi="Arial"/>
          <w:sz w:val="24"/>
          <w:szCs w:val="24"/>
          <w:rtl/>
        </w:rPr>
        <w:t xml:space="preserve">עבור תמונות המיועדות למטרות עיצוב בלבד יש לקבוע: </w:t>
      </w:r>
      <w:r w:rsidRPr="00426F05">
        <w:rPr>
          <w:rFonts w:ascii="Arial" w:hAnsi="Arial"/>
          <w:sz w:val="24"/>
          <w:szCs w:val="24"/>
        </w:rPr>
        <w:t>alt=""</w:t>
      </w:r>
      <w:r w:rsidRPr="00426F05">
        <w:rPr>
          <w:rFonts w:ascii="Arial" w:hAnsi="Arial"/>
          <w:sz w:val="24"/>
          <w:szCs w:val="24"/>
          <w:rtl/>
        </w:rPr>
        <w:t>.</w:t>
      </w:r>
    </w:p>
    <w:p w:rsidR="0047616B" w:rsidRPr="00426F05" w:rsidRDefault="0047616B" w:rsidP="00EE1E20">
      <w:pPr>
        <w:spacing w:after="0" w:line="360" w:lineRule="auto"/>
        <w:rPr>
          <w:rFonts w:ascii="Arial" w:hAnsi="Arial"/>
          <w:sz w:val="24"/>
          <w:szCs w:val="24"/>
          <w:rtl/>
        </w:rPr>
      </w:pPr>
      <w:r w:rsidRPr="00426F05">
        <w:rPr>
          <w:rFonts w:ascii="Arial" w:hAnsi="Arial"/>
          <w:sz w:val="24"/>
          <w:szCs w:val="24"/>
          <w:rtl/>
        </w:rPr>
        <w:t xml:space="preserve">כל אלמנט טבלה </w:t>
      </w:r>
      <w:r w:rsidRPr="00426F05">
        <w:rPr>
          <w:rFonts w:ascii="Arial" w:hAnsi="Arial"/>
          <w:sz w:val="24"/>
          <w:szCs w:val="24"/>
        </w:rPr>
        <w:t>&lt;table&gt;</w:t>
      </w:r>
      <w:r w:rsidRPr="00426F05">
        <w:rPr>
          <w:rFonts w:ascii="Arial" w:hAnsi="Arial"/>
          <w:sz w:val="24"/>
          <w:szCs w:val="24"/>
          <w:rtl/>
        </w:rPr>
        <w:t xml:space="preserve"> צריך להכיל אלמנט </w:t>
      </w:r>
      <w:r w:rsidRPr="00426F05">
        <w:rPr>
          <w:rFonts w:ascii="Arial" w:hAnsi="Arial"/>
          <w:sz w:val="24"/>
          <w:szCs w:val="24"/>
        </w:rPr>
        <w:t>&lt;</w:t>
      </w:r>
      <w:proofErr w:type="spellStart"/>
      <w:r w:rsidRPr="00426F05">
        <w:rPr>
          <w:rFonts w:ascii="Arial" w:hAnsi="Arial"/>
          <w:sz w:val="24"/>
          <w:szCs w:val="24"/>
        </w:rPr>
        <w:t>th</w:t>
      </w:r>
      <w:proofErr w:type="spellEnd"/>
      <w:r w:rsidRPr="00426F05">
        <w:rPr>
          <w:rFonts w:ascii="Arial" w:hAnsi="Arial"/>
          <w:sz w:val="24"/>
          <w:szCs w:val="24"/>
        </w:rPr>
        <w:t>&gt;</w:t>
      </w:r>
      <w:r w:rsidRPr="00426F05">
        <w:rPr>
          <w:rFonts w:ascii="Arial" w:hAnsi="Arial"/>
          <w:sz w:val="24"/>
          <w:szCs w:val="24"/>
          <w:rtl/>
        </w:rPr>
        <w:t xml:space="preserve"> אחד בלבד עבור הטבלה.</w:t>
      </w:r>
    </w:p>
    <w:p w:rsidR="0047616B" w:rsidRPr="00426F05" w:rsidRDefault="0047616B" w:rsidP="00EE1E20">
      <w:pPr>
        <w:spacing w:after="0" w:line="360" w:lineRule="auto"/>
        <w:rPr>
          <w:rFonts w:ascii="Arial" w:hAnsi="Arial"/>
          <w:sz w:val="24"/>
          <w:szCs w:val="24"/>
          <w:rtl/>
        </w:rPr>
      </w:pPr>
      <w:r w:rsidRPr="00426F05">
        <w:rPr>
          <w:rFonts w:ascii="Arial" w:hAnsi="Arial"/>
          <w:sz w:val="24"/>
          <w:szCs w:val="24"/>
          <w:rtl/>
        </w:rPr>
        <w:t>כל תגי ה-</w:t>
      </w:r>
      <w:r w:rsidRPr="00426F05">
        <w:rPr>
          <w:rFonts w:ascii="Arial" w:hAnsi="Arial"/>
          <w:sz w:val="24"/>
          <w:szCs w:val="24"/>
        </w:rPr>
        <w:t>html</w:t>
      </w:r>
      <w:r w:rsidRPr="00426F05">
        <w:rPr>
          <w:rFonts w:ascii="Arial" w:hAnsi="Arial"/>
          <w:sz w:val="24"/>
          <w:szCs w:val="24"/>
          <w:rtl/>
        </w:rPr>
        <w:t xml:space="preserve"> חייבים להיסגר בהתאם להגדרתם כולל תגיות</w:t>
      </w:r>
      <w:r w:rsidRPr="00426F05">
        <w:rPr>
          <w:rFonts w:ascii="Arial" w:hAnsi="Arial"/>
          <w:sz w:val="24"/>
          <w:szCs w:val="24"/>
        </w:rPr>
        <w:t xml:space="preserve">html </w:t>
      </w:r>
      <w:r w:rsidRPr="00426F05">
        <w:rPr>
          <w:rFonts w:ascii="Arial" w:hAnsi="Arial"/>
          <w:sz w:val="24"/>
          <w:szCs w:val="24"/>
          <w:rtl/>
        </w:rPr>
        <w:t xml:space="preserve"> מקוננות.</w:t>
      </w:r>
    </w:p>
    <w:p w:rsidR="0047616B" w:rsidRPr="00426F05" w:rsidRDefault="0047616B" w:rsidP="00EE1E20">
      <w:pPr>
        <w:spacing w:after="0" w:line="360" w:lineRule="auto"/>
        <w:rPr>
          <w:rFonts w:ascii="Arial" w:hAnsi="Arial"/>
          <w:sz w:val="24"/>
          <w:szCs w:val="24"/>
          <w:rtl/>
        </w:rPr>
      </w:pPr>
      <w:r w:rsidRPr="00426F05">
        <w:rPr>
          <w:rFonts w:ascii="Arial" w:hAnsi="Arial"/>
          <w:sz w:val="24"/>
          <w:szCs w:val="24"/>
          <w:rtl/>
        </w:rPr>
        <w:t>מאפיין (</w:t>
      </w:r>
      <w:r w:rsidRPr="00426F05">
        <w:rPr>
          <w:rFonts w:ascii="Arial" w:hAnsi="Arial"/>
          <w:sz w:val="24"/>
          <w:szCs w:val="24"/>
        </w:rPr>
        <w:t>Attribute</w:t>
      </w:r>
      <w:r w:rsidRPr="00426F05">
        <w:rPr>
          <w:rFonts w:ascii="Arial" w:hAnsi="Arial"/>
          <w:sz w:val="24"/>
          <w:szCs w:val="24"/>
          <w:rtl/>
        </w:rPr>
        <w:t xml:space="preserve">) כלשהו יופיע פעם אחת לכל היותר תחת תגית </w:t>
      </w:r>
      <w:r w:rsidRPr="00426F05">
        <w:rPr>
          <w:rFonts w:ascii="Arial" w:hAnsi="Arial"/>
          <w:sz w:val="24"/>
          <w:szCs w:val="24"/>
        </w:rPr>
        <w:t>html</w:t>
      </w:r>
      <w:r w:rsidRPr="00426F05">
        <w:rPr>
          <w:rFonts w:ascii="Arial" w:hAnsi="Arial"/>
          <w:sz w:val="24"/>
          <w:szCs w:val="24"/>
          <w:rtl/>
        </w:rPr>
        <w:t xml:space="preserve"> אחת, מכל סוג שהוא.</w:t>
      </w:r>
    </w:p>
    <w:p w:rsidR="0047616B" w:rsidRPr="00426F05" w:rsidRDefault="0047616B" w:rsidP="00EE1E20">
      <w:pPr>
        <w:spacing w:after="0" w:line="360" w:lineRule="auto"/>
        <w:rPr>
          <w:rFonts w:ascii="Arial" w:hAnsi="Arial"/>
          <w:sz w:val="24"/>
          <w:szCs w:val="24"/>
          <w:u w:val="single"/>
        </w:rPr>
      </w:pPr>
      <w:r w:rsidRPr="00426F05">
        <w:rPr>
          <w:rFonts w:ascii="Arial" w:hAnsi="Arial"/>
          <w:sz w:val="24"/>
          <w:szCs w:val="24"/>
          <w:rtl/>
        </w:rPr>
        <w:t xml:space="preserve">לכל דף </w:t>
      </w:r>
      <w:r w:rsidRPr="00426F05">
        <w:rPr>
          <w:rFonts w:ascii="Arial" w:hAnsi="Arial"/>
          <w:sz w:val="24"/>
          <w:szCs w:val="24"/>
        </w:rPr>
        <w:t>html</w:t>
      </w:r>
      <w:r w:rsidRPr="00426F05">
        <w:rPr>
          <w:rFonts w:ascii="Arial" w:hAnsi="Arial"/>
          <w:sz w:val="24"/>
          <w:szCs w:val="24"/>
          <w:rtl/>
        </w:rPr>
        <w:t xml:space="preserve"> שיפותח תופיע תגית </w:t>
      </w:r>
      <w:proofErr w:type="spellStart"/>
      <w:r w:rsidRPr="00426F05">
        <w:rPr>
          <w:rFonts w:ascii="Arial" w:hAnsi="Arial"/>
          <w:sz w:val="24"/>
          <w:szCs w:val="24"/>
        </w:rPr>
        <w:t>DocType</w:t>
      </w:r>
      <w:proofErr w:type="spellEnd"/>
      <w:r w:rsidRPr="00426F05">
        <w:rPr>
          <w:rFonts w:ascii="Arial" w:hAnsi="Arial"/>
          <w:sz w:val="24"/>
          <w:szCs w:val="24"/>
          <w:rtl/>
        </w:rPr>
        <w:t xml:space="preserve"> אשר תתאר את סוג הדף.</w:t>
      </w:r>
    </w:p>
    <w:p w:rsidR="0047616B" w:rsidRPr="00426F05" w:rsidRDefault="0047616B" w:rsidP="00F2424E">
      <w:pPr>
        <w:pStyle w:val="a6"/>
        <w:numPr>
          <w:ilvl w:val="3"/>
          <w:numId w:val="2"/>
        </w:numPr>
        <w:spacing w:after="0" w:line="360" w:lineRule="auto"/>
        <w:ind w:left="1621"/>
        <w:rPr>
          <w:rFonts w:ascii="Arial" w:hAnsi="Arial"/>
          <w:sz w:val="24"/>
          <w:szCs w:val="24"/>
          <w:u w:val="single"/>
          <w:rtl/>
        </w:rPr>
      </w:pPr>
      <w:r w:rsidRPr="00426F05">
        <w:rPr>
          <w:rFonts w:ascii="Arial" w:hAnsi="Arial"/>
          <w:sz w:val="24"/>
          <w:szCs w:val="24"/>
          <w:u w:val="single"/>
          <w:rtl/>
        </w:rPr>
        <w:t>ניווט</w:t>
      </w:r>
    </w:p>
    <w:p w:rsidR="0047616B" w:rsidRPr="00426F05" w:rsidRDefault="0047616B" w:rsidP="00EE1E20">
      <w:pPr>
        <w:spacing w:after="0" w:line="360" w:lineRule="auto"/>
        <w:rPr>
          <w:rFonts w:ascii="Arial" w:hAnsi="Arial"/>
          <w:sz w:val="24"/>
          <w:szCs w:val="24"/>
          <w:rtl/>
        </w:rPr>
      </w:pPr>
      <w:r w:rsidRPr="00426F05">
        <w:rPr>
          <w:rFonts w:ascii="Arial" w:hAnsi="Arial"/>
          <w:sz w:val="24"/>
          <w:szCs w:val="24"/>
          <w:rtl/>
        </w:rPr>
        <w:t>יש להשתמש בתגי הכותרת (</w:t>
      </w:r>
      <w:r w:rsidRPr="00426F05">
        <w:rPr>
          <w:rFonts w:ascii="Arial" w:hAnsi="Arial"/>
          <w:sz w:val="24"/>
          <w:szCs w:val="24"/>
        </w:rPr>
        <w:t>h1</w:t>
      </w:r>
      <w:r w:rsidRPr="00426F05">
        <w:rPr>
          <w:rFonts w:ascii="Arial" w:hAnsi="Arial"/>
          <w:sz w:val="24"/>
          <w:szCs w:val="24"/>
          <w:rtl/>
        </w:rPr>
        <w:t xml:space="preserve"> עד </w:t>
      </w:r>
      <w:r w:rsidRPr="00426F05">
        <w:rPr>
          <w:rFonts w:ascii="Arial" w:hAnsi="Arial"/>
          <w:sz w:val="24"/>
          <w:szCs w:val="24"/>
        </w:rPr>
        <w:t>h6</w:t>
      </w:r>
      <w:r w:rsidRPr="00426F05">
        <w:rPr>
          <w:rFonts w:ascii="Arial" w:hAnsi="Arial"/>
          <w:sz w:val="24"/>
          <w:szCs w:val="24"/>
          <w:rtl/>
        </w:rPr>
        <w:t>) עבור כל כותרת שתהיה באתר.</w:t>
      </w:r>
    </w:p>
    <w:p w:rsidR="0047616B" w:rsidRPr="00426F05" w:rsidRDefault="0047616B" w:rsidP="00EE1E20">
      <w:pPr>
        <w:spacing w:after="0" w:line="360" w:lineRule="auto"/>
        <w:rPr>
          <w:rFonts w:ascii="Arial" w:hAnsi="Arial"/>
          <w:sz w:val="24"/>
          <w:szCs w:val="24"/>
          <w:rtl/>
        </w:rPr>
      </w:pPr>
      <w:r w:rsidRPr="00426F05">
        <w:rPr>
          <w:rFonts w:ascii="Arial" w:hAnsi="Arial"/>
          <w:sz w:val="24"/>
          <w:szCs w:val="24"/>
          <w:rtl/>
        </w:rPr>
        <w:t>כל אתר יכלול מפת אתר שתתאר את הדפים השונים השייכים לאתר.</w:t>
      </w:r>
    </w:p>
    <w:p w:rsidR="0047616B" w:rsidRPr="00426F05" w:rsidRDefault="0047616B" w:rsidP="00EE1E20">
      <w:pPr>
        <w:spacing w:after="0" w:line="360" w:lineRule="auto"/>
        <w:rPr>
          <w:rFonts w:ascii="Arial" w:hAnsi="Arial"/>
          <w:sz w:val="24"/>
          <w:szCs w:val="24"/>
        </w:rPr>
      </w:pPr>
      <w:r w:rsidRPr="00426F05">
        <w:rPr>
          <w:rFonts w:ascii="Arial" w:hAnsi="Arial"/>
          <w:sz w:val="24"/>
          <w:szCs w:val="24"/>
          <w:rtl/>
        </w:rPr>
        <w:t>ניתן יהיה לבצע את הפעולות הבאות באמצעות המקלדת:</w:t>
      </w:r>
    </w:p>
    <w:p w:rsidR="0047616B" w:rsidRPr="00426F05" w:rsidRDefault="0047616B" w:rsidP="00EE1E20">
      <w:pPr>
        <w:spacing w:after="0" w:line="360" w:lineRule="auto"/>
        <w:rPr>
          <w:rFonts w:ascii="Arial" w:hAnsi="Arial"/>
          <w:sz w:val="24"/>
          <w:szCs w:val="24"/>
          <w:rtl/>
        </w:rPr>
      </w:pPr>
      <w:r w:rsidRPr="00426F05">
        <w:rPr>
          <w:rFonts w:ascii="Arial" w:hAnsi="Arial"/>
          <w:sz w:val="24"/>
          <w:szCs w:val="24"/>
          <w:rtl/>
        </w:rPr>
        <w:t xml:space="preserve">מעבר קדימה ואחורה בין פקדים באמצעות מקשים (למשל: במערכת ההפעלה </w:t>
      </w:r>
      <w:r w:rsidRPr="00426F05">
        <w:rPr>
          <w:rFonts w:ascii="Arial" w:hAnsi="Arial"/>
          <w:sz w:val="24"/>
          <w:szCs w:val="24"/>
        </w:rPr>
        <w:t>windows</w:t>
      </w:r>
      <w:r w:rsidRPr="00426F05">
        <w:rPr>
          <w:rFonts w:ascii="Arial" w:hAnsi="Arial"/>
          <w:sz w:val="24"/>
          <w:szCs w:val="24"/>
          <w:rtl/>
        </w:rPr>
        <w:t xml:space="preserve"> מעבר קדימה בין פקדים יתאפשר באמצעות המקש </w:t>
      </w:r>
      <w:r w:rsidRPr="00426F05">
        <w:rPr>
          <w:rFonts w:ascii="Arial" w:hAnsi="Arial"/>
          <w:sz w:val="24"/>
          <w:szCs w:val="24"/>
        </w:rPr>
        <w:t>Tab</w:t>
      </w:r>
      <w:r w:rsidRPr="00426F05">
        <w:rPr>
          <w:rFonts w:ascii="Arial" w:hAnsi="Arial"/>
          <w:sz w:val="24"/>
          <w:szCs w:val="24"/>
          <w:rtl/>
        </w:rPr>
        <w:t xml:space="preserve"> ואחורה באמצעות צירוף המקשים </w:t>
      </w:r>
      <w:r w:rsidRPr="00426F05">
        <w:rPr>
          <w:rFonts w:ascii="Arial" w:hAnsi="Arial"/>
          <w:sz w:val="24"/>
          <w:szCs w:val="24"/>
        </w:rPr>
        <w:t>Shift + Tab</w:t>
      </w:r>
      <w:r w:rsidRPr="00426F05">
        <w:rPr>
          <w:rFonts w:ascii="Arial" w:hAnsi="Arial"/>
          <w:sz w:val="24"/>
          <w:szCs w:val="24"/>
          <w:rtl/>
        </w:rPr>
        <w:t>).</w:t>
      </w:r>
    </w:p>
    <w:p w:rsidR="0047616B" w:rsidRPr="00426F05" w:rsidRDefault="0047616B" w:rsidP="00EE1E20">
      <w:pPr>
        <w:spacing w:after="0" w:line="360" w:lineRule="auto"/>
        <w:rPr>
          <w:rFonts w:ascii="Arial" w:hAnsi="Arial"/>
          <w:sz w:val="24"/>
          <w:szCs w:val="24"/>
          <w:rtl/>
        </w:rPr>
      </w:pPr>
      <w:r w:rsidRPr="00426F05">
        <w:rPr>
          <w:rFonts w:ascii="Arial" w:hAnsi="Arial"/>
          <w:sz w:val="24"/>
          <w:szCs w:val="24"/>
          <w:rtl/>
        </w:rPr>
        <w:t xml:space="preserve">סימון ואי סימון פקדים ופתיחת קישורים באמצעות המקש רווח ( </w:t>
      </w:r>
      <w:r w:rsidRPr="00426F05">
        <w:rPr>
          <w:rFonts w:ascii="Arial" w:hAnsi="Arial"/>
          <w:sz w:val="24"/>
          <w:szCs w:val="24"/>
        </w:rPr>
        <w:t>SPACE</w:t>
      </w:r>
      <w:r w:rsidRPr="00426F05">
        <w:rPr>
          <w:rFonts w:ascii="Arial" w:hAnsi="Arial"/>
          <w:sz w:val="24"/>
          <w:szCs w:val="24"/>
          <w:rtl/>
        </w:rPr>
        <w:t>).</w:t>
      </w:r>
    </w:p>
    <w:p w:rsidR="0047616B" w:rsidRPr="00426F05" w:rsidRDefault="0047616B" w:rsidP="00EE1E20">
      <w:pPr>
        <w:spacing w:after="0" w:line="360" w:lineRule="auto"/>
        <w:rPr>
          <w:rFonts w:ascii="Arial" w:hAnsi="Arial"/>
          <w:sz w:val="24"/>
          <w:szCs w:val="24"/>
        </w:rPr>
      </w:pPr>
      <w:r w:rsidRPr="00426F05">
        <w:rPr>
          <w:rFonts w:ascii="Arial" w:hAnsi="Arial"/>
          <w:sz w:val="24"/>
          <w:szCs w:val="24"/>
          <w:rtl/>
        </w:rPr>
        <w:t xml:space="preserve">אישור פעולה באמצעות מקש </w:t>
      </w:r>
      <w:r w:rsidRPr="00426F05">
        <w:rPr>
          <w:rFonts w:ascii="Arial" w:hAnsi="Arial"/>
          <w:sz w:val="24"/>
          <w:szCs w:val="24"/>
        </w:rPr>
        <w:t>ENTER</w:t>
      </w:r>
      <w:r w:rsidRPr="00426F05">
        <w:rPr>
          <w:rFonts w:ascii="Arial" w:hAnsi="Arial"/>
          <w:sz w:val="24"/>
          <w:szCs w:val="24"/>
          <w:rtl/>
        </w:rPr>
        <w:t>.</w:t>
      </w:r>
    </w:p>
    <w:p w:rsidR="0047616B" w:rsidRPr="00426F05" w:rsidRDefault="0047616B" w:rsidP="00EE1E20">
      <w:pPr>
        <w:spacing w:after="0" w:line="360" w:lineRule="auto"/>
        <w:rPr>
          <w:rFonts w:ascii="Arial" w:hAnsi="Arial"/>
          <w:sz w:val="24"/>
          <w:szCs w:val="24"/>
          <w:rtl/>
        </w:rPr>
      </w:pPr>
      <w:r w:rsidRPr="00426F05">
        <w:rPr>
          <w:rFonts w:ascii="Arial" w:hAnsi="Arial"/>
          <w:sz w:val="24"/>
          <w:szCs w:val="24"/>
          <w:rtl/>
        </w:rPr>
        <w:t xml:space="preserve">כפתורים שמטרתם אישור פעולה יופיעו לפני כפתורים שמטרתם ביטול פעולה (למשל:  בשפה העברית, כפתור "אישור" יופיע מצד ימין לכפתור "ביטול"). </w:t>
      </w:r>
    </w:p>
    <w:p w:rsidR="0047616B" w:rsidRPr="00426F05" w:rsidRDefault="0047616B" w:rsidP="00EE1E20">
      <w:pPr>
        <w:spacing w:after="0" w:line="360" w:lineRule="auto"/>
        <w:rPr>
          <w:rFonts w:ascii="Arial" w:hAnsi="Arial"/>
          <w:sz w:val="24"/>
          <w:szCs w:val="24"/>
          <w:rtl/>
        </w:rPr>
      </w:pPr>
      <w:r w:rsidRPr="00426F05">
        <w:rPr>
          <w:rFonts w:ascii="Arial" w:hAnsi="Arial"/>
          <w:sz w:val="24"/>
          <w:szCs w:val="24"/>
          <w:rtl/>
        </w:rPr>
        <w:t>פתיחת פקד בחירה מרובה (</w:t>
      </w:r>
      <w:proofErr w:type="spellStart"/>
      <w:r w:rsidRPr="00426F05">
        <w:rPr>
          <w:rFonts w:ascii="Arial" w:hAnsi="Arial"/>
          <w:sz w:val="24"/>
          <w:szCs w:val="24"/>
        </w:rPr>
        <w:t>combox</w:t>
      </w:r>
      <w:proofErr w:type="spellEnd"/>
      <w:r w:rsidRPr="00426F05">
        <w:rPr>
          <w:rFonts w:ascii="Arial" w:hAnsi="Arial"/>
          <w:sz w:val="24"/>
          <w:szCs w:val="24"/>
          <w:rtl/>
        </w:rPr>
        <w:t xml:space="preserve">) באמצעות צירוף המקשים </w:t>
      </w:r>
      <w:r w:rsidRPr="00426F05">
        <w:rPr>
          <w:rFonts w:ascii="Arial" w:hAnsi="Arial"/>
          <w:sz w:val="24"/>
          <w:szCs w:val="24"/>
        </w:rPr>
        <w:t>alt</w:t>
      </w:r>
      <w:r w:rsidRPr="00426F05">
        <w:rPr>
          <w:rFonts w:ascii="Arial" w:hAnsi="Arial"/>
          <w:sz w:val="24"/>
          <w:szCs w:val="24"/>
          <w:rtl/>
        </w:rPr>
        <w:t xml:space="preserve"> וחץ למטה, ומעבר בין השורות באמצעות החצים למעלה ולמטה.</w:t>
      </w:r>
    </w:p>
    <w:p w:rsidR="0047616B" w:rsidRPr="00426F05" w:rsidRDefault="0047616B" w:rsidP="00EE1E20">
      <w:pPr>
        <w:spacing w:after="0" w:line="360" w:lineRule="auto"/>
        <w:rPr>
          <w:rFonts w:ascii="Arial" w:hAnsi="Arial"/>
          <w:sz w:val="24"/>
          <w:szCs w:val="24"/>
          <w:rtl/>
        </w:rPr>
      </w:pPr>
      <w:r w:rsidRPr="00426F05">
        <w:rPr>
          <w:rFonts w:ascii="Arial" w:hAnsi="Arial"/>
          <w:sz w:val="24"/>
          <w:szCs w:val="24"/>
          <w:rtl/>
        </w:rPr>
        <w:t>מעבר בין פקדים באתר יעשה בצורה לוגית ובהתאם לסדר פיזי של הרכיבים באתר אשר יאושר ע"י צה"ל.</w:t>
      </w:r>
    </w:p>
    <w:p w:rsidR="0047616B" w:rsidRPr="00426F05" w:rsidRDefault="0047616B" w:rsidP="00EE1E20">
      <w:pPr>
        <w:spacing w:after="0" w:line="360" w:lineRule="auto"/>
        <w:rPr>
          <w:rFonts w:ascii="Arial" w:hAnsi="Arial"/>
          <w:sz w:val="24"/>
          <w:szCs w:val="24"/>
          <w:rtl/>
        </w:rPr>
      </w:pPr>
      <w:r w:rsidRPr="00426F05">
        <w:rPr>
          <w:rFonts w:ascii="Arial" w:hAnsi="Arial"/>
          <w:sz w:val="24"/>
          <w:szCs w:val="24"/>
          <w:rtl/>
        </w:rPr>
        <w:t>כאשר סמן העכבר עובר מעל פקד המבצע פעולה מסוימת כמו לינק או כפתור אישור, על הפקד לעבור איזשהו שינויי חזותי, לדוגמה קישורים ישנו צבע וכפתורים ישנו צבע או מסגרת. כמו-כן, על סמן העכבר לעבור שינוי חזותי כפי שנהוג במרבית אתרי האינטרנט (למשל: במעבר העכבר מעל קישור, שינוי הסמן מצורה של חץ לצורה של כף יד).</w:t>
      </w:r>
    </w:p>
    <w:p w:rsidR="0047616B" w:rsidRPr="00426F05" w:rsidRDefault="0047616B" w:rsidP="00EE1E20">
      <w:pPr>
        <w:spacing w:after="0" w:line="360" w:lineRule="auto"/>
        <w:rPr>
          <w:rFonts w:ascii="Arial" w:hAnsi="Arial"/>
          <w:sz w:val="24"/>
          <w:szCs w:val="24"/>
          <w:rtl/>
        </w:rPr>
      </w:pPr>
      <w:r w:rsidRPr="00426F05">
        <w:rPr>
          <w:rFonts w:ascii="Arial" w:hAnsi="Arial"/>
          <w:sz w:val="24"/>
          <w:szCs w:val="24"/>
          <w:rtl/>
        </w:rPr>
        <w:t>כאשר פקד מקבל פוקוס (באמצעות עכבר או מקלדת) לא ייעשו השינויים המפורטים להלן, אלא אם יידרש במפורש:</w:t>
      </w:r>
    </w:p>
    <w:p w:rsidR="0047616B" w:rsidRPr="00426F05" w:rsidRDefault="0047616B" w:rsidP="00426F05">
      <w:pPr>
        <w:pStyle w:val="a6"/>
        <w:numPr>
          <w:ilvl w:val="0"/>
          <w:numId w:val="13"/>
        </w:numPr>
        <w:spacing w:after="0" w:line="360" w:lineRule="auto"/>
        <w:rPr>
          <w:rFonts w:ascii="Arial" w:hAnsi="Arial"/>
          <w:sz w:val="24"/>
          <w:szCs w:val="24"/>
          <w:rtl/>
        </w:rPr>
      </w:pPr>
      <w:r w:rsidRPr="00426F05">
        <w:rPr>
          <w:rFonts w:ascii="Arial" w:hAnsi="Arial"/>
          <w:sz w:val="24"/>
          <w:szCs w:val="24"/>
          <w:rtl/>
        </w:rPr>
        <w:t>פתיחה של חלון חדש.</w:t>
      </w:r>
    </w:p>
    <w:p w:rsidR="0047616B" w:rsidRPr="00426F05" w:rsidRDefault="0047616B" w:rsidP="00426F05">
      <w:pPr>
        <w:pStyle w:val="a6"/>
        <w:numPr>
          <w:ilvl w:val="0"/>
          <w:numId w:val="13"/>
        </w:numPr>
        <w:spacing w:after="0" w:line="360" w:lineRule="auto"/>
        <w:rPr>
          <w:rFonts w:ascii="Arial" w:hAnsi="Arial"/>
          <w:sz w:val="24"/>
          <w:szCs w:val="24"/>
          <w:rtl/>
        </w:rPr>
      </w:pPr>
      <w:r w:rsidRPr="00426F05">
        <w:rPr>
          <w:rFonts w:ascii="Arial" w:hAnsi="Arial"/>
          <w:sz w:val="24"/>
          <w:szCs w:val="24"/>
          <w:rtl/>
        </w:rPr>
        <w:t>העברת מיקוד לרכיב אחר.</w:t>
      </w:r>
    </w:p>
    <w:p w:rsidR="0047616B" w:rsidRPr="00426F05" w:rsidRDefault="0047616B" w:rsidP="00426F05">
      <w:pPr>
        <w:pStyle w:val="a6"/>
        <w:numPr>
          <w:ilvl w:val="0"/>
          <w:numId w:val="13"/>
        </w:numPr>
        <w:spacing w:after="0" w:line="360" w:lineRule="auto"/>
        <w:rPr>
          <w:rFonts w:ascii="Arial" w:hAnsi="Arial"/>
          <w:sz w:val="24"/>
          <w:szCs w:val="24"/>
          <w:rtl/>
        </w:rPr>
      </w:pPr>
      <w:r w:rsidRPr="00426F05">
        <w:rPr>
          <w:rFonts w:ascii="Arial" w:hAnsi="Arial"/>
          <w:sz w:val="24"/>
          <w:szCs w:val="24"/>
          <w:rtl/>
        </w:rPr>
        <w:t>מעבר לדף חדש.</w:t>
      </w:r>
    </w:p>
    <w:p w:rsidR="0047616B" w:rsidRPr="00426F05" w:rsidRDefault="0047616B" w:rsidP="00EE1E20">
      <w:pPr>
        <w:spacing w:after="0" w:line="360" w:lineRule="auto"/>
        <w:rPr>
          <w:rFonts w:ascii="Arial" w:hAnsi="Arial"/>
          <w:sz w:val="24"/>
          <w:szCs w:val="24"/>
          <w:u w:val="single"/>
        </w:rPr>
      </w:pPr>
      <w:r w:rsidRPr="00426F05">
        <w:rPr>
          <w:rFonts w:ascii="Arial" w:hAnsi="Arial"/>
          <w:sz w:val="24"/>
          <w:szCs w:val="24"/>
          <w:rtl/>
        </w:rPr>
        <w:lastRenderedPageBreak/>
        <w:t>פוקוס על פקד מסוים לא ימנע מעבר לפקד הבא או הפקד הקודם באמצעות המקלדת, אלא אם יידרש במפורש.</w:t>
      </w:r>
    </w:p>
    <w:p w:rsidR="0047616B" w:rsidRPr="00426F05" w:rsidRDefault="0047616B" w:rsidP="00F2424E">
      <w:pPr>
        <w:pStyle w:val="a6"/>
        <w:numPr>
          <w:ilvl w:val="3"/>
          <w:numId w:val="2"/>
        </w:numPr>
        <w:spacing w:after="0" w:line="360" w:lineRule="auto"/>
        <w:ind w:left="1621"/>
        <w:rPr>
          <w:rFonts w:ascii="Arial" w:hAnsi="Arial"/>
          <w:sz w:val="24"/>
          <w:szCs w:val="24"/>
          <w:u w:val="single"/>
          <w:rtl/>
        </w:rPr>
      </w:pPr>
      <w:r w:rsidRPr="00426F05">
        <w:rPr>
          <w:rFonts w:ascii="Arial" w:hAnsi="Arial"/>
          <w:sz w:val="24"/>
          <w:szCs w:val="24"/>
          <w:u w:val="single"/>
          <w:rtl/>
        </w:rPr>
        <w:t>עיצוב</w:t>
      </w:r>
    </w:p>
    <w:p w:rsidR="0047616B" w:rsidRPr="00426F05" w:rsidRDefault="0047616B" w:rsidP="00EE1E20">
      <w:pPr>
        <w:spacing w:after="0" w:line="360" w:lineRule="auto"/>
        <w:rPr>
          <w:rFonts w:ascii="Arial" w:hAnsi="Arial"/>
          <w:sz w:val="24"/>
          <w:szCs w:val="24"/>
        </w:rPr>
      </w:pPr>
      <w:r w:rsidRPr="00426F05">
        <w:rPr>
          <w:rFonts w:ascii="Arial" w:hAnsi="Arial"/>
          <w:sz w:val="24"/>
          <w:szCs w:val="24"/>
          <w:rtl/>
        </w:rPr>
        <w:t>הגדלת/הקטנת הגופן באתר – מיועד לאנשים כבדי ראייה.</w:t>
      </w:r>
    </w:p>
    <w:p w:rsidR="0047616B" w:rsidRPr="00426F05" w:rsidRDefault="0047616B" w:rsidP="00EE1E20">
      <w:pPr>
        <w:spacing w:after="0" w:line="360" w:lineRule="auto"/>
        <w:rPr>
          <w:rFonts w:ascii="Arial" w:hAnsi="Arial"/>
          <w:sz w:val="24"/>
          <w:szCs w:val="24"/>
          <w:rtl/>
        </w:rPr>
      </w:pPr>
      <w:r w:rsidRPr="00426F05">
        <w:rPr>
          <w:rFonts w:ascii="Arial" w:hAnsi="Arial"/>
          <w:sz w:val="24"/>
          <w:szCs w:val="24"/>
          <w:rtl/>
        </w:rPr>
        <w:t xml:space="preserve">משתמש (גולש) יוכל לבחור בין לפחות שלושה גדלים שונים, כאשר גודל ברירת המחדל יהיה הגודל הרגיל באמצע מרחב האפשרויות. </w:t>
      </w:r>
    </w:p>
    <w:p w:rsidR="0047616B" w:rsidRPr="00426F05" w:rsidRDefault="0047616B" w:rsidP="00EE1E20">
      <w:pPr>
        <w:spacing w:after="0" w:line="360" w:lineRule="auto"/>
        <w:rPr>
          <w:rFonts w:ascii="Arial" w:hAnsi="Arial"/>
          <w:sz w:val="24"/>
          <w:szCs w:val="24"/>
        </w:rPr>
      </w:pPr>
      <w:r w:rsidRPr="00426F05">
        <w:rPr>
          <w:rFonts w:ascii="Arial" w:hAnsi="Arial"/>
          <w:sz w:val="24"/>
          <w:szCs w:val="24"/>
          <w:rtl/>
        </w:rPr>
        <w:t>הגדלת/הקטנת הגופן באתר לא תפגע בפונקציונאליות של האתר, בנראות האתר או בסדר הופעת הרכיבים באתר.</w:t>
      </w:r>
    </w:p>
    <w:p w:rsidR="0047616B" w:rsidRPr="00426F05" w:rsidRDefault="0047616B" w:rsidP="00EE1E20">
      <w:pPr>
        <w:spacing w:after="0" w:line="360" w:lineRule="auto"/>
        <w:rPr>
          <w:rFonts w:ascii="Arial" w:hAnsi="Arial"/>
          <w:sz w:val="24"/>
          <w:szCs w:val="24"/>
          <w:u w:val="single"/>
          <w:rtl/>
        </w:rPr>
      </w:pPr>
      <w:r w:rsidRPr="00426F05">
        <w:rPr>
          <w:rFonts w:ascii="Arial" w:hAnsi="Arial"/>
          <w:sz w:val="24"/>
          <w:szCs w:val="24"/>
          <w:rtl/>
        </w:rPr>
        <w:t>רכיבים גנריים אשר יסופקו על-ידי הספק יתמכו ביכולת זו.</w:t>
      </w:r>
    </w:p>
    <w:p w:rsidR="0047616B" w:rsidRPr="00426F05" w:rsidRDefault="0047616B" w:rsidP="00EE1E20">
      <w:pPr>
        <w:spacing w:after="0" w:line="360" w:lineRule="auto"/>
        <w:rPr>
          <w:rFonts w:ascii="Arial" w:hAnsi="Arial"/>
          <w:sz w:val="24"/>
          <w:szCs w:val="24"/>
          <w:rtl/>
        </w:rPr>
      </w:pPr>
      <w:r w:rsidRPr="00426F05">
        <w:rPr>
          <w:rFonts w:ascii="Arial" w:hAnsi="Arial"/>
          <w:sz w:val="24"/>
          <w:szCs w:val="24"/>
          <w:rtl/>
        </w:rPr>
        <w:t>תמיכה בגדלים השונים תיעשה באופן אוטומטי ולא תחייב הזנת התכנים יותר מפעם אחת על-ידי מנהל התוכן.</w:t>
      </w:r>
    </w:p>
    <w:p w:rsidR="0047616B" w:rsidRPr="00426F05" w:rsidRDefault="0047616B" w:rsidP="00EE1E20">
      <w:pPr>
        <w:spacing w:after="0" w:line="360" w:lineRule="auto"/>
        <w:rPr>
          <w:rFonts w:ascii="Arial" w:hAnsi="Arial"/>
          <w:sz w:val="24"/>
          <w:szCs w:val="24"/>
        </w:rPr>
      </w:pPr>
      <w:proofErr w:type="gramStart"/>
      <w:r w:rsidRPr="00426F05">
        <w:rPr>
          <w:rFonts w:ascii="Arial" w:hAnsi="Arial"/>
          <w:sz w:val="24"/>
          <w:szCs w:val="24"/>
        </w:rPr>
        <w:t>Responsive View</w:t>
      </w:r>
      <w:r w:rsidRPr="00426F05">
        <w:rPr>
          <w:rFonts w:ascii="Arial" w:hAnsi="Arial"/>
          <w:sz w:val="24"/>
          <w:szCs w:val="24"/>
          <w:rtl/>
        </w:rPr>
        <w:t xml:space="preserve"> (התאמה למובייל) – כאשר משתמש ייגש לאתר דרך מכשיר </w:t>
      </w:r>
      <w:r w:rsidRPr="00426F05">
        <w:rPr>
          <w:rFonts w:ascii="Arial" w:hAnsi="Arial"/>
          <w:sz w:val="24"/>
          <w:szCs w:val="24"/>
        </w:rPr>
        <w:t>mobile</w:t>
      </w:r>
      <w:r w:rsidRPr="00426F05">
        <w:rPr>
          <w:rFonts w:ascii="Arial" w:hAnsi="Arial"/>
          <w:sz w:val="24"/>
          <w:szCs w:val="24"/>
          <w:rtl/>
        </w:rPr>
        <w:t xml:space="preserve">, </w:t>
      </w:r>
      <w:proofErr w:type="spellStart"/>
      <w:r w:rsidRPr="00426F05">
        <w:rPr>
          <w:rFonts w:ascii="Arial" w:hAnsi="Arial"/>
          <w:sz w:val="24"/>
          <w:szCs w:val="24"/>
          <w:rtl/>
        </w:rPr>
        <w:t>סמארטפון</w:t>
      </w:r>
      <w:proofErr w:type="spellEnd"/>
      <w:r w:rsidRPr="00426F05">
        <w:rPr>
          <w:rFonts w:ascii="Arial" w:hAnsi="Arial"/>
          <w:sz w:val="24"/>
          <w:szCs w:val="24"/>
          <w:rtl/>
        </w:rPr>
        <w:t xml:space="preserve"> או מחשב לוח (</w:t>
      </w:r>
      <w:r w:rsidRPr="00426F05">
        <w:rPr>
          <w:rFonts w:ascii="Arial" w:hAnsi="Arial"/>
          <w:sz w:val="24"/>
          <w:szCs w:val="24"/>
        </w:rPr>
        <w:t>Tablet</w:t>
      </w:r>
      <w:r w:rsidRPr="00426F05">
        <w:rPr>
          <w:rFonts w:ascii="Arial" w:hAnsi="Arial"/>
          <w:sz w:val="24"/>
          <w:szCs w:val="24"/>
          <w:rtl/>
        </w:rPr>
        <w:t>), דף האתר יתאים את עצמו לרזולוציה המבוקשת.</w:t>
      </w:r>
      <w:proofErr w:type="gramEnd"/>
      <w:r w:rsidRPr="00426F05">
        <w:rPr>
          <w:rFonts w:ascii="Arial" w:hAnsi="Arial"/>
          <w:sz w:val="24"/>
          <w:szCs w:val="24"/>
          <w:rtl/>
        </w:rPr>
        <w:br/>
        <w:t>במידה ואת אותו הדף לא ניתן להתאים בשלמות ל-</w:t>
      </w:r>
      <w:r w:rsidRPr="00426F05">
        <w:rPr>
          <w:rFonts w:ascii="Arial" w:hAnsi="Arial"/>
          <w:sz w:val="24"/>
          <w:szCs w:val="24"/>
        </w:rPr>
        <w:t>mobile</w:t>
      </w:r>
      <w:r w:rsidRPr="00426F05">
        <w:rPr>
          <w:rFonts w:ascii="Arial" w:hAnsi="Arial"/>
          <w:sz w:val="24"/>
          <w:szCs w:val="24"/>
          <w:rtl/>
        </w:rPr>
        <w:t>, יפותח דף מקביל לדף המקורי שיהיה מיועד ל-</w:t>
      </w:r>
      <w:r w:rsidRPr="00426F05">
        <w:rPr>
          <w:rFonts w:ascii="Arial" w:hAnsi="Arial"/>
          <w:sz w:val="24"/>
          <w:szCs w:val="24"/>
        </w:rPr>
        <w:t>mobile</w:t>
      </w:r>
      <w:r w:rsidRPr="00426F05">
        <w:rPr>
          <w:rFonts w:ascii="Arial" w:hAnsi="Arial"/>
          <w:sz w:val="24"/>
          <w:szCs w:val="24"/>
          <w:rtl/>
        </w:rPr>
        <w:t xml:space="preserve"> ויוצג למשתמש במקום הדף המקורי כאשר הוא מנסה לגלוש אליו דרך מכשיר </w:t>
      </w:r>
      <w:r w:rsidRPr="00426F05">
        <w:rPr>
          <w:rFonts w:ascii="Arial" w:hAnsi="Arial"/>
          <w:sz w:val="24"/>
          <w:szCs w:val="24"/>
        </w:rPr>
        <w:t>mobile</w:t>
      </w:r>
      <w:r w:rsidRPr="00426F05">
        <w:rPr>
          <w:rFonts w:ascii="Arial" w:hAnsi="Arial"/>
          <w:sz w:val="24"/>
          <w:szCs w:val="24"/>
          <w:rtl/>
        </w:rPr>
        <w:t>.</w:t>
      </w:r>
    </w:p>
    <w:p w:rsidR="0047616B" w:rsidRPr="00426F05" w:rsidRDefault="0047616B" w:rsidP="00F2424E">
      <w:pPr>
        <w:pStyle w:val="a6"/>
        <w:numPr>
          <w:ilvl w:val="3"/>
          <w:numId w:val="2"/>
        </w:numPr>
        <w:spacing w:after="0" w:line="360" w:lineRule="auto"/>
        <w:ind w:left="1621"/>
        <w:rPr>
          <w:rFonts w:ascii="Arial" w:hAnsi="Arial"/>
          <w:sz w:val="24"/>
          <w:szCs w:val="24"/>
          <w:u w:val="single"/>
          <w:rtl/>
        </w:rPr>
      </w:pPr>
      <w:r w:rsidRPr="00426F05">
        <w:rPr>
          <w:rFonts w:ascii="Arial" w:hAnsi="Arial"/>
          <w:sz w:val="24"/>
          <w:szCs w:val="24"/>
          <w:u w:val="single"/>
          <w:rtl/>
        </w:rPr>
        <w:t>פונקציונאליות כללית</w:t>
      </w:r>
    </w:p>
    <w:p w:rsidR="0047616B" w:rsidRPr="00426F05" w:rsidRDefault="0047616B" w:rsidP="00EE1E20">
      <w:pPr>
        <w:spacing w:after="0" w:line="360" w:lineRule="auto"/>
        <w:rPr>
          <w:rFonts w:ascii="Arial" w:hAnsi="Arial"/>
          <w:sz w:val="24"/>
          <w:szCs w:val="24"/>
          <w:rtl/>
        </w:rPr>
      </w:pPr>
      <w:r w:rsidRPr="00426F05">
        <w:rPr>
          <w:rFonts w:ascii="Arial" w:hAnsi="Arial"/>
          <w:sz w:val="24"/>
          <w:szCs w:val="24"/>
          <w:rtl/>
        </w:rPr>
        <w:t>המשתמש (גולש) יוכל לעצור כל רכיב אשר מנגן אודיו באתר וכן לשלוט על עוצמת השמע (</w:t>
      </w:r>
      <w:r w:rsidRPr="00426F05">
        <w:rPr>
          <w:rFonts w:ascii="Arial" w:hAnsi="Arial"/>
          <w:sz w:val="24"/>
          <w:szCs w:val="24"/>
        </w:rPr>
        <w:t>volume</w:t>
      </w:r>
      <w:r w:rsidRPr="00426F05">
        <w:rPr>
          <w:rFonts w:ascii="Arial" w:hAnsi="Arial"/>
          <w:sz w:val="24"/>
          <w:szCs w:val="24"/>
          <w:rtl/>
        </w:rPr>
        <w:t>).</w:t>
      </w:r>
    </w:p>
    <w:p w:rsidR="0047616B" w:rsidRPr="00426F05" w:rsidRDefault="0047616B" w:rsidP="00EE1E20">
      <w:pPr>
        <w:spacing w:after="0" w:line="360" w:lineRule="auto"/>
        <w:rPr>
          <w:rFonts w:ascii="Arial" w:hAnsi="Arial"/>
          <w:sz w:val="24"/>
          <w:szCs w:val="24"/>
          <w:rtl/>
        </w:rPr>
      </w:pPr>
      <w:r w:rsidRPr="00426F05">
        <w:rPr>
          <w:rFonts w:ascii="Arial" w:hAnsi="Arial"/>
          <w:sz w:val="24"/>
          <w:szCs w:val="24"/>
          <w:rtl/>
        </w:rPr>
        <w:t>ניתן להפסיק או לעצור כל מידע המהבהב או נע על המסך.</w:t>
      </w:r>
    </w:p>
    <w:p w:rsidR="00EE1E20" w:rsidRPr="00426F05" w:rsidRDefault="007C45F2" w:rsidP="00F2424E">
      <w:pPr>
        <w:pStyle w:val="2"/>
        <w:numPr>
          <w:ilvl w:val="1"/>
          <w:numId w:val="8"/>
        </w:numPr>
        <w:spacing w:after="240" w:line="360" w:lineRule="auto"/>
        <w:rPr>
          <w:rFonts w:asciiTheme="minorBidi" w:hAnsiTheme="minorBidi" w:cstheme="minorBidi"/>
          <w:b w:val="0"/>
          <w:bCs w:val="0"/>
          <w:color w:val="auto"/>
          <w:sz w:val="28"/>
          <w:szCs w:val="28"/>
          <w:u w:val="single"/>
          <w:rtl/>
        </w:rPr>
      </w:pPr>
      <w:bookmarkStart w:id="39" w:name="_Toc411361130"/>
      <w:r w:rsidRPr="00426F05">
        <w:rPr>
          <w:rFonts w:asciiTheme="minorBidi" w:hAnsiTheme="minorBidi" w:cstheme="minorBidi" w:hint="cs"/>
          <w:b w:val="0"/>
          <w:bCs w:val="0"/>
          <w:color w:val="auto"/>
          <w:sz w:val="28"/>
          <w:szCs w:val="28"/>
          <w:u w:val="single"/>
          <w:rtl/>
        </w:rPr>
        <w:t>תמיכה בדפדפנים</w:t>
      </w:r>
      <w:bookmarkEnd w:id="39"/>
    </w:p>
    <w:p w:rsidR="00EE1E20" w:rsidRPr="00426F05" w:rsidRDefault="00EE1E20" w:rsidP="00F2424E">
      <w:pPr>
        <w:pStyle w:val="a6"/>
        <w:numPr>
          <w:ilvl w:val="1"/>
          <w:numId w:val="2"/>
        </w:numPr>
        <w:spacing w:after="0" w:line="360" w:lineRule="auto"/>
        <w:rPr>
          <w:rFonts w:ascii="Arial" w:hAnsi="Arial"/>
          <w:vanish/>
          <w:sz w:val="24"/>
          <w:szCs w:val="24"/>
          <w:rtl/>
        </w:rPr>
      </w:pPr>
    </w:p>
    <w:p w:rsidR="00EE1E20" w:rsidRPr="00426F05" w:rsidRDefault="00EE1E20" w:rsidP="00F2424E">
      <w:pPr>
        <w:pStyle w:val="a6"/>
        <w:numPr>
          <w:ilvl w:val="2"/>
          <w:numId w:val="2"/>
        </w:numPr>
        <w:spacing w:after="0" w:line="360" w:lineRule="auto"/>
        <w:rPr>
          <w:rFonts w:ascii="Arial" w:hAnsi="Arial"/>
          <w:sz w:val="24"/>
          <w:szCs w:val="24"/>
        </w:rPr>
      </w:pPr>
      <w:r w:rsidRPr="00426F05">
        <w:rPr>
          <w:rFonts w:ascii="Arial" w:hAnsi="Arial"/>
          <w:sz w:val="24"/>
          <w:szCs w:val="24"/>
          <w:rtl/>
        </w:rPr>
        <w:t>מערכת ניהול התוכן תידרש לפעול על-גבי דפדפן בלבד, ללא התקנה של תוכנה נוספת כלשהי על מחשב הקצה של מנהל התוכן, ותידרש לתמוך לפחות ב-3 סוגי הדפדפנים הבאים:</w:t>
      </w:r>
    </w:p>
    <w:p w:rsidR="00EE1E20" w:rsidRPr="00426F05" w:rsidRDefault="00EE1E20" w:rsidP="00F2424E">
      <w:pPr>
        <w:pStyle w:val="a6"/>
        <w:numPr>
          <w:ilvl w:val="3"/>
          <w:numId w:val="2"/>
        </w:numPr>
        <w:spacing w:after="0" w:line="360" w:lineRule="auto"/>
        <w:ind w:left="1621"/>
        <w:rPr>
          <w:rFonts w:ascii="Arial" w:hAnsi="Arial"/>
          <w:sz w:val="24"/>
          <w:szCs w:val="24"/>
        </w:rPr>
      </w:pPr>
      <w:r w:rsidRPr="00426F05">
        <w:rPr>
          <w:rFonts w:ascii="Arial" w:hAnsi="Arial"/>
          <w:sz w:val="24"/>
          <w:szCs w:val="24"/>
        </w:rPr>
        <w:t>Microsoft Internet Explorer</w:t>
      </w:r>
      <w:r w:rsidRPr="00426F05">
        <w:rPr>
          <w:rFonts w:ascii="Arial" w:hAnsi="Arial"/>
          <w:sz w:val="24"/>
          <w:szCs w:val="24"/>
          <w:rtl/>
        </w:rPr>
        <w:t>.</w:t>
      </w:r>
    </w:p>
    <w:p w:rsidR="00EE1E20" w:rsidRPr="00426F05" w:rsidRDefault="00EE1E20" w:rsidP="00F2424E">
      <w:pPr>
        <w:pStyle w:val="a6"/>
        <w:numPr>
          <w:ilvl w:val="3"/>
          <w:numId w:val="2"/>
        </w:numPr>
        <w:spacing w:after="0" w:line="360" w:lineRule="auto"/>
        <w:ind w:left="1621"/>
        <w:rPr>
          <w:rFonts w:ascii="Arial" w:hAnsi="Arial"/>
          <w:sz w:val="24"/>
          <w:szCs w:val="24"/>
        </w:rPr>
      </w:pPr>
      <w:r w:rsidRPr="00426F05">
        <w:rPr>
          <w:rFonts w:ascii="Arial" w:hAnsi="Arial"/>
          <w:sz w:val="24"/>
          <w:szCs w:val="24"/>
        </w:rPr>
        <w:t>Google Chrome</w:t>
      </w:r>
      <w:r w:rsidRPr="00426F05">
        <w:rPr>
          <w:rFonts w:ascii="Arial" w:hAnsi="Arial"/>
          <w:sz w:val="24"/>
          <w:szCs w:val="24"/>
          <w:rtl/>
        </w:rPr>
        <w:t>.</w:t>
      </w:r>
    </w:p>
    <w:p w:rsidR="00EE1E20" w:rsidRPr="00426F05" w:rsidRDefault="00EE1E20" w:rsidP="00F2424E">
      <w:pPr>
        <w:pStyle w:val="a6"/>
        <w:numPr>
          <w:ilvl w:val="3"/>
          <w:numId w:val="2"/>
        </w:numPr>
        <w:spacing w:after="0" w:line="360" w:lineRule="auto"/>
        <w:ind w:left="1621"/>
        <w:rPr>
          <w:rFonts w:ascii="Arial" w:hAnsi="Arial"/>
          <w:sz w:val="24"/>
          <w:szCs w:val="24"/>
        </w:rPr>
      </w:pPr>
      <w:r w:rsidRPr="00426F05">
        <w:rPr>
          <w:rFonts w:ascii="Arial" w:hAnsi="Arial"/>
          <w:sz w:val="24"/>
          <w:szCs w:val="24"/>
        </w:rPr>
        <w:t>Firefox</w:t>
      </w:r>
      <w:r w:rsidRPr="00426F05">
        <w:rPr>
          <w:rFonts w:ascii="Arial" w:hAnsi="Arial"/>
          <w:sz w:val="24"/>
          <w:szCs w:val="24"/>
          <w:rtl/>
        </w:rPr>
        <w:t>.</w:t>
      </w:r>
    </w:p>
    <w:p w:rsidR="00EE1E20" w:rsidRPr="00426F05" w:rsidRDefault="00EE1E20" w:rsidP="00EE1E20">
      <w:pPr>
        <w:spacing w:after="0" w:line="360" w:lineRule="auto"/>
        <w:rPr>
          <w:rFonts w:ascii="Arial" w:hAnsi="Arial"/>
          <w:sz w:val="24"/>
          <w:szCs w:val="24"/>
          <w:rtl/>
        </w:rPr>
      </w:pPr>
      <w:r w:rsidRPr="00426F05">
        <w:rPr>
          <w:rFonts w:ascii="Arial" w:hAnsi="Arial"/>
          <w:sz w:val="24"/>
          <w:szCs w:val="24"/>
          <w:rtl/>
        </w:rPr>
        <w:t>מערכת ניהול התוכן תתמוך בגרסה האחרונה של כל אחד מ-3 סוגי הדפדפנים המוזכרים לעיל אשר פורסמה על-ידי יצרניהם ובגרסאות הקודמות שפורסמו שנתיים קודם לפרסום הגרסה האחרונה.</w:t>
      </w:r>
    </w:p>
    <w:p w:rsidR="00EE1E20" w:rsidRPr="00426F05" w:rsidRDefault="00EE1E20" w:rsidP="00EE1E20">
      <w:pPr>
        <w:spacing w:after="0" w:line="360" w:lineRule="auto"/>
        <w:rPr>
          <w:rFonts w:ascii="Arial" w:hAnsi="Arial"/>
          <w:sz w:val="24"/>
          <w:szCs w:val="24"/>
          <w:rtl/>
        </w:rPr>
      </w:pPr>
    </w:p>
    <w:p w:rsidR="00EE1E20" w:rsidRPr="00426F05" w:rsidRDefault="00EE1E20" w:rsidP="00EE1E20">
      <w:pPr>
        <w:spacing w:after="0" w:line="360" w:lineRule="auto"/>
        <w:rPr>
          <w:rFonts w:ascii="Arial" w:hAnsi="Arial"/>
          <w:sz w:val="24"/>
          <w:szCs w:val="24"/>
        </w:rPr>
      </w:pPr>
    </w:p>
    <w:p w:rsidR="00EE1E20" w:rsidRPr="00426F05" w:rsidRDefault="00EE1E20" w:rsidP="00F2424E">
      <w:pPr>
        <w:pStyle w:val="a6"/>
        <w:numPr>
          <w:ilvl w:val="2"/>
          <w:numId w:val="2"/>
        </w:numPr>
        <w:spacing w:after="0" w:line="360" w:lineRule="auto"/>
        <w:rPr>
          <w:rFonts w:ascii="Arial" w:hAnsi="Arial"/>
          <w:sz w:val="24"/>
          <w:szCs w:val="24"/>
        </w:rPr>
      </w:pPr>
      <w:r w:rsidRPr="00426F05">
        <w:rPr>
          <w:rFonts w:ascii="Arial" w:hAnsi="Arial"/>
          <w:sz w:val="24"/>
          <w:szCs w:val="24"/>
          <w:rtl/>
        </w:rPr>
        <w:lastRenderedPageBreak/>
        <w:t>הרכיבים הגנריים ואתרי האינטרנט הרגילים אשר יסופקו על ידי הספק יתמכו לכל הפחות בדפדפנים הבאים:</w:t>
      </w:r>
    </w:p>
    <w:p w:rsidR="00EE1E20" w:rsidRPr="00426F05" w:rsidRDefault="00EE1E20" w:rsidP="00F2424E">
      <w:pPr>
        <w:pStyle w:val="a6"/>
        <w:numPr>
          <w:ilvl w:val="3"/>
          <w:numId w:val="2"/>
        </w:numPr>
        <w:spacing w:after="0" w:line="360" w:lineRule="auto"/>
        <w:rPr>
          <w:rFonts w:ascii="Arial" w:hAnsi="Arial"/>
          <w:sz w:val="24"/>
          <w:szCs w:val="24"/>
        </w:rPr>
      </w:pPr>
      <w:r w:rsidRPr="00426F05">
        <w:rPr>
          <w:rFonts w:ascii="Arial" w:hAnsi="Arial"/>
          <w:sz w:val="24"/>
          <w:szCs w:val="24"/>
        </w:rPr>
        <w:t>Microsoft Internet Explorer 7</w:t>
      </w:r>
      <w:r w:rsidRPr="00426F05">
        <w:rPr>
          <w:rFonts w:ascii="Arial" w:hAnsi="Arial"/>
          <w:sz w:val="24"/>
          <w:szCs w:val="24"/>
          <w:rtl/>
        </w:rPr>
        <w:t xml:space="preserve"> ובגרסאות מתקדמות יותר.</w:t>
      </w:r>
    </w:p>
    <w:p w:rsidR="00EE1E20" w:rsidRPr="00426F05" w:rsidRDefault="00EE1E20" w:rsidP="00F2424E">
      <w:pPr>
        <w:pStyle w:val="a6"/>
        <w:numPr>
          <w:ilvl w:val="3"/>
          <w:numId w:val="2"/>
        </w:numPr>
        <w:spacing w:after="0" w:line="360" w:lineRule="auto"/>
        <w:rPr>
          <w:rFonts w:ascii="Arial" w:hAnsi="Arial"/>
          <w:sz w:val="24"/>
          <w:szCs w:val="24"/>
        </w:rPr>
      </w:pPr>
      <w:r w:rsidRPr="00426F05">
        <w:rPr>
          <w:rFonts w:ascii="Arial" w:hAnsi="Arial"/>
          <w:sz w:val="24"/>
          <w:szCs w:val="24"/>
        </w:rPr>
        <w:t>Google Chrome</w:t>
      </w:r>
      <w:r w:rsidRPr="00426F05">
        <w:rPr>
          <w:rFonts w:ascii="Arial" w:hAnsi="Arial"/>
          <w:sz w:val="24"/>
          <w:szCs w:val="24"/>
          <w:rtl/>
        </w:rPr>
        <w:t>.</w:t>
      </w:r>
    </w:p>
    <w:p w:rsidR="00EE1E20" w:rsidRPr="00426F05" w:rsidRDefault="00EE1E20" w:rsidP="00F2424E">
      <w:pPr>
        <w:pStyle w:val="a6"/>
        <w:numPr>
          <w:ilvl w:val="3"/>
          <w:numId w:val="2"/>
        </w:numPr>
        <w:spacing w:after="0" w:line="360" w:lineRule="auto"/>
        <w:rPr>
          <w:rFonts w:ascii="Arial" w:hAnsi="Arial"/>
          <w:sz w:val="24"/>
          <w:szCs w:val="24"/>
        </w:rPr>
      </w:pPr>
      <w:r w:rsidRPr="00426F05">
        <w:rPr>
          <w:rFonts w:ascii="Arial" w:hAnsi="Arial"/>
          <w:sz w:val="24"/>
          <w:szCs w:val="24"/>
        </w:rPr>
        <w:t>Mozilla Firefox</w:t>
      </w:r>
      <w:r w:rsidRPr="00426F05">
        <w:rPr>
          <w:rFonts w:ascii="Arial" w:hAnsi="Arial"/>
          <w:sz w:val="24"/>
          <w:szCs w:val="24"/>
          <w:rtl/>
        </w:rPr>
        <w:t>.</w:t>
      </w:r>
    </w:p>
    <w:p w:rsidR="00EE1E20" w:rsidRPr="00426F05" w:rsidRDefault="00EE1E20" w:rsidP="00F2424E">
      <w:pPr>
        <w:pStyle w:val="a6"/>
        <w:numPr>
          <w:ilvl w:val="2"/>
          <w:numId w:val="2"/>
        </w:numPr>
        <w:spacing w:after="0" w:line="360" w:lineRule="auto"/>
        <w:rPr>
          <w:rFonts w:ascii="Arial" w:hAnsi="Arial"/>
          <w:sz w:val="24"/>
          <w:szCs w:val="24"/>
        </w:rPr>
      </w:pPr>
      <w:r w:rsidRPr="00426F05">
        <w:rPr>
          <w:rFonts w:ascii="Arial" w:hAnsi="Arial"/>
          <w:sz w:val="24"/>
          <w:szCs w:val="24"/>
          <w:rtl/>
        </w:rPr>
        <w:t>אתרי האינטרנט המותאמים למובייל אשר יסופקו על ידי הספק יתמכו בדפדפנים הנפוצים ביותר ולכל הפחות בדפדפנים הבאים:</w:t>
      </w:r>
    </w:p>
    <w:p w:rsidR="00EE1E20" w:rsidRPr="00426F05" w:rsidRDefault="00EE1E20" w:rsidP="00F2424E">
      <w:pPr>
        <w:pStyle w:val="a6"/>
        <w:numPr>
          <w:ilvl w:val="3"/>
          <w:numId w:val="2"/>
        </w:numPr>
        <w:spacing w:after="0" w:line="360" w:lineRule="auto"/>
        <w:rPr>
          <w:rFonts w:ascii="Arial" w:hAnsi="Arial"/>
          <w:sz w:val="24"/>
          <w:szCs w:val="24"/>
        </w:rPr>
      </w:pPr>
      <w:r w:rsidRPr="00426F05">
        <w:rPr>
          <w:rFonts w:ascii="Arial" w:hAnsi="Arial"/>
          <w:sz w:val="24"/>
          <w:szCs w:val="24"/>
        </w:rPr>
        <w:t>Microsoft Internet Explorer Mobile</w:t>
      </w:r>
      <w:r w:rsidRPr="00426F05">
        <w:rPr>
          <w:rFonts w:ascii="Arial" w:hAnsi="Arial"/>
          <w:sz w:val="24"/>
          <w:szCs w:val="24"/>
          <w:rtl/>
        </w:rPr>
        <w:t>.</w:t>
      </w:r>
    </w:p>
    <w:p w:rsidR="00EE1E20" w:rsidRPr="00426F05" w:rsidRDefault="00EE1E20" w:rsidP="00F2424E">
      <w:pPr>
        <w:pStyle w:val="a6"/>
        <w:numPr>
          <w:ilvl w:val="3"/>
          <w:numId w:val="2"/>
        </w:numPr>
        <w:spacing w:after="0" w:line="360" w:lineRule="auto"/>
        <w:rPr>
          <w:rFonts w:ascii="Arial" w:hAnsi="Arial"/>
          <w:sz w:val="24"/>
          <w:szCs w:val="24"/>
        </w:rPr>
      </w:pPr>
      <w:r w:rsidRPr="00426F05">
        <w:rPr>
          <w:rFonts w:ascii="Arial" w:hAnsi="Arial"/>
          <w:sz w:val="24"/>
          <w:szCs w:val="24"/>
        </w:rPr>
        <w:t>Google Chrome Mobile</w:t>
      </w:r>
      <w:r w:rsidRPr="00426F05">
        <w:rPr>
          <w:rFonts w:ascii="Arial" w:hAnsi="Arial"/>
          <w:sz w:val="24"/>
          <w:szCs w:val="24"/>
          <w:rtl/>
        </w:rPr>
        <w:t>.</w:t>
      </w:r>
    </w:p>
    <w:p w:rsidR="00EE1E20" w:rsidRPr="00426F05" w:rsidRDefault="00EE1E20" w:rsidP="00F2424E">
      <w:pPr>
        <w:pStyle w:val="a6"/>
        <w:numPr>
          <w:ilvl w:val="3"/>
          <w:numId w:val="2"/>
        </w:numPr>
        <w:spacing w:after="0" w:line="360" w:lineRule="auto"/>
        <w:rPr>
          <w:rFonts w:ascii="Arial" w:hAnsi="Arial"/>
          <w:sz w:val="24"/>
          <w:szCs w:val="24"/>
        </w:rPr>
      </w:pPr>
      <w:r w:rsidRPr="00426F05">
        <w:rPr>
          <w:rFonts w:ascii="Arial" w:hAnsi="Arial"/>
          <w:sz w:val="24"/>
          <w:szCs w:val="24"/>
        </w:rPr>
        <w:t>Apple Safari</w:t>
      </w:r>
      <w:r w:rsidRPr="00426F05">
        <w:rPr>
          <w:rFonts w:ascii="Arial" w:hAnsi="Arial"/>
          <w:sz w:val="24"/>
          <w:szCs w:val="24"/>
          <w:rtl/>
        </w:rPr>
        <w:t>.</w:t>
      </w:r>
    </w:p>
    <w:p w:rsidR="00EE1E20" w:rsidRPr="00426F05" w:rsidRDefault="00EE1E20" w:rsidP="00F2424E">
      <w:pPr>
        <w:pStyle w:val="a6"/>
        <w:numPr>
          <w:ilvl w:val="3"/>
          <w:numId w:val="2"/>
        </w:numPr>
        <w:spacing w:after="0" w:line="360" w:lineRule="auto"/>
        <w:rPr>
          <w:rFonts w:ascii="Arial" w:hAnsi="Arial"/>
          <w:sz w:val="24"/>
          <w:szCs w:val="24"/>
        </w:rPr>
      </w:pPr>
      <w:r w:rsidRPr="00426F05">
        <w:rPr>
          <w:rFonts w:ascii="Arial" w:hAnsi="Arial"/>
          <w:sz w:val="24"/>
          <w:szCs w:val="24"/>
        </w:rPr>
        <w:t>Dolphin Browser</w:t>
      </w:r>
      <w:r w:rsidRPr="00426F05">
        <w:rPr>
          <w:rFonts w:ascii="Arial" w:hAnsi="Arial"/>
          <w:sz w:val="24"/>
          <w:szCs w:val="24"/>
          <w:rtl/>
        </w:rPr>
        <w:t>.</w:t>
      </w:r>
    </w:p>
    <w:p w:rsidR="00EE1E20" w:rsidRPr="00426F05" w:rsidRDefault="00EE1E20" w:rsidP="00F2424E">
      <w:pPr>
        <w:pStyle w:val="a6"/>
        <w:numPr>
          <w:ilvl w:val="3"/>
          <w:numId w:val="2"/>
        </w:numPr>
        <w:spacing w:after="0" w:line="360" w:lineRule="auto"/>
        <w:rPr>
          <w:rFonts w:ascii="Arial" w:hAnsi="Arial"/>
          <w:sz w:val="24"/>
          <w:szCs w:val="24"/>
        </w:rPr>
      </w:pPr>
      <w:r w:rsidRPr="00426F05">
        <w:rPr>
          <w:rFonts w:ascii="Arial" w:hAnsi="Arial"/>
          <w:sz w:val="24"/>
          <w:szCs w:val="24"/>
        </w:rPr>
        <w:t>Opera</w:t>
      </w:r>
      <w:r w:rsidRPr="00426F05">
        <w:rPr>
          <w:rFonts w:ascii="Arial" w:hAnsi="Arial"/>
          <w:sz w:val="24"/>
          <w:szCs w:val="24"/>
          <w:rtl/>
        </w:rPr>
        <w:t>.</w:t>
      </w:r>
    </w:p>
    <w:p w:rsidR="00EE1E20" w:rsidRPr="00426F05" w:rsidRDefault="00EE1E20" w:rsidP="00F2424E">
      <w:pPr>
        <w:pStyle w:val="a6"/>
        <w:numPr>
          <w:ilvl w:val="3"/>
          <w:numId w:val="2"/>
        </w:numPr>
        <w:spacing w:after="0" w:line="360" w:lineRule="auto"/>
        <w:rPr>
          <w:rFonts w:ascii="Arial" w:hAnsi="Arial"/>
          <w:sz w:val="24"/>
          <w:szCs w:val="24"/>
        </w:rPr>
      </w:pPr>
      <w:r w:rsidRPr="00426F05">
        <w:rPr>
          <w:rFonts w:ascii="Arial" w:hAnsi="Arial"/>
          <w:sz w:val="24"/>
          <w:szCs w:val="24"/>
        </w:rPr>
        <w:t>Firefox</w:t>
      </w:r>
      <w:r w:rsidRPr="00426F05">
        <w:rPr>
          <w:rFonts w:ascii="Arial" w:hAnsi="Arial"/>
          <w:sz w:val="24"/>
          <w:szCs w:val="24"/>
          <w:rtl/>
        </w:rPr>
        <w:t>.</w:t>
      </w:r>
    </w:p>
    <w:p w:rsidR="00EE1E20" w:rsidRPr="00EE1E20" w:rsidRDefault="00EE1E20" w:rsidP="00EE1E20"/>
    <w:p w:rsidR="007C45F2" w:rsidRPr="00426F05" w:rsidRDefault="007C45F2" w:rsidP="00F2424E">
      <w:pPr>
        <w:pStyle w:val="2"/>
        <w:numPr>
          <w:ilvl w:val="1"/>
          <w:numId w:val="8"/>
        </w:numPr>
        <w:spacing w:after="240" w:line="360" w:lineRule="auto"/>
        <w:rPr>
          <w:rFonts w:asciiTheme="minorBidi" w:hAnsiTheme="minorBidi" w:cstheme="minorBidi"/>
          <w:b w:val="0"/>
          <w:bCs w:val="0"/>
          <w:color w:val="auto"/>
          <w:sz w:val="28"/>
          <w:szCs w:val="28"/>
          <w:u w:val="single"/>
          <w:rtl/>
        </w:rPr>
      </w:pPr>
      <w:bookmarkStart w:id="40" w:name="_Toc411361131"/>
      <w:r w:rsidRPr="00426F05">
        <w:rPr>
          <w:rFonts w:asciiTheme="minorBidi" w:hAnsiTheme="minorBidi" w:cstheme="minorBidi" w:hint="cs"/>
          <w:b w:val="0"/>
          <w:bCs w:val="0"/>
          <w:color w:val="auto"/>
          <w:sz w:val="28"/>
          <w:szCs w:val="28"/>
          <w:u w:val="single"/>
          <w:rtl/>
        </w:rPr>
        <w:t>התאמה למובייל</w:t>
      </w:r>
      <w:bookmarkEnd w:id="40"/>
    </w:p>
    <w:p w:rsidR="00ED22D9" w:rsidRPr="00426F05" w:rsidRDefault="00ED22D9" w:rsidP="00ED22D9">
      <w:pPr>
        <w:spacing w:after="0" w:line="360" w:lineRule="auto"/>
        <w:rPr>
          <w:rFonts w:ascii="Arial" w:hAnsi="Arial"/>
          <w:smallCaps/>
          <w:sz w:val="24"/>
          <w:szCs w:val="24"/>
          <w:rtl/>
        </w:rPr>
      </w:pPr>
      <w:bookmarkStart w:id="41" w:name="_Toc404526015"/>
      <w:bookmarkStart w:id="42" w:name="_Toc409684438"/>
      <w:r w:rsidRPr="00426F05">
        <w:rPr>
          <w:rFonts w:ascii="Arial" w:hAnsi="Arial"/>
          <w:smallCaps/>
          <w:sz w:val="24"/>
          <w:szCs w:val="24"/>
          <w:rtl/>
        </w:rPr>
        <w:t xml:space="preserve">כלל </w:t>
      </w:r>
      <w:proofErr w:type="spellStart"/>
      <w:r w:rsidRPr="00426F05">
        <w:rPr>
          <w:rFonts w:ascii="Arial" w:hAnsi="Arial"/>
          <w:smallCaps/>
          <w:sz w:val="24"/>
          <w:szCs w:val="24"/>
          <w:rtl/>
        </w:rPr>
        <w:t>היישומונים</w:t>
      </w:r>
      <w:proofErr w:type="spellEnd"/>
      <w:r w:rsidRPr="00426F05">
        <w:rPr>
          <w:rFonts w:ascii="Arial" w:hAnsi="Arial"/>
          <w:smallCaps/>
          <w:sz w:val="24"/>
          <w:szCs w:val="24"/>
          <w:rtl/>
        </w:rPr>
        <w:t xml:space="preserve"> (האפליקציות) אשר יפותחו ויסופקו על-ידי הספק לצה"ל יתבססו על מערכת ניהול התוכן או מקור נתונים אחר אשר יאושרו על-ידי צה"ל בהתאם לדרישות המפורטות במסמך זה.</w:t>
      </w:r>
      <w:bookmarkEnd w:id="41"/>
      <w:bookmarkEnd w:id="42"/>
    </w:p>
    <w:p w:rsidR="00ED22D9" w:rsidRPr="00426F05" w:rsidRDefault="00ED22D9" w:rsidP="00F2424E">
      <w:pPr>
        <w:pStyle w:val="a6"/>
        <w:numPr>
          <w:ilvl w:val="1"/>
          <w:numId w:val="2"/>
        </w:numPr>
        <w:spacing w:after="0" w:line="360" w:lineRule="auto"/>
        <w:rPr>
          <w:rFonts w:ascii="Arial" w:hAnsi="Arial"/>
          <w:vanish/>
          <w:sz w:val="24"/>
          <w:szCs w:val="24"/>
          <w:rtl/>
        </w:rPr>
      </w:pPr>
    </w:p>
    <w:p w:rsidR="00ED22D9" w:rsidRPr="00426F05" w:rsidRDefault="00ED22D9" w:rsidP="00F2424E">
      <w:pPr>
        <w:pStyle w:val="a6"/>
        <w:numPr>
          <w:ilvl w:val="2"/>
          <w:numId w:val="2"/>
        </w:numPr>
        <w:spacing w:after="0" w:line="360" w:lineRule="auto"/>
        <w:rPr>
          <w:rFonts w:ascii="Arial" w:hAnsi="Arial"/>
          <w:sz w:val="24"/>
          <w:szCs w:val="24"/>
        </w:rPr>
      </w:pPr>
      <w:r w:rsidRPr="00426F05">
        <w:rPr>
          <w:rFonts w:ascii="Arial" w:hAnsi="Arial"/>
          <w:sz w:val="24"/>
          <w:szCs w:val="24"/>
          <w:rtl/>
        </w:rPr>
        <w:t>כל יישומון יעוצב ע"י הספק במטרה לספק חוויית משתמש אופטימאלית למשתמשים בהתאם לשירותים שהוא מנגיש, לרבות היכולות הבאות:</w:t>
      </w:r>
    </w:p>
    <w:p w:rsidR="00ED22D9" w:rsidRPr="00426F05" w:rsidRDefault="00ED22D9" w:rsidP="00F2424E">
      <w:pPr>
        <w:pStyle w:val="a6"/>
        <w:numPr>
          <w:ilvl w:val="3"/>
          <w:numId w:val="2"/>
        </w:numPr>
        <w:spacing w:after="0" w:line="360" w:lineRule="auto"/>
        <w:ind w:left="1621"/>
        <w:rPr>
          <w:rFonts w:ascii="Arial" w:hAnsi="Arial"/>
          <w:sz w:val="24"/>
          <w:szCs w:val="24"/>
        </w:rPr>
      </w:pPr>
      <w:r w:rsidRPr="00426F05">
        <w:rPr>
          <w:rFonts w:ascii="Arial" w:hAnsi="Arial"/>
          <w:sz w:val="24"/>
          <w:szCs w:val="24"/>
          <w:rtl/>
        </w:rPr>
        <w:t>תמיכה בתצוגה אנכית (</w:t>
      </w:r>
      <w:r w:rsidRPr="00426F05">
        <w:rPr>
          <w:rFonts w:ascii="Arial" w:hAnsi="Arial"/>
          <w:sz w:val="24"/>
          <w:szCs w:val="24"/>
        </w:rPr>
        <w:t>Portrait</w:t>
      </w:r>
      <w:r w:rsidRPr="00426F05">
        <w:rPr>
          <w:rFonts w:ascii="Arial" w:hAnsi="Arial"/>
          <w:sz w:val="24"/>
          <w:szCs w:val="24"/>
          <w:rtl/>
        </w:rPr>
        <w:t>) ואופקית (</w:t>
      </w:r>
      <w:r w:rsidRPr="00426F05">
        <w:rPr>
          <w:rFonts w:ascii="Arial" w:hAnsi="Arial"/>
          <w:sz w:val="24"/>
          <w:szCs w:val="24"/>
        </w:rPr>
        <w:t>Landscape</w:t>
      </w:r>
      <w:r w:rsidRPr="00426F05">
        <w:rPr>
          <w:rFonts w:ascii="Arial" w:hAnsi="Arial"/>
          <w:sz w:val="24"/>
          <w:szCs w:val="24"/>
          <w:rtl/>
        </w:rPr>
        <w:t>).</w:t>
      </w:r>
    </w:p>
    <w:p w:rsidR="00ED22D9" w:rsidRPr="00426F05" w:rsidRDefault="00ED22D9" w:rsidP="00F2424E">
      <w:pPr>
        <w:pStyle w:val="a6"/>
        <w:numPr>
          <w:ilvl w:val="3"/>
          <w:numId w:val="2"/>
        </w:numPr>
        <w:spacing w:after="0" w:line="360" w:lineRule="auto"/>
        <w:ind w:left="1621"/>
        <w:rPr>
          <w:rFonts w:ascii="Arial" w:hAnsi="Arial"/>
          <w:sz w:val="24"/>
          <w:szCs w:val="24"/>
        </w:rPr>
      </w:pPr>
      <w:r w:rsidRPr="00426F05">
        <w:rPr>
          <w:rFonts w:ascii="Arial" w:hAnsi="Arial"/>
          <w:sz w:val="24"/>
          <w:szCs w:val="24"/>
          <w:rtl/>
        </w:rPr>
        <w:t xml:space="preserve">תפעול </w:t>
      </w:r>
      <w:proofErr w:type="spellStart"/>
      <w:r w:rsidRPr="00426F05">
        <w:rPr>
          <w:rFonts w:ascii="Arial" w:hAnsi="Arial"/>
          <w:sz w:val="24"/>
          <w:szCs w:val="24"/>
          <w:rtl/>
        </w:rPr>
        <w:t>היישומון</w:t>
      </w:r>
      <w:proofErr w:type="spellEnd"/>
      <w:r w:rsidRPr="00426F05">
        <w:rPr>
          <w:rFonts w:ascii="Arial" w:hAnsi="Arial"/>
          <w:sz w:val="24"/>
          <w:szCs w:val="24"/>
          <w:rtl/>
        </w:rPr>
        <w:t xml:space="preserve"> באמצעות מחוות מגע.</w:t>
      </w:r>
    </w:p>
    <w:p w:rsidR="00ED22D9" w:rsidRPr="00426F05" w:rsidRDefault="00ED22D9" w:rsidP="00ED22D9">
      <w:pPr>
        <w:spacing w:after="0" w:line="360" w:lineRule="auto"/>
        <w:rPr>
          <w:rFonts w:ascii="Arial" w:hAnsi="Arial"/>
          <w:sz w:val="24"/>
          <w:szCs w:val="24"/>
        </w:rPr>
      </w:pPr>
      <w:r w:rsidRPr="00426F05">
        <w:rPr>
          <w:rFonts w:ascii="Arial" w:hAnsi="Arial"/>
          <w:sz w:val="24"/>
          <w:szCs w:val="24"/>
          <w:rtl/>
        </w:rPr>
        <w:t xml:space="preserve">צה"ל רשאי לדרוש לשלב בכל יישומון כל יכולת המתאפשרת במכשיר – "יכולת </w:t>
      </w:r>
      <w:r w:rsidRPr="00426F05">
        <w:rPr>
          <w:rFonts w:ascii="Arial" w:hAnsi="Arial"/>
          <w:sz w:val="24"/>
          <w:szCs w:val="24"/>
        </w:rPr>
        <w:t>Native</w:t>
      </w:r>
      <w:r w:rsidRPr="00426F05">
        <w:rPr>
          <w:rFonts w:ascii="Arial" w:hAnsi="Arial"/>
          <w:sz w:val="24"/>
          <w:szCs w:val="24"/>
          <w:rtl/>
        </w:rPr>
        <w:t xml:space="preserve">", לדוגמא: גישה לרשימת אנשי הקשר, הפעלת </w:t>
      </w:r>
      <w:r w:rsidRPr="00426F05">
        <w:rPr>
          <w:rFonts w:ascii="Arial" w:hAnsi="Arial"/>
          <w:sz w:val="24"/>
          <w:szCs w:val="24"/>
        </w:rPr>
        <w:t>GPS</w:t>
      </w:r>
      <w:r w:rsidRPr="00426F05">
        <w:rPr>
          <w:rFonts w:ascii="Arial" w:hAnsi="Arial"/>
          <w:sz w:val="24"/>
          <w:szCs w:val="24"/>
          <w:rtl/>
        </w:rPr>
        <w:t xml:space="preserve">, ניטור מסרונים (הודעות </w:t>
      </w:r>
      <w:r w:rsidRPr="00426F05">
        <w:rPr>
          <w:rFonts w:ascii="Arial" w:hAnsi="Arial"/>
          <w:sz w:val="24"/>
          <w:szCs w:val="24"/>
        </w:rPr>
        <w:t>SMS</w:t>
      </w:r>
      <w:r w:rsidRPr="00426F05">
        <w:rPr>
          <w:rFonts w:ascii="Arial" w:hAnsi="Arial"/>
          <w:sz w:val="24"/>
          <w:szCs w:val="24"/>
          <w:rtl/>
        </w:rPr>
        <w:t>) וכד'.</w:t>
      </w:r>
    </w:p>
    <w:p w:rsidR="00ED22D9" w:rsidRPr="00426F05" w:rsidRDefault="00ED22D9" w:rsidP="00F2424E">
      <w:pPr>
        <w:pStyle w:val="a6"/>
        <w:numPr>
          <w:ilvl w:val="2"/>
          <w:numId w:val="2"/>
        </w:numPr>
        <w:spacing w:after="0" w:line="360" w:lineRule="auto"/>
        <w:rPr>
          <w:rFonts w:ascii="Arial" w:hAnsi="Arial"/>
          <w:sz w:val="24"/>
          <w:szCs w:val="24"/>
        </w:rPr>
      </w:pPr>
      <w:r w:rsidRPr="00426F05">
        <w:rPr>
          <w:rFonts w:ascii="Arial" w:hAnsi="Arial"/>
          <w:sz w:val="24"/>
          <w:szCs w:val="24"/>
          <w:rtl/>
        </w:rPr>
        <w:t xml:space="preserve">כל יישומון ניתן יהיה להורדה מתוך שלושת החנויות </w:t>
      </w:r>
      <w:proofErr w:type="spellStart"/>
      <w:r w:rsidRPr="00426F05">
        <w:rPr>
          <w:rFonts w:ascii="Arial" w:hAnsi="Arial"/>
          <w:sz w:val="24"/>
          <w:szCs w:val="24"/>
          <w:rtl/>
        </w:rPr>
        <w:t>הוירטואליות</w:t>
      </w:r>
      <w:proofErr w:type="spellEnd"/>
      <w:r w:rsidRPr="00426F05">
        <w:rPr>
          <w:rFonts w:ascii="Arial" w:hAnsi="Arial"/>
          <w:sz w:val="24"/>
          <w:szCs w:val="24"/>
          <w:rtl/>
        </w:rPr>
        <w:t xml:space="preserve"> הבאות (לכל הפחות):</w:t>
      </w:r>
    </w:p>
    <w:p w:rsidR="00ED22D9" w:rsidRPr="00426F05" w:rsidRDefault="00ED22D9" w:rsidP="00F2424E">
      <w:pPr>
        <w:pStyle w:val="a6"/>
        <w:numPr>
          <w:ilvl w:val="3"/>
          <w:numId w:val="2"/>
        </w:numPr>
        <w:spacing w:after="0" w:line="360" w:lineRule="auto"/>
        <w:ind w:left="1621"/>
        <w:rPr>
          <w:rFonts w:ascii="Arial" w:hAnsi="Arial"/>
          <w:sz w:val="24"/>
          <w:szCs w:val="24"/>
        </w:rPr>
      </w:pPr>
      <w:r w:rsidRPr="00426F05">
        <w:rPr>
          <w:rFonts w:ascii="Arial" w:hAnsi="Arial"/>
          <w:sz w:val="24"/>
          <w:szCs w:val="24"/>
        </w:rPr>
        <w:t>Play Store</w:t>
      </w:r>
      <w:r w:rsidRPr="00426F05">
        <w:rPr>
          <w:rFonts w:ascii="Arial" w:hAnsi="Arial"/>
          <w:sz w:val="24"/>
          <w:szCs w:val="24"/>
          <w:rtl/>
        </w:rPr>
        <w:t xml:space="preserve"> (גוגל).</w:t>
      </w:r>
    </w:p>
    <w:p w:rsidR="00ED22D9" w:rsidRPr="00426F05" w:rsidRDefault="00ED22D9" w:rsidP="00F2424E">
      <w:pPr>
        <w:pStyle w:val="a6"/>
        <w:numPr>
          <w:ilvl w:val="3"/>
          <w:numId w:val="2"/>
        </w:numPr>
        <w:spacing w:after="0" w:line="360" w:lineRule="auto"/>
        <w:ind w:left="1621"/>
        <w:rPr>
          <w:rFonts w:ascii="Arial" w:hAnsi="Arial"/>
          <w:sz w:val="24"/>
          <w:szCs w:val="24"/>
        </w:rPr>
      </w:pPr>
      <w:r w:rsidRPr="00426F05">
        <w:rPr>
          <w:rFonts w:ascii="Arial" w:hAnsi="Arial"/>
          <w:sz w:val="24"/>
          <w:szCs w:val="24"/>
        </w:rPr>
        <w:t>App Store</w:t>
      </w:r>
      <w:r w:rsidRPr="00426F05">
        <w:rPr>
          <w:rFonts w:ascii="Arial" w:hAnsi="Arial"/>
          <w:sz w:val="24"/>
          <w:szCs w:val="24"/>
          <w:rtl/>
        </w:rPr>
        <w:t xml:space="preserve"> (אפל).</w:t>
      </w:r>
    </w:p>
    <w:p w:rsidR="00ED22D9" w:rsidRPr="00426F05" w:rsidRDefault="00ED22D9" w:rsidP="00F2424E">
      <w:pPr>
        <w:pStyle w:val="a6"/>
        <w:numPr>
          <w:ilvl w:val="3"/>
          <w:numId w:val="2"/>
        </w:numPr>
        <w:spacing w:after="0" w:line="360" w:lineRule="auto"/>
        <w:ind w:left="1621"/>
        <w:rPr>
          <w:rFonts w:ascii="Arial" w:hAnsi="Arial"/>
          <w:sz w:val="24"/>
          <w:szCs w:val="24"/>
        </w:rPr>
      </w:pPr>
      <w:r w:rsidRPr="00426F05">
        <w:rPr>
          <w:rFonts w:ascii="Arial" w:hAnsi="Arial"/>
          <w:sz w:val="24"/>
          <w:szCs w:val="24"/>
        </w:rPr>
        <w:t>Windows Phone Store</w:t>
      </w:r>
      <w:r w:rsidRPr="00426F05">
        <w:rPr>
          <w:rFonts w:ascii="Arial" w:hAnsi="Arial"/>
          <w:sz w:val="24"/>
          <w:szCs w:val="24"/>
          <w:rtl/>
        </w:rPr>
        <w:t xml:space="preserve"> (מיקרוסופט).</w:t>
      </w:r>
    </w:p>
    <w:p w:rsidR="00ED22D9" w:rsidRPr="00426F05" w:rsidRDefault="00ED22D9" w:rsidP="00ED22D9">
      <w:pPr>
        <w:spacing w:after="0" w:line="360" w:lineRule="auto"/>
        <w:rPr>
          <w:rFonts w:ascii="Arial" w:hAnsi="Arial"/>
          <w:sz w:val="24"/>
          <w:szCs w:val="24"/>
          <w:rtl/>
        </w:rPr>
      </w:pPr>
      <w:r w:rsidRPr="00426F05">
        <w:rPr>
          <w:rFonts w:ascii="Arial" w:hAnsi="Arial"/>
          <w:sz w:val="24"/>
          <w:szCs w:val="24"/>
          <w:rtl/>
        </w:rPr>
        <w:t xml:space="preserve">באחריות הספק לעמוד בסטנדרטים, בתנאים, בהגבלות ובדרישות של שלושת החברות הנ"ל (גוגל, אפל ומיקרוסופט) בנוגע לפיתוח </w:t>
      </w:r>
      <w:proofErr w:type="spellStart"/>
      <w:r w:rsidRPr="00426F05">
        <w:rPr>
          <w:rFonts w:ascii="Arial" w:hAnsi="Arial"/>
          <w:sz w:val="24"/>
          <w:szCs w:val="24"/>
          <w:rtl/>
        </w:rPr>
        <w:t>יישומונים</w:t>
      </w:r>
      <w:proofErr w:type="spellEnd"/>
      <w:r w:rsidRPr="00426F05">
        <w:rPr>
          <w:rFonts w:ascii="Arial" w:hAnsi="Arial"/>
          <w:sz w:val="24"/>
          <w:szCs w:val="24"/>
          <w:rtl/>
        </w:rPr>
        <w:t xml:space="preserve"> למובייל </w:t>
      </w:r>
      <w:proofErr w:type="spellStart"/>
      <w:r w:rsidRPr="00426F05">
        <w:rPr>
          <w:rFonts w:ascii="Arial" w:hAnsi="Arial"/>
          <w:sz w:val="24"/>
          <w:szCs w:val="24"/>
          <w:rtl/>
        </w:rPr>
        <w:t>והעלתם</w:t>
      </w:r>
      <w:proofErr w:type="spellEnd"/>
      <w:r w:rsidRPr="00426F05">
        <w:rPr>
          <w:rFonts w:ascii="Arial" w:hAnsi="Arial"/>
          <w:sz w:val="24"/>
          <w:szCs w:val="24"/>
          <w:rtl/>
        </w:rPr>
        <w:t xml:space="preserve"> לחנויות </w:t>
      </w:r>
      <w:proofErr w:type="spellStart"/>
      <w:r w:rsidRPr="00426F05">
        <w:rPr>
          <w:rFonts w:ascii="Arial" w:hAnsi="Arial"/>
          <w:sz w:val="24"/>
          <w:szCs w:val="24"/>
          <w:rtl/>
        </w:rPr>
        <w:t>הוירטואליות</w:t>
      </w:r>
      <w:proofErr w:type="spellEnd"/>
      <w:r w:rsidRPr="00426F05">
        <w:rPr>
          <w:rFonts w:ascii="Arial" w:hAnsi="Arial"/>
          <w:sz w:val="24"/>
          <w:szCs w:val="24"/>
          <w:rtl/>
        </w:rPr>
        <w:t xml:space="preserve"> של החברות הנ"ל.</w:t>
      </w:r>
    </w:p>
    <w:p w:rsidR="00ED22D9" w:rsidRPr="00426F05" w:rsidRDefault="00ED22D9" w:rsidP="00ED22D9">
      <w:pPr>
        <w:spacing w:after="0" w:line="360" w:lineRule="auto"/>
        <w:rPr>
          <w:rFonts w:ascii="Arial" w:hAnsi="Arial"/>
          <w:sz w:val="24"/>
          <w:szCs w:val="24"/>
          <w:rtl/>
        </w:rPr>
      </w:pPr>
      <w:r w:rsidRPr="00426F05">
        <w:rPr>
          <w:rFonts w:ascii="Arial" w:hAnsi="Arial"/>
          <w:sz w:val="24"/>
          <w:szCs w:val="24"/>
          <w:rtl/>
        </w:rPr>
        <w:lastRenderedPageBreak/>
        <w:t xml:space="preserve">כמו-כן, באחריות הספק לבצע את העלאת </w:t>
      </w:r>
      <w:proofErr w:type="spellStart"/>
      <w:r w:rsidRPr="00426F05">
        <w:rPr>
          <w:rFonts w:ascii="Arial" w:hAnsi="Arial"/>
          <w:sz w:val="24"/>
          <w:szCs w:val="24"/>
          <w:rtl/>
        </w:rPr>
        <w:t>היישומונים</w:t>
      </w:r>
      <w:proofErr w:type="spellEnd"/>
      <w:r w:rsidRPr="00426F05">
        <w:rPr>
          <w:rFonts w:ascii="Arial" w:hAnsi="Arial"/>
          <w:sz w:val="24"/>
          <w:szCs w:val="24"/>
          <w:rtl/>
        </w:rPr>
        <w:t xml:space="preserve"> לחנויות </w:t>
      </w:r>
      <w:proofErr w:type="spellStart"/>
      <w:r w:rsidRPr="00426F05">
        <w:rPr>
          <w:rFonts w:ascii="Arial" w:hAnsi="Arial"/>
          <w:sz w:val="24"/>
          <w:szCs w:val="24"/>
          <w:rtl/>
        </w:rPr>
        <w:t>הוירטואליות</w:t>
      </w:r>
      <w:proofErr w:type="spellEnd"/>
      <w:r w:rsidRPr="00426F05">
        <w:rPr>
          <w:rFonts w:ascii="Arial" w:hAnsi="Arial"/>
          <w:sz w:val="24"/>
          <w:szCs w:val="24"/>
          <w:rtl/>
        </w:rPr>
        <w:t xml:space="preserve"> הנ"ל, על כל התהליך הכרוך בכך. </w:t>
      </w:r>
    </w:p>
    <w:p w:rsidR="00ED22D9" w:rsidRPr="00426F05" w:rsidRDefault="00ED22D9" w:rsidP="00ED22D9">
      <w:pPr>
        <w:spacing w:after="0" w:line="360" w:lineRule="auto"/>
        <w:rPr>
          <w:rFonts w:ascii="Arial" w:hAnsi="Arial"/>
          <w:sz w:val="24"/>
          <w:szCs w:val="24"/>
          <w:rtl/>
        </w:rPr>
      </w:pPr>
      <w:r w:rsidRPr="00426F05">
        <w:rPr>
          <w:rFonts w:ascii="Arial" w:hAnsi="Arial"/>
          <w:sz w:val="24"/>
          <w:szCs w:val="24"/>
          <w:rtl/>
        </w:rPr>
        <w:t xml:space="preserve">בכל מקרה, העלאת </w:t>
      </w:r>
      <w:proofErr w:type="spellStart"/>
      <w:r w:rsidRPr="00426F05">
        <w:rPr>
          <w:rFonts w:ascii="Arial" w:hAnsi="Arial"/>
          <w:sz w:val="24"/>
          <w:szCs w:val="24"/>
          <w:rtl/>
        </w:rPr>
        <w:t>יישומונים</w:t>
      </w:r>
      <w:proofErr w:type="spellEnd"/>
      <w:r w:rsidRPr="00426F05">
        <w:rPr>
          <w:rFonts w:ascii="Arial" w:hAnsi="Arial"/>
          <w:sz w:val="24"/>
          <w:szCs w:val="24"/>
          <w:rtl/>
        </w:rPr>
        <w:t xml:space="preserve"> לחנויות </w:t>
      </w:r>
      <w:proofErr w:type="spellStart"/>
      <w:r w:rsidRPr="00426F05">
        <w:rPr>
          <w:rFonts w:ascii="Arial" w:hAnsi="Arial"/>
          <w:sz w:val="24"/>
          <w:szCs w:val="24"/>
          <w:rtl/>
        </w:rPr>
        <w:t>הוירטואליות</w:t>
      </w:r>
      <w:proofErr w:type="spellEnd"/>
      <w:r w:rsidRPr="00426F05">
        <w:rPr>
          <w:rFonts w:ascii="Arial" w:hAnsi="Arial"/>
          <w:sz w:val="24"/>
          <w:szCs w:val="24"/>
          <w:rtl/>
        </w:rPr>
        <w:t xml:space="preserve"> יבוצע ע"י הספק לאחר קבלת אישור בכתב מצה"ל. </w:t>
      </w:r>
    </w:p>
    <w:p w:rsidR="00ED22D9" w:rsidRPr="00426F05" w:rsidRDefault="00ED22D9" w:rsidP="00ED22D9">
      <w:pPr>
        <w:spacing w:after="0" w:line="360" w:lineRule="auto"/>
        <w:rPr>
          <w:rFonts w:ascii="Arial" w:hAnsi="Arial"/>
          <w:sz w:val="24"/>
          <w:szCs w:val="24"/>
          <w:rtl/>
        </w:rPr>
      </w:pPr>
      <w:r w:rsidRPr="00426F05">
        <w:rPr>
          <w:rFonts w:ascii="Arial" w:hAnsi="Arial"/>
          <w:sz w:val="24"/>
          <w:szCs w:val="24"/>
          <w:rtl/>
        </w:rPr>
        <w:t xml:space="preserve">באחריות הספק לרשום את הבעלות על  </w:t>
      </w:r>
      <w:proofErr w:type="spellStart"/>
      <w:r w:rsidRPr="00426F05">
        <w:rPr>
          <w:rFonts w:ascii="Arial" w:hAnsi="Arial"/>
          <w:sz w:val="24"/>
          <w:szCs w:val="24"/>
          <w:rtl/>
        </w:rPr>
        <w:t>היישומונים</w:t>
      </w:r>
      <w:proofErr w:type="spellEnd"/>
      <w:r w:rsidRPr="00426F05">
        <w:rPr>
          <w:rFonts w:ascii="Arial" w:hAnsi="Arial"/>
          <w:sz w:val="24"/>
          <w:szCs w:val="24"/>
          <w:rtl/>
        </w:rPr>
        <w:t xml:space="preserve"> למול החברות הנ"ל על שם צה"ל.</w:t>
      </w:r>
    </w:p>
    <w:p w:rsidR="00ED22D9" w:rsidRPr="00426F05" w:rsidRDefault="00ED22D9" w:rsidP="00F2424E">
      <w:pPr>
        <w:pStyle w:val="a6"/>
        <w:numPr>
          <w:ilvl w:val="2"/>
          <w:numId w:val="2"/>
        </w:numPr>
        <w:spacing w:after="0" w:line="360" w:lineRule="auto"/>
        <w:rPr>
          <w:rFonts w:ascii="Arial" w:hAnsi="Arial"/>
          <w:sz w:val="24"/>
          <w:szCs w:val="24"/>
        </w:rPr>
      </w:pPr>
      <w:r w:rsidRPr="00426F05">
        <w:rPr>
          <w:rFonts w:ascii="Arial" w:hAnsi="Arial"/>
          <w:sz w:val="24"/>
          <w:szCs w:val="24"/>
          <w:rtl/>
        </w:rPr>
        <w:t>כל יישומון יפותח כך שיוכל לרוץ באופן תקין על שלושת מערכות ההפעלה הבאות (לכל הפחות):</w:t>
      </w:r>
    </w:p>
    <w:p w:rsidR="00ED22D9" w:rsidRPr="00426F05" w:rsidRDefault="00ED22D9" w:rsidP="00F2424E">
      <w:pPr>
        <w:pStyle w:val="a6"/>
        <w:numPr>
          <w:ilvl w:val="3"/>
          <w:numId w:val="2"/>
        </w:numPr>
        <w:spacing w:after="0" w:line="360" w:lineRule="auto"/>
        <w:ind w:left="1621"/>
        <w:rPr>
          <w:rFonts w:ascii="Arial" w:hAnsi="Arial"/>
          <w:sz w:val="24"/>
          <w:szCs w:val="24"/>
        </w:rPr>
      </w:pPr>
      <w:r w:rsidRPr="00426F05">
        <w:rPr>
          <w:rFonts w:ascii="Arial" w:hAnsi="Arial"/>
          <w:sz w:val="24"/>
          <w:szCs w:val="24"/>
        </w:rPr>
        <w:t>Android</w:t>
      </w:r>
      <w:r w:rsidRPr="00426F05">
        <w:rPr>
          <w:rFonts w:ascii="Arial" w:hAnsi="Arial"/>
          <w:sz w:val="24"/>
          <w:szCs w:val="24"/>
          <w:rtl/>
        </w:rPr>
        <w:t xml:space="preserve"> (מינימום </w:t>
      </w:r>
      <w:r w:rsidRPr="00426F05">
        <w:rPr>
          <w:rFonts w:ascii="Arial" w:hAnsi="Arial"/>
          <w:sz w:val="24"/>
          <w:szCs w:val="24"/>
        </w:rPr>
        <w:t>Google API 19.0</w:t>
      </w:r>
      <w:r w:rsidRPr="00426F05">
        <w:rPr>
          <w:rFonts w:ascii="Arial" w:hAnsi="Arial"/>
          <w:sz w:val="24"/>
          <w:szCs w:val="24"/>
          <w:rtl/>
        </w:rPr>
        <w:t>).</w:t>
      </w:r>
    </w:p>
    <w:p w:rsidR="00ED22D9" w:rsidRPr="00426F05" w:rsidRDefault="00ED22D9" w:rsidP="00F2424E">
      <w:pPr>
        <w:pStyle w:val="a6"/>
        <w:numPr>
          <w:ilvl w:val="3"/>
          <w:numId w:val="2"/>
        </w:numPr>
        <w:spacing w:after="0" w:line="360" w:lineRule="auto"/>
        <w:ind w:left="1621"/>
        <w:rPr>
          <w:rFonts w:ascii="Arial" w:hAnsi="Arial"/>
          <w:sz w:val="24"/>
          <w:szCs w:val="24"/>
        </w:rPr>
      </w:pPr>
      <w:proofErr w:type="spellStart"/>
      <w:proofErr w:type="gramStart"/>
      <w:r w:rsidRPr="00426F05">
        <w:rPr>
          <w:rFonts w:ascii="Arial" w:hAnsi="Arial"/>
          <w:sz w:val="24"/>
          <w:szCs w:val="24"/>
        </w:rPr>
        <w:t>iOS</w:t>
      </w:r>
      <w:proofErr w:type="spellEnd"/>
      <w:proofErr w:type="gramEnd"/>
      <w:r w:rsidRPr="00426F05">
        <w:rPr>
          <w:rFonts w:ascii="Arial" w:hAnsi="Arial"/>
          <w:sz w:val="24"/>
          <w:szCs w:val="24"/>
          <w:rtl/>
        </w:rPr>
        <w:t xml:space="preserve"> (מינימום </w:t>
      </w:r>
      <w:proofErr w:type="spellStart"/>
      <w:r w:rsidRPr="00426F05">
        <w:rPr>
          <w:rFonts w:ascii="Arial" w:hAnsi="Arial"/>
          <w:sz w:val="24"/>
          <w:szCs w:val="24"/>
        </w:rPr>
        <w:t>iOS</w:t>
      </w:r>
      <w:proofErr w:type="spellEnd"/>
      <w:r w:rsidRPr="00426F05">
        <w:rPr>
          <w:rFonts w:ascii="Arial" w:hAnsi="Arial"/>
          <w:sz w:val="24"/>
          <w:szCs w:val="24"/>
        </w:rPr>
        <w:t xml:space="preserve"> API 17.0</w:t>
      </w:r>
      <w:r w:rsidRPr="00426F05">
        <w:rPr>
          <w:rFonts w:ascii="Arial" w:hAnsi="Arial"/>
          <w:sz w:val="24"/>
          <w:szCs w:val="24"/>
          <w:rtl/>
        </w:rPr>
        <w:t>).</w:t>
      </w:r>
    </w:p>
    <w:p w:rsidR="00ED22D9" w:rsidRPr="00426F05" w:rsidRDefault="00ED22D9" w:rsidP="00F2424E">
      <w:pPr>
        <w:pStyle w:val="a6"/>
        <w:numPr>
          <w:ilvl w:val="3"/>
          <w:numId w:val="2"/>
        </w:numPr>
        <w:spacing w:after="0" w:line="360" w:lineRule="auto"/>
        <w:ind w:left="1621"/>
        <w:rPr>
          <w:rFonts w:ascii="Arial" w:hAnsi="Arial"/>
          <w:sz w:val="24"/>
          <w:szCs w:val="24"/>
        </w:rPr>
      </w:pPr>
      <w:r w:rsidRPr="00426F05">
        <w:rPr>
          <w:rFonts w:ascii="Arial" w:hAnsi="Arial"/>
          <w:sz w:val="24"/>
          <w:szCs w:val="24"/>
        </w:rPr>
        <w:t>Windows Phone</w:t>
      </w:r>
      <w:r w:rsidRPr="00426F05">
        <w:rPr>
          <w:rFonts w:ascii="Arial" w:hAnsi="Arial"/>
          <w:sz w:val="24"/>
          <w:szCs w:val="24"/>
          <w:rtl/>
        </w:rPr>
        <w:t>.</w:t>
      </w:r>
    </w:p>
    <w:p w:rsidR="00ED22D9" w:rsidRPr="00426F05" w:rsidRDefault="00ED22D9" w:rsidP="00150E4F">
      <w:pPr>
        <w:spacing w:after="0" w:line="360" w:lineRule="auto"/>
        <w:rPr>
          <w:rFonts w:ascii="Arial" w:hAnsi="Arial"/>
          <w:sz w:val="24"/>
          <w:szCs w:val="24"/>
        </w:rPr>
      </w:pPr>
      <w:r w:rsidRPr="00426F05">
        <w:rPr>
          <w:rFonts w:ascii="Arial" w:hAnsi="Arial"/>
          <w:sz w:val="24"/>
          <w:szCs w:val="24"/>
          <w:rtl/>
        </w:rPr>
        <w:t xml:space="preserve">בתוך לכל היותר שלושה חודשים, יעדכן הספק על חשבונו את </w:t>
      </w:r>
      <w:proofErr w:type="spellStart"/>
      <w:r w:rsidRPr="00426F05">
        <w:rPr>
          <w:rFonts w:ascii="Arial" w:hAnsi="Arial"/>
          <w:sz w:val="24"/>
          <w:szCs w:val="24"/>
          <w:rtl/>
        </w:rPr>
        <w:t>היישומון</w:t>
      </w:r>
      <w:proofErr w:type="spellEnd"/>
      <w:r w:rsidRPr="00426F05">
        <w:rPr>
          <w:rFonts w:ascii="Arial" w:hAnsi="Arial"/>
          <w:sz w:val="24"/>
          <w:szCs w:val="24"/>
          <w:rtl/>
        </w:rPr>
        <w:t xml:space="preserve"> כך שיתמוך בגרסה הרשמית העדכנית ביותר של כל אחת ממערכות ההפעלה הנ"ל.</w:t>
      </w:r>
    </w:p>
    <w:p w:rsidR="007C45F2" w:rsidRDefault="007C45F2" w:rsidP="00F2424E">
      <w:pPr>
        <w:pStyle w:val="2"/>
        <w:numPr>
          <w:ilvl w:val="1"/>
          <w:numId w:val="8"/>
        </w:numPr>
        <w:spacing w:after="240" w:line="360" w:lineRule="auto"/>
        <w:rPr>
          <w:rFonts w:asciiTheme="minorBidi" w:hAnsiTheme="minorBidi" w:cstheme="minorBidi"/>
          <w:b w:val="0"/>
          <w:bCs w:val="0"/>
          <w:color w:val="auto"/>
          <w:sz w:val="28"/>
          <w:szCs w:val="28"/>
          <w:u w:val="single"/>
          <w:rtl/>
        </w:rPr>
      </w:pPr>
      <w:bookmarkStart w:id="43" w:name="_Toc411361132"/>
      <w:r>
        <w:rPr>
          <w:rFonts w:asciiTheme="minorBidi" w:hAnsiTheme="minorBidi" w:cstheme="minorBidi" w:hint="cs"/>
          <w:b w:val="0"/>
          <w:bCs w:val="0"/>
          <w:color w:val="auto"/>
          <w:sz w:val="28"/>
          <w:szCs w:val="28"/>
          <w:u w:val="single"/>
          <w:rtl/>
        </w:rPr>
        <w:t>כלי איסוף וניהול סטטיסטיקות</w:t>
      </w:r>
      <w:bookmarkEnd w:id="43"/>
    </w:p>
    <w:p w:rsidR="00854F0B" w:rsidRPr="00426F05" w:rsidRDefault="00854F0B" w:rsidP="00854F0B">
      <w:pPr>
        <w:spacing w:after="0" w:line="360" w:lineRule="auto"/>
        <w:rPr>
          <w:rFonts w:ascii="Arial" w:hAnsi="Arial"/>
          <w:sz w:val="24"/>
          <w:szCs w:val="24"/>
        </w:rPr>
      </w:pPr>
      <w:r w:rsidRPr="00426F05">
        <w:rPr>
          <w:rFonts w:ascii="Arial" w:hAnsi="Arial"/>
          <w:sz w:val="24"/>
          <w:szCs w:val="24"/>
          <w:rtl/>
        </w:rPr>
        <w:t>כלי איסוף וניהול הסטטיסטיקות מאפשר למנהלי התוכן של אתרי האינטרנט של צה"ל לבצע בקרה ומדידה של כמות כניסות הגולשים לאתרי צה"ל, בהתאם לקריטריונים ופילוחים שונים. הכלי מסופק לצה"ל על-ידי ספק תשתיות האינטרנט של צה"ל.</w:t>
      </w:r>
    </w:p>
    <w:p w:rsidR="00854F0B" w:rsidRPr="00426F05" w:rsidRDefault="00854F0B" w:rsidP="00426F05">
      <w:pPr>
        <w:spacing w:after="0" w:line="360" w:lineRule="auto"/>
        <w:rPr>
          <w:rFonts w:ascii="Arial" w:hAnsi="Arial"/>
          <w:sz w:val="24"/>
          <w:szCs w:val="24"/>
        </w:rPr>
      </w:pPr>
      <w:r w:rsidRPr="00426F05">
        <w:rPr>
          <w:rFonts w:ascii="Arial" w:hAnsi="Arial"/>
          <w:sz w:val="24"/>
          <w:szCs w:val="24"/>
          <w:rtl/>
        </w:rPr>
        <w:t>אתר</w:t>
      </w:r>
      <w:r w:rsidR="00426F05" w:rsidRPr="00426F05">
        <w:rPr>
          <w:rFonts w:ascii="Arial" w:hAnsi="Arial"/>
          <w:sz w:val="24"/>
          <w:szCs w:val="24"/>
          <w:rtl/>
        </w:rPr>
        <w:t xml:space="preserve"> האינטרנט שפותח</w:t>
      </w:r>
      <w:r w:rsidRPr="00426F05">
        <w:rPr>
          <w:rFonts w:ascii="Arial" w:hAnsi="Arial"/>
          <w:sz w:val="24"/>
          <w:szCs w:val="24"/>
          <w:rtl/>
        </w:rPr>
        <w:t xml:space="preserve"> ע"י הספק נדרש להתממשק לכלי איסוף וניהול הסטטיסטיקות הנמצא בשימוש ע"י ספק תשתיות האינטרנט, או לכל מוצר אחר אשר יוגדר ע"י צה"ל.</w:t>
      </w:r>
    </w:p>
    <w:p w:rsidR="00854F0B" w:rsidRPr="00426F05" w:rsidRDefault="00854F0B" w:rsidP="00854F0B">
      <w:pPr>
        <w:spacing w:after="0" w:line="360" w:lineRule="auto"/>
        <w:rPr>
          <w:rFonts w:ascii="Arial" w:hAnsi="Arial"/>
          <w:sz w:val="24"/>
          <w:szCs w:val="24"/>
          <w:rtl/>
        </w:rPr>
      </w:pPr>
      <w:r w:rsidRPr="00426F05">
        <w:rPr>
          <w:rFonts w:ascii="Arial" w:hAnsi="Arial"/>
          <w:sz w:val="24"/>
          <w:szCs w:val="24"/>
          <w:rtl/>
        </w:rPr>
        <w:t xml:space="preserve">כלי איסוף וניהול הסטטיסטיקות הנמצא כיום בשימוש ספק תשתיות האינטרנט והמשמש את אתרי צה"ל הינו </w:t>
      </w:r>
      <w:r w:rsidRPr="00426F05">
        <w:rPr>
          <w:rFonts w:ascii="Arial" w:hAnsi="Arial"/>
          <w:sz w:val="24"/>
          <w:szCs w:val="24"/>
        </w:rPr>
        <w:t>PIWIK</w:t>
      </w:r>
      <w:r w:rsidRPr="00426F05">
        <w:rPr>
          <w:rFonts w:ascii="Arial" w:hAnsi="Arial"/>
          <w:sz w:val="24"/>
          <w:szCs w:val="24"/>
          <w:rtl/>
        </w:rPr>
        <w:t>. במידה וכלי זה (ה-</w:t>
      </w:r>
      <w:r w:rsidRPr="00426F05">
        <w:rPr>
          <w:rFonts w:ascii="Arial" w:hAnsi="Arial"/>
          <w:sz w:val="24"/>
          <w:szCs w:val="24"/>
        </w:rPr>
        <w:t>PIWIK</w:t>
      </w:r>
      <w:r w:rsidRPr="00426F05">
        <w:rPr>
          <w:rFonts w:ascii="Arial" w:hAnsi="Arial"/>
          <w:sz w:val="24"/>
          <w:szCs w:val="24"/>
          <w:rtl/>
        </w:rPr>
        <w:t>) יוחלף בכלי אחר, פעם אחת או יותר, במהלך תקופת ההתקשרות עם הספק, יידרש הספק לוודא תאימות האתרים אשר יפותחו על-ידי הספק לכלי הנבחר.</w:t>
      </w:r>
    </w:p>
    <w:p w:rsidR="007C45F2" w:rsidRDefault="007C45F2" w:rsidP="00F2424E">
      <w:pPr>
        <w:pStyle w:val="2"/>
        <w:numPr>
          <w:ilvl w:val="1"/>
          <w:numId w:val="8"/>
        </w:numPr>
        <w:spacing w:after="240" w:line="360" w:lineRule="auto"/>
        <w:rPr>
          <w:rFonts w:asciiTheme="minorBidi" w:hAnsiTheme="minorBidi" w:cstheme="minorBidi"/>
          <w:b w:val="0"/>
          <w:bCs w:val="0"/>
          <w:color w:val="auto"/>
          <w:sz w:val="28"/>
          <w:szCs w:val="28"/>
          <w:u w:val="single"/>
          <w:rtl/>
        </w:rPr>
      </w:pPr>
      <w:bookmarkStart w:id="44" w:name="_Toc411361133"/>
      <w:r>
        <w:rPr>
          <w:rFonts w:asciiTheme="minorBidi" w:hAnsiTheme="minorBidi" w:cstheme="minorBidi" w:hint="cs"/>
          <w:b w:val="0"/>
          <w:bCs w:val="0"/>
          <w:color w:val="auto"/>
          <w:sz w:val="28"/>
          <w:szCs w:val="28"/>
          <w:u w:val="single"/>
          <w:rtl/>
        </w:rPr>
        <w:t>תעודת</w:t>
      </w:r>
      <w:r w:rsidR="00150E4F">
        <w:rPr>
          <w:rFonts w:asciiTheme="minorBidi" w:hAnsiTheme="minorBidi" w:cstheme="minorBidi" w:hint="cs"/>
          <w:b w:val="0"/>
          <w:bCs w:val="0"/>
          <w:color w:val="auto"/>
          <w:sz w:val="28"/>
          <w:szCs w:val="28"/>
          <w:u w:val="single"/>
          <w:rtl/>
        </w:rPr>
        <w:t xml:space="preserve"> </w:t>
      </w:r>
      <w:r w:rsidR="00150E4F">
        <w:rPr>
          <w:rFonts w:asciiTheme="minorBidi" w:hAnsiTheme="minorBidi" w:cstheme="minorBidi" w:hint="cs"/>
          <w:b w:val="0"/>
          <w:bCs w:val="0"/>
          <w:color w:val="auto"/>
          <w:sz w:val="28"/>
          <w:szCs w:val="28"/>
          <w:u w:val="single"/>
        </w:rPr>
        <w:t>SSL</w:t>
      </w:r>
      <w:r>
        <w:rPr>
          <w:rFonts w:asciiTheme="minorBidi" w:hAnsiTheme="minorBidi" w:cstheme="minorBidi" w:hint="cs"/>
          <w:b w:val="0"/>
          <w:bCs w:val="0"/>
          <w:color w:val="auto"/>
          <w:sz w:val="28"/>
          <w:szCs w:val="28"/>
          <w:u w:val="single"/>
          <w:rtl/>
        </w:rPr>
        <w:t xml:space="preserve"> </w:t>
      </w:r>
      <w:r w:rsidR="00150E4F" w:rsidRPr="00150E4F">
        <w:rPr>
          <w:rFonts w:asciiTheme="minorBidi" w:hAnsiTheme="minorBidi" w:cstheme="minorBidi"/>
          <w:b w:val="0"/>
          <w:bCs w:val="0"/>
          <w:color w:val="auto"/>
          <w:sz w:val="28"/>
          <w:szCs w:val="28"/>
          <w:u w:val="single"/>
        </w:rPr>
        <w:t>Secure Socket Layer</w:t>
      </w:r>
      <w:r w:rsidR="00150E4F">
        <w:rPr>
          <w:rFonts w:asciiTheme="minorBidi" w:hAnsiTheme="minorBidi" w:cstheme="minorBidi"/>
          <w:b w:val="0"/>
          <w:bCs w:val="0"/>
          <w:color w:val="auto"/>
          <w:sz w:val="28"/>
          <w:szCs w:val="28"/>
          <w:u w:val="single"/>
        </w:rPr>
        <w:t>)</w:t>
      </w:r>
      <w:r w:rsidR="00150E4F" w:rsidRPr="00150E4F">
        <w:rPr>
          <w:rFonts w:asciiTheme="minorBidi" w:hAnsiTheme="minorBidi" w:cs="Arial"/>
          <w:b w:val="0"/>
          <w:bCs w:val="0"/>
          <w:color w:val="auto"/>
          <w:sz w:val="28"/>
          <w:szCs w:val="28"/>
          <w:u w:val="single"/>
          <w:rtl/>
        </w:rPr>
        <w:t>)</w:t>
      </w:r>
      <w:bookmarkEnd w:id="44"/>
    </w:p>
    <w:p w:rsidR="00150E4F" w:rsidRPr="00426F05" w:rsidRDefault="00150E4F" w:rsidP="00150E4F">
      <w:pPr>
        <w:spacing w:after="0" w:line="360" w:lineRule="auto"/>
        <w:rPr>
          <w:rFonts w:ascii="Arial" w:hAnsi="Arial"/>
          <w:sz w:val="24"/>
          <w:szCs w:val="24"/>
        </w:rPr>
      </w:pPr>
      <w:r w:rsidRPr="00426F05">
        <w:rPr>
          <w:rFonts w:ascii="Arial" w:hAnsi="Arial"/>
          <w:sz w:val="24"/>
          <w:szCs w:val="24"/>
          <w:rtl/>
        </w:rPr>
        <w:t xml:space="preserve">הספק יספק לצה"ל תעודות </w:t>
      </w:r>
      <w:r w:rsidRPr="00426F05">
        <w:rPr>
          <w:rFonts w:ascii="Arial" w:hAnsi="Arial"/>
          <w:sz w:val="24"/>
          <w:szCs w:val="24"/>
        </w:rPr>
        <w:t>SSL</w:t>
      </w:r>
      <w:r w:rsidRPr="00426F05">
        <w:rPr>
          <w:rFonts w:ascii="Arial" w:hAnsi="Arial"/>
          <w:sz w:val="24"/>
          <w:szCs w:val="24"/>
          <w:rtl/>
        </w:rPr>
        <w:t xml:space="preserve"> לפי דרישת צה"ל ובכפוף להזמנה בתוקף של המשרד.</w:t>
      </w:r>
      <w:r w:rsidRPr="00426F05">
        <w:rPr>
          <w:rFonts w:ascii="Arial" w:hAnsi="Arial"/>
          <w:sz w:val="24"/>
          <w:szCs w:val="24"/>
          <w:rtl/>
        </w:rPr>
        <w:br/>
        <w:t>למען הסר ספק, האחריות, הבעלות והניהול של תעודות ה-</w:t>
      </w:r>
      <w:r w:rsidRPr="00426F05">
        <w:rPr>
          <w:rFonts w:ascii="Arial" w:hAnsi="Arial"/>
          <w:sz w:val="24"/>
          <w:szCs w:val="24"/>
        </w:rPr>
        <w:t>SSL</w:t>
      </w:r>
      <w:r w:rsidRPr="00426F05">
        <w:rPr>
          <w:rFonts w:ascii="Arial" w:hAnsi="Arial"/>
          <w:sz w:val="24"/>
          <w:szCs w:val="24"/>
          <w:rtl/>
        </w:rPr>
        <w:t xml:space="preserve"> וכן של התחומים (</w:t>
      </w:r>
      <w:r w:rsidRPr="00426F05">
        <w:rPr>
          <w:rFonts w:ascii="Arial" w:hAnsi="Arial"/>
          <w:sz w:val="24"/>
          <w:szCs w:val="24"/>
        </w:rPr>
        <w:t>Domains</w:t>
      </w:r>
      <w:r w:rsidRPr="00426F05">
        <w:rPr>
          <w:rFonts w:ascii="Arial" w:hAnsi="Arial"/>
          <w:sz w:val="24"/>
          <w:szCs w:val="24"/>
          <w:rtl/>
        </w:rPr>
        <w:t>)  של אתרי האינטרנט של צה"ל הם של צה"ל.</w:t>
      </w:r>
    </w:p>
    <w:p w:rsidR="00150E4F" w:rsidRPr="00426F05" w:rsidRDefault="00150E4F" w:rsidP="00150E4F">
      <w:pPr>
        <w:spacing w:after="0" w:line="360" w:lineRule="auto"/>
        <w:rPr>
          <w:rFonts w:ascii="Arial" w:hAnsi="Arial"/>
          <w:sz w:val="24"/>
          <w:szCs w:val="24"/>
        </w:rPr>
      </w:pPr>
      <w:r w:rsidRPr="00426F05">
        <w:rPr>
          <w:rFonts w:ascii="Arial" w:hAnsi="Arial"/>
          <w:sz w:val="24"/>
          <w:szCs w:val="24"/>
          <w:rtl/>
        </w:rPr>
        <w:t>כל תעודה תשויך לתחום (</w:t>
      </w:r>
      <w:r w:rsidRPr="00426F05">
        <w:rPr>
          <w:rFonts w:ascii="Arial" w:hAnsi="Arial"/>
          <w:sz w:val="24"/>
          <w:szCs w:val="24"/>
        </w:rPr>
        <w:t>Domain</w:t>
      </w:r>
      <w:r w:rsidRPr="00426F05">
        <w:rPr>
          <w:rFonts w:ascii="Arial" w:hAnsi="Arial"/>
          <w:sz w:val="24"/>
          <w:szCs w:val="24"/>
          <w:rtl/>
        </w:rPr>
        <w:t>) אחד בלבד, כאשר התחום יוגדר על-ידי צה"ל.</w:t>
      </w:r>
    </w:p>
    <w:p w:rsidR="00150E4F" w:rsidRPr="00426F05" w:rsidRDefault="00150E4F" w:rsidP="00150E4F">
      <w:pPr>
        <w:spacing w:after="0" w:line="360" w:lineRule="auto"/>
        <w:rPr>
          <w:rFonts w:ascii="Arial" w:hAnsi="Arial"/>
          <w:sz w:val="24"/>
          <w:szCs w:val="24"/>
        </w:rPr>
      </w:pPr>
      <w:r w:rsidRPr="00426F05">
        <w:rPr>
          <w:rFonts w:ascii="Arial" w:hAnsi="Arial"/>
          <w:sz w:val="24"/>
          <w:szCs w:val="24"/>
          <w:rtl/>
        </w:rPr>
        <w:t>תעודות ה-</w:t>
      </w:r>
      <w:r w:rsidRPr="00426F05">
        <w:rPr>
          <w:rFonts w:ascii="Arial" w:hAnsi="Arial"/>
          <w:sz w:val="24"/>
          <w:szCs w:val="24"/>
        </w:rPr>
        <w:t>SSL</w:t>
      </w:r>
      <w:r w:rsidRPr="00426F05">
        <w:rPr>
          <w:rFonts w:ascii="Arial" w:hAnsi="Arial"/>
          <w:sz w:val="24"/>
          <w:szCs w:val="24"/>
          <w:rtl/>
        </w:rPr>
        <w:t xml:space="preserve"> יתבססו על רמת הצפנה של לפחות 128 ביט.</w:t>
      </w:r>
    </w:p>
    <w:p w:rsidR="00150E4F" w:rsidRPr="00426F05" w:rsidRDefault="00150E4F" w:rsidP="00150E4F">
      <w:pPr>
        <w:spacing w:after="0" w:line="360" w:lineRule="auto"/>
        <w:rPr>
          <w:rFonts w:ascii="Arial" w:hAnsi="Arial"/>
          <w:sz w:val="24"/>
          <w:szCs w:val="24"/>
        </w:rPr>
      </w:pPr>
      <w:r w:rsidRPr="00426F05">
        <w:rPr>
          <w:rFonts w:ascii="Arial" w:hAnsi="Arial"/>
          <w:sz w:val="24"/>
          <w:szCs w:val="24"/>
          <w:rtl/>
        </w:rPr>
        <w:t>התעודות יתמכו במכשירים סלולאריים.</w:t>
      </w:r>
    </w:p>
    <w:p w:rsidR="00150E4F" w:rsidRPr="00150E4F" w:rsidRDefault="00150E4F" w:rsidP="00150E4F">
      <w:pPr>
        <w:spacing w:after="0"/>
      </w:pPr>
    </w:p>
    <w:p w:rsidR="007C45F2" w:rsidRPr="007C45F2" w:rsidRDefault="007C45F2" w:rsidP="007C45F2"/>
    <w:p w:rsidR="002B3B5D" w:rsidRPr="003A73E7" w:rsidRDefault="002B3B5D" w:rsidP="00F2424E">
      <w:pPr>
        <w:pStyle w:val="1"/>
        <w:numPr>
          <w:ilvl w:val="0"/>
          <w:numId w:val="2"/>
        </w:numPr>
        <w:rPr>
          <w:rFonts w:asciiTheme="minorBidi" w:hAnsiTheme="minorBidi" w:cstheme="minorBidi"/>
          <w:color w:val="auto"/>
          <w:sz w:val="32"/>
          <w:szCs w:val="32"/>
          <w:rtl/>
        </w:rPr>
      </w:pPr>
      <w:bookmarkStart w:id="45" w:name="_Toc411361134"/>
      <w:r w:rsidRPr="003A73E7">
        <w:rPr>
          <w:rFonts w:asciiTheme="minorBidi" w:hAnsiTheme="minorBidi" w:cstheme="minorBidi" w:hint="cs"/>
          <w:color w:val="auto"/>
          <w:sz w:val="32"/>
          <w:szCs w:val="32"/>
          <w:rtl/>
        </w:rPr>
        <w:lastRenderedPageBreak/>
        <w:t>נספחים</w:t>
      </w:r>
      <w:bookmarkEnd w:id="45"/>
    </w:p>
    <w:p w:rsidR="003A73E7" w:rsidRPr="003A73E7" w:rsidRDefault="003A73E7" w:rsidP="00F2424E">
      <w:pPr>
        <w:pStyle w:val="2"/>
        <w:numPr>
          <w:ilvl w:val="1"/>
          <w:numId w:val="2"/>
        </w:numPr>
        <w:spacing w:before="0" w:after="240" w:line="360" w:lineRule="auto"/>
        <w:rPr>
          <w:rFonts w:asciiTheme="minorBidi" w:eastAsia="David" w:hAnsiTheme="minorBidi" w:cstheme="minorBidi"/>
          <w:b w:val="0"/>
          <w:bCs w:val="0"/>
          <w:snapToGrid w:val="0"/>
          <w:color w:val="auto"/>
          <w:sz w:val="28"/>
          <w:szCs w:val="28"/>
          <w:u w:val="single"/>
          <w:rtl/>
          <w:lang w:eastAsia="he-IL"/>
        </w:rPr>
      </w:pPr>
      <w:bookmarkStart w:id="46" w:name="_Toc410397832"/>
      <w:bookmarkStart w:id="47" w:name="_Toc411361135"/>
      <w:r w:rsidRPr="003A73E7">
        <w:rPr>
          <w:rFonts w:asciiTheme="minorBidi" w:eastAsia="David" w:hAnsiTheme="minorBidi" w:cstheme="minorBidi"/>
          <w:b w:val="0"/>
          <w:bCs w:val="0"/>
          <w:snapToGrid w:val="0"/>
          <w:color w:val="auto"/>
          <w:sz w:val="28"/>
          <w:szCs w:val="28"/>
          <w:u w:val="single"/>
          <w:rtl/>
          <w:lang w:eastAsia="he-IL"/>
        </w:rPr>
        <w:t>נספח א':</w:t>
      </w:r>
      <w:r w:rsidR="002B53BF">
        <w:rPr>
          <w:rFonts w:asciiTheme="minorBidi" w:eastAsia="David" w:hAnsiTheme="minorBidi" w:cstheme="minorBidi" w:hint="cs"/>
          <w:b w:val="0"/>
          <w:bCs w:val="0"/>
          <w:snapToGrid w:val="0"/>
          <w:color w:val="auto"/>
          <w:sz w:val="28"/>
          <w:szCs w:val="28"/>
          <w:u w:val="single"/>
          <w:rtl/>
          <w:lang w:eastAsia="he-IL"/>
        </w:rPr>
        <w:t xml:space="preserve"> </w:t>
      </w:r>
      <w:r w:rsidRPr="003A73E7">
        <w:rPr>
          <w:rFonts w:asciiTheme="minorBidi" w:eastAsia="David" w:hAnsiTheme="minorBidi" w:cstheme="minorBidi"/>
          <w:b w:val="0"/>
          <w:bCs w:val="0"/>
          <w:snapToGrid w:val="0"/>
          <w:color w:val="auto"/>
          <w:sz w:val="28"/>
          <w:szCs w:val="28"/>
          <w:u w:val="single"/>
          <w:rtl/>
          <w:lang w:eastAsia="he-IL"/>
        </w:rPr>
        <w:t>דרישות נוספות לפיתוח מאובטח</w:t>
      </w:r>
      <w:bookmarkEnd w:id="46"/>
      <w:bookmarkEnd w:id="47"/>
    </w:p>
    <w:p w:rsidR="002B53BF" w:rsidRPr="002B53BF" w:rsidRDefault="003A73E7" w:rsidP="00F2424E">
      <w:pPr>
        <w:pStyle w:val="Normal2"/>
        <w:numPr>
          <w:ilvl w:val="2"/>
          <w:numId w:val="2"/>
        </w:numPr>
        <w:spacing w:before="0" w:line="360" w:lineRule="auto"/>
        <w:jc w:val="left"/>
        <w:rPr>
          <w:rFonts w:asciiTheme="minorBidi" w:eastAsia="David" w:hAnsiTheme="minorBidi" w:cstheme="minorBidi"/>
          <w:snapToGrid w:val="0"/>
          <w:sz w:val="24"/>
        </w:rPr>
      </w:pPr>
      <w:r w:rsidRPr="002B53BF">
        <w:rPr>
          <w:rFonts w:asciiTheme="minorBidi" w:eastAsia="David" w:hAnsiTheme="minorBidi" w:cstheme="minorBidi"/>
          <w:snapToGrid w:val="0"/>
          <w:sz w:val="24"/>
          <w:rtl/>
        </w:rPr>
        <w:t>סביבות פיתוח ובדיקות נפרדות לתוצרי צה"ל אצל הספק:</w:t>
      </w:r>
    </w:p>
    <w:p w:rsidR="002B53BF" w:rsidRPr="002B53BF" w:rsidRDefault="003A73E7" w:rsidP="002B53BF">
      <w:pPr>
        <w:pStyle w:val="Normal2"/>
        <w:spacing w:before="0" w:line="360" w:lineRule="auto"/>
        <w:ind w:left="720"/>
        <w:jc w:val="left"/>
        <w:rPr>
          <w:rFonts w:asciiTheme="minorBidi" w:eastAsia="David" w:hAnsiTheme="minorBidi" w:cstheme="minorBidi"/>
          <w:snapToGrid w:val="0"/>
          <w:sz w:val="24"/>
        </w:rPr>
      </w:pPr>
      <w:r w:rsidRPr="002B53BF">
        <w:rPr>
          <w:rFonts w:asciiTheme="minorBidi" w:eastAsia="David" w:hAnsiTheme="minorBidi" w:cstheme="minorBidi"/>
          <w:snapToGrid w:val="0"/>
          <w:sz w:val="24"/>
          <w:rtl/>
        </w:rPr>
        <w:t>כל תשתיות הפיתוח והבדיקות יהיו בסביבה נפרדת וייעודית לצה"ל שאינה מחוברת לאף סביבה אחרת אצל הספק או לכל רשת אחרת לרבות רשת האינטרנט (בשלבי הפיתוח והבדיקות – להלן: סביבה ייעודית).</w:t>
      </w:r>
    </w:p>
    <w:p w:rsidR="003A73E7" w:rsidRPr="002B53BF" w:rsidRDefault="003A73E7" w:rsidP="00F2424E">
      <w:pPr>
        <w:pStyle w:val="Normal2"/>
        <w:numPr>
          <w:ilvl w:val="2"/>
          <w:numId w:val="2"/>
        </w:numPr>
        <w:spacing w:before="0" w:line="360" w:lineRule="auto"/>
        <w:jc w:val="left"/>
        <w:rPr>
          <w:rFonts w:ascii="Arial" w:eastAsia="David" w:hAnsi="Arial" w:cs="Arial"/>
          <w:snapToGrid w:val="0"/>
          <w:sz w:val="24"/>
        </w:rPr>
      </w:pPr>
      <w:r w:rsidRPr="002B53BF">
        <w:rPr>
          <w:rFonts w:ascii="Arial" w:eastAsia="David" w:hAnsi="Arial" w:cs="Arial"/>
          <w:snapToGrid w:val="0"/>
          <w:sz w:val="24"/>
          <w:rtl/>
        </w:rPr>
        <w:t>הגנה על הסביבות הייעודיות תבוצע באופן הבא:</w:t>
      </w:r>
    </w:p>
    <w:p w:rsidR="003A73E7" w:rsidRPr="00493D6A" w:rsidRDefault="003A73E7" w:rsidP="003A73E7">
      <w:pPr>
        <w:spacing w:after="0" w:line="360" w:lineRule="auto"/>
        <w:ind w:left="706"/>
        <w:rPr>
          <w:rFonts w:ascii="Arial" w:eastAsia="David" w:hAnsi="Arial"/>
          <w:snapToGrid w:val="0"/>
          <w:sz w:val="24"/>
          <w:szCs w:val="24"/>
          <w:rtl/>
          <w:lang w:eastAsia="he-IL"/>
        </w:rPr>
      </w:pPr>
      <w:r w:rsidRPr="00493D6A">
        <w:rPr>
          <w:rFonts w:ascii="Arial" w:eastAsia="David" w:hAnsi="Arial"/>
          <w:snapToGrid w:val="0"/>
          <w:sz w:val="24"/>
          <w:szCs w:val="24"/>
          <w:rtl/>
          <w:lang w:eastAsia="he-IL"/>
        </w:rPr>
        <w:t xml:space="preserve">בכל סביבה ייעודית באחריות הספק להתקין אנטי וירוס עדכני (אחד או יותר) של חברה מובילה, מוצרי חומרה ו/או תוכנות </w:t>
      </w:r>
      <w:r w:rsidRPr="00493D6A">
        <w:rPr>
          <w:rFonts w:ascii="Arial" w:eastAsia="David" w:hAnsi="Arial"/>
          <w:snapToGrid w:val="0"/>
          <w:sz w:val="24"/>
          <w:szCs w:val="24"/>
          <w:lang w:eastAsia="he-IL"/>
        </w:rPr>
        <w:t>IPS</w:t>
      </w:r>
      <w:r w:rsidRPr="00493D6A">
        <w:rPr>
          <w:rFonts w:ascii="Arial" w:eastAsia="David" w:hAnsi="Arial"/>
          <w:snapToGrid w:val="0"/>
          <w:sz w:val="24"/>
          <w:szCs w:val="24"/>
          <w:rtl/>
          <w:lang w:eastAsia="he-IL"/>
        </w:rPr>
        <w:t xml:space="preserve"> (מערכת מניעת חדירות – </w:t>
      </w:r>
      <w:r w:rsidRPr="00493D6A">
        <w:rPr>
          <w:rFonts w:ascii="Arial" w:eastAsia="David" w:hAnsi="Arial"/>
          <w:snapToGrid w:val="0"/>
          <w:sz w:val="24"/>
          <w:szCs w:val="24"/>
          <w:lang w:eastAsia="he-IL"/>
        </w:rPr>
        <w:t>Intrusion Prevention System</w:t>
      </w:r>
      <w:r w:rsidRPr="00493D6A">
        <w:rPr>
          <w:rFonts w:ascii="Arial" w:eastAsia="David" w:hAnsi="Arial"/>
          <w:snapToGrid w:val="0"/>
          <w:sz w:val="24"/>
          <w:szCs w:val="24"/>
          <w:rtl/>
          <w:lang w:eastAsia="he-IL"/>
        </w:rPr>
        <w:t xml:space="preserve">) </w:t>
      </w:r>
      <w:r w:rsidRPr="00493D6A">
        <w:rPr>
          <w:rFonts w:ascii="Arial" w:eastAsia="David" w:hAnsi="Arial"/>
          <w:snapToGrid w:val="0"/>
          <w:sz w:val="24"/>
          <w:szCs w:val="24"/>
          <w:lang w:eastAsia="he-IL"/>
        </w:rPr>
        <w:t xml:space="preserve"> </w:t>
      </w:r>
      <w:r w:rsidRPr="00493D6A">
        <w:rPr>
          <w:rFonts w:ascii="Arial" w:eastAsia="David" w:hAnsi="Arial"/>
          <w:snapToGrid w:val="0"/>
          <w:sz w:val="24"/>
          <w:szCs w:val="24"/>
          <w:rtl/>
          <w:lang w:eastAsia="he-IL"/>
        </w:rPr>
        <w:t>לפיקוח על תעבורת הרשת בסביבה הייעודית וכן מערכת לשליטה על התקנים (</w:t>
      </w:r>
      <w:r w:rsidRPr="00493D6A">
        <w:rPr>
          <w:rFonts w:ascii="Arial" w:eastAsia="David" w:hAnsi="Arial"/>
          <w:snapToGrid w:val="0"/>
          <w:sz w:val="24"/>
          <w:szCs w:val="24"/>
          <w:lang w:eastAsia="he-IL"/>
        </w:rPr>
        <w:t>Device Control</w:t>
      </w:r>
      <w:r w:rsidRPr="00493D6A">
        <w:rPr>
          <w:rFonts w:ascii="Arial" w:eastAsia="David" w:hAnsi="Arial"/>
          <w:snapToGrid w:val="0"/>
          <w:sz w:val="24"/>
          <w:szCs w:val="24"/>
          <w:rtl/>
          <w:lang w:eastAsia="he-IL"/>
        </w:rPr>
        <w:t>). באחריות הספק לעדכן באופן שוטף את חתימות תוכנות האנטי וירוס וכן להתקין עדכוני אבטחה.</w:t>
      </w:r>
    </w:p>
    <w:p w:rsidR="003A73E7" w:rsidRPr="00493D6A" w:rsidRDefault="003A73E7" w:rsidP="003A73E7">
      <w:pPr>
        <w:spacing w:after="0" w:line="360" w:lineRule="auto"/>
        <w:ind w:left="706"/>
        <w:rPr>
          <w:rFonts w:ascii="Arial" w:eastAsia="David" w:hAnsi="Arial"/>
          <w:snapToGrid w:val="0"/>
          <w:sz w:val="24"/>
          <w:szCs w:val="24"/>
          <w:rtl/>
          <w:lang w:eastAsia="he-IL"/>
        </w:rPr>
      </w:pPr>
      <w:r w:rsidRPr="00493D6A">
        <w:rPr>
          <w:rFonts w:ascii="Arial" w:eastAsia="David" w:hAnsi="Arial"/>
          <w:snapToGrid w:val="0"/>
          <w:sz w:val="24"/>
          <w:szCs w:val="24"/>
          <w:rtl/>
          <w:lang w:eastAsia="he-IL"/>
        </w:rPr>
        <w:t xml:space="preserve">באחריות הספק לבצע הקשחת שרתים ועמדות קצה כך שלא יתאפשר לחבר התקנים חיצוניים (דוגמת </w:t>
      </w:r>
      <w:r w:rsidRPr="00493D6A">
        <w:rPr>
          <w:rFonts w:ascii="Arial" w:eastAsia="David" w:hAnsi="Arial"/>
          <w:snapToGrid w:val="0"/>
          <w:sz w:val="24"/>
          <w:szCs w:val="24"/>
          <w:lang w:eastAsia="he-IL"/>
        </w:rPr>
        <w:t>Disk On Key</w:t>
      </w:r>
      <w:r w:rsidRPr="00493D6A">
        <w:rPr>
          <w:rFonts w:ascii="Arial" w:eastAsia="David" w:hAnsi="Arial"/>
          <w:snapToGrid w:val="0"/>
          <w:sz w:val="24"/>
          <w:szCs w:val="24"/>
          <w:rtl/>
          <w:lang w:eastAsia="he-IL"/>
        </w:rPr>
        <w:t>, כונן חיצוני, טלפון נייד וכד') ומדיות חיצוניות (דוגמת תקליטורים) לעמדות הפיתוח ו/או לשרתים בסביבות הייעודיות.</w:t>
      </w:r>
    </w:p>
    <w:p w:rsidR="003A73E7" w:rsidRPr="00493D6A" w:rsidRDefault="003A73E7" w:rsidP="003A73E7">
      <w:pPr>
        <w:spacing w:after="0" w:line="360" w:lineRule="auto"/>
        <w:ind w:left="706"/>
        <w:rPr>
          <w:rFonts w:ascii="Arial" w:eastAsia="David" w:hAnsi="Arial"/>
          <w:snapToGrid w:val="0"/>
          <w:sz w:val="24"/>
          <w:szCs w:val="24"/>
          <w:rtl/>
          <w:lang w:eastAsia="he-IL"/>
        </w:rPr>
      </w:pPr>
      <w:r w:rsidRPr="00493D6A">
        <w:rPr>
          <w:rFonts w:ascii="Arial" w:eastAsia="David" w:hAnsi="Arial"/>
          <w:snapToGrid w:val="0"/>
          <w:sz w:val="24"/>
          <w:szCs w:val="24"/>
          <w:rtl/>
          <w:lang w:eastAsia="he-IL"/>
        </w:rPr>
        <w:t xml:space="preserve">כמו-כן, יבצע הספק סגירת שירותים אשר אינם דרושים במסגרת תהליך הפיתוח והבדיקות, הקשחת חוקות </w:t>
      </w:r>
      <w:r w:rsidRPr="00493D6A">
        <w:rPr>
          <w:rFonts w:ascii="Arial" w:eastAsia="David" w:hAnsi="Arial"/>
          <w:snapToGrid w:val="0"/>
          <w:sz w:val="24"/>
          <w:szCs w:val="24"/>
          <w:lang w:eastAsia="he-IL"/>
        </w:rPr>
        <w:t>Firewall</w:t>
      </w:r>
      <w:r w:rsidRPr="00493D6A">
        <w:rPr>
          <w:rFonts w:ascii="Arial" w:eastAsia="David" w:hAnsi="Arial"/>
          <w:snapToGrid w:val="0"/>
          <w:sz w:val="24"/>
          <w:szCs w:val="24"/>
          <w:rtl/>
          <w:lang w:eastAsia="he-IL"/>
        </w:rPr>
        <w:t xml:space="preserve"> וניטור תקלות.</w:t>
      </w:r>
    </w:p>
    <w:p w:rsidR="003A73E7" w:rsidRPr="00493D6A" w:rsidRDefault="003A73E7" w:rsidP="003A73E7">
      <w:pPr>
        <w:spacing w:after="0" w:line="360" w:lineRule="auto"/>
        <w:ind w:left="706"/>
        <w:rPr>
          <w:rFonts w:ascii="Arial" w:eastAsia="David" w:hAnsi="Arial"/>
          <w:snapToGrid w:val="0"/>
          <w:sz w:val="24"/>
          <w:szCs w:val="24"/>
          <w:rtl/>
          <w:lang w:eastAsia="he-IL"/>
        </w:rPr>
      </w:pPr>
      <w:r w:rsidRPr="00493D6A">
        <w:rPr>
          <w:rFonts w:ascii="Arial" w:eastAsia="David" w:hAnsi="Arial"/>
          <w:snapToGrid w:val="0"/>
          <w:sz w:val="24"/>
          <w:szCs w:val="24"/>
          <w:rtl/>
          <w:lang w:eastAsia="he-IL"/>
        </w:rPr>
        <w:t>הסביבות הייעודיות יגובו גיבוי מלא על-גבי מדיה פיזית (למשל: קלטות גיבוי) בכל סוף שבוע. באחריות הספק לשמור גיבוי זה לאורך כל תקופת ההתקשרות.</w:t>
      </w:r>
    </w:p>
    <w:p w:rsidR="003A73E7" w:rsidRPr="00493D6A" w:rsidRDefault="003A73E7" w:rsidP="00F2424E">
      <w:pPr>
        <w:pStyle w:val="Normal2"/>
        <w:numPr>
          <w:ilvl w:val="2"/>
          <w:numId w:val="2"/>
        </w:numPr>
        <w:spacing w:before="0" w:line="360" w:lineRule="auto"/>
        <w:jc w:val="left"/>
        <w:rPr>
          <w:rFonts w:ascii="Arial" w:eastAsia="David" w:hAnsi="Arial" w:cs="Arial"/>
          <w:snapToGrid w:val="0"/>
          <w:sz w:val="24"/>
        </w:rPr>
      </w:pPr>
      <w:r w:rsidRPr="00493D6A">
        <w:rPr>
          <w:rFonts w:ascii="Arial" w:eastAsia="David" w:hAnsi="Arial" w:cs="Arial"/>
          <w:snapToGrid w:val="0"/>
          <w:sz w:val="24"/>
          <w:rtl/>
        </w:rPr>
        <w:t>העברת קבצים אל הסביבות הייעודיות תיעשה באופן מבוקר, כמפורט להלן:</w:t>
      </w:r>
    </w:p>
    <w:p w:rsidR="002B53BF" w:rsidRDefault="003A73E7" w:rsidP="00F2424E">
      <w:pPr>
        <w:pStyle w:val="a6"/>
        <w:numPr>
          <w:ilvl w:val="3"/>
          <w:numId w:val="2"/>
        </w:numPr>
        <w:spacing w:after="0" w:line="360" w:lineRule="auto"/>
        <w:ind w:left="1621"/>
        <w:rPr>
          <w:rFonts w:ascii="Arial" w:eastAsia="David" w:hAnsi="Arial"/>
          <w:snapToGrid w:val="0"/>
          <w:sz w:val="24"/>
          <w:szCs w:val="24"/>
          <w:lang w:eastAsia="he-IL"/>
        </w:rPr>
      </w:pPr>
      <w:r w:rsidRPr="00493D6A">
        <w:rPr>
          <w:rFonts w:ascii="Arial" w:eastAsia="David" w:hAnsi="Arial"/>
          <w:snapToGrid w:val="0"/>
          <w:sz w:val="24"/>
          <w:szCs w:val="24"/>
          <w:rtl/>
          <w:lang w:eastAsia="he-IL"/>
        </w:rPr>
        <w:t>הקבצים המועברים ייצרבו על תקליטור (חד פעמי). התקליטור ישמר אצל הספק לאורך כל תקופת ההתקשרות.</w:t>
      </w:r>
    </w:p>
    <w:p w:rsidR="002B53BF" w:rsidRDefault="003A73E7" w:rsidP="00F2424E">
      <w:pPr>
        <w:pStyle w:val="a6"/>
        <w:numPr>
          <w:ilvl w:val="3"/>
          <w:numId w:val="2"/>
        </w:numPr>
        <w:spacing w:after="0" w:line="360" w:lineRule="auto"/>
        <w:ind w:left="1621"/>
        <w:rPr>
          <w:rFonts w:ascii="Arial" w:eastAsia="David" w:hAnsi="Arial"/>
          <w:snapToGrid w:val="0"/>
          <w:sz w:val="24"/>
          <w:szCs w:val="24"/>
          <w:lang w:eastAsia="he-IL"/>
        </w:rPr>
      </w:pPr>
      <w:r w:rsidRPr="002B53BF">
        <w:rPr>
          <w:rFonts w:ascii="Arial" w:eastAsia="David" w:hAnsi="Arial"/>
          <w:snapToGrid w:val="0"/>
          <w:sz w:val="24"/>
          <w:szCs w:val="24"/>
          <w:rtl/>
          <w:lang w:eastAsia="he-IL"/>
        </w:rPr>
        <w:t>העברה של קבצים אל סביבות אלה תהיה דרך עמדת שער בלבד אשר הספק יקים ואשר תבצע בדיקת וירוסים ושלילת פקודות מאקרו וזאת ע"י תוכנה מעודכנת של חברה מובילה. עמדת השער תתעד כל קובץ שעבר דרכה ובמקרה של כישלון בהעברה העמדה תתעד גם את סיבת הכישלון. אל עמדת השער יוכנסו רק התקליטורים לעיל. באחריות הספק לעדכן את חתימות האנטי וירוס באופן שוטף ולפחות אחת לשבוע.</w:t>
      </w:r>
    </w:p>
    <w:p w:rsidR="002B53BF" w:rsidRDefault="003A73E7" w:rsidP="00F2424E">
      <w:pPr>
        <w:pStyle w:val="a6"/>
        <w:numPr>
          <w:ilvl w:val="3"/>
          <w:numId w:val="2"/>
        </w:numPr>
        <w:spacing w:after="0" w:line="360" w:lineRule="auto"/>
        <w:ind w:left="1621"/>
        <w:rPr>
          <w:rFonts w:ascii="Arial" w:eastAsia="David" w:hAnsi="Arial"/>
          <w:snapToGrid w:val="0"/>
          <w:sz w:val="24"/>
          <w:szCs w:val="24"/>
          <w:lang w:eastAsia="he-IL"/>
        </w:rPr>
      </w:pPr>
      <w:r w:rsidRPr="002B53BF">
        <w:rPr>
          <w:rFonts w:ascii="Arial" w:eastAsia="David" w:hAnsi="Arial"/>
          <w:snapToGrid w:val="0"/>
          <w:sz w:val="24"/>
          <w:szCs w:val="24"/>
          <w:rtl/>
          <w:lang w:eastAsia="he-IL"/>
        </w:rPr>
        <w:t xml:space="preserve">קבצים אשר הורדו מהמרשתת יתועדו במסמך אשר יכלול את מקור הקבצים, פרטי העובד מטעם הספק אשר הוריד אותו מהמרשתת, פרטי ראש הצוות ואת הסיבה להורדת קובץ זה דווקא מהמרשתת. באחריות הספק לוודא כמיטב יכולתו שהקבצים אינם מכילים תהליך זדוני או </w:t>
      </w:r>
      <w:proofErr w:type="spellStart"/>
      <w:r w:rsidRPr="002B53BF">
        <w:rPr>
          <w:rFonts w:ascii="Arial" w:eastAsia="David" w:hAnsi="Arial"/>
          <w:snapToGrid w:val="0"/>
          <w:sz w:val="24"/>
          <w:szCs w:val="24"/>
          <w:rtl/>
          <w:lang w:eastAsia="he-IL"/>
        </w:rPr>
        <w:t>פוגען</w:t>
      </w:r>
      <w:proofErr w:type="spellEnd"/>
      <w:r w:rsidRPr="002B53BF">
        <w:rPr>
          <w:rFonts w:ascii="Arial" w:eastAsia="David" w:hAnsi="Arial"/>
          <w:snapToGrid w:val="0"/>
          <w:sz w:val="24"/>
          <w:szCs w:val="24"/>
          <w:rtl/>
          <w:lang w:eastAsia="he-IL"/>
        </w:rPr>
        <w:t xml:space="preserve"> </w:t>
      </w:r>
      <w:r w:rsidRPr="002B53BF">
        <w:rPr>
          <w:rFonts w:ascii="Arial" w:eastAsia="David" w:hAnsi="Arial"/>
          <w:snapToGrid w:val="0"/>
          <w:sz w:val="24"/>
          <w:szCs w:val="24"/>
          <w:rtl/>
          <w:lang w:eastAsia="he-IL"/>
        </w:rPr>
        <w:lastRenderedPageBreak/>
        <w:t>העלול לפגוע במערכת ו/או במידע המצוי בה. בכל מקרה קבצים אלו ייבדקו בעמדת השער של הספק טרם הכנסתם לסביבות הייעודיות.</w:t>
      </w:r>
    </w:p>
    <w:p w:rsidR="003A73E7" w:rsidRPr="002B53BF" w:rsidRDefault="003A73E7" w:rsidP="00F2424E">
      <w:pPr>
        <w:pStyle w:val="a6"/>
        <w:numPr>
          <w:ilvl w:val="3"/>
          <w:numId w:val="2"/>
        </w:numPr>
        <w:spacing w:after="0" w:line="360" w:lineRule="auto"/>
        <w:ind w:left="1621"/>
        <w:rPr>
          <w:rFonts w:ascii="Arial" w:eastAsia="David" w:hAnsi="Arial"/>
          <w:snapToGrid w:val="0"/>
          <w:sz w:val="24"/>
          <w:szCs w:val="24"/>
          <w:lang w:eastAsia="he-IL"/>
        </w:rPr>
      </w:pPr>
      <w:r w:rsidRPr="002B53BF">
        <w:rPr>
          <w:rFonts w:ascii="Arial" w:eastAsia="David" w:hAnsi="Arial"/>
          <w:snapToGrid w:val="0"/>
          <w:sz w:val="24"/>
          <w:szCs w:val="24"/>
          <w:rtl/>
          <w:lang w:eastAsia="he-IL"/>
        </w:rPr>
        <w:t>לכל תקליטור יצורף מסמך בחתימת ראש צוות הפיתוח אשר יתאר את הקבצים המועברים באמצעותו אל הסביבות הייעודיות ואת המטרה לשמה נדרש להכניסם לסביבות הייעודיות. המסמך ישמר במקומות הבאים:</w:t>
      </w:r>
    </w:p>
    <w:p w:rsidR="003A73E7" w:rsidRPr="00493D6A" w:rsidRDefault="003A73E7" w:rsidP="00F2424E">
      <w:pPr>
        <w:pStyle w:val="a6"/>
        <w:numPr>
          <w:ilvl w:val="7"/>
          <w:numId w:val="10"/>
        </w:numPr>
        <w:spacing w:after="0" w:line="360" w:lineRule="auto"/>
        <w:ind w:left="1871" w:hanging="284"/>
        <w:rPr>
          <w:rFonts w:ascii="Arial" w:eastAsia="David" w:hAnsi="Arial"/>
          <w:snapToGrid w:val="0"/>
          <w:sz w:val="24"/>
          <w:szCs w:val="24"/>
          <w:lang w:eastAsia="he-IL"/>
        </w:rPr>
      </w:pPr>
      <w:r w:rsidRPr="00493D6A">
        <w:rPr>
          <w:rFonts w:ascii="Arial" w:eastAsia="David" w:hAnsi="Arial"/>
          <w:snapToGrid w:val="0"/>
          <w:sz w:val="24"/>
          <w:szCs w:val="24"/>
          <w:rtl/>
          <w:lang w:eastAsia="he-IL"/>
        </w:rPr>
        <w:t>על גבי התקליטור.</w:t>
      </w:r>
    </w:p>
    <w:p w:rsidR="003A73E7" w:rsidRPr="00493D6A" w:rsidRDefault="003A73E7" w:rsidP="00F2424E">
      <w:pPr>
        <w:pStyle w:val="a6"/>
        <w:numPr>
          <w:ilvl w:val="7"/>
          <w:numId w:val="10"/>
        </w:numPr>
        <w:spacing w:after="0" w:line="360" w:lineRule="auto"/>
        <w:ind w:left="1871" w:hanging="284"/>
        <w:rPr>
          <w:rFonts w:ascii="Arial" w:eastAsia="David" w:hAnsi="Arial"/>
          <w:snapToGrid w:val="0"/>
          <w:sz w:val="24"/>
          <w:szCs w:val="24"/>
          <w:lang w:eastAsia="he-IL"/>
        </w:rPr>
      </w:pPr>
      <w:r w:rsidRPr="00493D6A">
        <w:rPr>
          <w:rFonts w:ascii="Arial" w:eastAsia="David" w:hAnsi="Arial"/>
          <w:snapToGrid w:val="0"/>
          <w:sz w:val="24"/>
          <w:szCs w:val="24"/>
          <w:rtl/>
          <w:lang w:eastAsia="he-IL"/>
        </w:rPr>
        <w:t>תחת תיקייה ייעודית בסביבה הייעודית אליה מועברים הקבצים.</w:t>
      </w:r>
    </w:p>
    <w:p w:rsidR="003A73E7" w:rsidRPr="00493D6A" w:rsidRDefault="003A73E7" w:rsidP="00F2424E">
      <w:pPr>
        <w:pStyle w:val="a6"/>
        <w:numPr>
          <w:ilvl w:val="7"/>
          <w:numId w:val="10"/>
        </w:numPr>
        <w:spacing w:after="0" w:line="360" w:lineRule="auto"/>
        <w:ind w:left="1871" w:hanging="284"/>
        <w:rPr>
          <w:rFonts w:ascii="Arial" w:eastAsia="David" w:hAnsi="Arial"/>
          <w:snapToGrid w:val="0"/>
          <w:sz w:val="24"/>
          <w:szCs w:val="24"/>
          <w:lang w:eastAsia="he-IL"/>
        </w:rPr>
      </w:pPr>
      <w:r w:rsidRPr="00493D6A">
        <w:rPr>
          <w:rFonts w:ascii="Arial" w:eastAsia="David" w:hAnsi="Arial"/>
          <w:snapToGrid w:val="0"/>
          <w:sz w:val="24"/>
          <w:szCs w:val="24"/>
          <w:rtl/>
          <w:lang w:eastAsia="he-IL"/>
        </w:rPr>
        <w:t>על גבי עותק קשיח (חתום ע"י ראש צוות הפיתוח) אשר יצורף ויישמר ביחד עם התקליטור לאורך כל תקופת ההתקשרות.</w:t>
      </w:r>
    </w:p>
    <w:p w:rsidR="003A73E7" w:rsidRPr="00493D6A" w:rsidRDefault="003A73E7" w:rsidP="003A73E7">
      <w:pPr>
        <w:spacing w:after="0" w:line="360" w:lineRule="auto"/>
        <w:ind w:left="706"/>
        <w:rPr>
          <w:rFonts w:ascii="Arial" w:eastAsia="David" w:hAnsi="Arial"/>
          <w:snapToGrid w:val="0"/>
          <w:sz w:val="24"/>
          <w:szCs w:val="24"/>
          <w:lang w:eastAsia="he-IL"/>
        </w:rPr>
      </w:pPr>
      <w:r w:rsidRPr="00493D6A">
        <w:rPr>
          <w:rFonts w:ascii="Arial" w:eastAsia="David" w:hAnsi="Arial"/>
          <w:snapToGrid w:val="0"/>
          <w:sz w:val="24"/>
          <w:szCs w:val="24"/>
          <w:rtl/>
          <w:lang w:eastAsia="he-IL"/>
        </w:rPr>
        <w:t xml:space="preserve">כל בקשה מטעם הספק לחריגה מתנאים אלו תועבר בכתב לאישור קצין הפרויקט. </w:t>
      </w:r>
    </w:p>
    <w:p w:rsidR="003A73E7" w:rsidRPr="00493D6A" w:rsidRDefault="003A73E7" w:rsidP="00F2424E">
      <w:pPr>
        <w:pStyle w:val="Normal2"/>
        <w:numPr>
          <w:ilvl w:val="2"/>
          <w:numId w:val="2"/>
        </w:numPr>
        <w:spacing w:before="0" w:line="360" w:lineRule="auto"/>
        <w:jc w:val="left"/>
        <w:rPr>
          <w:rFonts w:ascii="Arial" w:eastAsia="David" w:hAnsi="Arial" w:cs="Arial"/>
          <w:snapToGrid w:val="0"/>
          <w:sz w:val="24"/>
        </w:rPr>
      </w:pPr>
      <w:r w:rsidRPr="00493D6A">
        <w:rPr>
          <w:rFonts w:ascii="Arial" w:eastAsia="David" w:hAnsi="Arial" w:cs="Arial"/>
          <w:snapToGrid w:val="0"/>
          <w:sz w:val="24"/>
          <w:rtl/>
        </w:rPr>
        <w:t>בקרה על תוצרי קוד מקור תבוצע באופן הבא:</w:t>
      </w:r>
    </w:p>
    <w:p w:rsidR="003A73E7" w:rsidRPr="00493D6A" w:rsidRDefault="003A73E7" w:rsidP="00F2424E">
      <w:pPr>
        <w:pStyle w:val="a6"/>
        <w:numPr>
          <w:ilvl w:val="3"/>
          <w:numId w:val="2"/>
        </w:numPr>
        <w:spacing w:after="0" w:line="360" w:lineRule="auto"/>
        <w:ind w:left="1621"/>
        <w:rPr>
          <w:rFonts w:ascii="Arial" w:eastAsia="David" w:hAnsi="Arial"/>
          <w:snapToGrid w:val="0"/>
          <w:sz w:val="24"/>
          <w:szCs w:val="24"/>
          <w:lang w:eastAsia="he-IL"/>
        </w:rPr>
      </w:pPr>
      <w:r w:rsidRPr="00493D6A">
        <w:rPr>
          <w:rFonts w:ascii="Arial" w:eastAsia="David" w:hAnsi="Arial"/>
          <w:snapToGrid w:val="0"/>
          <w:sz w:val="24"/>
          <w:szCs w:val="24"/>
          <w:rtl/>
          <w:lang w:eastAsia="he-IL"/>
        </w:rPr>
        <w:t xml:space="preserve">כל קובץ בקוד המקור אשר נוצר או שונה על-ידי </w:t>
      </w:r>
      <w:proofErr w:type="spellStart"/>
      <w:r w:rsidRPr="00493D6A">
        <w:rPr>
          <w:rFonts w:ascii="Arial" w:eastAsia="David" w:hAnsi="Arial"/>
          <w:snapToGrid w:val="0"/>
          <w:sz w:val="24"/>
          <w:szCs w:val="24"/>
          <w:rtl/>
          <w:lang w:eastAsia="he-IL"/>
        </w:rPr>
        <w:t>תוכניתן</w:t>
      </w:r>
      <w:proofErr w:type="spellEnd"/>
      <w:r w:rsidRPr="00493D6A">
        <w:rPr>
          <w:rFonts w:ascii="Arial" w:eastAsia="David" w:hAnsi="Arial"/>
          <w:snapToGrid w:val="0"/>
          <w:sz w:val="24"/>
          <w:szCs w:val="24"/>
          <w:rtl/>
          <w:lang w:eastAsia="he-IL"/>
        </w:rPr>
        <w:t xml:space="preserve"> יכלול תיעוד הכולל את הפרטים הבאים:</w:t>
      </w:r>
    </w:p>
    <w:p w:rsidR="003A73E7" w:rsidRPr="00493D6A" w:rsidRDefault="003A73E7" w:rsidP="00F2424E">
      <w:pPr>
        <w:pStyle w:val="a6"/>
        <w:numPr>
          <w:ilvl w:val="7"/>
          <w:numId w:val="10"/>
        </w:numPr>
        <w:spacing w:after="0" w:line="360" w:lineRule="auto"/>
        <w:ind w:left="1871" w:hanging="284"/>
        <w:rPr>
          <w:rFonts w:ascii="Arial" w:eastAsia="David" w:hAnsi="Arial"/>
          <w:snapToGrid w:val="0"/>
          <w:sz w:val="24"/>
          <w:szCs w:val="24"/>
          <w:lang w:eastAsia="he-IL"/>
        </w:rPr>
      </w:pPr>
      <w:r w:rsidRPr="00493D6A">
        <w:rPr>
          <w:rFonts w:ascii="Arial" w:eastAsia="David" w:hAnsi="Arial"/>
          <w:snapToGrid w:val="0"/>
          <w:sz w:val="24"/>
          <w:szCs w:val="24"/>
          <w:rtl/>
          <w:lang w:eastAsia="he-IL"/>
        </w:rPr>
        <w:t>תאריך יצירת הקובץ לראשונה.</w:t>
      </w:r>
    </w:p>
    <w:p w:rsidR="003A73E7" w:rsidRPr="00493D6A" w:rsidRDefault="003A73E7" w:rsidP="00F2424E">
      <w:pPr>
        <w:pStyle w:val="a6"/>
        <w:numPr>
          <w:ilvl w:val="7"/>
          <w:numId w:val="10"/>
        </w:numPr>
        <w:spacing w:after="0" w:line="360" w:lineRule="auto"/>
        <w:ind w:left="1871" w:hanging="284"/>
        <w:rPr>
          <w:rFonts w:ascii="Arial" w:eastAsia="David" w:hAnsi="Arial"/>
          <w:snapToGrid w:val="0"/>
          <w:sz w:val="24"/>
          <w:szCs w:val="24"/>
          <w:lang w:eastAsia="he-IL"/>
        </w:rPr>
      </w:pPr>
      <w:r w:rsidRPr="00493D6A">
        <w:rPr>
          <w:rFonts w:ascii="Arial" w:eastAsia="David" w:hAnsi="Arial"/>
          <w:snapToGrid w:val="0"/>
          <w:sz w:val="24"/>
          <w:szCs w:val="24"/>
          <w:rtl/>
          <w:lang w:eastAsia="he-IL"/>
        </w:rPr>
        <w:t xml:space="preserve">פרטי </w:t>
      </w:r>
      <w:proofErr w:type="spellStart"/>
      <w:r w:rsidRPr="00493D6A">
        <w:rPr>
          <w:rFonts w:ascii="Arial" w:eastAsia="David" w:hAnsi="Arial"/>
          <w:snapToGrid w:val="0"/>
          <w:sz w:val="24"/>
          <w:szCs w:val="24"/>
          <w:rtl/>
          <w:lang w:eastAsia="he-IL"/>
        </w:rPr>
        <w:t>התוכניתן</w:t>
      </w:r>
      <w:proofErr w:type="spellEnd"/>
      <w:r w:rsidRPr="00493D6A">
        <w:rPr>
          <w:rFonts w:ascii="Arial" w:eastAsia="David" w:hAnsi="Arial"/>
          <w:snapToGrid w:val="0"/>
          <w:sz w:val="24"/>
          <w:szCs w:val="24"/>
          <w:rtl/>
          <w:lang w:eastAsia="he-IL"/>
        </w:rPr>
        <w:t xml:space="preserve"> אשר יצר לראשונה את הקובץ.</w:t>
      </w:r>
    </w:p>
    <w:p w:rsidR="003A73E7" w:rsidRPr="00493D6A" w:rsidRDefault="003A73E7" w:rsidP="00F2424E">
      <w:pPr>
        <w:pStyle w:val="a6"/>
        <w:numPr>
          <w:ilvl w:val="7"/>
          <w:numId w:val="10"/>
        </w:numPr>
        <w:spacing w:after="0" w:line="360" w:lineRule="auto"/>
        <w:ind w:left="1871" w:hanging="284"/>
        <w:rPr>
          <w:rFonts w:ascii="Arial" w:eastAsia="David" w:hAnsi="Arial"/>
          <w:snapToGrid w:val="0"/>
          <w:sz w:val="24"/>
          <w:szCs w:val="24"/>
          <w:lang w:eastAsia="he-IL"/>
        </w:rPr>
      </w:pPr>
      <w:r w:rsidRPr="00493D6A">
        <w:rPr>
          <w:rFonts w:ascii="Arial" w:eastAsia="David" w:hAnsi="Arial"/>
          <w:snapToGrid w:val="0"/>
          <w:sz w:val="24"/>
          <w:szCs w:val="24"/>
          <w:rtl/>
          <w:lang w:eastAsia="he-IL"/>
        </w:rPr>
        <w:t>פרטי ראש צוות הפיתוח.</w:t>
      </w:r>
    </w:p>
    <w:p w:rsidR="003A73E7" w:rsidRPr="00493D6A" w:rsidRDefault="003A73E7" w:rsidP="00F2424E">
      <w:pPr>
        <w:pStyle w:val="a6"/>
        <w:numPr>
          <w:ilvl w:val="7"/>
          <w:numId w:val="10"/>
        </w:numPr>
        <w:spacing w:after="0" w:line="360" w:lineRule="auto"/>
        <w:ind w:left="1871" w:hanging="284"/>
        <w:rPr>
          <w:rFonts w:ascii="Arial" w:eastAsia="David" w:hAnsi="Arial"/>
          <w:snapToGrid w:val="0"/>
          <w:sz w:val="24"/>
          <w:szCs w:val="24"/>
          <w:lang w:eastAsia="he-IL"/>
        </w:rPr>
      </w:pPr>
      <w:r w:rsidRPr="00493D6A">
        <w:rPr>
          <w:rFonts w:ascii="Arial" w:eastAsia="David" w:hAnsi="Arial"/>
          <w:snapToGrid w:val="0"/>
          <w:sz w:val="24"/>
          <w:szCs w:val="24"/>
          <w:rtl/>
          <w:lang w:eastAsia="he-IL"/>
        </w:rPr>
        <w:t>פרוט התהליכים שהקוד מבצע.</w:t>
      </w:r>
    </w:p>
    <w:p w:rsidR="003A73E7" w:rsidRPr="00493D6A" w:rsidRDefault="003A73E7" w:rsidP="00F2424E">
      <w:pPr>
        <w:pStyle w:val="a6"/>
        <w:numPr>
          <w:ilvl w:val="7"/>
          <w:numId w:val="10"/>
        </w:numPr>
        <w:spacing w:after="0" w:line="360" w:lineRule="auto"/>
        <w:ind w:left="1871" w:hanging="284"/>
        <w:rPr>
          <w:rFonts w:ascii="Arial" w:eastAsia="David" w:hAnsi="Arial"/>
          <w:snapToGrid w:val="0"/>
          <w:sz w:val="24"/>
          <w:szCs w:val="24"/>
          <w:lang w:eastAsia="he-IL"/>
        </w:rPr>
      </w:pPr>
      <w:r w:rsidRPr="00493D6A">
        <w:rPr>
          <w:rFonts w:ascii="Arial" w:eastAsia="David" w:hAnsi="Arial"/>
          <w:snapToGrid w:val="0"/>
          <w:sz w:val="24"/>
          <w:szCs w:val="24"/>
          <w:rtl/>
          <w:lang w:eastAsia="he-IL"/>
        </w:rPr>
        <w:t xml:space="preserve">עבור כל שינוי – פרטי </w:t>
      </w:r>
      <w:proofErr w:type="spellStart"/>
      <w:r w:rsidRPr="00493D6A">
        <w:rPr>
          <w:rFonts w:ascii="Arial" w:eastAsia="David" w:hAnsi="Arial"/>
          <w:snapToGrid w:val="0"/>
          <w:sz w:val="24"/>
          <w:szCs w:val="24"/>
          <w:rtl/>
          <w:lang w:eastAsia="he-IL"/>
        </w:rPr>
        <w:t>התוכניתן</w:t>
      </w:r>
      <w:proofErr w:type="spellEnd"/>
      <w:r w:rsidRPr="00493D6A">
        <w:rPr>
          <w:rFonts w:ascii="Arial" w:eastAsia="David" w:hAnsi="Arial"/>
          <w:snapToGrid w:val="0"/>
          <w:sz w:val="24"/>
          <w:szCs w:val="24"/>
          <w:rtl/>
          <w:lang w:eastAsia="he-IL"/>
        </w:rPr>
        <w:t xml:space="preserve"> ששינה את קוד המקור, פרטי ראש צוות התוכנה המאשר את השינויים.</w:t>
      </w:r>
    </w:p>
    <w:p w:rsidR="003A73E7" w:rsidRPr="00493D6A" w:rsidRDefault="003A73E7" w:rsidP="00F2424E">
      <w:pPr>
        <w:pStyle w:val="a6"/>
        <w:numPr>
          <w:ilvl w:val="7"/>
          <w:numId w:val="10"/>
        </w:numPr>
        <w:spacing w:after="0" w:line="360" w:lineRule="auto"/>
        <w:ind w:left="1871" w:hanging="284"/>
        <w:rPr>
          <w:rFonts w:ascii="Arial" w:eastAsia="David" w:hAnsi="Arial"/>
          <w:snapToGrid w:val="0"/>
          <w:sz w:val="24"/>
          <w:szCs w:val="24"/>
          <w:lang w:eastAsia="he-IL"/>
        </w:rPr>
      </w:pPr>
      <w:r w:rsidRPr="00493D6A">
        <w:rPr>
          <w:rFonts w:ascii="Arial" w:eastAsia="David" w:hAnsi="Arial"/>
          <w:snapToGrid w:val="0"/>
          <w:sz w:val="24"/>
          <w:szCs w:val="24"/>
          <w:rtl/>
          <w:lang w:eastAsia="he-IL"/>
        </w:rPr>
        <w:t>פרוט התהליכים שנוספו, שונו או נמחקו (לרבות נימוק למימוש השינויים).</w:t>
      </w:r>
    </w:p>
    <w:p w:rsidR="003A73E7" w:rsidRDefault="003A73E7" w:rsidP="00F2424E">
      <w:pPr>
        <w:pStyle w:val="a6"/>
        <w:numPr>
          <w:ilvl w:val="3"/>
          <w:numId w:val="2"/>
        </w:numPr>
        <w:spacing w:after="0" w:line="360" w:lineRule="auto"/>
        <w:ind w:left="1621"/>
        <w:rPr>
          <w:rFonts w:ascii="Arial" w:eastAsia="David" w:hAnsi="Arial"/>
          <w:snapToGrid w:val="0"/>
          <w:sz w:val="24"/>
          <w:szCs w:val="24"/>
          <w:lang w:eastAsia="he-IL"/>
        </w:rPr>
      </w:pPr>
      <w:r w:rsidRPr="00493D6A">
        <w:rPr>
          <w:rFonts w:ascii="Arial" w:eastAsia="David" w:hAnsi="Arial"/>
          <w:snapToGrid w:val="0"/>
          <w:sz w:val="24"/>
          <w:szCs w:val="24"/>
          <w:rtl/>
          <w:lang w:eastAsia="he-IL"/>
        </w:rPr>
        <w:t xml:space="preserve">אחת לשבועיים יבצע הספק סריקת שינויים על כל קבצי קוד המקור וזאת כדי לאתר שינויים בקוד המקור שאין להם סיבה מוצדקת להיות שם. במידה ויתגלו הבדלים בקוד המקור ללא סיבה ידועה ו/או ללא אישור, ידווח המקרה </w:t>
      </w:r>
      <w:proofErr w:type="spellStart"/>
      <w:r w:rsidRPr="00493D6A">
        <w:rPr>
          <w:rFonts w:ascii="Arial" w:eastAsia="David" w:hAnsi="Arial"/>
          <w:snapToGrid w:val="0"/>
          <w:sz w:val="24"/>
          <w:szCs w:val="24"/>
          <w:rtl/>
          <w:lang w:eastAsia="he-IL"/>
        </w:rPr>
        <w:t>מיידית</w:t>
      </w:r>
      <w:proofErr w:type="spellEnd"/>
      <w:r w:rsidRPr="00493D6A">
        <w:rPr>
          <w:rFonts w:ascii="Arial" w:eastAsia="David" w:hAnsi="Arial"/>
          <w:snapToGrid w:val="0"/>
          <w:sz w:val="24"/>
          <w:szCs w:val="24"/>
          <w:rtl/>
          <w:lang w:eastAsia="he-IL"/>
        </w:rPr>
        <w:t xml:space="preserve"> לממונה על הבטחת המידע אצל הספק לצורך תחקור הנושא וכן יגובו שינויים אלו בהתאם להנחיות הממונה על הבטחת המידע לצורך תחקור עתידי. בנוסף, יפעל ראש הצוות כדי למחוק שינויים אלו מקבצי קוד המקור אשר בשימוש הפרויקט. הספק יעביר בתוך 5 ימי עבודה לקצין הפרויקט בצה"ל מסמך המתאר את ממצאי בדיקתו (ובמידת הצורך) את הפעילויות שבוצעו כדי להסיר את השינויים הלא מאושרים.</w:t>
      </w:r>
    </w:p>
    <w:p w:rsidR="00AD39FB" w:rsidRPr="00493D6A" w:rsidRDefault="00AD39FB" w:rsidP="00AD39FB">
      <w:pPr>
        <w:pStyle w:val="a6"/>
        <w:spacing w:after="0" w:line="360" w:lineRule="auto"/>
        <w:ind w:left="1621"/>
        <w:rPr>
          <w:rFonts w:ascii="Arial" w:eastAsia="David" w:hAnsi="Arial"/>
          <w:snapToGrid w:val="0"/>
          <w:sz w:val="24"/>
          <w:szCs w:val="24"/>
          <w:lang w:eastAsia="he-IL"/>
        </w:rPr>
      </w:pPr>
    </w:p>
    <w:p w:rsidR="003A73E7" w:rsidRPr="00493D6A" w:rsidRDefault="003A73E7" w:rsidP="00F2424E">
      <w:pPr>
        <w:pStyle w:val="Normal2"/>
        <w:numPr>
          <w:ilvl w:val="2"/>
          <w:numId w:val="2"/>
        </w:numPr>
        <w:spacing w:before="0" w:line="360" w:lineRule="auto"/>
        <w:jc w:val="left"/>
        <w:rPr>
          <w:rFonts w:ascii="Arial" w:eastAsia="David" w:hAnsi="Arial" w:cs="Arial"/>
          <w:snapToGrid w:val="0"/>
          <w:sz w:val="24"/>
        </w:rPr>
      </w:pPr>
      <w:r w:rsidRPr="00493D6A">
        <w:rPr>
          <w:rFonts w:ascii="Arial" w:eastAsia="David" w:hAnsi="Arial" w:cs="Arial"/>
          <w:snapToGrid w:val="0"/>
          <w:sz w:val="24"/>
          <w:rtl/>
        </w:rPr>
        <w:t>התקנת תוצרים בסביבת הבדיקות תבוצע באופן הבא:</w:t>
      </w:r>
    </w:p>
    <w:p w:rsidR="003A73E7" w:rsidRPr="00493D6A" w:rsidRDefault="003A73E7" w:rsidP="003A73E7">
      <w:pPr>
        <w:pStyle w:val="Normal2"/>
        <w:spacing w:before="0" w:line="360" w:lineRule="auto"/>
        <w:ind w:left="644"/>
        <w:jc w:val="left"/>
        <w:rPr>
          <w:rFonts w:ascii="Arial" w:eastAsia="David" w:hAnsi="Arial" w:cs="Arial"/>
          <w:snapToGrid w:val="0"/>
          <w:sz w:val="24"/>
          <w:rtl/>
        </w:rPr>
      </w:pPr>
      <w:r w:rsidRPr="00493D6A">
        <w:rPr>
          <w:rFonts w:ascii="Arial" w:eastAsia="David" w:hAnsi="Arial" w:cs="Arial"/>
          <w:snapToGrid w:val="0"/>
          <w:sz w:val="24"/>
          <w:rtl/>
        </w:rPr>
        <w:lastRenderedPageBreak/>
        <w:t>תוצרים המועברים אל סביבת הבדיקות יתועדו במערכת לניהול תצורה (</w:t>
      </w:r>
      <w:r w:rsidRPr="00493D6A">
        <w:rPr>
          <w:rFonts w:ascii="Arial" w:eastAsia="David" w:hAnsi="Arial" w:cs="Arial"/>
          <w:snapToGrid w:val="0"/>
          <w:sz w:val="24"/>
        </w:rPr>
        <w:t>Patch Management</w:t>
      </w:r>
      <w:r w:rsidRPr="00493D6A">
        <w:rPr>
          <w:rFonts w:ascii="Arial" w:eastAsia="David" w:hAnsi="Arial" w:cs="Arial"/>
          <w:snapToGrid w:val="0"/>
          <w:sz w:val="24"/>
          <w:rtl/>
        </w:rPr>
        <w:t xml:space="preserve">, </w:t>
      </w:r>
      <w:r w:rsidRPr="00493D6A">
        <w:rPr>
          <w:rFonts w:ascii="Arial" w:eastAsia="David" w:hAnsi="Arial" w:cs="Arial"/>
          <w:snapToGrid w:val="0"/>
          <w:sz w:val="24"/>
        </w:rPr>
        <w:t>Source Control</w:t>
      </w:r>
      <w:r w:rsidRPr="00493D6A">
        <w:rPr>
          <w:rFonts w:ascii="Arial" w:eastAsia="David" w:hAnsi="Arial" w:cs="Arial"/>
          <w:snapToGrid w:val="0"/>
          <w:sz w:val="24"/>
          <w:rtl/>
        </w:rPr>
        <w:t xml:space="preserve"> וכד'). העברת תוצרים לסביבת הבדיקות תבוצע באישורו של ראש צוות הפיתוח. </w:t>
      </w:r>
    </w:p>
    <w:p w:rsidR="003A73E7" w:rsidRPr="00493D6A" w:rsidRDefault="003A73E7" w:rsidP="00F2424E">
      <w:pPr>
        <w:pStyle w:val="Normal2"/>
        <w:numPr>
          <w:ilvl w:val="2"/>
          <w:numId w:val="2"/>
        </w:numPr>
        <w:spacing w:before="0" w:line="360" w:lineRule="auto"/>
        <w:jc w:val="left"/>
        <w:rPr>
          <w:rFonts w:ascii="Arial" w:eastAsia="David" w:hAnsi="Arial" w:cs="Arial"/>
          <w:snapToGrid w:val="0"/>
          <w:sz w:val="24"/>
        </w:rPr>
      </w:pPr>
      <w:r w:rsidRPr="00493D6A">
        <w:rPr>
          <w:rFonts w:ascii="Arial" w:eastAsia="David" w:hAnsi="Arial" w:cs="Arial"/>
          <w:snapToGrid w:val="0"/>
          <w:sz w:val="24"/>
          <w:rtl/>
        </w:rPr>
        <w:t>בדיקות חדירות לסביבות הייעודיות:</w:t>
      </w:r>
    </w:p>
    <w:p w:rsidR="003A73E7" w:rsidRPr="00493D6A" w:rsidRDefault="003A73E7" w:rsidP="003A73E7">
      <w:pPr>
        <w:spacing w:after="0" w:line="360" w:lineRule="auto"/>
        <w:ind w:left="706"/>
        <w:rPr>
          <w:rFonts w:ascii="Arial" w:eastAsia="David" w:hAnsi="Arial"/>
          <w:snapToGrid w:val="0"/>
          <w:sz w:val="24"/>
          <w:szCs w:val="24"/>
          <w:rtl/>
          <w:lang w:eastAsia="he-IL"/>
        </w:rPr>
      </w:pPr>
      <w:r w:rsidRPr="00493D6A">
        <w:rPr>
          <w:rFonts w:ascii="Arial" w:eastAsia="David" w:hAnsi="Arial"/>
          <w:snapToGrid w:val="0"/>
          <w:sz w:val="24"/>
          <w:szCs w:val="24"/>
          <w:rtl/>
          <w:lang w:eastAsia="he-IL"/>
        </w:rPr>
        <w:t>הספק נדרש להציג במענה למכרז את תהליך בדיקות החדירות שיבצע לסביבות הייעודיות במסגרת תקופת ההתקשרות.</w:t>
      </w:r>
    </w:p>
    <w:p w:rsidR="003A73E7" w:rsidRPr="00493D6A" w:rsidRDefault="003A73E7" w:rsidP="003A73E7">
      <w:pPr>
        <w:spacing w:after="0" w:line="360" w:lineRule="auto"/>
        <w:ind w:left="706"/>
        <w:rPr>
          <w:rFonts w:ascii="Arial" w:eastAsia="David" w:hAnsi="Arial"/>
          <w:snapToGrid w:val="0"/>
          <w:sz w:val="24"/>
          <w:szCs w:val="24"/>
          <w:rtl/>
          <w:lang w:eastAsia="he-IL"/>
        </w:rPr>
      </w:pPr>
      <w:r w:rsidRPr="00493D6A">
        <w:rPr>
          <w:rFonts w:ascii="Arial" w:eastAsia="David" w:hAnsi="Arial"/>
          <w:snapToGrid w:val="0"/>
          <w:sz w:val="24"/>
          <w:szCs w:val="24"/>
          <w:rtl/>
          <w:lang w:eastAsia="he-IL"/>
        </w:rPr>
        <w:t>הספק יבצע בתוך כל רבעון בדיקות חדירות לכל אחת מהסביבות הייעודיות. בסיום בדיקות אלו יישלח הממונה על אבטחת המידע (אצל הספק) לקצין הפרויקט תיעוד של הבדיקות והממצאים שהתגלו וכן את אופן הטיפול המתוכנן בממצאים אלו. המשרד ו/או צה"ל רשאים ללא נימוק ובכל עת להוסיף רשימת בדיקות שעל הספק לבצע במסגרת בדיקות החדירות והספק מתחייב לבצע גם בדיקות אלו (מעבר לבדיקות שהציג במענה למכרז).</w:t>
      </w:r>
    </w:p>
    <w:p w:rsidR="003A73E7" w:rsidRPr="00493D6A" w:rsidRDefault="003A73E7" w:rsidP="003A73E7">
      <w:pPr>
        <w:spacing w:after="0" w:line="360" w:lineRule="auto"/>
        <w:ind w:left="706"/>
        <w:rPr>
          <w:rFonts w:ascii="Arial" w:eastAsia="David" w:hAnsi="Arial"/>
          <w:snapToGrid w:val="0"/>
          <w:sz w:val="24"/>
          <w:szCs w:val="24"/>
          <w:rtl/>
          <w:lang w:eastAsia="he-IL"/>
        </w:rPr>
      </w:pPr>
      <w:r w:rsidRPr="00493D6A">
        <w:rPr>
          <w:rFonts w:ascii="Arial" w:eastAsia="David" w:hAnsi="Arial"/>
          <w:snapToGrid w:val="0"/>
          <w:sz w:val="24"/>
          <w:szCs w:val="24"/>
          <w:rtl/>
          <w:lang w:eastAsia="he-IL"/>
        </w:rPr>
        <w:t>צה"ל ו/או המשרד רשאים לדרוש מהספק לבצע בדיקות חדירות באופן יזום וללא נימוק. במקרה זה יבצע הספק את הביקורת בתוך 10 ימי עבודה. הממונה על אבטחת המידע אצל הספק יעביר לצה"ל ו/או למשרד מסמך המתעד את ממצאי הביקורת עד 5 ימי עבודה ממועד התחלת ביצוע הבדיקות.</w:t>
      </w:r>
    </w:p>
    <w:p w:rsidR="003A73E7" w:rsidRPr="00493D6A" w:rsidRDefault="003A73E7" w:rsidP="003A73E7">
      <w:pPr>
        <w:spacing w:after="0" w:line="360" w:lineRule="auto"/>
        <w:ind w:left="706"/>
        <w:rPr>
          <w:rFonts w:ascii="Arial" w:eastAsia="David" w:hAnsi="Arial"/>
          <w:snapToGrid w:val="0"/>
          <w:sz w:val="24"/>
          <w:szCs w:val="24"/>
          <w:lang w:eastAsia="he-IL"/>
        </w:rPr>
      </w:pPr>
      <w:r w:rsidRPr="00493D6A">
        <w:rPr>
          <w:rFonts w:ascii="Arial" w:eastAsia="David" w:hAnsi="Arial"/>
          <w:snapToGrid w:val="0"/>
          <w:sz w:val="24"/>
          <w:szCs w:val="24"/>
          <w:rtl/>
          <w:lang w:eastAsia="he-IL"/>
        </w:rPr>
        <w:t>ממצאים אשר יתגלו במסגרת בדיקות החדירות יתוקנו לאלתר על-ידי הספק.</w:t>
      </w:r>
    </w:p>
    <w:p w:rsidR="003A73E7" w:rsidRPr="00493D6A" w:rsidRDefault="003A73E7" w:rsidP="00F2424E">
      <w:pPr>
        <w:pStyle w:val="Normal2"/>
        <w:numPr>
          <w:ilvl w:val="2"/>
          <w:numId w:val="2"/>
        </w:numPr>
        <w:spacing w:before="0" w:line="360" w:lineRule="auto"/>
        <w:jc w:val="left"/>
        <w:rPr>
          <w:rFonts w:ascii="Arial" w:eastAsia="David" w:hAnsi="Arial" w:cs="Arial"/>
          <w:snapToGrid w:val="0"/>
          <w:sz w:val="24"/>
        </w:rPr>
      </w:pPr>
      <w:r w:rsidRPr="00493D6A">
        <w:rPr>
          <w:rFonts w:ascii="Arial" w:eastAsia="David" w:hAnsi="Arial" w:cs="Arial"/>
          <w:snapToGrid w:val="0"/>
          <w:sz w:val="24"/>
          <w:rtl/>
        </w:rPr>
        <w:t>ביקורות מטעם צה"ל ו/או המשרד:</w:t>
      </w:r>
    </w:p>
    <w:p w:rsidR="003A73E7" w:rsidRPr="00493D6A" w:rsidRDefault="003A73E7" w:rsidP="003A73E7">
      <w:pPr>
        <w:spacing w:after="0" w:line="360" w:lineRule="auto"/>
        <w:ind w:left="706"/>
        <w:rPr>
          <w:rFonts w:ascii="Arial" w:eastAsia="David" w:hAnsi="Arial"/>
          <w:snapToGrid w:val="0"/>
          <w:sz w:val="24"/>
          <w:szCs w:val="24"/>
          <w:rtl/>
          <w:lang w:eastAsia="he-IL"/>
        </w:rPr>
      </w:pPr>
      <w:r w:rsidRPr="00493D6A">
        <w:rPr>
          <w:rFonts w:ascii="Arial" w:eastAsia="David" w:hAnsi="Arial"/>
          <w:snapToGrid w:val="0"/>
          <w:sz w:val="24"/>
          <w:szCs w:val="24"/>
          <w:rtl/>
          <w:lang w:eastAsia="he-IL"/>
        </w:rPr>
        <w:t xml:space="preserve">המשרד ו/או צה"ל רשאים לבצע בכל עת וללא תיאום מראש ביקורת אבטחת מידע במתקני הספק. המשרד ו/או צה"ל רשאים למנות גוף (צד ג) אשר יבצע ביקורת אלה מטעמם. הספק יאפשר למבצעי הביקורת לבדוק את קיום כלל ההנחיות המפורטות בנספח זה. במידה ויימצאו ליקויים, באחריות הספק לפעול </w:t>
      </w:r>
      <w:proofErr w:type="spellStart"/>
      <w:r w:rsidRPr="00493D6A">
        <w:rPr>
          <w:rFonts w:ascii="Arial" w:eastAsia="David" w:hAnsi="Arial"/>
          <w:snapToGrid w:val="0"/>
          <w:sz w:val="24"/>
          <w:szCs w:val="24"/>
          <w:rtl/>
          <w:lang w:eastAsia="he-IL"/>
        </w:rPr>
        <w:t>מיידית</w:t>
      </w:r>
      <w:proofErr w:type="spellEnd"/>
      <w:r w:rsidRPr="00493D6A">
        <w:rPr>
          <w:rFonts w:ascii="Arial" w:eastAsia="David" w:hAnsi="Arial"/>
          <w:snapToGrid w:val="0"/>
          <w:sz w:val="24"/>
          <w:szCs w:val="24"/>
          <w:rtl/>
          <w:lang w:eastAsia="he-IL"/>
        </w:rPr>
        <w:t xml:space="preserve"> ולתקנם. הספק ישלח בתוך 3 ימי עבודה לגורם שביקר אותו ולקצין הפרויקט תיעוד בנוגע לפעולות שבוצעו לצורך הסרת הליקויים. כל עוד לא תוקנו כל הליקויים ימשיך הספק לשלוח מידי יום תיעוד על ההתקדמות בהסרת הליקויים.</w:t>
      </w:r>
    </w:p>
    <w:p w:rsidR="003A73E7" w:rsidRPr="00493D6A" w:rsidRDefault="003A73E7" w:rsidP="00F2424E">
      <w:pPr>
        <w:pStyle w:val="Normal2"/>
        <w:numPr>
          <w:ilvl w:val="2"/>
          <w:numId w:val="2"/>
        </w:numPr>
        <w:spacing w:before="0" w:line="360" w:lineRule="auto"/>
        <w:jc w:val="left"/>
        <w:rPr>
          <w:rFonts w:ascii="Arial" w:eastAsia="David" w:hAnsi="Arial" w:cs="Arial"/>
          <w:snapToGrid w:val="0"/>
          <w:sz w:val="24"/>
        </w:rPr>
      </w:pPr>
      <w:r w:rsidRPr="00493D6A">
        <w:rPr>
          <w:rFonts w:ascii="Arial" w:eastAsia="David" w:hAnsi="Arial" w:cs="Arial"/>
          <w:snapToGrid w:val="0"/>
          <w:sz w:val="24"/>
          <w:rtl/>
        </w:rPr>
        <w:t>הדרכות:</w:t>
      </w:r>
    </w:p>
    <w:p w:rsidR="003A73E7" w:rsidRDefault="003A73E7" w:rsidP="003A73E7">
      <w:pPr>
        <w:spacing w:after="0" w:line="360" w:lineRule="auto"/>
        <w:ind w:left="706"/>
        <w:rPr>
          <w:rFonts w:ascii="Arial" w:eastAsia="David" w:hAnsi="Arial"/>
          <w:snapToGrid w:val="0"/>
          <w:sz w:val="24"/>
          <w:szCs w:val="24"/>
          <w:rtl/>
          <w:lang w:eastAsia="he-IL"/>
        </w:rPr>
      </w:pPr>
      <w:r w:rsidRPr="00493D6A">
        <w:rPr>
          <w:rFonts w:ascii="Arial" w:eastAsia="David" w:hAnsi="Arial"/>
          <w:snapToGrid w:val="0"/>
          <w:sz w:val="24"/>
          <w:szCs w:val="24"/>
          <w:rtl/>
          <w:lang w:eastAsia="he-IL"/>
        </w:rPr>
        <w:t xml:space="preserve">כל עובד אצל הספק שיידרש לעבוד על הסביבות הייעודיות יעבור הדרכה על כלל הנושאים וההנחיות הרלוונטיים לאבטחת מידע והמפורטים בנספח זה. מעבר הדרכה הנ"ל הינה תנאי מחייב למתן הרשאה ו/או גישה לעובד אל הסביבות הייעודיות. אחת לרבעון יעביר הספק הדרכת </w:t>
      </w:r>
      <w:proofErr w:type="spellStart"/>
      <w:r w:rsidRPr="00493D6A">
        <w:rPr>
          <w:rFonts w:ascii="Arial" w:eastAsia="David" w:hAnsi="Arial"/>
          <w:snapToGrid w:val="0"/>
          <w:sz w:val="24"/>
          <w:szCs w:val="24"/>
          <w:rtl/>
          <w:lang w:eastAsia="he-IL"/>
        </w:rPr>
        <w:t>רענון</w:t>
      </w:r>
      <w:proofErr w:type="spellEnd"/>
      <w:r w:rsidRPr="00493D6A">
        <w:rPr>
          <w:rFonts w:ascii="Arial" w:eastAsia="David" w:hAnsi="Arial"/>
          <w:snapToGrid w:val="0"/>
          <w:sz w:val="24"/>
          <w:szCs w:val="24"/>
          <w:rtl/>
          <w:lang w:eastAsia="he-IL"/>
        </w:rPr>
        <w:t xml:space="preserve"> אצל עובדיו בהתאם לנושאים המפורטים בנספח זה. הממונה על הבטחת המידע יתעד את ביצוע ההדרכות הנ"ל, לרבות תאריך ההדרכה, פרטי האנשים שהשתתפו בהדרכה ופרטי המדריך. </w:t>
      </w:r>
    </w:p>
    <w:p w:rsidR="00AD39FB" w:rsidRPr="00493D6A" w:rsidRDefault="00AD39FB" w:rsidP="003A73E7">
      <w:pPr>
        <w:spacing w:after="0" w:line="360" w:lineRule="auto"/>
        <w:ind w:left="706"/>
        <w:rPr>
          <w:rFonts w:ascii="Arial" w:eastAsia="David" w:hAnsi="Arial"/>
          <w:snapToGrid w:val="0"/>
          <w:sz w:val="24"/>
          <w:szCs w:val="24"/>
          <w:rtl/>
          <w:lang w:eastAsia="he-IL"/>
        </w:rPr>
      </w:pPr>
    </w:p>
    <w:p w:rsidR="00AD39FB" w:rsidRDefault="003A73E7" w:rsidP="00F2424E">
      <w:pPr>
        <w:pStyle w:val="Normal2"/>
        <w:numPr>
          <w:ilvl w:val="2"/>
          <w:numId w:val="2"/>
        </w:numPr>
        <w:spacing w:before="0" w:line="360" w:lineRule="auto"/>
        <w:jc w:val="left"/>
        <w:rPr>
          <w:rFonts w:ascii="Arial" w:eastAsia="David" w:hAnsi="Arial" w:cs="Arial"/>
          <w:snapToGrid w:val="0"/>
          <w:sz w:val="24"/>
        </w:rPr>
      </w:pPr>
      <w:r w:rsidRPr="00AD39FB">
        <w:rPr>
          <w:rFonts w:ascii="Arial" w:eastAsia="David" w:hAnsi="Arial" w:cs="Arial"/>
          <w:snapToGrid w:val="0"/>
          <w:sz w:val="24"/>
          <w:rtl/>
        </w:rPr>
        <w:t>כללי</w:t>
      </w:r>
    </w:p>
    <w:p w:rsidR="00AD39FB" w:rsidRDefault="003A73E7" w:rsidP="00F2424E">
      <w:pPr>
        <w:pStyle w:val="Normal2"/>
        <w:numPr>
          <w:ilvl w:val="3"/>
          <w:numId w:val="2"/>
        </w:numPr>
        <w:spacing w:before="0" w:line="360" w:lineRule="auto"/>
        <w:ind w:left="1621"/>
        <w:jc w:val="left"/>
        <w:rPr>
          <w:rFonts w:ascii="Arial" w:eastAsia="David" w:hAnsi="Arial" w:cs="Arial"/>
          <w:snapToGrid w:val="0"/>
          <w:sz w:val="24"/>
        </w:rPr>
      </w:pPr>
      <w:r w:rsidRPr="00AD39FB">
        <w:rPr>
          <w:rFonts w:ascii="Arial" w:eastAsia="David" w:hAnsi="Arial" w:cs="Arial"/>
          <w:snapToGrid w:val="0"/>
          <w:sz w:val="24"/>
          <w:rtl/>
        </w:rPr>
        <w:lastRenderedPageBreak/>
        <w:t>במענה למכרז נדרש הספק להציג את מדיניות הספק לעדכוני מערכות הפעלה, עדכני אבטחה ושאר התוכנות.</w:t>
      </w:r>
    </w:p>
    <w:p w:rsidR="00AD39FB" w:rsidRDefault="003A73E7" w:rsidP="00F2424E">
      <w:pPr>
        <w:pStyle w:val="Normal2"/>
        <w:numPr>
          <w:ilvl w:val="3"/>
          <w:numId w:val="2"/>
        </w:numPr>
        <w:spacing w:before="0" w:line="360" w:lineRule="auto"/>
        <w:ind w:left="1621"/>
        <w:jc w:val="left"/>
        <w:rPr>
          <w:rFonts w:ascii="Arial" w:eastAsia="David" w:hAnsi="Arial" w:cs="Arial"/>
          <w:snapToGrid w:val="0"/>
          <w:sz w:val="24"/>
        </w:rPr>
      </w:pPr>
      <w:r w:rsidRPr="00AD39FB">
        <w:rPr>
          <w:rFonts w:ascii="Arial" w:eastAsia="David" w:hAnsi="Arial" w:cs="Arial"/>
          <w:snapToGrid w:val="0"/>
          <w:sz w:val="24"/>
          <w:rtl/>
        </w:rPr>
        <w:t xml:space="preserve">מסדי הנתונים בסביבות הייעודיות נדרשות לעמוד בתקן להגנת שרתי נתונים של </w:t>
      </w:r>
      <w:r w:rsidRPr="00AD39FB">
        <w:rPr>
          <w:rFonts w:ascii="Arial" w:eastAsia="David" w:hAnsi="Arial" w:cs="Arial"/>
          <w:snapToGrid w:val="0"/>
          <w:sz w:val="24"/>
        </w:rPr>
        <w:t>NIST</w:t>
      </w:r>
      <w:r w:rsidRPr="00AD39FB">
        <w:rPr>
          <w:rFonts w:ascii="Arial" w:eastAsia="David" w:hAnsi="Arial" w:cs="Arial"/>
          <w:snapToGrid w:val="0"/>
          <w:sz w:val="24"/>
          <w:rtl/>
        </w:rPr>
        <w:t>. ניתן לחילופין להציע תקן הגנת מסדי נתונים המקביל לתקן הנ"ל. כל הצעה חלופית תיבחן לגופו של עניין על ידי המשרד.</w:t>
      </w:r>
    </w:p>
    <w:p w:rsidR="00AD39FB" w:rsidRDefault="003A73E7" w:rsidP="00F2424E">
      <w:pPr>
        <w:pStyle w:val="Normal2"/>
        <w:numPr>
          <w:ilvl w:val="3"/>
          <w:numId w:val="2"/>
        </w:numPr>
        <w:spacing w:before="0" w:line="360" w:lineRule="auto"/>
        <w:ind w:left="1621"/>
        <w:jc w:val="left"/>
        <w:rPr>
          <w:rFonts w:ascii="Arial" w:eastAsia="David" w:hAnsi="Arial" w:cs="Arial"/>
          <w:snapToGrid w:val="0"/>
          <w:sz w:val="24"/>
        </w:rPr>
      </w:pPr>
      <w:r w:rsidRPr="00AD39FB">
        <w:rPr>
          <w:rFonts w:ascii="Arial" w:eastAsia="David" w:hAnsi="Arial" w:cs="Arial"/>
          <w:snapToGrid w:val="0"/>
          <w:sz w:val="24"/>
          <w:rtl/>
        </w:rPr>
        <w:t xml:space="preserve">נדרש להטמיע מתודולוגיית פיתוח מאובטח של </w:t>
      </w:r>
      <w:r w:rsidRPr="00AD39FB">
        <w:rPr>
          <w:rFonts w:ascii="Arial" w:eastAsia="David" w:hAnsi="Arial" w:cs="Arial"/>
          <w:snapToGrid w:val="0"/>
          <w:sz w:val="24"/>
        </w:rPr>
        <w:t>MICROSFT</w:t>
      </w:r>
      <w:r w:rsidRPr="00AD39FB">
        <w:rPr>
          <w:rFonts w:ascii="Arial" w:eastAsia="David" w:hAnsi="Arial" w:cs="Arial"/>
          <w:snapToGrid w:val="0"/>
          <w:sz w:val="24"/>
          <w:rtl/>
        </w:rPr>
        <w:t xml:space="preserve"> (</w:t>
      </w:r>
      <w:r w:rsidRPr="00AD39FB">
        <w:rPr>
          <w:rFonts w:ascii="Arial" w:eastAsia="David" w:hAnsi="Arial" w:cs="Arial"/>
          <w:snapToGrid w:val="0"/>
          <w:sz w:val="24"/>
        </w:rPr>
        <w:t>SDLC</w:t>
      </w:r>
      <w:r w:rsidRPr="00AD39FB">
        <w:rPr>
          <w:rFonts w:ascii="Arial" w:eastAsia="David" w:hAnsi="Arial" w:cs="Arial"/>
          <w:snapToGrid w:val="0"/>
          <w:sz w:val="24"/>
          <w:rtl/>
        </w:rPr>
        <w:t>). ניתן לחילופין להציע  תקן פיתוח מאובטח המקביל לתקן הנ"ל. כל הצעה חלופית תיבחן לגופו של עניין על ידי המשרד.</w:t>
      </w:r>
    </w:p>
    <w:p w:rsidR="00AD39FB" w:rsidRDefault="003A73E7" w:rsidP="00F2424E">
      <w:pPr>
        <w:pStyle w:val="Normal2"/>
        <w:numPr>
          <w:ilvl w:val="3"/>
          <w:numId w:val="2"/>
        </w:numPr>
        <w:spacing w:before="0" w:line="360" w:lineRule="auto"/>
        <w:ind w:left="1621"/>
        <w:jc w:val="left"/>
        <w:rPr>
          <w:rFonts w:ascii="Arial" w:eastAsia="David" w:hAnsi="Arial" w:cs="Arial"/>
          <w:snapToGrid w:val="0"/>
          <w:sz w:val="24"/>
        </w:rPr>
      </w:pPr>
      <w:r w:rsidRPr="00AD39FB">
        <w:rPr>
          <w:rFonts w:ascii="Arial" w:eastAsia="David" w:hAnsi="Arial" w:cs="Arial"/>
          <w:snapToGrid w:val="0"/>
          <w:sz w:val="24"/>
          <w:rtl/>
        </w:rPr>
        <w:t xml:space="preserve">הסביבות הייעודיות נדרשות להיות מנוטרות ע"י מערכות ייעודיות (כגון: </w:t>
      </w:r>
      <w:r w:rsidRPr="00AD39FB">
        <w:rPr>
          <w:rFonts w:ascii="Arial" w:eastAsia="David" w:hAnsi="Arial" w:cs="Arial"/>
          <w:snapToGrid w:val="0"/>
          <w:sz w:val="24"/>
        </w:rPr>
        <w:t>IDS</w:t>
      </w:r>
      <w:r w:rsidRPr="00AD39FB">
        <w:rPr>
          <w:rFonts w:ascii="Arial" w:eastAsia="David" w:hAnsi="Arial" w:cs="Arial"/>
          <w:snapToGrid w:val="0"/>
          <w:sz w:val="24"/>
          <w:rtl/>
        </w:rPr>
        <w:t xml:space="preserve">, </w:t>
      </w:r>
      <w:r w:rsidRPr="00AD39FB">
        <w:rPr>
          <w:rFonts w:ascii="Arial" w:eastAsia="David" w:hAnsi="Arial" w:cs="Arial"/>
          <w:snapToGrid w:val="0"/>
          <w:sz w:val="24"/>
        </w:rPr>
        <w:t>SIEM</w:t>
      </w:r>
      <w:r w:rsidRPr="00AD39FB">
        <w:rPr>
          <w:rFonts w:ascii="Arial" w:eastAsia="David" w:hAnsi="Arial" w:cs="Arial"/>
          <w:snapToGrid w:val="0"/>
          <w:sz w:val="24"/>
          <w:rtl/>
        </w:rPr>
        <w:t xml:space="preserve"> וכד') לצורך זיהוי אירועי סייבר. אירועים </w:t>
      </w:r>
      <w:proofErr w:type="spellStart"/>
      <w:r w:rsidRPr="00AD39FB">
        <w:rPr>
          <w:rFonts w:ascii="Arial" w:eastAsia="David" w:hAnsi="Arial" w:cs="Arial"/>
          <w:snapToGrid w:val="0"/>
          <w:sz w:val="24"/>
          <w:rtl/>
        </w:rPr>
        <w:t>אבטחתים</w:t>
      </w:r>
      <w:proofErr w:type="spellEnd"/>
      <w:r w:rsidRPr="00AD39FB">
        <w:rPr>
          <w:rFonts w:ascii="Arial" w:eastAsia="David" w:hAnsi="Arial" w:cs="Arial"/>
          <w:snapToGrid w:val="0"/>
          <w:sz w:val="24"/>
          <w:rtl/>
        </w:rPr>
        <w:t xml:space="preserve"> </w:t>
      </w:r>
      <w:proofErr w:type="spellStart"/>
      <w:r w:rsidRPr="00AD39FB">
        <w:rPr>
          <w:rFonts w:ascii="Arial" w:eastAsia="David" w:hAnsi="Arial" w:cs="Arial"/>
          <w:snapToGrid w:val="0"/>
          <w:sz w:val="24"/>
          <w:rtl/>
        </w:rPr>
        <w:t>ינוטרו</w:t>
      </w:r>
      <w:proofErr w:type="spellEnd"/>
      <w:r w:rsidRPr="00AD39FB">
        <w:rPr>
          <w:rFonts w:ascii="Arial" w:eastAsia="David" w:hAnsi="Arial" w:cs="Arial"/>
          <w:snapToGrid w:val="0"/>
          <w:sz w:val="24"/>
          <w:rtl/>
        </w:rPr>
        <w:t xml:space="preserve"> וישמרו בלוג. הלוג ישמר לאורך כל תקופת ההתקשרות.</w:t>
      </w:r>
    </w:p>
    <w:p w:rsidR="00AD39FB" w:rsidRDefault="003A73E7" w:rsidP="00F2424E">
      <w:pPr>
        <w:pStyle w:val="Normal2"/>
        <w:numPr>
          <w:ilvl w:val="3"/>
          <w:numId w:val="2"/>
        </w:numPr>
        <w:spacing w:before="0" w:line="360" w:lineRule="auto"/>
        <w:ind w:left="1621"/>
        <w:jc w:val="left"/>
        <w:rPr>
          <w:rFonts w:ascii="Arial" w:eastAsia="David" w:hAnsi="Arial" w:cs="Arial"/>
          <w:snapToGrid w:val="0"/>
          <w:sz w:val="24"/>
        </w:rPr>
      </w:pPr>
      <w:r w:rsidRPr="00AD39FB">
        <w:rPr>
          <w:rFonts w:ascii="Arial" w:eastAsia="David" w:hAnsi="Arial" w:cs="Arial"/>
          <w:snapToGrid w:val="0"/>
          <w:sz w:val="24"/>
          <w:rtl/>
        </w:rPr>
        <w:t xml:space="preserve">באחריות הספק לדווח למשרד על אירוע סייבר בחברה באופן </w:t>
      </w:r>
      <w:proofErr w:type="spellStart"/>
      <w:r w:rsidRPr="00AD39FB">
        <w:rPr>
          <w:rFonts w:ascii="Arial" w:eastAsia="David" w:hAnsi="Arial" w:cs="Arial"/>
          <w:snapToGrid w:val="0"/>
          <w:sz w:val="24"/>
          <w:rtl/>
        </w:rPr>
        <w:t>מיידי</w:t>
      </w:r>
      <w:proofErr w:type="spellEnd"/>
      <w:r w:rsidRPr="00AD39FB">
        <w:rPr>
          <w:rFonts w:ascii="Arial" w:eastAsia="David" w:hAnsi="Arial" w:cs="Arial"/>
          <w:snapToGrid w:val="0"/>
          <w:sz w:val="24"/>
          <w:rtl/>
        </w:rPr>
        <w:t>.</w:t>
      </w:r>
    </w:p>
    <w:p w:rsidR="00AD39FB" w:rsidRDefault="003A73E7" w:rsidP="00F2424E">
      <w:pPr>
        <w:pStyle w:val="Normal2"/>
        <w:numPr>
          <w:ilvl w:val="3"/>
          <w:numId w:val="2"/>
        </w:numPr>
        <w:spacing w:before="0" w:line="360" w:lineRule="auto"/>
        <w:ind w:left="1621"/>
        <w:jc w:val="left"/>
        <w:rPr>
          <w:rFonts w:ascii="Arial" w:eastAsia="David" w:hAnsi="Arial" w:cs="Arial"/>
          <w:snapToGrid w:val="0"/>
          <w:sz w:val="24"/>
        </w:rPr>
      </w:pPr>
      <w:r w:rsidRPr="00AD39FB">
        <w:rPr>
          <w:rFonts w:ascii="Arial" w:eastAsia="David" w:hAnsi="Arial" w:cs="Arial"/>
          <w:snapToGrid w:val="0"/>
          <w:sz w:val="24"/>
          <w:rtl/>
        </w:rPr>
        <w:t xml:space="preserve">במקרה של אירוע סייבר בסביבות הייעודיות ו/או בסביבות הייצור, באחריות הספק להשתתף במידת הצורך בזיכוי האירוע – קרי, לספק עותקים נקיים של תוצרים שהועברו (הן אתרים והן תשתיות), להתקינם מחדש במידת הצורך בסביבת הייצור, להקצות כ"א שיהיה שותף בבחינת האירוע ובהתאוששות ממנו. הפעילויות בתחום זה עשויות להתרחש במתקני החברה, במתקני צה"ל, או במתקני ספק תשתיות האינטרנט – על פי העניין ועל פי הנחיות </w:t>
      </w:r>
      <w:proofErr w:type="spellStart"/>
      <w:r w:rsidRPr="00AD39FB">
        <w:rPr>
          <w:rFonts w:ascii="Arial" w:eastAsia="David" w:hAnsi="Arial" w:cs="Arial"/>
          <w:snapToGrid w:val="0"/>
          <w:sz w:val="24"/>
          <w:rtl/>
        </w:rPr>
        <w:t>מלמ"ב</w:t>
      </w:r>
      <w:proofErr w:type="spellEnd"/>
      <w:r w:rsidRPr="00AD39FB">
        <w:rPr>
          <w:rFonts w:ascii="Arial" w:eastAsia="David" w:hAnsi="Arial" w:cs="Arial"/>
          <w:snapToGrid w:val="0"/>
          <w:sz w:val="24"/>
          <w:rtl/>
        </w:rPr>
        <w:t>.</w:t>
      </w:r>
    </w:p>
    <w:p w:rsidR="00AD39FB" w:rsidRDefault="003A73E7" w:rsidP="00F2424E">
      <w:pPr>
        <w:pStyle w:val="Normal2"/>
        <w:numPr>
          <w:ilvl w:val="3"/>
          <w:numId w:val="2"/>
        </w:numPr>
        <w:spacing w:before="0" w:line="360" w:lineRule="auto"/>
        <w:ind w:left="1621"/>
        <w:jc w:val="left"/>
        <w:rPr>
          <w:rFonts w:ascii="Arial" w:eastAsia="David" w:hAnsi="Arial" w:cs="Arial"/>
          <w:snapToGrid w:val="0"/>
          <w:sz w:val="24"/>
        </w:rPr>
      </w:pPr>
      <w:r w:rsidRPr="00AD39FB">
        <w:rPr>
          <w:rFonts w:ascii="Arial" w:eastAsia="David" w:hAnsi="Arial" w:cs="Arial"/>
          <w:snapToGrid w:val="0"/>
          <w:sz w:val="24"/>
          <w:rtl/>
        </w:rPr>
        <w:t xml:space="preserve">תוצרים אשר פיתוחם הסתיים (לרבות עדכוני תוכנה), יגובו לגיבוי </w:t>
      </w:r>
      <w:r w:rsidRPr="00AD39FB">
        <w:rPr>
          <w:rFonts w:ascii="Arial" w:eastAsia="David" w:hAnsi="Arial" w:cs="Arial"/>
          <w:snapToGrid w:val="0"/>
          <w:sz w:val="24"/>
        </w:rPr>
        <w:t>offline</w:t>
      </w:r>
      <w:r w:rsidRPr="00AD39FB">
        <w:rPr>
          <w:rFonts w:ascii="Arial" w:eastAsia="David" w:hAnsi="Arial" w:cs="Arial"/>
          <w:snapToGrid w:val="0"/>
          <w:sz w:val="24"/>
          <w:rtl/>
        </w:rPr>
        <w:t xml:space="preserve"> בפורמט שיאפשר התקנתם בעתיד (לרבות כל התשתיות הדרושות לכך). עותק של גיבוי זה יועבר למשרד.</w:t>
      </w:r>
      <w:r w:rsidRPr="00AD39FB">
        <w:rPr>
          <w:rFonts w:ascii="Arial" w:eastAsia="David" w:hAnsi="Arial" w:cs="Arial"/>
          <w:snapToGrid w:val="0"/>
          <w:sz w:val="24"/>
          <w:rtl/>
        </w:rPr>
        <w:br/>
        <w:t>גיבוי זה יאפשר להתמודד עם תקיפה עתידית של מערכות אחסון התוצרים אצל הספק.</w:t>
      </w:r>
    </w:p>
    <w:p w:rsidR="003A73E7" w:rsidRPr="00AD39FB" w:rsidRDefault="003A73E7" w:rsidP="00F2424E">
      <w:pPr>
        <w:pStyle w:val="Normal2"/>
        <w:numPr>
          <w:ilvl w:val="3"/>
          <w:numId w:val="2"/>
        </w:numPr>
        <w:spacing w:before="0" w:line="360" w:lineRule="auto"/>
        <w:ind w:left="1621"/>
        <w:jc w:val="left"/>
        <w:rPr>
          <w:rFonts w:ascii="Arial" w:eastAsia="David" w:hAnsi="Arial" w:cs="Arial"/>
          <w:snapToGrid w:val="0"/>
          <w:sz w:val="24"/>
        </w:rPr>
      </w:pPr>
      <w:r w:rsidRPr="00AD39FB">
        <w:rPr>
          <w:rFonts w:ascii="Arial" w:eastAsia="David" w:hAnsi="Arial" w:cs="Arial"/>
          <w:snapToGrid w:val="0"/>
          <w:sz w:val="24"/>
          <w:rtl/>
        </w:rPr>
        <w:t>הספק יציג את עיקרי היערכותו לנספח זה במסגרת המענה למכרז.</w:t>
      </w:r>
    </w:p>
    <w:p w:rsidR="003A73E7" w:rsidRDefault="003A73E7">
      <w:pPr>
        <w:bidi w:val="0"/>
        <w:spacing w:after="200" w:line="276" w:lineRule="auto"/>
        <w:rPr>
          <w:rFonts w:ascii="Arial" w:eastAsia="David" w:hAnsi="Arial"/>
          <w:snapToGrid w:val="0"/>
          <w:sz w:val="24"/>
          <w:szCs w:val="24"/>
          <w:rtl/>
          <w:lang w:eastAsia="he-IL"/>
        </w:rPr>
      </w:pPr>
      <w:r>
        <w:rPr>
          <w:rFonts w:ascii="Arial" w:eastAsia="David" w:hAnsi="Arial"/>
          <w:snapToGrid w:val="0"/>
          <w:sz w:val="24"/>
          <w:rtl/>
        </w:rPr>
        <w:br w:type="page"/>
      </w:r>
    </w:p>
    <w:p w:rsidR="003A73E7" w:rsidRPr="003A73E7" w:rsidRDefault="003A73E7" w:rsidP="00F2424E">
      <w:pPr>
        <w:pStyle w:val="2"/>
        <w:numPr>
          <w:ilvl w:val="1"/>
          <w:numId w:val="2"/>
        </w:numPr>
        <w:spacing w:after="240"/>
        <w:rPr>
          <w:rFonts w:asciiTheme="minorBidi" w:eastAsia="David" w:hAnsiTheme="minorBidi" w:cstheme="minorBidi"/>
          <w:b w:val="0"/>
          <w:bCs w:val="0"/>
          <w:snapToGrid w:val="0"/>
          <w:color w:val="auto"/>
          <w:sz w:val="28"/>
          <w:szCs w:val="28"/>
          <w:u w:val="single"/>
          <w:rtl/>
          <w:lang w:eastAsia="he-IL"/>
        </w:rPr>
      </w:pPr>
      <w:bookmarkStart w:id="48" w:name="_Toc411361136"/>
      <w:r w:rsidRPr="003A73E7">
        <w:rPr>
          <w:rFonts w:asciiTheme="minorBidi" w:eastAsia="David" w:hAnsiTheme="minorBidi" w:cs="Arial" w:hint="eastAsia"/>
          <w:b w:val="0"/>
          <w:bCs w:val="0"/>
          <w:snapToGrid w:val="0"/>
          <w:color w:val="auto"/>
          <w:sz w:val="28"/>
          <w:szCs w:val="28"/>
          <w:u w:val="single"/>
          <w:rtl/>
          <w:lang w:eastAsia="he-IL"/>
        </w:rPr>
        <w:lastRenderedPageBreak/>
        <w:t>נספח</w:t>
      </w:r>
      <w:r w:rsidRPr="003A73E7">
        <w:rPr>
          <w:rFonts w:asciiTheme="minorBidi" w:eastAsia="David" w:hAnsiTheme="minorBidi" w:cs="Arial"/>
          <w:b w:val="0"/>
          <w:bCs w:val="0"/>
          <w:snapToGrid w:val="0"/>
          <w:color w:val="auto"/>
          <w:sz w:val="28"/>
          <w:szCs w:val="28"/>
          <w:u w:val="single"/>
          <w:rtl/>
          <w:lang w:eastAsia="he-IL"/>
        </w:rPr>
        <w:t xml:space="preserve"> </w:t>
      </w:r>
      <w:r w:rsidRPr="003A73E7">
        <w:rPr>
          <w:rFonts w:asciiTheme="minorBidi" w:eastAsia="David" w:hAnsiTheme="minorBidi" w:cs="Arial" w:hint="eastAsia"/>
          <w:b w:val="0"/>
          <w:bCs w:val="0"/>
          <w:snapToGrid w:val="0"/>
          <w:color w:val="auto"/>
          <w:sz w:val="28"/>
          <w:szCs w:val="28"/>
          <w:u w:val="single"/>
          <w:rtl/>
          <w:lang w:eastAsia="he-IL"/>
        </w:rPr>
        <w:t>ב</w:t>
      </w:r>
      <w:r w:rsidRPr="003A73E7">
        <w:rPr>
          <w:rFonts w:asciiTheme="minorBidi" w:eastAsia="David" w:hAnsiTheme="minorBidi" w:cs="Arial"/>
          <w:b w:val="0"/>
          <w:bCs w:val="0"/>
          <w:snapToGrid w:val="0"/>
          <w:color w:val="auto"/>
          <w:sz w:val="28"/>
          <w:szCs w:val="28"/>
          <w:u w:val="single"/>
          <w:rtl/>
          <w:lang w:eastAsia="he-IL"/>
        </w:rPr>
        <w:t xml:space="preserve">': </w:t>
      </w:r>
      <w:r w:rsidRPr="003A73E7">
        <w:rPr>
          <w:rFonts w:asciiTheme="minorBidi" w:eastAsia="David" w:hAnsiTheme="minorBidi" w:cs="Arial" w:hint="eastAsia"/>
          <w:b w:val="0"/>
          <w:bCs w:val="0"/>
          <w:snapToGrid w:val="0"/>
          <w:color w:val="auto"/>
          <w:sz w:val="28"/>
          <w:szCs w:val="28"/>
          <w:u w:val="single"/>
          <w:rtl/>
          <w:lang w:eastAsia="he-IL"/>
        </w:rPr>
        <w:t>פורמט</w:t>
      </w:r>
      <w:r w:rsidRPr="003A73E7">
        <w:rPr>
          <w:rFonts w:asciiTheme="minorBidi" w:eastAsia="David" w:hAnsiTheme="minorBidi" w:cs="Arial"/>
          <w:b w:val="0"/>
          <w:bCs w:val="0"/>
          <w:snapToGrid w:val="0"/>
          <w:color w:val="auto"/>
          <w:sz w:val="28"/>
          <w:szCs w:val="28"/>
          <w:u w:val="single"/>
          <w:rtl/>
          <w:lang w:eastAsia="he-IL"/>
        </w:rPr>
        <w:t xml:space="preserve"> </w:t>
      </w:r>
      <w:r w:rsidRPr="003A73E7">
        <w:rPr>
          <w:rFonts w:asciiTheme="minorBidi" w:eastAsia="David" w:hAnsiTheme="minorBidi" w:cs="Arial" w:hint="eastAsia"/>
          <w:b w:val="0"/>
          <w:bCs w:val="0"/>
          <w:snapToGrid w:val="0"/>
          <w:color w:val="auto"/>
          <w:sz w:val="28"/>
          <w:szCs w:val="28"/>
          <w:u w:val="single"/>
          <w:rtl/>
          <w:lang w:eastAsia="he-IL"/>
        </w:rPr>
        <w:t>דו</w:t>
      </w:r>
      <w:r w:rsidRPr="003A73E7">
        <w:rPr>
          <w:rFonts w:asciiTheme="minorBidi" w:eastAsia="David" w:hAnsiTheme="minorBidi" w:cs="Arial"/>
          <w:b w:val="0"/>
          <w:bCs w:val="0"/>
          <w:snapToGrid w:val="0"/>
          <w:color w:val="auto"/>
          <w:sz w:val="28"/>
          <w:szCs w:val="28"/>
          <w:u w:val="single"/>
          <w:rtl/>
          <w:lang w:eastAsia="he-IL"/>
        </w:rPr>
        <w:t>"</w:t>
      </w:r>
      <w:r w:rsidRPr="003A73E7">
        <w:rPr>
          <w:rFonts w:asciiTheme="minorBidi" w:eastAsia="David" w:hAnsiTheme="minorBidi" w:cs="Arial" w:hint="eastAsia"/>
          <w:b w:val="0"/>
          <w:bCs w:val="0"/>
          <w:snapToGrid w:val="0"/>
          <w:color w:val="auto"/>
          <w:sz w:val="28"/>
          <w:szCs w:val="28"/>
          <w:u w:val="single"/>
          <w:rtl/>
          <w:lang w:eastAsia="he-IL"/>
        </w:rPr>
        <w:t>ח</w:t>
      </w:r>
      <w:r w:rsidRPr="003A73E7">
        <w:rPr>
          <w:rFonts w:asciiTheme="minorBidi" w:eastAsia="David" w:hAnsiTheme="minorBidi" w:cs="Arial"/>
          <w:b w:val="0"/>
          <w:bCs w:val="0"/>
          <w:snapToGrid w:val="0"/>
          <w:color w:val="auto"/>
          <w:sz w:val="28"/>
          <w:szCs w:val="28"/>
          <w:u w:val="single"/>
          <w:rtl/>
          <w:lang w:eastAsia="he-IL"/>
        </w:rPr>
        <w:t xml:space="preserve"> </w:t>
      </w:r>
      <w:r w:rsidRPr="003A73E7">
        <w:rPr>
          <w:rFonts w:asciiTheme="minorBidi" w:eastAsia="David" w:hAnsiTheme="minorBidi" w:cs="Arial" w:hint="eastAsia"/>
          <w:b w:val="0"/>
          <w:bCs w:val="0"/>
          <w:snapToGrid w:val="0"/>
          <w:color w:val="auto"/>
          <w:sz w:val="28"/>
          <w:szCs w:val="28"/>
          <w:u w:val="single"/>
          <w:rtl/>
          <w:lang w:eastAsia="he-IL"/>
        </w:rPr>
        <w:t>פניות</w:t>
      </w:r>
      <w:r w:rsidRPr="003A73E7">
        <w:rPr>
          <w:rFonts w:asciiTheme="minorBidi" w:eastAsia="David" w:hAnsiTheme="minorBidi" w:cs="Arial"/>
          <w:b w:val="0"/>
          <w:bCs w:val="0"/>
          <w:snapToGrid w:val="0"/>
          <w:color w:val="auto"/>
          <w:sz w:val="28"/>
          <w:szCs w:val="28"/>
          <w:u w:val="single"/>
          <w:rtl/>
          <w:lang w:eastAsia="he-IL"/>
        </w:rPr>
        <w:t xml:space="preserve"> </w:t>
      </w:r>
      <w:r w:rsidRPr="003A73E7">
        <w:rPr>
          <w:rFonts w:asciiTheme="minorBidi" w:eastAsia="David" w:hAnsiTheme="minorBidi" w:cs="Arial" w:hint="eastAsia"/>
          <w:b w:val="0"/>
          <w:bCs w:val="0"/>
          <w:snapToGrid w:val="0"/>
          <w:color w:val="auto"/>
          <w:sz w:val="28"/>
          <w:szCs w:val="28"/>
          <w:u w:val="single"/>
          <w:rtl/>
          <w:lang w:eastAsia="he-IL"/>
        </w:rPr>
        <w:t>תמיכה</w:t>
      </w:r>
      <w:bookmarkEnd w:id="48"/>
    </w:p>
    <w:p w:rsidR="00602017" w:rsidRPr="00602017" w:rsidRDefault="00602017" w:rsidP="00F2424E">
      <w:pPr>
        <w:pStyle w:val="a6"/>
        <w:numPr>
          <w:ilvl w:val="0"/>
          <w:numId w:val="11"/>
        </w:numPr>
        <w:spacing w:after="0" w:line="360" w:lineRule="auto"/>
        <w:contextualSpacing w:val="0"/>
        <w:rPr>
          <w:rFonts w:ascii="Arial" w:eastAsia="David" w:hAnsi="Arial"/>
          <w:snapToGrid w:val="0"/>
          <w:vanish/>
          <w:sz w:val="24"/>
          <w:szCs w:val="24"/>
          <w:rtl/>
          <w:lang w:eastAsia="he-IL"/>
        </w:rPr>
      </w:pPr>
    </w:p>
    <w:p w:rsidR="00602017" w:rsidRPr="00602017" w:rsidRDefault="00602017" w:rsidP="00F2424E">
      <w:pPr>
        <w:pStyle w:val="a6"/>
        <w:numPr>
          <w:ilvl w:val="0"/>
          <w:numId w:val="11"/>
        </w:numPr>
        <w:spacing w:after="0" w:line="360" w:lineRule="auto"/>
        <w:contextualSpacing w:val="0"/>
        <w:rPr>
          <w:rFonts w:ascii="Arial" w:eastAsia="David" w:hAnsi="Arial"/>
          <w:snapToGrid w:val="0"/>
          <w:vanish/>
          <w:sz w:val="24"/>
          <w:szCs w:val="24"/>
          <w:rtl/>
          <w:lang w:eastAsia="he-IL"/>
        </w:rPr>
      </w:pPr>
    </w:p>
    <w:p w:rsidR="00602017" w:rsidRPr="00602017" w:rsidRDefault="00602017" w:rsidP="00F2424E">
      <w:pPr>
        <w:pStyle w:val="a6"/>
        <w:numPr>
          <w:ilvl w:val="0"/>
          <w:numId w:val="11"/>
        </w:numPr>
        <w:spacing w:after="0" w:line="360" w:lineRule="auto"/>
        <w:contextualSpacing w:val="0"/>
        <w:rPr>
          <w:rFonts w:ascii="Arial" w:eastAsia="David" w:hAnsi="Arial"/>
          <w:snapToGrid w:val="0"/>
          <w:vanish/>
          <w:sz w:val="24"/>
          <w:szCs w:val="24"/>
          <w:rtl/>
          <w:lang w:eastAsia="he-IL"/>
        </w:rPr>
      </w:pPr>
    </w:p>
    <w:p w:rsidR="00602017" w:rsidRPr="00602017" w:rsidRDefault="00602017" w:rsidP="00F2424E">
      <w:pPr>
        <w:pStyle w:val="a6"/>
        <w:numPr>
          <w:ilvl w:val="0"/>
          <w:numId w:val="11"/>
        </w:numPr>
        <w:spacing w:after="0" w:line="360" w:lineRule="auto"/>
        <w:contextualSpacing w:val="0"/>
        <w:rPr>
          <w:rFonts w:ascii="Arial" w:eastAsia="David" w:hAnsi="Arial"/>
          <w:snapToGrid w:val="0"/>
          <w:vanish/>
          <w:sz w:val="24"/>
          <w:szCs w:val="24"/>
          <w:rtl/>
          <w:lang w:eastAsia="he-IL"/>
        </w:rPr>
      </w:pPr>
    </w:p>
    <w:p w:rsidR="00602017" w:rsidRPr="00602017" w:rsidRDefault="00602017" w:rsidP="00F2424E">
      <w:pPr>
        <w:pStyle w:val="a6"/>
        <w:numPr>
          <w:ilvl w:val="1"/>
          <w:numId w:val="11"/>
        </w:numPr>
        <w:spacing w:after="0" w:line="360" w:lineRule="auto"/>
        <w:contextualSpacing w:val="0"/>
        <w:rPr>
          <w:rFonts w:ascii="Arial" w:eastAsia="David" w:hAnsi="Arial"/>
          <w:snapToGrid w:val="0"/>
          <w:vanish/>
          <w:sz w:val="24"/>
          <w:szCs w:val="24"/>
          <w:rtl/>
          <w:lang w:eastAsia="he-IL"/>
        </w:rPr>
      </w:pPr>
    </w:p>
    <w:p w:rsidR="00602017" w:rsidRPr="00602017" w:rsidRDefault="00602017" w:rsidP="00F2424E">
      <w:pPr>
        <w:pStyle w:val="a6"/>
        <w:numPr>
          <w:ilvl w:val="1"/>
          <w:numId w:val="11"/>
        </w:numPr>
        <w:spacing w:after="0" w:line="360" w:lineRule="auto"/>
        <w:contextualSpacing w:val="0"/>
        <w:rPr>
          <w:rFonts w:ascii="Arial" w:eastAsia="David" w:hAnsi="Arial"/>
          <w:snapToGrid w:val="0"/>
          <w:vanish/>
          <w:sz w:val="24"/>
          <w:szCs w:val="24"/>
          <w:rtl/>
          <w:lang w:eastAsia="he-IL"/>
        </w:rPr>
      </w:pPr>
    </w:p>
    <w:p w:rsidR="00602017" w:rsidRDefault="003A73E7" w:rsidP="00602017">
      <w:pPr>
        <w:pStyle w:val="Normal1"/>
        <w:spacing w:before="0" w:line="360" w:lineRule="auto"/>
        <w:ind w:left="0"/>
        <w:jc w:val="left"/>
        <w:rPr>
          <w:rFonts w:ascii="Arial" w:eastAsia="David" w:hAnsi="Arial" w:cs="Arial"/>
          <w:snapToGrid w:val="0"/>
          <w:sz w:val="24"/>
        </w:rPr>
      </w:pPr>
      <w:r w:rsidRPr="00493D6A">
        <w:rPr>
          <w:rFonts w:ascii="Arial" w:eastAsia="David" w:hAnsi="Arial" w:cs="Arial"/>
          <w:snapToGrid w:val="0"/>
          <w:sz w:val="24"/>
          <w:rtl/>
        </w:rPr>
        <w:t xml:space="preserve">הדו"ח יוגש בקובץ </w:t>
      </w:r>
      <w:r w:rsidRPr="00493D6A">
        <w:rPr>
          <w:rFonts w:ascii="Arial" w:eastAsia="David" w:hAnsi="Arial" w:cs="Arial"/>
          <w:snapToGrid w:val="0"/>
          <w:sz w:val="24"/>
        </w:rPr>
        <w:t>Microsoft Excel</w:t>
      </w:r>
      <w:r w:rsidRPr="00493D6A">
        <w:rPr>
          <w:rFonts w:ascii="Arial" w:eastAsia="David" w:hAnsi="Arial" w:cs="Arial"/>
          <w:snapToGrid w:val="0"/>
          <w:sz w:val="24"/>
          <w:rtl/>
        </w:rPr>
        <w:t xml:space="preserve"> באופן שיאפשר ביצוע סינונים וחישובים על המידע ויכלול עבור כל פניה לפחות את המידע הבא:</w:t>
      </w:r>
    </w:p>
    <w:p w:rsidR="00602017" w:rsidRDefault="003A73E7" w:rsidP="00F2424E">
      <w:pPr>
        <w:pStyle w:val="Normal1"/>
        <w:numPr>
          <w:ilvl w:val="2"/>
          <w:numId w:val="11"/>
        </w:numPr>
        <w:spacing w:before="0" w:line="360" w:lineRule="auto"/>
        <w:jc w:val="left"/>
        <w:rPr>
          <w:rFonts w:ascii="Arial" w:eastAsia="David" w:hAnsi="Arial" w:cs="Arial"/>
          <w:snapToGrid w:val="0"/>
          <w:sz w:val="24"/>
        </w:rPr>
      </w:pPr>
      <w:r w:rsidRPr="00602017">
        <w:rPr>
          <w:rFonts w:ascii="Arial" w:eastAsia="David" w:hAnsi="Arial" w:cs="Arial"/>
          <w:snapToGrid w:val="0"/>
          <w:sz w:val="24"/>
          <w:rtl/>
        </w:rPr>
        <w:t>מספר הפנייה.</w:t>
      </w:r>
    </w:p>
    <w:p w:rsidR="00602017" w:rsidRDefault="003A73E7" w:rsidP="00F2424E">
      <w:pPr>
        <w:pStyle w:val="Normal1"/>
        <w:numPr>
          <w:ilvl w:val="2"/>
          <w:numId w:val="11"/>
        </w:numPr>
        <w:spacing w:before="0" w:line="360" w:lineRule="auto"/>
        <w:ind w:left="1225"/>
        <w:jc w:val="left"/>
        <w:rPr>
          <w:rFonts w:ascii="Arial" w:eastAsia="David" w:hAnsi="Arial" w:cs="Arial"/>
          <w:snapToGrid w:val="0"/>
          <w:sz w:val="24"/>
        </w:rPr>
      </w:pPr>
      <w:r w:rsidRPr="00602017">
        <w:rPr>
          <w:rFonts w:ascii="Arial" w:eastAsia="David" w:hAnsi="Arial" w:cs="Arial"/>
          <w:snapToGrid w:val="0"/>
          <w:sz w:val="24"/>
          <w:rtl/>
        </w:rPr>
        <w:t>סוג הפנייה (שאלה/תקלה).</w:t>
      </w:r>
    </w:p>
    <w:p w:rsidR="00602017" w:rsidRDefault="003A73E7" w:rsidP="00F2424E">
      <w:pPr>
        <w:pStyle w:val="Normal1"/>
        <w:numPr>
          <w:ilvl w:val="2"/>
          <w:numId w:val="11"/>
        </w:numPr>
        <w:spacing w:before="0" w:line="360" w:lineRule="auto"/>
        <w:ind w:left="1225"/>
        <w:jc w:val="left"/>
        <w:rPr>
          <w:rFonts w:ascii="Arial" w:eastAsia="David" w:hAnsi="Arial" w:cs="Arial"/>
          <w:snapToGrid w:val="0"/>
          <w:sz w:val="24"/>
        </w:rPr>
      </w:pPr>
      <w:r w:rsidRPr="00602017">
        <w:rPr>
          <w:rFonts w:ascii="Arial" w:eastAsia="David" w:hAnsi="Arial" w:cs="Arial"/>
          <w:snapToGrid w:val="0"/>
          <w:sz w:val="24"/>
          <w:rtl/>
        </w:rPr>
        <w:t>מועד פתיחת הפנייה (בדיוק של דקות).</w:t>
      </w:r>
    </w:p>
    <w:p w:rsidR="00602017" w:rsidRDefault="003A73E7" w:rsidP="00F2424E">
      <w:pPr>
        <w:pStyle w:val="Normal1"/>
        <w:numPr>
          <w:ilvl w:val="2"/>
          <w:numId w:val="11"/>
        </w:numPr>
        <w:spacing w:before="0" w:line="360" w:lineRule="auto"/>
        <w:ind w:left="1225"/>
        <w:jc w:val="left"/>
        <w:rPr>
          <w:rFonts w:ascii="Arial" w:eastAsia="David" w:hAnsi="Arial" w:cs="Arial"/>
          <w:snapToGrid w:val="0"/>
          <w:sz w:val="24"/>
        </w:rPr>
      </w:pPr>
      <w:r w:rsidRPr="00602017">
        <w:rPr>
          <w:rFonts w:ascii="Arial" w:eastAsia="David" w:hAnsi="Arial" w:cs="Arial"/>
          <w:snapToGrid w:val="0"/>
          <w:sz w:val="24"/>
          <w:rtl/>
        </w:rPr>
        <w:t>תיאור הפנייה המקורי כפי שנמסר על ידי הפונה.</w:t>
      </w:r>
    </w:p>
    <w:p w:rsidR="00602017" w:rsidRDefault="003A73E7" w:rsidP="00F2424E">
      <w:pPr>
        <w:pStyle w:val="Normal1"/>
        <w:numPr>
          <w:ilvl w:val="2"/>
          <w:numId w:val="11"/>
        </w:numPr>
        <w:spacing w:before="0" w:line="360" w:lineRule="auto"/>
        <w:ind w:left="1225"/>
        <w:jc w:val="left"/>
        <w:rPr>
          <w:rFonts w:ascii="Arial" w:eastAsia="David" w:hAnsi="Arial" w:cs="Arial"/>
          <w:snapToGrid w:val="0"/>
          <w:sz w:val="24"/>
        </w:rPr>
      </w:pPr>
      <w:r w:rsidRPr="00602017">
        <w:rPr>
          <w:rFonts w:ascii="Arial" w:eastAsia="David" w:hAnsi="Arial" w:cs="Arial"/>
          <w:snapToGrid w:val="0"/>
          <w:sz w:val="24"/>
          <w:rtl/>
        </w:rPr>
        <w:t>רמת העדיפות המקורית כפי שנמסרה על ידי הפונה.</w:t>
      </w:r>
    </w:p>
    <w:p w:rsidR="00602017" w:rsidRDefault="003A73E7" w:rsidP="00F2424E">
      <w:pPr>
        <w:pStyle w:val="Normal1"/>
        <w:numPr>
          <w:ilvl w:val="2"/>
          <w:numId w:val="11"/>
        </w:numPr>
        <w:spacing w:before="0" w:line="360" w:lineRule="auto"/>
        <w:ind w:left="1225"/>
        <w:jc w:val="left"/>
        <w:rPr>
          <w:rFonts w:ascii="Arial" w:eastAsia="David" w:hAnsi="Arial" w:cs="Arial"/>
          <w:snapToGrid w:val="0"/>
          <w:sz w:val="24"/>
        </w:rPr>
      </w:pPr>
      <w:r w:rsidRPr="00602017">
        <w:rPr>
          <w:rFonts w:ascii="Arial" w:eastAsia="David" w:hAnsi="Arial" w:cs="Arial"/>
          <w:snapToGrid w:val="0"/>
          <w:sz w:val="24"/>
          <w:rtl/>
        </w:rPr>
        <w:t>בפניות מסוג תקלה: מועד מתן תגובה ראשונית (בדיוק של דקות).</w:t>
      </w:r>
    </w:p>
    <w:p w:rsidR="00602017" w:rsidRDefault="003A73E7" w:rsidP="00F2424E">
      <w:pPr>
        <w:pStyle w:val="Normal1"/>
        <w:numPr>
          <w:ilvl w:val="2"/>
          <w:numId w:val="11"/>
        </w:numPr>
        <w:spacing w:before="0" w:line="360" w:lineRule="auto"/>
        <w:ind w:left="1225"/>
        <w:jc w:val="left"/>
        <w:rPr>
          <w:rFonts w:ascii="Arial" w:eastAsia="David" w:hAnsi="Arial" w:cs="Arial"/>
          <w:snapToGrid w:val="0"/>
          <w:sz w:val="24"/>
        </w:rPr>
      </w:pPr>
      <w:r w:rsidRPr="00602017">
        <w:rPr>
          <w:rFonts w:ascii="Arial" w:eastAsia="David" w:hAnsi="Arial" w:cs="Arial"/>
          <w:snapToGrid w:val="0"/>
          <w:sz w:val="24"/>
          <w:rtl/>
        </w:rPr>
        <w:t>רמת העדיפות העדכנית (במידה ועודכנה על ידי גורם התמיכה הצה"לי לאחר פתיחת הפנייה).</w:t>
      </w:r>
    </w:p>
    <w:p w:rsidR="00602017" w:rsidRDefault="003A73E7" w:rsidP="00F2424E">
      <w:pPr>
        <w:pStyle w:val="Normal1"/>
        <w:numPr>
          <w:ilvl w:val="2"/>
          <w:numId w:val="11"/>
        </w:numPr>
        <w:spacing w:before="0" w:line="360" w:lineRule="auto"/>
        <w:ind w:left="1225"/>
        <w:jc w:val="left"/>
        <w:rPr>
          <w:rFonts w:ascii="Arial" w:eastAsia="David" w:hAnsi="Arial" w:cs="Arial"/>
          <w:snapToGrid w:val="0"/>
          <w:sz w:val="24"/>
        </w:rPr>
      </w:pPr>
      <w:r w:rsidRPr="00602017">
        <w:rPr>
          <w:rFonts w:ascii="Arial" w:eastAsia="David" w:hAnsi="Arial" w:cs="Arial"/>
          <w:snapToGrid w:val="0"/>
          <w:sz w:val="24"/>
          <w:rtl/>
        </w:rPr>
        <w:t>תיאור הטיפול בפנייה, כולל תיעוד מתן תשובה, פתרון, מעקף ו/או תכנית פעולה על ידי הספק, מועד אישורם על ידי צה"ל. בפניות בהן ניתן אישור לתכנית פעולה, יפורט גם תיעוד ביצוע תכנית הפעולה ואישורים שניתנו בהמשך על ידי צה"ל לעדכון תכנית הפעולה.</w:t>
      </w:r>
    </w:p>
    <w:p w:rsidR="00602017" w:rsidRDefault="003A73E7" w:rsidP="00F2424E">
      <w:pPr>
        <w:pStyle w:val="Normal1"/>
        <w:numPr>
          <w:ilvl w:val="2"/>
          <w:numId w:val="11"/>
        </w:numPr>
        <w:spacing w:before="0" w:line="360" w:lineRule="auto"/>
        <w:ind w:left="1225"/>
        <w:jc w:val="left"/>
        <w:rPr>
          <w:rFonts w:ascii="Arial" w:eastAsia="David" w:hAnsi="Arial" w:cs="Arial"/>
          <w:snapToGrid w:val="0"/>
          <w:sz w:val="24"/>
        </w:rPr>
      </w:pPr>
      <w:r w:rsidRPr="00602017">
        <w:rPr>
          <w:rFonts w:ascii="Arial" w:eastAsia="David" w:hAnsi="Arial" w:cs="Arial"/>
          <w:snapToGrid w:val="0"/>
          <w:sz w:val="24"/>
          <w:rtl/>
        </w:rPr>
        <w:t>מענה סופי שניתן לפנייה ואושר על ידי גורם התמיכה הצה"לי.</w:t>
      </w:r>
    </w:p>
    <w:p w:rsidR="00602017" w:rsidRDefault="003A73E7" w:rsidP="00F2424E">
      <w:pPr>
        <w:pStyle w:val="Normal1"/>
        <w:numPr>
          <w:ilvl w:val="2"/>
          <w:numId w:val="11"/>
        </w:numPr>
        <w:spacing w:before="0" w:line="360" w:lineRule="auto"/>
        <w:ind w:left="1225"/>
        <w:jc w:val="left"/>
        <w:rPr>
          <w:rFonts w:ascii="Arial" w:eastAsia="David" w:hAnsi="Arial" w:cs="Arial"/>
          <w:snapToGrid w:val="0"/>
          <w:sz w:val="24"/>
        </w:rPr>
      </w:pPr>
      <w:r w:rsidRPr="00602017">
        <w:rPr>
          <w:rFonts w:ascii="Arial" w:eastAsia="David" w:hAnsi="Arial" w:cs="Arial"/>
          <w:snapToGrid w:val="0"/>
          <w:sz w:val="24"/>
          <w:rtl/>
        </w:rPr>
        <w:t>מועד אישור גורם התמיכה הצה"לי לסגירת הפנייה (בדיוק של דקות).</w:t>
      </w:r>
    </w:p>
    <w:p w:rsidR="00602017" w:rsidRDefault="003A73E7" w:rsidP="00F2424E">
      <w:pPr>
        <w:pStyle w:val="Normal1"/>
        <w:numPr>
          <w:ilvl w:val="2"/>
          <w:numId w:val="11"/>
        </w:numPr>
        <w:spacing w:before="0" w:line="360" w:lineRule="auto"/>
        <w:ind w:left="1225"/>
        <w:jc w:val="left"/>
        <w:rPr>
          <w:rFonts w:ascii="Arial" w:eastAsia="David" w:hAnsi="Arial" w:cs="Arial"/>
          <w:snapToGrid w:val="0"/>
          <w:sz w:val="24"/>
        </w:rPr>
      </w:pPr>
      <w:r w:rsidRPr="00602017">
        <w:rPr>
          <w:rFonts w:ascii="Arial" w:eastAsia="David" w:hAnsi="Arial" w:cs="Arial"/>
          <w:snapToGrid w:val="0"/>
          <w:sz w:val="24"/>
          <w:rtl/>
        </w:rPr>
        <w:t xml:space="preserve">מדידת עמידה בדרישות </w:t>
      </w:r>
      <w:r w:rsidRPr="00602017">
        <w:rPr>
          <w:rFonts w:ascii="Arial" w:eastAsia="David" w:hAnsi="Arial" w:cs="Arial"/>
          <w:snapToGrid w:val="0"/>
          <w:sz w:val="24"/>
        </w:rPr>
        <w:t>SLA</w:t>
      </w:r>
      <w:r w:rsidRPr="00602017">
        <w:rPr>
          <w:rFonts w:ascii="Arial" w:eastAsia="David" w:hAnsi="Arial" w:cs="Arial"/>
          <w:snapToGrid w:val="0"/>
          <w:sz w:val="24"/>
          <w:rtl/>
        </w:rPr>
        <w:t>:</w:t>
      </w:r>
    </w:p>
    <w:p w:rsidR="00602017" w:rsidRDefault="003A73E7" w:rsidP="00F2424E">
      <w:pPr>
        <w:pStyle w:val="Normal1"/>
        <w:numPr>
          <w:ilvl w:val="3"/>
          <w:numId w:val="11"/>
        </w:numPr>
        <w:spacing w:before="0" w:line="360" w:lineRule="auto"/>
        <w:ind w:left="1621"/>
        <w:jc w:val="left"/>
        <w:rPr>
          <w:rFonts w:ascii="Arial" w:eastAsia="David" w:hAnsi="Arial" w:cs="Arial"/>
          <w:snapToGrid w:val="0"/>
          <w:sz w:val="24"/>
        </w:rPr>
      </w:pPr>
      <w:r w:rsidRPr="00602017">
        <w:rPr>
          <w:rFonts w:ascii="Arial" w:eastAsia="David" w:hAnsi="Arial" w:cs="Arial"/>
          <w:snapToGrid w:val="0"/>
          <w:sz w:val="24"/>
          <w:rtl/>
        </w:rPr>
        <w:t xml:space="preserve">בפניות מסוג תקלה ברמת עדיפות "משביתה": זמן מתן תגובה ראשונית במונחי זמן רציף </w:t>
      </w:r>
      <w:r w:rsidRPr="00602017">
        <w:rPr>
          <w:rFonts w:ascii="Arial" w:eastAsia="David" w:hAnsi="Arial" w:cs="Arial"/>
          <w:snapToGrid w:val="0"/>
          <w:sz w:val="24"/>
        </w:rPr>
        <w:t>24x7</w:t>
      </w:r>
      <w:r w:rsidRPr="00602017">
        <w:rPr>
          <w:rFonts w:ascii="Arial" w:eastAsia="David" w:hAnsi="Arial" w:cs="Arial"/>
          <w:snapToGrid w:val="0"/>
          <w:sz w:val="24"/>
          <w:rtl/>
        </w:rPr>
        <w:t>.</w:t>
      </w:r>
    </w:p>
    <w:p w:rsidR="00602017" w:rsidRDefault="003A73E7" w:rsidP="00F2424E">
      <w:pPr>
        <w:pStyle w:val="Normal1"/>
        <w:numPr>
          <w:ilvl w:val="3"/>
          <w:numId w:val="11"/>
        </w:numPr>
        <w:spacing w:before="0" w:line="360" w:lineRule="auto"/>
        <w:ind w:left="1621"/>
        <w:jc w:val="left"/>
        <w:rPr>
          <w:rFonts w:ascii="Arial" w:eastAsia="David" w:hAnsi="Arial" w:cs="Arial"/>
          <w:snapToGrid w:val="0"/>
          <w:sz w:val="24"/>
        </w:rPr>
      </w:pPr>
      <w:r w:rsidRPr="00602017">
        <w:rPr>
          <w:rFonts w:ascii="Arial" w:eastAsia="David" w:hAnsi="Arial" w:cs="Arial"/>
          <w:snapToGrid w:val="0"/>
          <w:sz w:val="24"/>
          <w:rtl/>
        </w:rPr>
        <w:t>בפניות מסוג תקלה ברמת עדיפות "גבוהה" ומטה: זמן מתן תגובה ראשונית במונחי שעות פעילות רגילות.</w:t>
      </w:r>
    </w:p>
    <w:p w:rsidR="00602017" w:rsidRDefault="003A73E7" w:rsidP="00F2424E">
      <w:pPr>
        <w:pStyle w:val="Normal1"/>
        <w:numPr>
          <w:ilvl w:val="3"/>
          <w:numId w:val="11"/>
        </w:numPr>
        <w:spacing w:before="0" w:line="360" w:lineRule="auto"/>
        <w:ind w:left="1621"/>
        <w:jc w:val="left"/>
        <w:rPr>
          <w:rFonts w:ascii="Arial" w:eastAsia="David" w:hAnsi="Arial" w:cs="Arial"/>
          <w:snapToGrid w:val="0"/>
          <w:sz w:val="24"/>
        </w:rPr>
      </w:pPr>
      <w:r w:rsidRPr="00602017">
        <w:rPr>
          <w:rFonts w:ascii="Arial" w:eastAsia="David" w:hAnsi="Arial" w:cs="Arial"/>
          <w:snapToGrid w:val="0"/>
          <w:sz w:val="24"/>
          <w:rtl/>
        </w:rPr>
        <w:t xml:space="preserve">בפניות מסוג תקלה ברמת עדיפות "משביתה": זמן מתן פעולה מתקנת במונחי זמן רציף </w:t>
      </w:r>
      <w:r w:rsidRPr="00602017">
        <w:rPr>
          <w:rFonts w:ascii="Arial" w:eastAsia="David" w:hAnsi="Arial" w:cs="Arial"/>
          <w:snapToGrid w:val="0"/>
          <w:sz w:val="24"/>
        </w:rPr>
        <w:t>24x7</w:t>
      </w:r>
      <w:r w:rsidRPr="00602017">
        <w:rPr>
          <w:rFonts w:ascii="Arial" w:eastAsia="David" w:hAnsi="Arial" w:cs="Arial"/>
          <w:snapToGrid w:val="0"/>
          <w:sz w:val="24"/>
          <w:rtl/>
        </w:rPr>
        <w:t>.</w:t>
      </w:r>
    </w:p>
    <w:p w:rsidR="00602017" w:rsidRDefault="003A73E7" w:rsidP="00F2424E">
      <w:pPr>
        <w:pStyle w:val="Normal1"/>
        <w:numPr>
          <w:ilvl w:val="3"/>
          <w:numId w:val="11"/>
        </w:numPr>
        <w:spacing w:before="0" w:line="360" w:lineRule="auto"/>
        <w:ind w:left="1621"/>
        <w:jc w:val="left"/>
        <w:rPr>
          <w:rFonts w:ascii="Arial" w:eastAsia="David" w:hAnsi="Arial" w:cs="Arial"/>
          <w:snapToGrid w:val="0"/>
          <w:sz w:val="24"/>
        </w:rPr>
      </w:pPr>
      <w:r w:rsidRPr="00602017">
        <w:rPr>
          <w:rFonts w:ascii="Arial" w:eastAsia="David" w:hAnsi="Arial" w:cs="Arial"/>
          <w:snapToGrid w:val="0"/>
          <w:sz w:val="24"/>
          <w:rtl/>
        </w:rPr>
        <w:t>בפניות מסוג תקלה ברמת עדיפות "גבוהה" ומטה: זמן מתן פעולה מתקנת במונחי שעות פעילות רגילות.</w:t>
      </w:r>
    </w:p>
    <w:p w:rsidR="003A73E7" w:rsidRPr="00602017" w:rsidRDefault="003A73E7" w:rsidP="00F2424E">
      <w:pPr>
        <w:pStyle w:val="Normal1"/>
        <w:numPr>
          <w:ilvl w:val="3"/>
          <w:numId w:val="11"/>
        </w:numPr>
        <w:spacing w:before="0" w:line="360" w:lineRule="auto"/>
        <w:ind w:left="1621"/>
        <w:jc w:val="left"/>
        <w:rPr>
          <w:rFonts w:ascii="Arial" w:eastAsia="David" w:hAnsi="Arial" w:cs="Arial"/>
          <w:snapToGrid w:val="0"/>
          <w:sz w:val="24"/>
          <w:rtl/>
        </w:rPr>
      </w:pPr>
      <w:r w:rsidRPr="00602017">
        <w:rPr>
          <w:rFonts w:ascii="Arial" w:eastAsia="David" w:hAnsi="Arial" w:cs="Arial"/>
          <w:snapToGrid w:val="0"/>
          <w:sz w:val="24"/>
          <w:rtl/>
        </w:rPr>
        <w:t>בפניות מסוג שאלה: זמן מתן תשובה במונחי שעות פעילות רגילות.</w:t>
      </w:r>
    </w:p>
    <w:p w:rsidR="003A73E7" w:rsidRPr="00493D6A" w:rsidRDefault="003A73E7" w:rsidP="003A73E7">
      <w:pPr>
        <w:pStyle w:val="Normal2"/>
        <w:spacing w:before="0" w:after="120" w:line="276" w:lineRule="auto"/>
        <w:ind w:left="1054"/>
        <w:rPr>
          <w:rFonts w:ascii="Arial" w:eastAsia="David" w:hAnsi="Arial" w:cs="Arial"/>
          <w:snapToGrid w:val="0"/>
          <w:sz w:val="24"/>
          <w:rtl/>
        </w:rPr>
      </w:pPr>
    </w:p>
    <w:p w:rsidR="003A73E7" w:rsidRPr="00493D6A" w:rsidRDefault="003A73E7" w:rsidP="003A73E7">
      <w:pPr>
        <w:spacing w:line="276" w:lineRule="auto"/>
        <w:rPr>
          <w:rFonts w:ascii="Arial" w:eastAsia="David" w:hAnsi="Arial"/>
          <w:snapToGrid w:val="0"/>
          <w:sz w:val="24"/>
          <w:szCs w:val="24"/>
          <w:rtl/>
          <w:lang w:eastAsia="he-IL"/>
        </w:rPr>
      </w:pPr>
    </w:p>
    <w:p w:rsidR="003A73E7" w:rsidRPr="00493D6A" w:rsidRDefault="003A73E7" w:rsidP="003A73E7">
      <w:pPr>
        <w:spacing w:line="276" w:lineRule="auto"/>
        <w:rPr>
          <w:rFonts w:ascii="Arial" w:eastAsia="David" w:hAnsi="Arial"/>
          <w:snapToGrid w:val="0"/>
          <w:sz w:val="24"/>
          <w:szCs w:val="24"/>
          <w:lang w:eastAsia="he-IL"/>
        </w:rPr>
      </w:pPr>
    </w:p>
    <w:p w:rsidR="003A73E7" w:rsidRPr="00493D6A" w:rsidRDefault="003A73E7" w:rsidP="003A73E7">
      <w:pPr>
        <w:bidi w:val="0"/>
        <w:spacing w:line="276" w:lineRule="auto"/>
        <w:rPr>
          <w:rFonts w:ascii="Arial" w:eastAsia="David" w:hAnsi="Arial"/>
          <w:snapToGrid w:val="0"/>
          <w:sz w:val="24"/>
          <w:szCs w:val="24"/>
          <w:lang w:eastAsia="he-IL"/>
        </w:rPr>
      </w:pPr>
    </w:p>
    <w:p w:rsidR="00901FBA" w:rsidRDefault="00901FBA"/>
    <w:sectPr w:rsidR="00901FBA" w:rsidSect="00490977">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FDE" w:rsidRDefault="009D5FDE" w:rsidP="00852D64">
      <w:pPr>
        <w:spacing w:after="0" w:line="240" w:lineRule="auto"/>
      </w:pPr>
      <w:r>
        <w:separator/>
      </w:r>
    </w:p>
  </w:endnote>
  <w:endnote w:type="continuationSeparator" w:id="0">
    <w:p w:rsidR="009D5FDE" w:rsidRDefault="009D5FDE" w:rsidP="00852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18292"/>
      <w:docPartObj>
        <w:docPartGallery w:val="Page Numbers (Bottom of Page)"/>
        <w:docPartUnique/>
      </w:docPartObj>
    </w:sdtPr>
    <w:sdtContent>
      <w:p w:rsidR="008E17F5" w:rsidRDefault="008E17F5">
        <w:pPr>
          <w:pStyle w:val="ab"/>
          <w:jc w:val="center"/>
        </w:pPr>
        <w:r>
          <w:fldChar w:fldCharType="begin"/>
        </w:r>
        <w:r>
          <w:instrText xml:space="preserve"> PAGE   \* MERGEFORMAT </w:instrText>
        </w:r>
        <w:r>
          <w:fldChar w:fldCharType="separate"/>
        </w:r>
        <w:r w:rsidR="00E23C4F">
          <w:rPr>
            <w:noProof/>
            <w:rtl/>
          </w:rPr>
          <w:t>5</w:t>
        </w:r>
        <w:r>
          <w:rPr>
            <w:noProof/>
          </w:rPr>
          <w:fldChar w:fldCharType="end"/>
        </w:r>
      </w:p>
    </w:sdtContent>
  </w:sdt>
  <w:p w:rsidR="008E17F5" w:rsidRDefault="008E17F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FDE" w:rsidRDefault="009D5FDE" w:rsidP="00852D64">
      <w:pPr>
        <w:spacing w:after="0" w:line="240" w:lineRule="auto"/>
      </w:pPr>
      <w:r>
        <w:separator/>
      </w:r>
    </w:p>
  </w:footnote>
  <w:footnote w:type="continuationSeparator" w:id="0">
    <w:p w:rsidR="009D5FDE" w:rsidRDefault="009D5FDE" w:rsidP="00852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7F5" w:rsidRPr="00852D64" w:rsidRDefault="008E17F5" w:rsidP="00426F05">
    <w:pPr>
      <w:pStyle w:val="a9"/>
      <w:tabs>
        <w:tab w:val="left" w:pos="6980"/>
        <w:tab w:val="right" w:pos="9026"/>
      </w:tabs>
    </w:pPr>
    <w:r w:rsidRPr="00B439FD">
      <w:rPr>
        <w:rFonts w:hint="cs"/>
        <w:rtl/>
      </w:rPr>
      <w:t>בס"ד</w:t>
    </w:r>
    <w:r w:rsidRPr="00B439FD">
      <w:rPr>
        <w:rFonts w:hint="cs"/>
        <w:rtl/>
      </w:rPr>
      <w:tab/>
    </w:r>
    <w:r w:rsidRPr="00B439FD">
      <w:rPr>
        <w:rtl/>
      </w:rPr>
      <w:t xml:space="preserve"> </w:t>
    </w:r>
    <w:r w:rsidRPr="00B439FD">
      <w:rPr>
        <w:rFonts w:hint="cs"/>
      </w:rPr>
      <w:t>S</w:t>
    </w:r>
    <w:r w:rsidRPr="00B439FD">
      <w:t xml:space="preserve">OW </w:t>
    </w:r>
    <w:r w:rsidRPr="00B439FD">
      <w:rPr>
        <w:rFonts w:hint="cs"/>
        <w:rtl/>
      </w:rPr>
      <w:t xml:space="preserve"> מתגייסים ברשת    </w:t>
    </w:r>
    <w:r w:rsidRPr="00B439FD">
      <w:rPr>
        <w:rFonts w:hint="cs"/>
        <w:rtl/>
      </w:rPr>
      <w:tab/>
      <w:t xml:space="preserve">         </w:t>
    </w:r>
    <w:r w:rsidRPr="00B439FD">
      <w:rPr>
        <w:rtl/>
      </w:rPr>
      <w:tab/>
      <w:t xml:space="preserve"> </w:t>
    </w:r>
    <w:r w:rsidR="00426F05" w:rsidRPr="00B439FD">
      <w:rPr>
        <w:rtl/>
      </w:rPr>
      <w:fldChar w:fldCharType="begin"/>
    </w:r>
    <w:r w:rsidR="00426F05" w:rsidRPr="00B439FD">
      <w:rPr>
        <w:rtl/>
      </w:rPr>
      <w:instrText xml:space="preserve"> </w:instrText>
    </w:r>
    <w:r w:rsidR="00426F05" w:rsidRPr="00B439FD">
      <w:rPr>
        <w:rFonts w:hint="cs"/>
      </w:rPr>
      <w:instrText>DATE</w:instrText>
    </w:r>
    <w:r w:rsidR="00426F05" w:rsidRPr="00B439FD">
      <w:rPr>
        <w:rFonts w:hint="cs"/>
        <w:rtl/>
      </w:rPr>
      <w:instrText xml:space="preserve"> \@ "</w:instrText>
    </w:r>
    <w:r w:rsidR="00426F05" w:rsidRPr="00B439FD">
      <w:rPr>
        <w:rFonts w:hint="cs"/>
      </w:rPr>
      <w:instrText>d MMMM, yyyy</w:instrText>
    </w:r>
    <w:r w:rsidR="00426F05" w:rsidRPr="00B439FD">
      <w:rPr>
        <w:rFonts w:hint="cs"/>
        <w:rtl/>
      </w:rPr>
      <w:instrText>"</w:instrText>
    </w:r>
    <w:r w:rsidR="00426F05" w:rsidRPr="00B439FD">
      <w:rPr>
        <w:rtl/>
      </w:rPr>
      <w:instrText xml:space="preserve"> </w:instrText>
    </w:r>
    <w:r w:rsidR="00426F05" w:rsidRPr="00B439FD">
      <w:rPr>
        <w:rtl/>
      </w:rPr>
      <w:fldChar w:fldCharType="separate"/>
    </w:r>
    <w:r w:rsidR="00426F05" w:rsidRPr="00B439FD">
      <w:rPr>
        <w:rFonts w:hint="eastAsia"/>
        <w:noProof/>
        <w:rtl/>
      </w:rPr>
      <w:t>‏</w:t>
    </w:r>
    <w:r w:rsidR="00426F05" w:rsidRPr="00B439FD">
      <w:rPr>
        <w:noProof/>
        <w:rtl/>
      </w:rPr>
      <w:t xml:space="preserve">10 </w:t>
    </w:r>
    <w:r w:rsidR="00426F05" w:rsidRPr="00B439FD">
      <w:rPr>
        <w:rFonts w:hint="eastAsia"/>
        <w:noProof/>
        <w:rtl/>
      </w:rPr>
      <w:t>פברואר</w:t>
    </w:r>
    <w:r w:rsidR="00426F05" w:rsidRPr="00B439FD">
      <w:rPr>
        <w:noProof/>
        <w:rtl/>
      </w:rPr>
      <w:t>, 2015</w:t>
    </w:r>
    <w:r w:rsidR="00426F05" w:rsidRPr="00B439FD">
      <w:rPr>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D04AD"/>
    <w:multiLevelType w:val="multilevel"/>
    <w:tmpl w:val="2FC02A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rPr>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B1B0999"/>
    <w:multiLevelType w:val="multilevel"/>
    <w:tmpl w:val="83B2E9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8502BF"/>
    <w:multiLevelType w:val="hybridMultilevel"/>
    <w:tmpl w:val="FEAA6E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AA82D46"/>
    <w:multiLevelType w:val="hybridMultilevel"/>
    <w:tmpl w:val="3FAA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FA649B"/>
    <w:multiLevelType w:val="multilevel"/>
    <w:tmpl w:val="A330CFE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2ED02691"/>
    <w:multiLevelType w:val="multilevel"/>
    <w:tmpl w:val="6BBA2BA2"/>
    <w:lvl w:ilvl="0">
      <w:start w:val="2"/>
      <w:numFmt w:val="decimal"/>
      <w:lvlText w:val="%1"/>
      <w:lvlJc w:val="left"/>
      <w:pPr>
        <w:ind w:left="525" w:hanging="525"/>
      </w:pPr>
      <w:rPr>
        <w:rFonts w:eastAsia="David" w:hint="default"/>
        <w:b w:val="0"/>
      </w:rPr>
    </w:lvl>
    <w:lvl w:ilvl="1">
      <w:start w:val="4"/>
      <w:numFmt w:val="decimal"/>
      <w:lvlText w:val="%1.%2"/>
      <w:lvlJc w:val="left"/>
      <w:pPr>
        <w:ind w:left="705" w:hanging="525"/>
      </w:pPr>
      <w:rPr>
        <w:rFonts w:eastAsia="David" w:hint="default"/>
        <w:b w:val="0"/>
      </w:rPr>
    </w:lvl>
    <w:lvl w:ilvl="2">
      <w:start w:val="1"/>
      <w:numFmt w:val="decimal"/>
      <w:lvlText w:val="%1.%2.%3"/>
      <w:lvlJc w:val="left"/>
      <w:pPr>
        <w:ind w:left="1080" w:hanging="720"/>
      </w:pPr>
      <w:rPr>
        <w:rFonts w:eastAsia="David" w:hint="default"/>
        <w:b/>
        <w:bCs w:val="0"/>
      </w:rPr>
    </w:lvl>
    <w:lvl w:ilvl="3">
      <w:start w:val="1"/>
      <w:numFmt w:val="decimal"/>
      <w:lvlText w:val="%1.%2.%3.%4"/>
      <w:lvlJc w:val="left"/>
      <w:pPr>
        <w:ind w:left="1620" w:hanging="1080"/>
      </w:pPr>
      <w:rPr>
        <w:rFonts w:eastAsia="David" w:hint="default"/>
        <w:b/>
        <w:bCs w:val="0"/>
      </w:rPr>
    </w:lvl>
    <w:lvl w:ilvl="4">
      <w:start w:val="1"/>
      <w:numFmt w:val="decimal"/>
      <w:lvlText w:val="%1.%2.%3.%4.%5"/>
      <w:lvlJc w:val="left"/>
      <w:pPr>
        <w:ind w:left="1800" w:hanging="1080"/>
      </w:pPr>
      <w:rPr>
        <w:rFonts w:eastAsia="David" w:hint="default"/>
        <w:b/>
        <w:bCs w:val="0"/>
      </w:rPr>
    </w:lvl>
    <w:lvl w:ilvl="5">
      <w:start w:val="1"/>
      <w:numFmt w:val="decimal"/>
      <w:lvlText w:val="%1.%2.%3.%4.%5.%6"/>
      <w:lvlJc w:val="left"/>
      <w:pPr>
        <w:ind w:left="2340" w:hanging="1440"/>
      </w:pPr>
      <w:rPr>
        <w:rFonts w:eastAsia="David" w:hint="default"/>
        <w:b w:val="0"/>
      </w:rPr>
    </w:lvl>
    <w:lvl w:ilvl="6">
      <w:start w:val="1"/>
      <w:numFmt w:val="decimal"/>
      <w:lvlText w:val="%1.%2.%3.%4.%5.%6.%7"/>
      <w:lvlJc w:val="left"/>
      <w:pPr>
        <w:ind w:left="2520" w:hanging="1440"/>
      </w:pPr>
      <w:rPr>
        <w:rFonts w:eastAsia="David" w:hint="default"/>
        <w:b w:val="0"/>
      </w:rPr>
    </w:lvl>
    <w:lvl w:ilvl="7">
      <w:start w:val="1"/>
      <w:numFmt w:val="decimal"/>
      <w:lvlText w:val="%1.%2.%3.%4.%5.%6.%7.%8"/>
      <w:lvlJc w:val="left"/>
      <w:pPr>
        <w:ind w:left="3060" w:hanging="1800"/>
      </w:pPr>
      <w:rPr>
        <w:rFonts w:eastAsia="David" w:hint="default"/>
        <w:b w:val="0"/>
      </w:rPr>
    </w:lvl>
    <w:lvl w:ilvl="8">
      <w:start w:val="1"/>
      <w:numFmt w:val="decimal"/>
      <w:lvlText w:val="%1.%2.%3.%4.%5.%6.%7.%8.%9"/>
      <w:lvlJc w:val="left"/>
      <w:pPr>
        <w:ind w:left="3240" w:hanging="1800"/>
      </w:pPr>
      <w:rPr>
        <w:rFonts w:eastAsia="David" w:hint="default"/>
        <w:b w:val="0"/>
      </w:rPr>
    </w:lvl>
  </w:abstractNum>
  <w:abstractNum w:abstractNumId="6">
    <w:nsid w:val="3DFA5609"/>
    <w:multiLevelType w:val="multilevel"/>
    <w:tmpl w:val="D2105E4E"/>
    <w:lvl w:ilvl="0">
      <w:start w:val="2"/>
      <w:numFmt w:val="decimal"/>
      <w:lvlText w:val="%1"/>
      <w:lvlJc w:val="left"/>
      <w:pPr>
        <w:ind w:left="525" w:hanging="525"/>
      </w:pPr>
      <w:rPr>
        <w:rFonts w:eastAsia="David" w:hint="default"/>
        <w:b w:val="0"/>
      </w:rPr>
    </w:lvl>
    <w:lvl w:ilvl="1">
      <w:start w:val="4"/>
      <w:numFmt w:val="decimal"/>
      <w:lvlText w:val="%1.%2"/>
      <w:lvlJc w:val="left"/>
      <w:pPr>
        <w:ind w:left="705" w:hanging="525"/>
      </w:pPr>
      <w:rPr>
        <w:rFonts w:eastAsia="David" w:hint="default"/>
        <w:b w:val="0"/>
      </w:rPr>
    </w:lvl>
    <w:lvl w:ilvl="2">
      <w:start w:val="1"/>
      <w:numFmt w:val="decimal"/>
      <w:lvlText w:val="%1.%2.%3"/>
      <w:lvlJc w:val="left"/>
      <w:pPr>
        <w:ind w:left="1080" w:hanging="720"/>
      </w:pPr>
      <w:rPr>
        <w:rFonts w:eastAsia="David" w:hint="default"/>
        <w:b/>
        <w:bCs w:val="0"/>
      </w:rPr>
    </w:lvl>
    <w:lvl w:ilvl="3">
      <w:start w:val="1"/>
      <w:numFmt w:val="decimal"/>
      <w:lvlText w:val="%1.%2.%3.%4"/>
      <w:lvlJc w:val="left"/>
      <w:pPr>
        <w:ind w:left="1620" w:hanging="1080"/>
      </w:pPr>
      <w:rPr>
        <w:rFonts w:eastAsia="David" w:hint="default"/>
        <w:b w:val="0"/>
      </w:rPr>
    </w:lvl>
    <w:lvl w:ilvl="4">
      <w:start w:val="1"/>
      <w:numFmt w:val="decimal"/>
      <w:lvlText w:val="%1.%2.%3.%4.%5"/>
      <w:lvlJc w:val="left"/>
      <w:pPr>
        <w:ind w:left="1800" w:hanging="1080"/>
      </w:pPr>
      <w:rPr>
        <w:rFonts w:eastAsia="David" w:hint="default"/>
        <w:b w:val="0"/>
      </w:rPr>
    </w:lvl>
    <w:lvl w:ilvl="5">
      <w:start w:val="1"/>
      <w:numFmt w:val="decimal"/>
      <w:lvlText w:val="%1.%2.%3.%4.%5.%6"/>
      <w:lvlJc w:val="left"/>
      <w:pPr>
        <w:ind w:left="2340" w:hanging="1440"/>
      </w:pPr>
      <w:rPr>
        <w:rFonts w:eastAsia="David" w:hint="default"/>
        <w:b w:val="0"/>
      </w:rPr>
    </w:lvl>
    <w:lvl w:ilvl="6">
      <w:start w:val="1"/>
      <w:numFmt w:val="decimal"/>
      <w:lvlText w:val="%1.%2.%3.%4.%5.%6.%7"/>
      <w:lvlJc w:val="left"/>
      <w:pPr>
        <w:ind w:left="2520" w:hanging="1440"/>
      </w:pPr>
      <w:rPr>
        <w:rFonts w:eastAsia="David" w:hint="default"/>
        <w:b w:val="0"/>
      </w:rPr>
    </w:lvl>
    <w:lvl w:ilvl="7">
      <w:start w:val="1"/>
      <w:numFmt w:val="decimal"/>
      <w:lvlText w:val="%1.%2.%3.%4.%5.%6.%7.%8"/>
      <w:lvlJc w:val="left"/>
      <w:pPr>
        <w:ind w:left="3060" w:hanging="1800"/>
      </w:pPr>
      <w:rPr>
        <w:rFonts w:eastAsia="David" w:hint="default"/>
        <w:b w:val="0"/>
      </w:rPr>
    </w:lvl>
    <w:lvl w:ilvl="8">
      <w:start w:val="1"/>
      <w:numFmt w:val="decimal"/>
      <w:lvlText w:val="%1.%2.%3.%4.%5.%6.%7.%8.%9"/>
      <w:lvlJc w:val="left"/>
      <w:pPr>
        <w:ind w:left="3240" w:hanging="1800"/>
      </w:pPr>
      <w:rPr>
        <w:rFonts w:eastAsia="David" w:hint="default"/>
        <w:b w:val="0"/>
      </w:rPr>
    </w:lvl>
  </w:abstractNum>
  <w:abstractNum w:abstractNumId="7">
    <w:nsid w:val="400A0F35"/>
    <w:multiLevelType w:val="hybridMultilevel"/>
    <w:tmpl w:val="3370AF0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800"/>
        </w:tabs>
        <w:ind w:left="1800" w:hanging="360"/>
      </w:pPr>
      <w:rPr>
        <w:rFonts w:ascii="Symbol" w:hAnsi="Symbol" w:hint="default"/>
      </w:rPr>
    </w:lvl>
    <w:lvl w:ilvl="2" w:tplc="FFFFFFFF">
      <w:start w:val="1"/>
      <w:numFmt w:val="hebrew1"/>
      <w:lvlText w:val="%3."/>
      <w:lvlJc w:val="left"/>
      <w:pPr>
        <w:tabs>
          <w:tab w:val="num" w:pos="1080"/>
        </w:tabs>
        <w:ind w:left="108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A404EF9"/>
    <w:multiLevelType w:val="multilevel"/>
    <w:tmpl w:val="CFB4E3FC"/>
    <w:lvl w:ilvl="0">
      <w:start w:val="2"/>
      <w:numFmt w:val="decimal"/>
      <w:lvlText w:val="%1"/>
      <w:lvlJc w:val="left"/>
      <w:pPr>
        <w:ind w:left="525" w:hanging="525"/>
      </w:pPr>
      <w:rPr>
        <w:rFonts w:eastAsia="David" w:hint="default"/>
      </w:rPr>
    </w:lvl>
    <w:lvl w:ilvl="1">
      <w:start w:val="3"/>
      <w:numFmt w:val="decimal"/>
      <w:lvlText w:val="%1.%2"/>
      <w:lvlJc w:val="left"/>
      <w:pPr>
        <w:ind w:left="525" w:hanging="525"/>
      </w:pPr>
      <w:rPr>
        <w:rFonts w:eastAsia="David" w:hint="default"/>
      </w:rPr>
    </w:lvl>
    <w:lvl w:ilvl="2">
      <w:start w:val="1"/>
      <w:numFmt w:val="decimal"/>
      <w:lvlText w:val="%1.%2.%3"/>
      <w:lvlJc w:val="left"/>
      <w:pPr>
        <w:ind w:left="720" w:hanging="720"/>
      </w:pPr>
      <w:rPr>
        <w:rFonts w:eastAsia="David" w:hint="default"/>
      </w:rPr>
    </w:lvl>
    <w:lvl w:ilvl="3">
      <w:start w:val="1"/>
      <w:numFmt w:val="decimal"/>
      <w:lvlText w:val="%1.%2.%3.%4"/>
      <w:lvlJc w:val="left"/>
      <w:pPr>
        <w:ind w:left="1080" w:hanging="1080"/>
      </w:pPr>
      <w:rPr>
        <w:rFonts w:eastAsia="David" w:hint="default"/>
      </w:rPr>
    </w:lvl>
    <w:lvl w:ilvl="4">
      <w:start w:val="1"/>
      <w:numFmt w:val="decimal"/>
      <w:lvlText w:val="%1.%2.%3.%4.%5"/>
      <w:lvlJc w:val="left"/>
      <w:pPr>
        <w:ind w:left="1080" w:hanging="1080"/>
      </w:pPr>
      <w:rPr>
        <w:rFonts w:eastAsia="David" w:hint="default"/>
      </w:rPr>
    </w:lvl>
    <w:lvl w:ilvl="5">
      <w:start w:val="1"/>
      <w:numFmt w:val="decimal"/>
      <w:lvlText w:val="%1.%2.%3.%4.%5.%6"/>
      <w:lvlJc w:val="left"/>
      <w:pPr>
        <w:ind w:left="1440" w:hanging="1440"/>
      </w:pPr>
      <w:rPr>
        <w:rFonts w:eastAsia="David" w:hint="default"/>
      </w:rPr>
    </w:lvl>
    <w:lvl w:ilvl="6">
      <w:start w:val="1"/>
      <w:numFmt w:val="decimal"/>
      <w:lvlText w:val="%1.%2.%3.%4.%5.%6.%7"/>
      <w:lvlJc w:val="left"/>
      <w:pPr>
        <w:ind w:left="1440" w:hanging="1440"/>
      </w:pPr>
      <w:rPr>
        <w:rFonts w:eastAsia="David" w:hint="default"/>
      </w:rPr>
    </w:lvl>
    <w:lvl w:ilvl="7">
      <w:start w:val="1"/>
      <w:numFmt w:val="decimal"/>
      <w:lvlText w:val="%1.%2.%3.%4.%5.%6.%7.%8"/>
      <w:lvlJc w:val="left"/>
      <w:pPr>
        <w:ind w:left="1800" w:hanging="1800"/>
      </w:pPr>
      <w:rPr>
        <w:rFonts w:eastAsia="David" w:hint="default"/>
      </w:rPr>
    </w:lvl>
    <w:lvl w:ilvl="8">
      <w:start w:val="1"/>
      <w:numFmt w:val="decimal"/>
      <w:lvlText w:val="%1.%2.%3.%4.%5.%6.%7.%8.%9"/>
      <w:lvlJc w:val="left"/>
      <w:pPr>
        <w:ind w:left="1800" w:hanging="1800"/>
      </w:pPr>
      <w:rPr>
        <w:rFonts w:eastAsia="David" w:hint="default"/>
      </w:rPr>
    </w:lvl>
  </w:abstractNum>
  <w:abstractNum w:abstractNumId="9">
    <w:nsid w:val="5524148B"/>
    <w:multiLevelType w:val="multilevel"/>
    <w:tmpl w:val="821A8B9E"/>
    <w:lvl w:ilvl="0">
      <w:start w:val="3"/>
      <w:numFmt w:val="decimal"/>
      <w:lvlText w:val="%1"/>
      <w:lvlJc w:val="left"/>
      <w:pPr>
        <w:ind w:left="525" w:hanging="525"/>
      </w:pPr>
      <w:rPr>
        <w:rFonts w:hint="default"/>
      </w:rPr>
    </w:lvl>
    <w:lvl w:ilvl="1">
      <w:start w:val="1"/>
      <w:numFmt w:val="decimal"/>
      <w:lvlText w:val="%1.%2"/>
      <w:lvlJc w:val="left"/>
      <w:pPr>
        <w:ind w:left="1137" w:hanging="52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10">
    <w:nsid w:val="5C602439"/>
    <w:multiLevelType w:val="hybridMultilevel"/>
    <w:tmpl w:val="9AECD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02298E"/>
    <w:multiLevelType w:val="hybridMultilevel"/>
    <w:tmpl w:val="50960D34"/>
    <w:lvl w:ilvl="0" w:tplc="A0CAF246">
      <w:start w:val="1"/>
      <w:numFmt w:val="hebrew1"/>
      <w:lvlText w:val="%1."/>
      <w:lvlJc w:val="left"/>
      <w:pPr>
        <w:ind w:left="1426" w:hanging="360"/>
      </w:pPr>
      <w:rPr>
        <w:rFonts w:ascii="Times New Roman" w:eastAsia="Times New Roman" w:hAnsi="Times New Roman" w:cs="David"/>
      </w:rPr>
    </w:lvl>
    <w:lvl w:ilvl="1" w:tplc="04090019">
      <w:start w:val="1"/>
      <w:numFmt w:val="lowerLetter"/>
      <w:lvlText w:val="%2."/>
      <w:lvlJc w:val="left"/>
      <w:pPr>
        <w:ind w:left="2146" w:hanging="360"/>
      </w:pPr>
    </w:lvl>
    <w:lvl w:ilvl="2" w:tplc="0409001B">
      <w:start w:val="1"/>
      <w:numFmt w:val="lowerRoman"/>
      <w:lvlText w:val="%3."/>
      <w:lvlJc w:val="right"/>
      <w:pPr>
        <w:ind w:left="2866" w:hanging="180"/>
      </w:pPr>
    </w:lvl>
    <w:lvl w:ilvl="3" w:tplc="0409000F">
      <w:start w:val="1"/>
      <w:numFmt w:val="decimal"/>
      <w:lvlText w:val="%4."/>
      <w:lvlJc w:val="left"/>
      <w:pPr>
        <w:ind w:left="3586" w:hanging="360"/>
      </w:pPr>
    </w:lvl>
    <w:lvl w:ilvl="4" w:tplc="04090019">
      <w:start w:val="1"/>
      <w:numFmt w:val="lowerLetter"/>
      <w:lvlText w:val="%5."/>
      <w:lvlJc w:val="left"/>
      <w:pPr>
        <w:ind w:left="4306" w:hanging="360"/>
      </w:pPr>
    </w:lvl>
    <w:lvl w:ilvl="5" w:tplc="0409001B">
      <w:start w:val="1"/>
      <w:numFmt w:val="lowerRoman"/>
      <w:lvlText w:val="%6."/>
      <w:lvlJc w:val="right"/>
      <w:pPr>
        <w:ind w:left="5026" w:hanging="180"/>
      </w:pPr>
    </w:lvl>
    <w:lvl w:ilvl="6" w:tplc="A0CAF246">
      <w:start w:val="1"/>
      <w:numFmt w:val="hebrew1"/>
      <w:lvlText w:val="%7."/>
      <w:lvlJc w:val="left"/>
      <w:pPr>
        <w:ind w:left="5746" w:hanging="360"/>
      </w:pPr>
      <w:rPr>
        <w:rFonts w:ascii="Times New Roman" w:eastAsia="Times New Roman" w:hAnsi="Times New Roman" w:cs="David"/>
      </w:rPr>
    </w:lvl>
    <w:lvl w:ilvl="7" w:tplc="04090001">
      <w:start w:val="1"/>
      <w:numFmt w:val="bullet"/>
      <w:lvlText w:val=""/>
      <w:lvlJc w:val="left"/>
      <w:pPr>
        <w:ind w:left="6466" w:hanging="360"/>
      </w:pPr>
      <w:rPr>
        <w:rFonts w:ascii="Symbol" w:hAnsi="Symbol" w:hint="default"/>
      </w:rPr>
    </w:lvl>
    <w:lvl w:ilvl="8" w:tplc="0409001B" w:tentative="1">
      <w:start w:val="1"/>
      <w:numFmt w:val="lowerRoman"/>
      <w:lvlText w:val="%9."/>
      <w:lvlJc w:val="right"/>
      <w:pPr>
        <w:ind w:left="7186" w:hanging="180"/>
      </w:pPr>
    </w:lvl>
  </w:abstractNum>
  <w:abstractNum w:abstractNumId="12">
    <w:nsid w:val="63B15922"/>
    <w:multiLevelType w:val="hybridMultilevel"/>
    <w:tmpl w:val="4C4C8720"/>
    <w:lvl w:ilvl="0" w:tplc="2DEC16D4">
      <w:start w:val="1"/>
      <w:numFmt w:val="hebrew1"/>
      <w:lvlText w:val="%1)"/>
      <w:lvlJc w:val="left"/>
      <w:pPr>
        <w:ind w:left="1415" w:hanging="360"/>
      </w:pPr>
      <w:rPr>
        <w:rFonts w:ascii="Times New Roman" w:eastAsia="Times New Roman" w:hAnsi="Times New Roman" w:cs="David"/>
      </w:r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num w:numId="1">
    <w:abstractNumId w:val="4"/>
  </w:num>
  <w:num w:numId="2">
    <w:abstractNumId w:val="0"/>
  </w:num>
  <w:num w:numId="3">
    <w:abstractNumId w:val="8"/>
  </w:num>
  <w:num w:numId="4">
    <w:abstractNumId w:val="7"/>
  </w:num>
  <w:num w:numId="5">
    <w:abstractNumId w:val="6"/>
  </w:num>
  <w:num w:numId="6">
    <w:abstractNumId w:val="5"/>
  </w:num>
  <w:num w:numId="7">
    <w:abstractNumId w:val="2"/>
  </w:num>
  <w:num w:numId="8">
    <w:abstractNumId w:val="9"/>
  </w:num>
  <w:num w:numId="9">
    <w:abstractNumId w:val="12"/>
  </w:num>
  <w:num w:numId="10">
    <w:abstractNumId w:val="11"/>
  </w:num>
  <w:num w:numId="11">
    <w:abstractNumId w:val="1"/>
  </w:num>
  <w:num w:numId="12">
    <w:abstractNumId w:val="3"/>
  </w:num>
  <w:num w:numId="1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E488A"/>
    <w:rsid w:val="00030375"/>
    <w:rsid w:val="00072584"/>
    <w:rsid w:val="000B7BA2"/>
    <w:rsid w:val="000F765C"/>
    <w:rsid w:val="00105A3E"/>
    <w:rsid w:val="001078F6"/>
    <w:rsid w:val="001251AD"/>
    <w:rsid w:val="0013664E"/>
    <w:rsid w:val="00145DE0"/>
    <w:rsid w:val="00150E4F"/>
    <w:rsid w:val="001B131F"/>
    <w:rsid w:val="001C6678"/>
    <w:rsid w:val="00213C01"/>
    <w:rsid w:val="00237178"/>
    <w:rsid w:val="002B3B5D"/>
    <w:rsid w:val="002B53BF"/>
    <w:rsid w:val="002E1A2B"/>
    <w:rsid w:val="0038787A"/>
    <w:rsid w:val="003A73E7"/>
    <w:rsid w:val="00402DD5"/>
    <w:rsid w:val="00426F05"/>
    <w:rsid w:val="00444D50"/>
    <w:rsid w:val="0045602A"/>
    <w:rsid w:val="0047616B"/>
    <w:rsid w:val="00490977"/>
    <w:rsid w:val="0052221F"/>
    <w:rsid w:val="0052492B"/>
    <w:rsid w:val="005274FE"/>
    <w:rsid w:val="005442EF"/>
    <w:rsid w:val="0057102E"/>
    <w:rsid w:val="00602017"/>
    <w:rsid w:val="006064A9"/>
    <w:rsid w:val="00606C91"/>
    <w:rsid w:val="00681E8F"/>
    <w:rsid w:val="006D6AC9"/>
    <w:rsid w:val="007016E6"/>
    <w:rsid w:val="00721043"/>
    <w:rsid w:val="00730857"/>
    <w:rsid w:val="00735404"/>
    <w:rsid w:val="007C45F2"/>
    <w:rsid w:val="007D578F"/>
    <w:rsid w:val="007E488A"/>
    <w:rsid w:val="008364B1"/>
    <w:rsid w:val="00852D64"/>
    <w:rsid w:val="00854F0B"/>
    <w:rsid w:val="008A30A1"/>
    <w:rsid w:val="008A3782"/>
    <w:rsid w:val="008B4866"/>
    <w:rsid w:val="008E17F5"/>
    <w:rsid w:val="00901FBA"/>
    <w:rsid w:val="00930709"/>
    <w:rsid w:val="009316F4"/>
    <w:rsid w:val="00936D82"/>
    <w:rsid w:val="00994927"/>
    <w:rsid w:val="009B62E7"/>
    <w:rsid w:val="009D5FDE"/>
    <w:rsid w:val="00A11F1C"/>
    <w:rsid w:val="00A45380"/>
    <w:rsid w:val="00AD39FB"/>
    <w:rsid w:val="00B36939"/>
    <w:rsid w:val="00B439FD"/>
    <w:rsid w:val="00BC30A0"/>
    <w:rsid w:val="00BC560A"/>
    <w:rsid w:val="00CE7C55"/>
    <w:rsid w:val="00D132C6"/>
    <w:rsid w:val="00D72B41"/>
    <w:rsid w:val="00DA7674"/>
    <w:rsid w:val="00E205B2"/>
    <w:rsid w:val="00E23C4F"/>
    <w:rsid w:val="00ED22D9"/>
    <w:rsid w:val="00ED3E1B"/>
    <w:rsid w:val="00EE1E20"/>
    <w:rsid w:val="00F242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8A"/>
    <w:pPr>
      <w:bidi/>
      <w:spacing w:after="160" w:line="259" w:lineRule="auto"/>
    </w:pPr>
    <w:rPr>
      <w:rFonts w:ascii="Calibri" w:eastAsia="Times New Roman" w:hAnsi="Calibri" w:cs="Arial"/>
    </w:rPr>
  </w:style>
  <w:style w:type="paragraph" w:styleId="1">
    <w:name w:val="heading 1"/>
    <w:basedOn w:val="a"/>
    <w:next w:val="a"/>
    <w:link w:val="10"/>
    <w:uiPriority w:val="9"/>
    <w:qFormat/>
    <w:rsid w:val="007E48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52D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C45F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B48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TOC2"/>
    <w:uiPriority w:val="39"/>
    <w:qFormat/>
    <w:rsid w:val="007E488A"/>
    <w:pPr>
      <w:spacing w:before="240" w:after="120" w:line="276" w:lineRule="auto"/>
    </w:pPr>
    <w:rPr>
      <w:rFonts w:eastAsia="Calibri" w:cs="Times New Roman"/>
      <w:b/>
      <w:bCs/>
      <w:sz w:val="20"/>
      <w:szCs w:val="20"/>
    </w:rPr>
  </w:style>
  <w:style w:type="character" w:styleId="Hyperlink">
    <w:name w:val="Hyperlink"/>
    <w:uiPriority w:val="99"/>
    <w:rsid w:val="007E488A"/>
    <w:rPr>
      <w:color w:val="0000FF"/>
      <w:u w:val="single"/>
    </w:rPr>
  </w:style>
  <w:style w:type="character" w:customStyle="1" w:styleId="10">
    <w:name w:val="כותרת 1 תו"/>
    <w:basedOn w:val="a0"/>
    <w:link w:val="1"/>
    <w:uiPriority w:val="9"/>
    <w:rsid w:val="007E488A"/>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unhideWhenUsed/>
    <w:qFormat/>
    <w:rsid w:val="007E488A"/>
    <w:pPr>
      <w:spacing w:before="240"/>
      <w:outlineLvl w:val="9"/>
    </w:pPr>
    <w:rPr>
      <w:rFonts w:ascii="Cambria" w:eastAsia="Times New Roman" w:hAnsi="Cambria" w:cs="Times New Roman"/>
      <w:b w:val="0"/>
      <w:bCs w:val="0"/>
      <w:color w:val="262626"/>
      <w:sz w:val="32"/>
      <w:szCs w:val="32"/>
    </w:rPr>
  </w:style>
  <w:style w:type="paragraph" w:styleId="TOC2">
    <w:name w:val="toc 2"/>
    <w:basedOn w:val="a"/>
    <w:next w:val="a"/>
    <w:autoRedefine/>
    <w:uiPriority w:val="39"/>
    <w:unhideWhenUsed/>
    <w:qFormat/>
    <w:rsid w:val="007E488A"/>
    <w:pPr>
      <w:spacing w:after="100"/>
      <w:ind w:left="220"/>
    </w:pPr>
  </w:style>
  <w:style w:type="paragraph" w:styleId="a4">
    <w:name w:val="Balloon Text"/>
    <w:basedOn w:val="a"/>
    <w:link w:val="a5"/>
    <w:uiPriority w:val="99"/>
    <w:semiHidden/>
    <w:unhideWhenUsed/>
    <w:rsid w:val="007E488A"/>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7E488A"/>
    <w:rPr>
      <w:rFonts w:ascii="Tahoma" w:eastAsia="Times New Roman" w:hAnsi="Tahoma" w:cs="Tahoma"/>
      <w:sz w:val="16"/>
      <w:szCs w:val="16"/>
    </w:rPr>
  </w:style>
  <w:style w:type="paragraph" w:styleId="a6">
    <w:name w:val="List Paragraph"/>
    <w:basedOn w:val="a"/>
    <w:link w:val="a7"/>
    <w:uiPriority w:val="34"/>
    <w:qFormat/>
    <w:rsid w:val="007E488A"/>
    <w:pPr>
      <w:ind w:left="720"/>
      <w:contextualSpacing/>
    </w:pPr>
  </w:style>
  <w:style w:type="paragraph" w:styleId="a8">
    <w:name w:val="List Number"/>
    <w:basedOn w:val="a"/>
    <w:uiPriority w:val="99"/>
    <w:unhideWhenUsed/>
    <w:rsid w:val="00852D64"/>
    <w:pPr>
      <w:spacing w:after="0" w:line="240" w:lineRule="auto"/>
      <w:contextualSpacing/>
      <w:jc w:val="both"/>
    </w:pPr>
    <w:rPr>
      <w:rFonts w:ascii="Times New Roman" w:hAnsi="Times New Roman" w:cs="David"/>
      <w:snapToGrid w:val="0"/>
      <w:sz w:val="24"/>
      <w:szCs w:val="24"/>
      <w:lang w:eastAsia="he-IL"/>
    </w:rPr>
  </w:style>
  <w:style w:type="paragraph" w:customStyle="1" w:styleId="DataItem">
    <w:name w:val="DataItem"/>
    <w:basedOn w:val="a"/>
    <w:rsid w:val="00852D64"/>
    <w:pPr>
      <w:spacing w:before="120" w:after="0" w:line="320" w:lineRule="exact"/>
    </w:pPr>
    <w:rPr>
      <w:rFonts w:ascii="Times New Roman" w:hAnsi="Times New Roman" w:cs="David"/>
      <w:szCs w:val="24"/>
      <w:lang w:eastAsia="he-IL"/>
    </w:rPr>
  </w:style>
  <w:style w:type="paragraph" w:customStyle="1" w:styleId="DataItemB">
    <w:name w:val="DataItemB"/>
    <w:basedOn w:val="a"/>
    <w:rsid w:val="00852D64"/>
    <w:pPr>
      <w:spacing w:before="120" w:after="0" w:line="320" w:lineRule="exact"/>
    </w:pPr>
    <w:rPr>
      <w:rFonts w:ascii="Times New Roman" w:hAnsi="Times New Roman" w:cs="David"/>
      <w:b/>
      <w:bCs/>
      <w:szCs w:val="24"/>
      <w:lang w:eastAsia="he-IL"/>
    </w:rPr>
  </w:style>
  <w:style w:type="character" w:customStyle="1" w:styleId="20">
    <w:name w:val="כותרת 2 תו"/>
    <w:basedOn w:val="a0"/>
    <w:link w:val="2"/>
    <w:uiPriority w:val="9"/>
    <w:rsid w:val="00852D64"/>
    <w:rPr>
      <w:rFonts w:asciiTheme="majorHAnsi" w:eastAsiaTheme="majorEastAsia" w:hAnsiTheme="majorHAnsi" w:cstheme="majorBidi"/>
      <w:b/>
      <w:bCs/>
      <w:color w:val="4F81BD" w:themeColor="accent1"/>
      <w:sz w:val="26"/>
      <w:szCs w:val="26"/>
    </w:rPr>
  </w:style>
  <w:style w:type="paragraph" w:styleId="a9">
    <w:name w:val="header"/>
    <w:basedOn w:val="a"/>
    <w:link w:val="aa"/>
    <w:uiPriority w:val="99"/>
    <w:unhideWhenUsed/>
    <w:rsid w:val="00852D64"/>
    <w:pPr>
      <w:tabs>
        <w:tab w:val="center" w:pos="4153"/>
        <w:tab w:val="right" w:pos="8306"/>
      </w:tabs>
      <w:spacing w:after="0" w:line="240" w:lineRule="auto"/>
    </w:pPr>
  </w:style>
  <w:style w:type="character" w:customStyle="1" w:styleId="aa">
    <w:name w:val="כותרת עליונה תו"/>
    <w:basedOn w:val="a0"/>
    <w:link w:val="a9"/>
    <w:uiPriority w:val="99"/>
    <w:semiHidden/>
    <w:rsid w:val="00852D64"/>
    <w:rPr>
      <w:rFonts w:ascii="Calibri" w:eastAsia="Times New Roman" w:hAnsi="Calibri" w:cs="Arial"/>
    </w:rPr>
  </w:style>
  <w:style w:type="paragraph" w:styleId="ab">
    <w:name w:val="footer"/>
    <w:basedOn w:val="a"/>
    <w:link w:val="ac"/>
    <w:uiPriority w:val="99"/>
    <w:unhideWhenUsed/>
    <w:rsid w:val="00852D64"/>
    <w:pPr>
      <w:tabs>
        <w:tab w:val="center" w:pos="4153"/>
        <w:tab w:val="right" w:pos="8306"/>
      </w:tabs>
      <w:spacing w:after="0" w:line="240" w:lineRule="auto"/>
    </w:pPr>
  </w:style>
  <w:style w:type="character" w:customStyle="1" w:styleId="ac">
    <w:name w:val="כותרת תחתונה תו"/>
    <w:basedOn w:val="a0"/>
    <w:link w:val="ab"/>
    <w:uiPriority w:val="99"/>
    <w:rsid w:val="00852D64"/>
    <w:rPr>
      <w:rFonts w:ascii="Calibri" w:eastAsia="Times New Roman" w:hAnsi="Calibri" w:cs="Arial"/>
    </w:rPr>
  </w:style>
  <w:style w:type="character" w:customStyle="1" w:styleId="40">
    <w:name w:val="כותרת 4 תו"/>
    <w:basedOn w:val="a0"/>
    <w:link w:val="4"/>
    <w:uiPriority w:val="9"/>
    <w:rsid w:val="008B4866"/>
    <w:rPr>
      <w:rFonts w:asciiTheme="majorHAnsi" w:eastAsiaTheme="majorEastAsia" w:hAnsiTheme="majorHAnsi" w:cstheme="majorBidi"/>
      <w:b/>
      <w:bCs/>
      <w:i/>
      <w:iCs/>
      <w:color w:val="4F81BD" w:themeColor="accent1"/>
    </w:rPr>
  </w:style>
  <w:style w:type="paragraph" w:customStyle="1" w:styleId="Normal2">
    <w:name w:val="Normal2"/>
    <w:basedOn w:val="a"/>
    <w:uiPriority w:val="99"/>
    <w:rsid w:val="008B4866"/>
    <w:pPr>
      <w:spacing w:before="120" w:after="0" w:line="320" w:lineRule="exact"/>
      <w:ind w:left="795"/>
      <w:jc w:val="both"/>
    </w:pPr>
    <w:rPr>
      <w:rFonts w:ascii="Times New Roman" w:hAnsi="Times New Roman" w:cs="David"/>
      <w:szCs w:val="24"/>
      <w:lang w:eastAsia="he-IL"/>
    </w:rPr>
  </w:style>
  <w:style w:type="character" w:customStyle="1" w:styleId="30">
    <w:name w:val="כותרת 3 תו"/>
    <w:basedOn w:val="a0"/>
    <w:link w:val="3"/>
    <w:uiPriority w:val="9"/>
    <w:rsid w:val="007C45F2"/>
    <w:rPr>
      <w:rFonts w:asciiTheme="majorHAnsi" w:eastAsiaTheme="majorEastAsia" w:hAnsiTheme="majorHAnsi" w:cstheme="majorBidi"/>
      <w:b/>
      <w:bCs/>
      <w:color w:val="4F81BD" w:themeColor="accent1"/>
    </w:rPr>
  </w:style>
  <w:style w:type="paragraph" w:customStyle="1" w:styleId="Normal1">
    <w:name w:val="Normal1"/>
    <w:basedOn w:val="a"/>
    <w:link w:val="Normal10"/>
    <w:rsid w:val="00A11F1C"/>
    <w:pPr>
      <w:spacing w:before="120" w:after="0" w:line="320" w:lineRule="exact"/>
      <w:ind w:left="397"/>
      <w:jc w:val="both"/>
    </w:pPr>
    <w:rPr>
      <w:rFonts w:ascii="Times New Roman" w:hAnsi="Times New Roman" w:cs="Times New Roman"/>
      <w:szCs w:val="24"/>
      <w:lang w:eastAsia="he-IL"/>
    </w:rPr>
  </w:style>
  <w:style w:type="character" w:customStyle="1" w:styleId="Normal10">
    <w:name w:val="Normal1 תו"/>
    <w:link w:val="Normal1"/>
    <w:rsid w:val="00A11F1C"/>
    <w:rPr>
      <w:rFonts w:ascii="Times New Roman" w:eastAsia="Times New Roman" w:hAnsi="Times New Roman" w:cs="Times New Roman"/>
      <w:szCs w:val="24"/>
      <w:lang w:eastAsia="he-IL"/>
    </w:rPr>
  </w:style>
  <w:style w:type="character" w:customStyle="1" w:styleId="a7">
    <w:name w:val="פיסקת רשימה תו"/>
    <w:link w:val="a6"/>
    <w:uiPriority w:val="34"/>
    <w:rsid w:val="00A11F1C"/>
    <w:rPr>
      <w:rFonts w:ascii="Calibri" w:eastAsia="Times New Roman" w:hAnsi="Calibri" w:cs="Arial"/>
    </w:rPr>
  </w:style>
  <w:style w:type="paragraph" w:styleId="TOC3">
    <w:name w:val="toc 3"/>
    <w:basedOn w:val="a"/>
    <w:next w:val="a"/>
    <w:autoRedefine/>
    <w:uiPriority w:val="39"/>
    <w:unhideWhenUsed/>
    <w:qFormat/>
    <w:rsid w:val="00936D82"/>
    <w:pPr>
      <w:spacing w:after="100" w:line="276" w:lineRule="auto"/>
      <w:ind w:left="440"/>
    </w:pPr>
    <w:rPr>
      <w:rFonts w:asciiTheme="minorHAnsi" w:eastAsiaTheme="minorEastAsia" w:hAnsiTheme="minorHAnsi" w:cstheme="minorBidi"/>
      <w:rtl/>
      <w: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5C3"/>
    <w:rsid w:val="004915C3"/>
    <w:rsid w:val="00AD2D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FC7B234E234A3BB45E49D3F28E8ECD">
    <w:name w:val="CDFC7B234E234A3BB45E49D3F28E8ECD"/>
    <w:rsid w:val="004915C3"/>
    <w:pPr>
      <w:bidi/>
    </w:pPr>
  </w:style>
  <w:style w:type="paragraph" w:customStyle="1" w:styleId="EA0E5701A0E44EE5AF94764CAA0A8948">
    <w:name w:val="EA0E5701A0E44EE5AF94764CAA0A8948"/>
    <w:rsid w:val="004915C3"/>
    <w:pPr>
      <w:bidi/>
    </w:pPr>
  </w:style>
  <w:style w:type="paragraph" w:customStyle="1" w:styleId="723D1D56F1D94AD9A0D9B4496DE5BEB2">
    <w:name w:val="723D1D56F1D94AD9A0D9B4496DE5BEB2"/>
    <w:rsid w:val="004915C3"/>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FC7B234E234A3BB45E49D3F28E8ECD">
    <w:name w:val="CDFC7B234E234A3BB45E49D3F28E8ECD"/>
    <w:rsid w:val="004915C3"/>
    <w:pPr>
      <w:bidi/>
    </w:pPr>
  </w:style>
  <w:style w:type="paragraph" w:customStyle="1" w:styleId="EA0E5701A0E44EE5AF94764CAA0A8948">
    <w:name w:val="EA0E5701A0E44EE5AF94764CAA0A8948"/>
    <w:rsid w:val="004915C3"/>
    <w:pPr>
      <w:bidi/>
    </w:pPr>
  </w:style>
  <w:style w:type="paragraph" w:customStyle="1" w:styleId="723D1D56F1D94AD9A0D9B4496DE5BEB2">
    <w:name w:val="723D1D56F1D94AD9A0D9B4496DE5BEB2"/>
    <w:rsid w:val="004915C3"/>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B7412-CA0E-47D3-BC53-906838A9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30</Pages>
  <Words>7189</Words>
  <Characters>35948</Characters>
  <Application>Microsoft Office Word</Application>
  <DocSecurity>0</DocSecurity>
  <Lines>299</Lines>
  <Paragraphs>86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The Standard Institute Of ISRAEL</Company>
  <LinksUpToDate>false</LinksUpToDate>
  <CharactersWithSpaces>43051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u50401</dc:creator>
  <cp:lastModifiedBy>Stern</cp:lastModifiedBy>
  <cp:revision>51</cp:revision>
  <dcterms:created xsi:type="dcterms:W3CDTF">2015-02-08T15:41:00Z</dcterms:created>
  <dcterms:modified xsi:type="dcterms:W3CDTF">2015-02-10T17:50:00Z</dcterms:modified>
</cp:coreProperties>
</file>