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2A" w:rsidRPr="00664BA3" w:rsidRDefault="008E3BD2" w:rsidP="00664BA3">
      <w:pPr>
        <w:bidi w:val="0"/>
        <w:jc w:val="center"/>
        <w:rPr>
          <w:rFonts w:cstheme="majorBidi"/>
          <w:b/>
          <w:bCs/>
          <w:sz w:val="36"/>
          <w:szCs w:val="36"/>
          <w:u w:val="single"/>
        </w:rPr>
      </w:pPr>
      <w:r w:rsidRPr="00664B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40A29" wp14:editId="5E26695C">
                <wp:simplePos x="0" y="0"/>
                <wp:positionH relativeFrom="column">
                  <wp:posOffset>4660265</wp:posOffset>
                </wp:positionH>
                <wp:positionV relativeFrom="paragraph">
                  <wp:posOffset>-363220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BD2" w:rsidRPr="00322422" w:rsidRDefault="006D7DBB" w:rsidP="00471F11">
                            <w:pPr>
                              <w:bidi w:val="0"/>
                              <w:spacing w:after="0"/>
                              <w:jc w:val="both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E44115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E44115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Summer Course Week No. </w:t>
                            </w:r>
                            <w:r w:rsidR="00471F1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3</w:t>
                            </w:r>
                            <w:r w:rsidR="00D73FDE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40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95pt;margin-top:-28.6pt;width:156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" filled="f" stroked="f">
                <v:textbox>
                  <w:txbxContent>
                    <w:p w:rsidR="008E3BD2" w:rsidRPr="00322422" w:rsidRDefault="006D7DBB" w:rsidP="00471F11">
                      <w:pPr>
                        <w:bidi w:val="0"/>
                        <w:spacing w:after="0"/>
                        <w:jc w:val="both"/>
                        <w:rPr>
                          <w:rFonts w:ascii="Book Antiqua" w:hAnsi="Book Antiqua" w:cstheme="majorBidi"/>
                          <w:sz w:val="20"/>
                          <w:szCs w:val="20"/>
                          <w:rtl/>
                        </w:rPr>
                      </w:pPr>
                      <w:r w:rsidRPr="00E44115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E44115">
                        <w:rPr>
                          <w:rFonts w:cstheme="majorBidi"/>
                          <w:sz w:val="20"/>
                          <w:szCs w:val="20"/>
                        </w:rPr>
                        <w:t xml:space="preserve">Summer Course Week No. </w:t>
                      </w:r>
                      <w:r w:rsidR="00471F11">
                        <w:rPr>
                          <w:rFonts w:cstheme="majorBidi"/>
                          <w:sz w:val="20"/>
                          <w:szCs w:val="20"/>
                        </w:rPr>
                        <w:t>3</w:t>
                      </w:r>
                      <w:bookmarkStart w:id="1" w:name="_GoBack"/>
                      <w:bookmarkEnd w:id="1"/>
                      <w:r w:rsidR="00D73FDE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D65E8">
        <w:rPr>
          <w:rFonts w:cstheme="majorBidi"/>
          <w:b/>
          <w:bCs/>
          <w:sz w:val="36"/>
          <w:szCs w:val="36"/>
          <w:u w:val="single"/>
        </w:rPr>
        <w:t xml:space="preserve">North Tour </w:t>
      </w:r>
      <w:r w:rsidRPr="00664BA3">
        <w:rPr>
          <w:rFonts w:cstheme="majorBidi"/>
          <w:b/>
          <w:bCs/>
          <w:sz w:val="36"/>
          <w:szCs w:val="36"/>
          <w:u w:val="single"/>
        </w:rPr>
        <w:t>Schedule</w:t>
      </w:r>
      <w:r w:rsidRPr="00664BA3">
        <w:rPr>
          <w:rFonts w:cstheme="majorBidi"/>
          <w:b/>
          <w:bCs/>
          <w:sz w:val="24"/>
          <w:szCs w:val="24"/>
        </w:rPr>
        <w:t xml:space="preserve"> </w:t>
      </w:r>
    </w:p>
    <w:p w:rsidR="008E3BD2" w:rsidRPr="00664BA3" w:rsidRDefault="00E97E8A" w:rsidP="007D65E8">
      <w:pPr>
        <w:bidi w:val="0"/>
        <w:jc w:val="center"/>
        <w:rPr>
          <w:rFonts w:cstheme="majorBidi"/>
          <w:b/>
          <w:bCs/>
          <w:sz w:val="24"/>
          <w:szCs w:val="24"/>
        </w:rPr>
      </w:pPr>
      <w:r w:rsidRPr="00664BA3">
        <w:rPr>
          <w:rFonts w:cstheme="majorBidi"/>
          <w:b/>
          <w:bCs/>
          <w:sz w:val="36"/>
          <w:szCs w:val="36"/>
        </w:rPr>
        <w:t>July 1</w:t>
      </w:r>
      <w:r w:rsidR="007D65E8">
        <w:rPr>
          <w:rFonts w:cstheme="majorBidi"/>
          <w:b/>
          <w:bCs/>
          <w:sz w:val="36"/>
          <w:szCs w:val="36"/>
        </w:rPr>
        <w:t>8</w:t>
      </w:r>
      <w:r w:rsidRPr="00664BA3">
        <w:rPr>
          <w:rFonts w:cstheme="majorBidi"/>
          <w:b/>
          <w:bCs/>
          <w:sz w:val="36"/>
          <w:szCs w:val="36"/>
          <w:vertAlign w:val="superscript"/>
        </w:rPr>
        <w:t>th</w:t>
      </w:r>
      <w:r w:rsidR="0062792A" w:rsidRPr="00664BA3">
        <w:rPr>
          <w:rFonts w:cstheme="majorBidi"/>
          <w:b/>
          <w:bCs/>
          <w:sz w:val="36"/>
          <w:szCs w:val="36"/>
        </w:rPr>
        <w:t>, 2018</w:t>
      </w:r>
    </w:p>
    <w:tbl>
      <w:tblPr>
        <w:tblStyle w:val="TableGrid"/>
        <w:tblpPr w:leftFromText="180" w:rightFromText="180" w:vertAnchor="text" w:horzAnchor="margin" w:tblpXSpec="center" w:tblpY="9"/>
        <w:tblOverlap w:val="never"/>
        <w:tblW w:w="7792" w:type="dxa"/>
        <w:tblLayout w:type="fixed"/>
        <w:tblLook w:val="04A0" w:firstRow="1" w:lastRow="0" w:firstColumn="1" w:lastColumn="0" w:noHBand="0" w:noVBand="1"/>
      </w:tblPr>
      <w:tblGrid>
        <w:gridCol w:w="2547"/>
        <w:gridCol w:w="5245"/>
      </w:tblGrid>
      <w:tr w:rsidR="00471F11" w:rsidRPr="00CE2E98" w:rsidTr="0027138E">
        <w:trPr>
          <w:trHeight w:val="537"/>
        </w:trPr>
        <w:tc>
          <w:tcPr>
            <w:tcW w:w="25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71F11" w:rsidRPr="00CE2E98" w:rsidRDefault="00471F11" w:rsidP="00664BA3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71F11" w:rsidRPr="00CE2E98" w:rsidRDefault="0027138E" w:rsidP="00664BA3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>Activity</w:t>
            </w:r>
          </w:p>
        </w:tc>
      </w:tr>
      <w:tr w:rsidR="00471F11" w:rsidRPr="00CE2E98" w:rsidTr="00890824">
        <w:trPr>
          <w:trHeight w:val="531"/>
        </w:trPr>
        <w:tc>
          <w:tcPr>
            <w:tcW w:w="254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5D5E25" w:rsidP="0027138E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07:45</w:t>
            </w:r>
          </w:p>
        </w:tc>
        <w:tc>
          <w:tcPr>
            <w:tcW w:w="524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27138E" w:rsidP="00471F11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ascii="Calibri" w:hAnsi="Calibri"/>
              </w:rPr>
              <w:t xml:space="preserve">Departure from the INDC </w:t>
            </w:r>
          </w:p>
        </w:tc>
      </w:tr>
      <w:tr w:rsidR="005D5E25" w:rsidRPr="00CE2E98" w:rsidTr="005D5E25">
        <w:trPr>
          <w:trHeight w:val="673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25" w:rsidRDefault="005D5E25" w:rsidP="0027138E">
            <w:pPr>
              <w:bidi w:val="0"/>
              <w:spacing w:before="40"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07:45 </w:t>
            </w:r>
            <w:r>
              <w:rPr>
                <w:rFonts w:ascii="Calibri" w:hAnsi="Calibri"/>
              </w:rPr>
              <w:t>– 10:14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25" w:rsidRDefault="005D5E25" w:rsidP="005D5E25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En</w:t>
            </w:r>
            <w:proofErr w:type="spellEnd"/>
            <w:r>
              <w:rPr>
                <w:rFonts w:ascii="Calibri" w:hAnsi="Calibri"/>
              </w:rPr>
              <w:t xml:space="preserve"> route to Mt. </w:t>
            </w:r>
            <w:proofErr w:type="spellStart"/>
            <w:r>
              <w:rPr>
                <w:rFonts w:ascii="Calibri" w:hAnsi="Calibri"/>
              </w:rPr>
              <w:t>Bental</w:t>
            </w:r>
            <w:proofErr w:type="spellEnd"/>
          </w:p>
        </w:tc>
      </w:tr>
      <w:tr w:rsidR="00471F11" w:rsidRPr="00CE2E98" w:rsidTr="0027138E">
        <w:trPr>
          <w:trHeight w:val="659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471F11" w:rsidP="0027138E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10:</w:t>
            </w:r>
            <w:r w:rsidR="0027138E">
              <w:rPr>
                <w:rFonts w:ascii="Calibri" w:hAnsi="Calibri"/>
              </w:rPr>
              <w:t>15</w:t>
            </w:r>
            <w:r>
              <w:rPr>
                <w:rFonts w:ascii="Calibri" w:hAnsi="Calibri"/>
              </w:rPr>
              <w:t xml:space="preserve"> – 11:</w:t>
            </w:r>
            <w:r w:rsidR="0027138E">
              <w:rPr>
                <w:rFonts w:ascii="Calibri" w:hAnsi="Calibri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27138E" w:rsidP="0027138E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ascii="Calibri" w:hAnsi="Calibri"/>
              </w:rPr>
              <w:t>Briefing</w:t>
            </w:r>
            <w:r w:rsidR="00471F11">
              <w:rPr>
                <w:rFonts w:ascii="Calibri" w:hAnsi="Calibri"/>
              </w:rPr>
              <w:t xml:space="preserve"> at Mt</w:t>
            </w:r>
            <w:r>
              <w:rPr>
                <w:rFonts w:ascii="Calibri" w:hAnsi="Calibri"/>
              </w:rPr>
              <w:t>.</w:t>
            </w:r>
            <w:r w:rsidR="00471F11">
              <w:rPr>
                <w:rFonts w:ascii="Calibri" w:hAnsi="Calibri"/>
              </w:rPr>
              <w:t xml:space="preserve"> </w:t>
            </w:r>
            <w:proofErr w:type="spellStart"/>
            <w:r w:rsidR="00471F11">
              <w:rPr>
                <w:rFonts w:ascii="Calibri" w:hAnsi="Calibri"/>
              </w:rPr>
              <w:t>Bental</w:t>
            </w:r>
            <w:proofErr w:type="spellEnd"/>
          </w:p>
        </w:tc>
      </w:tr>
      <w:tr w:rsidR="00471F11" w:rsidRPr="00CE2E98" w:rsidTr="0027138E">
        <w:trPr>
          <w:trHeight w:val="6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471F11" w:rsidP="0027138E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11:</w:t>
            </w:r>
            <w:r w:rsidR="0027138E">
              <w:rPr>
                <w:rFonts w:ascii="Calibri" w:hAnsi="Calibri"/>
              </w:rPr>
              <w:t>15</w:t>
            </w:r>
            <w:r>
              <w:rPr>
                <w:rFonts w:ascii="Calibri" w:hAnsi="Calibri"/>
              </w:rPr>
              <w:t xml:space="preserve"> – 12:</w:t>
            </w:r>
            <w:r w:rsidR="0027138E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27138E" w:rsidP="00471F11">
            <w:pPr>
              <w:bidi w:val="0"/>
              <w:spacing w:before="40" w:after="0" w:line="240" w:lineRule="auto"/>
              <w:rPr>
                <w:rFonts w:cstheme="majorBidi"/>
              </w:rPr>
            </w:pPr>
            <w:proofErr w:type="spellStart"/>
            <w:r>
              <w:rPr>
                <w:rFonts w:ascii="Calibri" w:hAnsi="Calibri"/>
              </w:rPr>
              <w:t>En</w:t>
            </w:r>
            <w:proofErr w:type="spellEnd"/>
            <w:r>
              <w:rPr>
                <w:rFonts w:ascii="Calibri" w:hAnsi="Calibri"/>
              </w:rPr>
              <w:t xml:space="preserve"> route to </w:t>
            </w:r>
            <w:proofErr w:type="spellStart"/>
            <w:r>
              <w:rPr>
                <w:rFonts w:ascii="Calibri" w:hAnsi="Calibri"/>
              </w:rPr>
              <w:t>Bnaya</w:t>
            </w:r>
            <w:proofErr w:type="spellEnd"/>
            <w:r>
              <w:rPr>
                <w:rFonts w:ascii="Calibri" w:hAnsi="Calibri"/>
              </w:rPr>
              <w:t xml:space="preserve"> Observation Point (</w:t>
            </w:r>
            <w:proofErr w:type="spellStart"/>
            <w:r>
              <w:rPr>
                <w:rFonts w:ascii="Calibri" w:hAnsi="Calibri"/>
              </w:rPr>
              <w:t>Misgav</w:t>
            </w:r>
            <w:proofErr w:type="spellEnd"/>
            <w:r>
              <w:rPr>
                <w:rFonts w:ascii="Calibri" w:hAnsi="Calibri"/>
              </w:rPr>
              <w:t xml:space="preserve"> Am)</w:t>
            </w:r>
          </w:p>
        </w:tc>
      </w:tr>
      <w:tr w:rsidR="00471F11" w:rsidRPr="00CE2E98" w:rsidTr="0027138E">
        <w:trPr>
          <w:trHeight w:val="789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471F11" w:rsidP="0027138E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12:</w:t>
            </w:r>
            <w:r w:rsidR="0027138E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0 – 1</w:t>
            </w:r>
            <w:r w:rsidR="0027138E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:</w:t>
            </w:r>
            <w:r w:rsidR="0027138E">
              <w:rPr>
                <w:rFonts w:ascii="Calibri" w:hAnsi="Calibri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27138E" w:rsidP="00471F11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ascii="Calibri" w:hAnsi="Calibri"/>
              </w:rPr>
              <w:t xml:space="preserve">Briefing at </w:t>
            </w:r>
            <w:proofErr w:type="spellStart"/>
            <w:r>
              <w:rPr>
                <w:rFonts w:ascii="Calibri" w:hAnsi="Calibri"/>
              </w:rPr>
              <w:t>Bnaya</w:t>
            </w:r>
            <w:proofErr w:type="spellEnd"/>
            <w:r>
              <w:rPr>
                <w:rFonts w:ascii="Calibri" w:hAnsi="Calibri"/>
              </w:rPr>
              <w:t xml:space="preserve"> Observation Point</w:t>
            </w:r>
            <w:r w:rsidR="005D5E25">
              <w:rPr>
                <w:rFonts w:ascii="Calibri" w:hAnsi="Calibri"/>
              </w:rPr>
              <w:t xml:space="preserve"> + Coffee Break</w:t>
            </w:r>
          </w:p>
        </w:tc>
      </w:tr>
      <w:tr w:rsidR="00471F11" w:rsidRPr="00CE2E98" w:rsidTr="0027138E">
        <w:trPr>
          <w:trHeight w:val="676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471F11" w:rsidP="0027138E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1</w:t>
            </w:r>
            <w:r w:rsidR="0027138E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:</w:t>
            </w:r>
            <w:r w:rsidR="0027138E">
              <w:rPr>
                <w:rFonts w:ascii="Calibri" w:hAnsi="Calibri"/>
              </w:rPr>
              <w:t>10</w:t>
            </w:r>
            <w:r>
              <w:rPr>
                <w:rFonts w:ascii="Calibri" w:hAnsi="Calibri"/>
              </w:rPr>
              <w:t xml:space="preserve"> – 13:</w:t>
            </w:r>
            <w:r w:rsidR="0027138E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471F11" w:rsidP="0027138E">
            <w:pPr>
              <w:bidi w:val="0"/>
              <w:spacing w:before="40" w:after="0" w:line="240" w:lineRule="auto"/>
              <w:rPr>
                <w:rFonts w:cstheme="majorBidi"/>
              </w:rPr>
            </w:pPr>
            <w:proofErr w:type="spellStart"/>
            <w:r>
              <w:rPr>
                <w:rFonts w:ascii="Calibri" w:hAnsi="Calibri"/>
              </w:rPr>
              <w:t>En</w:t>
            </w:r>
            <w:proofErr w:type="spellEnd"/>
            <w:r>
              <w:rPr>
                <w:rFonts w:ascii="Calibri" w:hAnsi="Calibri"/>
              </w:rPr>
              <w:t xml:space="preserve"> route to</w:t>
            </w:r>
            <w:r w:rsidR="0027138E">
              <w:rPr>
                <w:rFonts w:ascii="Calibri" w:hAnsi="Calibri"/>
              </w:rPr>
              <w:t xml:space="preserve"> </w:t>
            </w:r>
            <w:proofErr w:type="spellStart"/>
            <w:r w:rsidR="0027138E">
              <w:rPr>
                <w:rFonts w:ascii="Calibri" w:hAnsi="Calibri"/>
              </w:rPr>
              <w:t>Ha'Bokrim</w:t>
            </w:r>
            <w:proofErr w:type="spellEnd"/>
            <w:r w:rsidR="0027138E">
              <w:rPr>
                <w:rFonts w:ascii="Calibri" w:hAnsi="Calibri"/>
              </w:rPr>
              <w:t xml:space="preserve"> </w:t>
            </w:r>
            <w:r w:rsidR="00EF7D18">
              <w:rPr>
                <w:rFonts w:ascii="Calibri" w:hAnsi="Calibri"/>
              </w:rPr>
              <w:t>Restaurant</w:t>
            </w:r>
            <w:r w:rsidR="0027138E">
              <w:rPr>
                <w:rFonts w:ascii="Calibri" w:hAnsi="Calibri"/>
              </w:rPr>
              <w:t xml:space="preserve"> (</w:t>
            </w:r>
            <w:proofErr w:type="spellStart"/>
            <w:r w:rsidR="0027138E">
              <w:rPr>
                <w:rFonts w:ascii="Calibri" w:hAnsi="Calibri"/>
              </w:rPr>
              <w:t>Merom</w:t>
            </w:r>
            <w:proofErr w:type="spellEnd"/>
            <w:r w:rsidR="0027138E">
              <w:rPr>
                <w:rFonts w:ascii="Calibri" w:hAnsi="Calibri"/>
              </w:rPr>
              <w:t xml:space="preserve"> Golan)</w:t>
            </w:r>
          </w:p>
        </w:tc>
      </w:tr>
      <w:tr w:rsidR="00471F11" w:rsidRPr="00CE2E98" w:rsidTr="0027138E">
        <w:trPr>
          <w:trHeight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471F11" w:rsidP="0027138E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13:</w:t>
            </w:r>
            <w:r w:rsidR="0027138E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0 – 1</w:t>
            </w:r>
            <w:r w:rsidR="0027138E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:</w:t>
            </w:r>
            <w:r w:rsidR="0027138E">
              <w:rPr>
                <w:rFonts w:ascii="Calibri" w:hAnsi="Calibri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27138E" w:rsidP="00471F11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ascii="Calibri" w:hAnsi="Calibri"/>
              </w:rPr>
              <w:t xml:space="preserve">Lunch at  </w:t>
            </w:r>
            <w:proofErr w:type="spellStart"/>
            <w:r>
              <w:rPr>
                <w:rFonts w:ascii="Calibri" w:hAnsi="Calibri"/>
              </w:rPr>
              <w:t>Ha'Bokrim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="00EF7D18">
              <w:rPr>
                <w:rFonts w:ascii="Calibri" w:hAnsi="Calibri"/>
              </w:rPr>
              <w:t>Restaurant</w:t>
            </w:r>
            <w:r w:rsidR="00295A3C">
              <w:rPr>
                <w:rFonts w:ascii="Calibri" w:hAnsi="Calibri"/>
              </w:rPr>
              <w:t xml:space="preserve"> </w:t>
            </w:r>
            <w:bookmarkStart w:id="0" w:name="_GoBack"/>
            <w:bookmarkEnd w:id="0"/>
          </w:p>
        </w:tc>
      </w:tr>
      <w:tr w:rsidR="00471F11" w:rsidRPr="00CE2E98" w:rsidTr="0027138E">
        <w:trPr>
          <w:trHeight w:val="756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Default="00471F11" w:rsidP="0027138E">
            <w:pPr>
              <w:bidi w:val="0"/>
              <w:spacing w:before="40"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27138E">
              <w:rPr>
                <w:rFonts w:ascii="Calibri" w:hAnsi="Calibri"/>
              </w:rPr>
              <w:t>4</w:t>
            </w:r>
            <w:r>
              <w:rPr>
                <w:rFonts w:ascii="Calibri" w:hAnsi="Calibri"/>
              </w:rPr>
              <w:t>:</w:t>
            </w:r>
            <w:r w:rsidR="0027138E">
              <w:rPr>
                <w:rFonts w:ascii="Calibri" w:hAnsi="Calibri"/>
              </w:rPr>
              <w:t>30</w:t>
            </w:r>
            <w:r>
              <w:rPr>
                <w:rFonts w:ascii="Calibri" w:hAnsi="Calibri"/>
              </w:rPr>
              <w:t xml:space="preserve"> – 1</w:t>
            </w:r>
            <w:r w:rsidR="0027138E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:</w:t>
            </w:r>
            <w:r w:rsidR="0027138E">
              <w:rPr>
                <w:rFonts w:ascii="Calibri" w:hAnsi="Calibri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Default="0027138E" w:rsidP="00471F11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ascii="Calibri" w:hAnsi="Calibri"/>
              </w:rPr>
              <w:t xml:space="preserve">Stopping at </w:t>
            </w:r>
            <w:proofErr w:type="spellStart"/>
            <w:r>
              <w:rPr>
                <w:rFonts w:ascii="Calibri" w:hAnsi="Calibri"/>
              </w:rPr>
              <w:t>Nafakh</w:t>
            </w:r>
            <w:proofErr w:type="spellEnd"/>
            <w:r>
              <w:rPr>
                <w:rFonts w:ascii="Calibri" w:hAnsi="Calibri"/>
              </w:rPr>
              <w:t xml:space="preserve"> &amp; Review of the battle</w:t>
            </w:r>
          </w:p>
        </w:tc>
      </w:tr>
      <w:tr w:rsidR="00471F11" w:rsidRPr="00CE2E98" w:rsidTr="0027138E">
        <w:trPr>
          <w:trHeight w:val="635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Default="00471F11" w:rsidP="0027138E">
            <w:pPr>
              <w:bidi w:val="0"/>
              <w:spacing w:before="40"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27138E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>:</w:t>
            </w:r>
            <w:r w:rsidR="0027138E">
              <w:rPr>
                <w:rFonts w:ascii="Calibri" w:hAnsi="Calibri"/>
              </w:rPr>
              <w:t>15</w:t>
            </w:r>
            <w:r>
              <w:rPr>
                <w:rFonts w:ascii="Calibri" w:hAnsi="Calibri"/>
              </w:rPr>
              <w:t xml:space="preserve"> – 1</w:t>
            </w:r>
            <w:r w:rsidR="0027138E">
              <w:rPr>
                <w:rFonts w:ascii="Calibri" w:hAnsi="Calibri"/>
              </w:rPr>
              <w:t>6</w:t>
            </w:r>
            <w:r>
              <w:rPr>
                <w:rFonts w:ascii="Calibri" w:hAnsi="Calibri"/>
              </w:rPr>
              <w:t>:</w:t>
            </w:r>
            <w:r w:rsidR="0027138E">
              <w:rPr>
                <w:rFonts w:ascii="Calibri" w:hAnsi="Calibri"/>
              </w:rPr>
              <w:t>00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F53F64" w:rsidRDefault="0027138E" w:rsidP="00A91D16">
            <w:pPr>
              <w:bidi w:val="0"/>
              <w:spacing w:after="0"/>
              <w:rPr>
                <w:rFonts w:ascii="Calibri" w:hAnsi="Calibri"/>
                <w:rtl/>
              </w:rPr>
            </w:pPr>
            <w:proofErr w:type="spellStart"/>
            <w:r w:rsidRPr="00A91D16">
              <w:rPr>
                <w:rFonts w:ascii="Calibri" w:hAnsi="Calibri" w:cs="Times New Roman"/>
              </w:rPr>
              <w:t>En</w:t>
            </w:r>
            <w:proofErr w:type="spellEnd"/>
            <w:r w:rsidRPr="00A91D16">
              <w:rPr>
                <w:rFonts w:ascii="Calibri" w:hAnsi="Calibri" w:cs="Times New Roman"/>
              </w:rPr>
              <w:t xml:space="preserve"> route to The Church of the Multiplication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471F11" w:rsidRPr="00CE2E98" w:rsidTr="0027138E">
        <w:trPr>
          <w:trHeight w:val="604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Default="0027138E" w:rsidP="007D65E8">
            <w:pPr>
              <w:bidi w:val="0"/>
              <w:spacing w:before="40"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16:00 – 17:00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F53F64" w:rsidRDefault="0027138E" w:rsidP="003E1EE3">
            <w:pPr>
              <w:bidi w:val="0"/>
              <w:spacing w:after="0"/>
              <w:rPr>
                <w:rFonts w:ascii="Calibri" w:hAnsi="Calibri"/>
              </w:rPr>
            </w:pPr>
            <w:r w:rsidRPr="008B65A0">
              <w:rPr>
                <w:rFonts w:ascii="Calibri" w:hAnsi="Calibri" w:cs="Times New Roman"/>
              </w:rPr>
              <w:t>Visit to The Church of the Multiplication</w:t>
            </w:r>
          </w:p>
        </w:tc>
      </w:tr>
      <w:tr w:rsidR="00471F11" w:rsidRPr="00CE2E98" w:rsidTr="0027138E">
        <w:trPr>
          <w:trHeight w:val="772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Default="0027138E" w:rsidP="0027138E">
            <w:pPr>
              <w:bidi w:val="0"/>
              <w:spacing w:before="40"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17:00 – 19:00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Default="0027138E" w:rsidP="00471F11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ascii="Calibri" w:hAnsi="Calibri"/>
              </w:rPr>
              <w:t>Departure back to the INDC</w:t>
            </w:r>
          </w:p>
        </w:tc>
      </w:tr>
    </w:tbl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0F0FDF">
      <w:pPr>
        <w:bidi w:val="0"/>
        <w:rPr>
          <w:rFonts w:cstheme="majorBidi"/>
          <w:b/>
          <w:bCs/>
          <w:sz w:val="28"/>
          <w:szCs w:val="28"/>
        </w:rPr>
      </w:pPr>
    </w:p>
    <w:sectPr w:rsidR="008E3BD2" w:rsidRPr="00CE2E98" w:rsidSect="00DE75E0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1B" w:rsidRDefault="00686B1B">
      <w:pPr>
        <w:spacing w:after="0" w:line="240" w:lineRule="auto"/>
      </w:pPr>
      <w:r>
        <w:separator/>
      </w:r>
    </w:p>
  </w:endnote>
  <w:endnote w:type="continuationSeparator" w:id="0">
    <w:p w:rsidR="00686B1B" w:rsidRDefault="0068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1B" w:rsidRDefault="00686B1B">
      <w:pPr>
        <w:spacing w:after="0" w:line="240" w:lineRule="auto"/>
      </w:pPr>
      <w:r>
        <w:separator/>
      </w:r>
    </w:p>
  </w:footnote>
  <w:footnote w:type="continuationSeparator" w:id="0">
    <w:p w:rsidR="00686B1B" w:rsidRDefault="0068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C3" w:rsidRDefault="00295A3C" w:rsidP="00976E34">
    <w:pPr>
      <w:tabs>
        <w:tab w:val="left" w:pos="672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593236463" r:id="rId2"/>
      </w:object>
    </w:r>
    <w:r w:rsidR="00ED7C24">
      <w:rPr>
        <w:rFonts w:asciiTheme="majorBidi" w:hAnsiTheme="majorBidi" w:cstheme="majorBid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79A25C6E" wp14:editId="64C0F1AD">
              <wp:simplePos x="0" y="0"/>
              <wp:positionH relativeFrom="margin">
                <wp:posOffset>439420</wp:posOffset>
              </wp:positionH>
              <wp:positionV relativeFrom="paragraph">
                <wp:posOffset>239394</wp:posOffset>
              </wp:positionV>
              <wp:extent cx="6116320" cy="0"/>
              <wp:effectExtent l="0" t="19050" r="1778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C8439" id="Straight Connector 3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</w:p>
  <w:p w:rsidR="000F57C3" w:rsidRPr="00322422" w:rsidRDefault="00295A3C" w:rsidP="002D38FD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2"/>
    <w:rsid w:val="000F0FDF"/>
    <w:rsid w:val="0027138E"/>
    <w:rsid w:val="002751E2"/>
    <w:rsid w:val="00295A3C"/>
    <w:rsid w:val="003E1EE3"/>
    <w:rsid w:val="00471F11"/>
    <w:rsid w:val="004C01DD"/>
    <w:rsid w:val="004E0B3B"/>
    <w:rsid w:val="005D5E25"/>
    <w:rsid w:val="0062792A"/>
    <w:rsid w:val="006335B8"/>
    <w:rsid w:val="00664BA3"/>
    <w:rsid w:val="00686B1B"/>
    <w:rsid w:val="006D7DBB"/>
    <w:rsid w:val="00700CAE"/>
    <w:rsid w:val="007D65E8"/>
    <w:rsid w:val="008865BD"/>
    <w:rsid w:val="00890824"/>
    <w:rsid w:val="008C3372"/>
    <w:rsid w:val="008E3BD2"/>
    <w:rsid w:val="0096387F"/>
    <w:rsid w:val="00A836DE"/>
    <w:rsid w:val="00A91A5F"/>
    <w:rsid w:val="00A91D16"/>
    <w:rsid w:val="00C06CC2"/>
    <w:rsid w:val="00C351FC"/>
    <w:rsid w:val="00C360B4"/>
    <w:rsid w:val="00C62BD5"/>
    <w:rsid w:val="00CA0531"/>
    <w:rsid w:val="00CA4763"/>
    <w:rsid w:val="00CC4803"/>
    <w:rsid w:val="00CE2E98"/>
    <w:rsid w:val="00D44AE6"/>
    <w:rsid w:val="00D73FDE"/>
    <w:rsid w:val="00D74426"/>
    <w:rsid w:val="00DE1555"/>
    <w:rsid w:val="00E74976"/>
    <w:rsid w:val="00E97E8A"/>
    <w:rsid w:val="00ED7C24"/>
    <w:rsid w:val="00EF7D18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C2969E-B55C-42D0-8C31-35191288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670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952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4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6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5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28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824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96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53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9284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66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779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58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3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0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74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89277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212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105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82560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79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86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10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6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0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8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96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41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11669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331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3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9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7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7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70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083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615602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2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36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95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12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53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932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714098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379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493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783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0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86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29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7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112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49610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341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839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12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55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08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167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3815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28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3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5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03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50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97896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994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5368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5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8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8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26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67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8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98611">
              <w:marLeft w:val="12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315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5275">
                          <w:marLeft w:val="30"/>
                          <w:marRight w:val="-48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4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4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92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06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38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4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53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99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692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4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00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6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530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00E4F-5FE3-4766-8C49-A3805239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GOI</cp:lastModifiedBy>
  <cp:revision>10</cp:revision>
  <cp:lastPrinted>2018-07-16T05:51:00Z</cp:lastPrinted>
  <dcterms:created xsi:type="dcterms:W3CDTF">2018-07-12T08:07:00Z</dcterms:created>
  <dcterms:modified xsi:type="dcterms:W3CDTF">2018-07-16T05:55:00Z</dcterms:modified>
</cp:coreProperties>
</file>