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F4" w:rsidRPr="0013195E" w:rsidRDefault="00415470" w:rsidP="007217C2">
      <w:pPr>
        <w:spacing w:line="360" w:lineRule="auto"/>
        <w:jc w:val="center"/>
        <w:rPr>
          <w:rFonts w:asciiTheme="majorBidi" w:hAnsiTheme="majorBidi" w:cstheme="majorBidi"/>
          <w:sz w:val="24"/>
          <w:szCs w:val="24"/>
          <w:lang w:bidi="he-IL"/>
        </w:rPr>
      </w:pPr>
      <w:r w:rsidRPr="0013195E">
        <w:rPr>
          <w:rFonts w:asciiTheme="majorBidi" w:hAnsiTheme="majorBidi" w:cstheme="majorBidi"/>
          <w:sz w:val="24"/>
          <w:szCs w:val="24"/>
          <w:lang w:bidi="he-IL"/>
        </w:rPr>
        <w:t xml:space="preserve">INDC 48th </w:t>
      </w:r>
      <w:r w:rsidR="007217C2" w:rsidRPr="0013195E">
        <w:rPr>
          <w:rFonts w:asciiTheme="majorBidi" w:hAnsiTheme="majorBidi" w:cstheme="majorBidi"/>
          <w:sz w:val="24"/>
          <w:szCs w:val="24"/>
          <w:lang w:bidi="he-IL"/>
        </w:rPr>
        <w:t>C</w:t>
      </w:r>
      <w:r w:rsidRPr="0013195E">
        <w:rPr>
          <w:rFonts w:asciiTheme="majorBidi" w:hAnsiTheme="majorBidi" w:cstheme="majorBidi"/>
          <w:sz w:val="24"/>
          <w:szCs w:val="24"/>
          <w:lang w:bidi="he-IL"/>
        </w:rPr>
        <w:t>lass</w:t>
      </w:r>
    </w:p>
    <w:p w:rsidR="00415470" w:rsidRPr="0013195E" w:rsidRDefault="00415470" w:rsidP="00415470">
      <w:pPr>
        <w:spacing w:line="360" w:lineRule="auto"/>
        <w:jc w:val="center"/>
        <w:rPr>
          <w:rFonts w:asciiTheme="majorBidi" w:hAnsiTheme="majorBidi" w:cstheme="majorBidi"/>
          <w:sz w:val="28"/>
          <w:szCs w:val="28"/>
          <w:lang w:bidi="he-IL"/>
        </w:rPr>
      </w:pPr>
      <w:r w:rsidRPr="0013195E">
        <w:rPr>
          <w:rFonts w:asciiTheme="majorBidi" w:hAnsiTheme="majorBidi" w:cstheme="majorBidi"/>
          <w:b/>
          <w:bCs/>
          <w:sz w:val="40"/>
          <w:szCs w:val="40"/>
          <w:lang w:bidi="he-IL"/>
        </w:rPr>
        <w:t xml:space="preserve">National Security in an </w:t>
      </w:r>
      <w:r w:rsidR="00B81692" w:rsidRPr="0013195E">
        <w:rPr>
          <w:rFonts w:asciiTheme="majorBidi" w:hAnsiTheme="majorBidi" w:cstheme="majorBidi"/>
          <w:b/>
          <w:bCs/>
          <w:sz w:val="40"/>
          <w:szCs w:val="40"/>
          <w:lang w:bidi="he-IL"/>
        </w:rPr>
        <w:t>Era</w:t>
      </w:r>
      <w:r w:rsidRPr="0013195E">
        <w:rPr>
          <w:rFonts w:asciiTheme="majorBidi" w:hAnsiTheme="majorBidi" w:cstheme="majorBidi"/>
          <w:b/>
          <w:bCs/>
          <w:sz w:val="40"/>
          <w:szCs w:val="40"/>
          <w:lang w:bidi="he-IL"/>
        </w:rPr>
        <w:t xml:space="preserve"> of Transformation</w:t>
      </w:r>
      <w:r w:rsidR="008241A2" w:rsidRPr="0013195E">
        <w:rPr>
          <w:rFonts w:asciiTheme="majorBidi" w:hAnsiTheme="majorBidi" w:cstheme="majorBidi"/>
          <w:b/>
          <w:bCs/>
          <w:sz w:val="40"/>
          <w:szCs w:val="40"/>
          <w:lang w:bidi="he-IL"/>
        </w:rPr>
        <w:t>s</w:t>
      </w:r>
      <w:r w:rsidRPr="0013195E">
        <w:rPr>
          <w:rFonts w:asciiTheme="majorBidi" w:hAnsiTheme="majorBidi" w:cstheme="majorBidi"/>
          <w:b/>
          <w:bCs/>
          <w:sz w:val="40"/>
          <w:szCs w:val="40"/>
          <w:lang w:bidi="he-IL"/>
        </w:rPr>
        <w:t xml:space="preserve"> and Change</w:t>
      </w:r>
      <w:r w:rsidR="008241A2" w:rsidRPr="0013195E">
        <w:rPr>
          <w:rFonts w:asciiTheme="majorBidi" w:hAnsiTheme="majorBidi" w:cstheme="majorBidi"/>
          <w:b/>
          <w:bCs/>
          <w:sz w:val="40"/>
          <w:szCs w:val="40"/>
          <w:lang w:bidi="he-IL"/>
        </w:rPr>
        <w:t>s</w:t>
      </w:r>
      <w:r w:rsidR="00A92B2C" w:rsidRPr="0013195E">
        <w:rPr>
          <w:rFonts w:asciiTheme="majorBidi" w:hAnsiTheme="majorBidi" w:cstheme="majorBidi"/>
          <w:b/>
          <w:bCs/>
          <w:sz w:val="40"/>
          <w:szCs w:val="40"/>
          <w:lang w:bidi="he-IL"/>
        </w:rPr>
        <w:t>: Basic Concepts in National Security</w:t>
      </w:r>
    </w:p>
    <w:p w:rsidR="001B183C" w:rsidRPr="0013195E" w:rsidRDefault="00312A41" w:rsidP="00B81692">
      <w:pPr>
        <w:bidi w:val="0"/>
        <w:spacing w:line="360" w:lineRule="auto"/>
        <w:jc w:val="center"/>
        <w:rPr>
          <w:rFonts w:asciiTheme="majorBidi" w:hAnsiTheme="majorBidi" w:cstheme="majorBidi"/>
          <w:sz w:val="28"/>
          <w:szCs w:val="28"/>
          <w:lang w:val="en-US" w:bidi="he-IL"/>
        </w:rPr>
      </w:pPr>
      <w:r w:rsidRPr="0013195E">
        <w:rPr>
          <w:rFonts w:asciiTheme="majorBidi" w:hAnsiTheme="majorBidi" w:cstheme="majorBidi"/>
          <w:sz w:val="28"/>
          <w:szCs w:val="28"/>
          <w:lang w:val="en-US" w:bidi="he-IL"/>
        </w:rPr>
        <w:t>BG (Res.) I</w:t>
      </w:r>
      <w:r w:rsidR="00415470" w:rsidRPr="0013195E">
        <w:rPr>
          <w:rFonts w:asciiTheme="majorBidi" w:hAnsiTheme="majorBidi" w:cstheme="majorBidi"/>
          <w:sz w:val="28"/>
          <w:szCs w:val="28"/>
          <w:lang w:val="en-US" w:bidi="he-IL"/>
        </w:rPr>
        <w:t xml:space="preserve">tai </w:t>
      </w:r>
      <w:r w:rsidRPr="0013195E">
        <w:rPr>
          <w:rFonts w:asciiTheme="majorBidi" w:hAnsiTheme="majorBidi" w:cstheme="majorBidi"/>
          <w:sz w:val="28"/>
          <w:szCs w:val="28"/>
          <w:lang w:val="en-US" w:bidi="he-IL"/>
        </w:rPr>
        <w:t>Brun and Dr</w:t>
      </w:r>
      <w:r w:rsidR="00B81692" w:rsidRPr="0013195E">
        <w:rPr>
          <w:rFonts w:asciiTheme="majorBidi" w:hAnsiTheme="majorBidi" w:cstheme="majorBidi"/>
          <w:sz w:val="28"/>
          <w:szCs w:val="28"/>
          <w:lang w:val="en-US" w:bidi="he-IL"/>
        </w:rPr>
        <w:t>.</w:t>
      </w:r>
      <w:r w:rsidRPr="0013195E">
        <w:rPr>
          <w:rFonts w:asciiTheme="majorBidi" w:hAnsiTheme="majorBidi" w:cstheme="majorBidi"/>
          <w:sz w:val="28"/>
          <w:szCs w:val="28"/>
          <w:lang w:val="en-US" w:bidi="he-IL"/>
        </w:rPr>
        <w:t xml:space="preserve"> Doron Navot</w:t>
      </w:r>
    </w:p>
    <w:p w:rsidR="001532F4" w:rsidRPr="0013195E" w:rsidRDefault="001532F4" w:rsidP="00312A41">
      <w:pPr>
        <w:bidi w:val="0"/>
        <w:spacing w:line="360" w:lineRule="auto"/>
        <w:jc w:val="center"/>
        <w:rPr>
          <w:rFonts w:asciiTheme="majorBidi" w:hAnsiTheme="majorBidi" w:cstheme="majorBidi"/>
          <w:sz w:val="28"/>
          <w:szCs w:val="28"/>
          <w:rtl/>
          <w:lang w:val="en-US" w:bidi="he-IL"/>
        </w:rPr>
      </w:pPr>
    </w:p>
    <w:p w:rsidR="00312A41" w:rsidRPr="0013195E" w:rsidRDefault="00B81692" w:rsidP="00312A41">
      <w:pPr>
        <w:bidi w:val="0"/>
        <w:spacing w:after="0" w:line="360" w:lineRule="auto"/>
        <w:rPr>
          <w:rFonts w:asciiTheme="majorBidi" w:hAnsiTheme="majorBidi" w:cstheme="majorBidi"/>
          <w:sz w:val="28"/>
          <w:szCs w:val="28"/>
          <w:u w:val="single"/>
          <w:lang w:bidi="he-IL"/>
        </w:rPr>
      </w:pPr>
      <w:r w:rsidRPr="0013195E">
        <w:rPr>
          <w:rFonts w:asciiTheme="majorBidi" w:hAnsiTheme="majorBidi" w:cstheme="majorBidi"/>
          <w:sz w:val="28"/>
          <w:szCs w:val="28"/>
          <w:u w:val="single"/>
          <w:lang w:bidi="he-IL"/>
        </w:rPr>
        <w:t>Course Objectives</w:t>
      </w:r>
    </w:p>
    <w:p w:rsidR="001532F4" w:rsidRPr="0013195E" w:rsidRDefault="00312A41" w:rsidP="00DF7549">
      <w:pPr>
        <w:bidi w:val="0"/>
        <w:spacing w:after="0"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 xml:space="preserve">Knowledge of </w:t>
      </w:r>
      <w:r w:rsidR="00B81692" w:rsidRPr="0013195E">
        <w:rPr>
          <w:rFonts w:asciiTheme="majorBidi" w:hAnsiTheme="majorBidi" w:cstheme="majorBidi"/>
          <w:sz w:val="26"/>
          <w:szCs w:val="26"/>
          <w:lang w:bidi="he-IL"/>
        </w:rPr>
        <w:t>basic concepts in</w:t>
      </w:r>
      <w:r w:rsidRPr="0013195E">
        <w:rPr>
          <w:rFonts w:asciiTheme="majorBidi" w:hAnsiTheme="majorBidi" w:cstheme="majorBidi"/>
          <w:sz w:val="26"/>
          <w:szCs w:val="26"/>
          <w:lang w:bidi="he-IL"/>
        </w:rPr>
        <w:t xml:space="preserve"> national security, the interrelationships between </w:t>
      </w:r>
      <w:proofErr w:type="gramStart"/>
      <w:r w:rsidRPr="0013195E">
        <w:rPr>
          <w:rFonts w:asciiTheme="majorBidi" w:hAnsiTheme="majorBidi" w:cstheme="majorBidi"/>
          <w:sz w:val="26"/>
          <w:szCs w:val="26"/>
          <w:lang w:bidi="he-IL"/>
        </w:rPr>
        <w:t>them</w:t>
      </w:r>
      <w:r w:rsidR="00B81692" w:rsidRPr="0013195E">
        <w:rPr>
          <w:rFonts w:asciiTheme="majorBidi" w:hAnsiTheme="majorBidi" w:cstheme="majorBidi"/>
          <w:sz w:val="26"/>
          <w:szCs w:val="26"/>
          <w:lang w:bidi="he-IL"/>
        </w:rPr>
        <w:t>,</w:t>
      </w:r>
      <w:proofErr w:type="gramEnd"/>
      <w:r w:rsidRPr="0013195E">
        <w:rPr>
          <w:rFonts w:asciiTheme="majorBidi" w:hAnsiTheme="majorBidi" w:cstheme="majorBidi"/>
          <w:sz w:val="26"/>
          <w:szCs w:val="26"/>
          <w:lang w:bidi="he-IL"/>
        </w:rPr>
        <w:t xml:space="preserve"> and the historical context in which theories and concepts that make up the field of national security and its practice have developed. In doing so, we will seek to understand how the current era is affecting national security and how we deal with it, while </w:t>
      </w:r>
      <w:r w:rsidR="007A77F7" w:rsidRPr="0013195E">
        <w:rPr>
          <w:rFonts w:asciiTheme="majorBidi" w:hAnsiTheme="majorBidi" w:cstheme="majorBidi"/>
          <w:sz w:val="26"/>
          <w:szCs w:val="26"/>
          <w:lang w:bidi="he-IL"/>
        </w:rPr>
        <w:t>analysing</w:t>
      </w:r>
      <w:r w:rsidRPr="0013195E">
        <w:rPr>
          <w:rFonts w:asciiTheme="majorBidi" w:hAnsiTheme="majorBidi" w:cstheme="majorBidi"/>
          <w:sz w:val="26"/>
          <w:szCs w:val="26"/>
          <w:lang w:bidi="he-IL"/>
        </w:rPr>
        <w:t xml:space="preserve"> aspects related to the global system, the regional system</w:t>
      </w:r>
      <w:r w:rsidR="00B81692"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and the internal system. At the end of the course</w:t>
      </w:r>
      <w:r w:rsidR="00B81692"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we </w:t>
      </w:r>
      <w:r w:rsidR="007A77F7" w:rsidRPr="0013195E">
        <w:rPr>
          <w:rFonts w:asciiTheme="majorBidi" w:hAnsiTheme="majorBidi" w:cstheme="majorBidi"/>
          <w:sz w:val="26"/>
          <w:szCs w:val="26"/>
          <w:lang w:bidi="he-IL"/>
        </w:rPr>
        <w:t>expect</w:t>
      </w:r>
      <w:r w:rsidRPr="0013195E">
        <w:rPr>
          <w:rFonts w:asciiTheme="majorBidi" w:hAnsiTheme="majorBidi" w:cstheme="majorBidi"/>
          <w:sz w:val="26"/>
          <w:szCs w:val="26"/>
          <w:lang w:bidi="he-IL"/>
        </w:rPr>
        <w:t xml:space="preserve"> the participants to become familiar with the national security terms and to cultivate</w:t>
      </w:r>
      <w:r w:rsidR="007A77F7" w:rsidRPr="0013195E">
        <w:rPr>
          <w:rFonts w:asciiTheme="majorBidi" w:hAnsiTheme="majorBidi" w:cstheme="majorBidi"/>
          <w:sz w:val="26"/>
          <w:szCs w:val="26"/>
          <w:lang w:bidi="he-IL"/>
        </w:rPr>
        <w:t xml:space="preserve"> knowledge</w:t>
      </w:r>
      <w:r w:rsidRPr="0013195E">
        <w:rPr>
          <w:rFonts w:asciiTheme="majorBidi" w:hAnsiTheme="majorBidi" w:cstheme="majorBidi"/>
          <w:sz w:val="26"/>
          <w:szCs w:val="26"/>
          <w:lang w:bidi="he-IL"/>
        </w:rPr>
        <w:t xml:space="preserve"> about national security in its various components</w:t>
      </w:r>
      <w:r w:rsidR="00B81692" w:rsidRPr="0013195E">
        <w:rPr>
          <w:rFonts w:asciiTheme="majorBidi" w:hAnsiTheme="majorBidi" w:cstheme="majorBidi"/>
          <w:sz w:val="26"/>
          <w:szCs w:val="26"/>
          <w:lang w:bidi="he-IL"/>
        </w:rPr>
        <w:t xml:space="preserve">. </w:t>
      </w:r>
      <w:r w:rsidRPr="0013195E">
        <w:rPr>
          <w:rFonts w:asciiTheme="majorBidi" w:hAnsiTheme="majorBidi" w:cstheme="majorBidi"/>
          <w:sz w:val="26"/>
          <w:szCs w:val="26"/>
          <w:lang w:bidi="he-IL"/>
        </w:rPr>
        <w:t xml:space="preserve"> </w:t>
      </w:r>
      <w:r w:rsidR="00B81692" w:rsidRPr="0013195E">
        <w:rPr>
          <w:rFonts w:asciiTheme="majorBidi" w:hAnsiTheme="majorBidi" w:cstheme="majorBidi"/>
          <w:sz w:val="26"/>
          <w:szCs w:val="26"/>
          <w:lang w:bidi="he-IL"/>
        </w:rPr>
        <w:t>I</w:t>
      </w:r>
      <w:r w:rsidRPr="0013195E">
        <w:rPr>
          <w:rFonts w:asciiTheme="majorBidi" w:hAnsiTheme="majorBidi" w:cstheme="majorBidi"/>
          <w:sz w:val="26"/>
          <w:szCs w:val="26"/>
          <w:lang w:bidi="he-IL"/>
        </w:rPr>
        <w:t xml:space="preserve">n addition, </w:t>
      </w:r>
      <w:r w:rsidR="00B81692" w:rsidRPr="0013195E">
        <w:rPr>
          <w:rFonts w:asciiTheme="majorBidi" w:hAnsiTheme="majorBidi" w:cstheme="majorBidi"/>
          <w:sz w:val="26"/>
          <w:szCs w:val="26"/>
          <w:lang w:bidi="he-IL"/>
        </w:rPr>
        <w:t xml:space="preserve">we </w:t>
      </w:r>
      <w:r w:rsidRPr="0013195E">
        <w:rPr>
          <w:rFonts w:asciiTheme="majorBidi" w:hAnsiTheme="majorBidi" w:cstheme="majorBidi"/>
          <w:sz w:val="26"/>
          <w:szCs w:val="26"/>
          <w:lang w:bidi="he-IL"/>
        </w:rPr>
        <w:t xml:space="preserve">will focus on decision-making processes in the national security </w:t>
      </w:r>
      <w:proofErr w:type="gramStart"/>
      <w:r w:rsidRPr="0013195E">
        <w:rPr>
          <w:rFonts w:asciiTheme="majorBidi" w:hAnsiTheme="majorBidi" w:cstheme="majorBidi"/>
          <w:sz w:val="26"/>
          <w:szCs w:val="26"/>
          <w:lang w:bidi="he-IL"/>
        </w:rPr>
        <w:t>field,</w:t>
      </w:r>
      <w:proofErr w:type="gramEnd"/>
      <w:r w:rsidRPr="0013195E">
        <w:rPr>
          <w:rFonts w:asciiTheme="majorBidi" w:hAnsiTheme="majorBidi" w:cstheme="majorBidi"/>
          <w:sz w:val="26"/>
          <w:szCs w:val="26"/>
          <w:lang w:bidi="he-IL"/>
        </w:rPr>
        <w:t xml:space="preserve"> develop awareness of the possibility of a unique approach to dealing with the subject, national security awareness</w:t>
      </w:r>
      <w:r w:rsidR="00B81692"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and sensitivity. Another key issue we will address is the interaction between historical changes</w:t>
      </w:r>
      <w:r w:rsidR="00B81692" w:rsidRPr="0013195E">
        <w:rPr>
          <w:rFonts w:asciiTheme="majorBidi" w:hAnsiTheme="majorBidi" w:cstheme="majorBidi"/>
          <w:sz w:val="26"/>
          <w:szCs w:val="26"/>
          <w:lang w:bidi="he-IL"/>
        </w:rPr>
        <w:t xml:space="preserve"> and c</w:t>
      </w:r>
      <w:r w:rsidRPr="0013195E">
        <w:rPr>
          <w:rFonts w:asciiTheme="majorBidi" w:hAnsiTheme="majorBidi" w:cstheme="majorBidi"/>
          <w:sz w:val="26"/>
          <w:szCs w:val="26"/>
          <w:lang w:bidi="he-IL"/>
        </w:rPr>
        <w:t xml:space="preserve">onceptual changes, including, how the Cold War affected the development of the national security field and how the end of the Cold War, and the end of the so-called Cold War period, have affected and continue to affect the occupation of the national security </w:t>
      </w:r>
      <w:r w:rsidR="005D1A34" w:rsidRPr="0013195E">
        <w:rPr>
          <w:rFonts w:asciiTheme="majorBidi" w:hAnsiTheme="majorBidi" w:cstheme="majorBidi"/>
          <w:sz w:val="26"/>
          <w:szCs w:val="26"/>
          <w:lang w:bidi="he-IL"/>
        </w:rPr>
        <w:t xml:space="preserve">in the </w:t>
      </w:r>
      <w:r w:rsidRPr="0013195E">
        <w:rPr>
          <w:rFonts w:asciiTheme="majorBidi" w:hAnsiTheme="majorBidi" w:cstheme="majorBidi"/>
          <w:sz w:val="26"/>
          <w:szCs w:val="26"/>
          <w:lang w:bidi="he-IL"/>
        </w:rPr>
        <w:t>present.</w:t>
      </w:r>
    </w:p>
    <w:p w:rsidR="007A77F7" w:rsidRPr="0013195E" w:rsidRDefault="007A77F7" w:rsidP="007A77F7">
      <w:pPr>
        <w:bidi w:val="0"/>
        <w:spacing w:after="0" w:line="360" w:lineRule="auto"/>
        <w:rPr>
          <w:rFonts w:asciiTheme="majorBidi" w:hAnsiTheme="majorBidi" w:cstheme="majorBidi"/>
          <w:rtl/>
          <w:lang w:bidi="he-IL"/>
        </w:rPr>
      </w:pPr>
    </w:p>
    <w:p w:rsidR="007A77F7" w:rsidRPr="0013195E" w:rsidRDefault="007A77F7" w:rsidP="007A77F7">
      <w:pPr>
        <w:bidi w:val="0"/>
        <w:spacing w:after="0" w:line="360" w:lineRule="auto"/>
        <w:jc w:val="both"/>
        <w:rPr>
          <w:rFonts w:asciiTheme="majorBidi" w:hAnsiTheme="majorBidi" w:cstheme="majorBidi"/>
          <w:sz w:val="28"/>
          <w:szCs w:val="28"/>
          <w:u w:val="single"/>
          <w:lang w:bidi="he-IL"/>
        </w:rPr>
      </w:pPr>
      <w:r w:rsidRPr="0013195E">
        <w:rPr>
          <w:rFonts w:asciiTheme="majorBidi" w:hAnsiTheme="majorBidi" w:cstheme="majorBidi"/>
          <w:sz w:val="28"/>
          <w:szCs w:val="28"/>
          <w:u w:val="single"/>
          <w:lang w:bidi="he-IL"/>
        </w:rPr>
        <w:t>Course and Grade Format</w:t>
      </w:r>
    </w:p>
    <w:p w:rsidR="007A77F7" w:rsidRPr="0013195E" w:rsidRDefault="007A77F7" w:rsidP="007A77F7">
      <w:pPr>
        <w:bidi w:val="0"/>
        <w:spacing w:after="0"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The course consists of thirteen sessions with two sessions per session (</w:t>
      </w:r>
      <w:proofErr w:type="gramStart"/>
      <w:r w:rsidRPr="0013195E">
        <w:rPr>
          <w:rFonts w:asciiTheme="majorBidi" w:hAnsiTheme="majorBidi" w:cstheme="majorBidi"/>
          <w:sz w:val="26"/>
          <w:szCs w:val="26"/>
          <w:lang w:bidi="he-IL"/>
        </w:rPr>
        <w:t>a total of 26</w:t>
      </w:r>
      <w:proofErr w:type="gramEnd"/>
      <w:r w:rsidRPr="0013195E">
        <w:rPr>
          <w:rFonts w:asciiTheme="majorBidi" w:hAnsiTheme="majorBidi" w:cstheme="majorBidi"/>
          <w:sz w:val="26"/>
          <w:szCs w:val="26"/>
          <w:lang w:bidi="he-IL"/>
        </w:rPr>
        <w:t xml:space="preserve"> sessions).</w:t>
      </w:r>
      <w:r w:rsidRPr="0013195E">
        <w:rPr>
          <w:rFonts w:asciiTheme="majorBidi" w:hAnsiTheme="majorBidi" w:cstheme="majorBidi"/>
          <w:color w:val="333333"/>
          <w:sz w:val="26"/>
          <w:szCs w:val="26"/>
          <w:shd w:val="clear" w:color="auto" w:fill="FFFFFF"/>
        </w:rPr>
        <w:t xml:space="preserve"> </w:t>
      </w:r>
      <w:r w:rsidRPr="0013195E">
        <w:rPr>
          <w:rFonts w:asciiTheme="majorBidi" w:hAnsiTheme="majorBidi" w:cstheme="majorBidi"/>
          <w:sz w:val="26"/>
          <w:szCs w:val="26"/>
          <w:lang w:bidi="he-IL"/>
        </w:rPr>
        <w:t xml:space="preserve">As long as the situation permits, the course will take place at the </w:t>
      </w:r>
      <w:r w:rsidR="00B81692" w:rsidRPr="0013195E">
        <w:rPr>
          <w:rFonts w:asciiTheme="majorBidi" w:hAnsiTheme="majorBidi" w:cstheme="majorBidi"/>
          <w:sz w:val="26"/>
          <w:szCs w:val="26"/>
          <w:lang w:bidi="he-IL"/>
        </w:rPr>
        <w:t>IN</w:t>
      </w:r>
      <w:r w:rsidRPr="0013195E">
        <w:rPr>
          <w:rFonts w:asciiTheme="majorBidi" w:hAnsiTheme="majorBidi" w:cstheme="majorBidi"/>
          <w:sz w:val="26"/>
          <w:szCs w:val="26"/>
          <w:lang w:bidi="he-IL"/>
        </w:rPr>
        <w:t xml:space="preserve">DC on Mondays and Wednesdays/Thursdays from September to </w:t>
      </w:r>
      <w:r w:rsidR="007217C2" w:rsidRPr="0013195E">
        <w:rPr>
          <w:rFonts w:asciiTheme="majorBidi" w:hAnsiTheme="majorBidi" w:cstheme="majorBidi"/>
          <w:sz w:val="26"/>
          <w:szCs w:val="26"/>
          <w:lang w:bidi="he-IL"/>
        </w:rPr>
        <w:t>October</w:t>
      </w:r>
      <w:r w:rsidRPr="0013195E">
        <w:rPr>
          <w:rFonts w:asciiTheme="majorBidi" w:hAnsiTheme="majorBidi" w:cstheme="majorBidi"/>
          <w:sz w:val="26"/>
          <w:szCs w:val="26"/>
          <w:lang w:bidi="he-IL"/>
        </w:rPr>
        <w:t xml:space="preserve"> 2020. The </w:t>
      </w:r>
      <w:proofErr w:type="gramStart"/>
      <w:r w:rsidRPr="0013195E">
        <w:rPr>
          <w:rFonts w:asciiTheme="majorBidi" w:hAnsiTheme="majorBidi" w:cstheme="majorBidi"/>
          <w:sz w:val="26"/>
          <w:szCs w:val="26"/>
          <w:lang w:bidi="he-IL"/>
        </w:rPr>
        <w:t xml:space="preserve">course will be jointly delivered by </w:t>
      </w:r>
      <w:r w:rsidR="00B81692" w:rsidRPr="0013195E">
        <w:rPr>
          <w:rFonts w:asciiTheme="majorBidi" w:hAnsiTheme="majorBidi" w:cstheme="majorBidi"/>
          <w:sz w:val="26"/>
          <w:szCs w:val="26"/>
          <w:lang w:bidi="he-IL"/>
        </w:rPr>
        <w:t>the D</w:t>
      </w:r>
      <w:r w:rsidRPr="0013195E">
        <w:rPr>
          <w:rFonts w:asciiTheme="majorBidi" w:hAnsiTheme="majorBidi" w:cstheme="majorBidi"/>
          <w:sz w:val="26"/>
          <w:szCs w:val="26"/>
          <w:lang w:bidi="he-IL"/>
        </w:rPr>
        <w:t xml:space="preserve">eputy </w:t>
      </w:r>
      <w:r w:rsidR="00B81692" w:rsidRPr="0013195E">
        <w:rPr>
          <w:rFonts w:asciiTheme="majorBidi" w:hAnsiTheme="majorBidi" w:cstheme="majorBidi"/>
          <w:sz w:val="26"/>
          <w:szCs w:val="26"/>
          <w:lang w:bidi="he-IL"/>
        </w:rPr>
        <w:t>H</w:t>
      </w:r>
      <w:r w:rsidRPr="0013195E">
        <w:rPr>
          <w:rFonts w:asciiTheme="majorBidi" w:hAnsiTheme="majorBidi" w:cstheme="majorBidi"/>
          <w:sz w:val="26"/>
          <w:szCs w:val="26"/>
          <w:lang w:bidi="he-IL"/>
        </w:rPr>
        <w:t>ead of the Institute</w:t>
      </w:r>
      <w:proofErr w:type="gramEnd"/>
      <w:r w:rsidRPr="0013195E">
        <w:rPr>
          <w:rFonts w:asciiTheme="majorBidi" w:hAnsiTheme="majorBidi" w:cstheme="majorBidi"/>
          <w:sz w:val="26"/>
          <w:szCs w:val="26"/>
          <w:lang w:bidi="he-IL"/>
        </w:rPr>
        <w:t xml:space="preserve"> for National Security Studies (INSS), BG (Res.) Itai Brun, and the Academic </w:t>
      </w:r>
      <w:r w:rsidR="00B81692" w:rsidRPr="0013195E">
        <w:rPr>
          <w:rFonts w:asciiTheme="majorBidi" w:hAnsiTheme="majorBidi" w:cstheme="majorBidi"/>
          <w:sz w:val="26"/>
          <w:szCs w:val="26"/>
          <w:lang w:bidi="he-IL"/>
        </w:rPr>
        <w:t>C</w:t>
      </w:r>
      <w:r w:rsidR="00B81692" w:rsidRPr="0013195E">
        <w:rPr>
          <w:rFonts w:asciiTheme="majorBidi" w:hAnsiTheme="majorBidi" w:cstheme="majorBidi"/>
          <w:sz w:val="26"/>
          <w:szCs w:val="26"/>
          <w:lang w:val="en-US" w:bidi="he-IL"/>
        </w:rPr>
        <w:t>oordinator</w:t>
      </w:r>
      <w:r w:rsidRPr="0013195E">
        <w:rPr>
          <w:rFonts w:asciiTheme="majorBidi" w:hAnsiTheme="majorBidi" w:cstheme="majorBidi"/>
          <w:sz w:val="26"/>
          <w:szCs w:val="26"/>
          <w:lang w:bidi="he-IL"/>
        </w:rPr>
        <w:t xml:space="preserve"> of</w:t>
      </w:r>
      <w:r w:rsidR="00B81692" w:rsidRPr="0013195E">
        <w:rPr>
          <w:rFonts w:asciiTheme="majorBidi" w:hAnsiTheme="majorBidi" w:cstheme="majorBidi"/>
          <w:sz w:val="26"/>
          <w:szCs w:val="26"/>
          <w:lang w:bidi="he-IL"/>
        </w:rPr>
        <w:t xml:space="preserve"> the</w:t>
      </w:r>
      <w:r w:rsidRPr="0013195E">
        <w:rPr>
          <w:rFonts w:asciiTheme="majorBidi" w:hAnsiTheme="majorBidi" w:cstheme="majorBidi"/>
          <w:sz w:val="26"/>
          <w:szCs w:val="26"/>
          <w:lang w:bidi="he-IL"/>
        </w:rPr>
        <w:t xml:space="preserve"> </w:t>
      </w:r>
      <w:r w:rsidR="00B81692" w:rsidRPr="0013195E">
        <w:rPr>
          <w:rFonts w:asciiTheme="majorBidi" w:hAnsiTheme="majorBidi" w:cstheme="majorBidi"/>
          <w:sz w:val="26"/>
          <w:szCs w:val="26"/>
          <w:lang w:bidi="he-IL"/>
        </w:rPr>
        <w:t>INDC</w:t>
      </w:r>
      <w:r w:rsidRPr="0013195E">
        <w:rPr>
          <w:rFonts w:asciiTheme="majorBidi" w:hAnsiTheme="majorBidi" w:cstheme="majorBidi"/>
          <w:sz w:val="26"/>
          <w:szCs w:val="26"/>
          <w:lang w:bidi="he-IL"/>
        </w:rPr>
        <w:t xml:space="preserve">, </w:t>
      </w:r>
      <w:proofErr w:type="spellStart"/>
      <w:r w:rsidRPr="0013195E">
        <w:rPr>
          <w:rFonts w:asciiTheme="majorBidi" w:hAnsiTheme="majorBidi" w:cstheme="majorBidi"/>
          <w:sz w:val="26"/>
          <w:szCs w:val="26"/>
          <w:lang w:bidi="he-IL"/>
        </w:rPr>
        <w:t>Dr.</w:t>
      </w:r>
      <w:proofErr w:type="spellEnd"/>
      <w:r w:rsidRPr="0013195E">
        <w:rPr>
          <w:rFonts w:asciiTheme="majorBidi" w:hAnsiTheme="majorBidi" w:cstheme="majorBidi"/>
          <w:sz w:val="26"/>
          <w:szCs w:val="26"/>
          <w:lang w:bidi="he-IL"/>
        </w:rPr>
        <w:t xml:space="preserve"> Doron Navot</w:t>
      </w:r>
      <w:r w:rsidRPr="0013195E">
        <w:rPr>
          <w:rFonts w:asciiTheme="majorBidi" w:hAnsiTheme="majorBidi" w:cstheme="majorBidi"/>
          <w:sz w:val="26"/>
          <w:szCs w:val="26"/>
          <w:rtl/>
          <w:lang w:bidi="he-IL"/>
        </w:rPr>
        <w:t>.</w:t>
      </w:r>
    </w:p>
    <w:p w:rsidR="00B47365" w:rsidRPr="0013195E" w:rsidRDefault="007A77F7" w:rsidP="00B47365">
      <w:pPr>
        <w:bidi w:val="0"/>
        <w:spacing w:after="0"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The course includes five pedagogical components</w:t>
      </w:r>
      <w:r w:rsidRPr="0013195E">
        <w:rPr>
          <w:rFonts w:asciiTheme="majorBidi" w:hAnsiTheme="majorBidi" w:cstheme="majorBidi"/>
          <w:sz w:val="26"/>
          <w:szCs w:val="26"/>
          <w:rtl/>
          <w:lang w:bidi="he-IL"/>
        </w:rPr>
        <w:t>:</w:t>
      </w:r>
    </w:p>
    <w:p w:rsidR="00B47365" w:rsidRPr="0013195E" w:rsidRDefault="00B47365" w:rsidP="00B47365">
      <w:pPr>
        <w:bidi w:val="0"/>
        <w:spacing w:after="0" w:line="360" w:lineRule="auto"/>
        <w:ind w:left="360"/>
        <w:jc w:val="both"/>
        <w:rPr>
          <w:rFonts w:asciiTheme="majorBidi" w:hAnsiTheme="majorBidi" w:cstheme="majorBidi"/>
          <w:sz w:val="24"/>
          <w:szCs w:val="24"/>
          <w:lang w:bidi="he-IL"/>
        </w:rPr>
      </w:pPr>
      <w:r w:rsidRPr="0013195E">
        <w:rPr>
          <w:rFonts w:asciiTheme="majorBidi" w:hAnsiTheme="majorBidi" w:cstheme="majorBidi"/>
          <w:sz w:val="24"/>
          <w:szCs w:val="24"/>
        </w:rPr>
        <w:t xml:space="preserve">1. </w:t>
      </w:r>
      <w:r w:rsidR="007A77F7" w:rsidRPr="0013195E">
        <w:rPr>
          <w:rFonts w:asciiTheme="majorBidi" w:hAnsiTheme="majorBidi" w:cstheme="majorBidi"/>
          <w:sz w:val="24"/>
          <w:szCs w:val="24"/>
        </w:rPr>
        <w:t xml:space="preserve">Reading the required items in the syllabus (see below) and participating in </w:t>
      </w:r>
      <w:r w:rsidR="00B81692" w:rsidRPr="0013195E">
        <w:rPr>
          <w:rFonts w:asciiTheme="majorBidi" w:hAnsiTheme="majorBidi" w:cstheme="majorBidi"/>
          <w:sz w:val="24"/>
          <w:szCs w:val="24"/>
        </w:rPr>
        <w:t>“Coffee and Reading” before each session</w:t>
      </w:r>
    </w:p>
    <w:p w:rsidR="00B47365" w:rsidRPr="0013195E" w:rsidRDefault="00B47365" w:rsidP="00B47365">
      <w:pPr>
        <w:bidi w:val="0"/>
        <w:spacing w:after="0" w:line="360" w:lineRule="auto"/>
        <w:ind w:left="360"/>
        <w:jc w:val="both"/>
        <w:rPr>
          <w:rFonts w:asciiTheme="majorBidi" w:hAnsiTheme="majorBidi" w:cstheme="majorBidi"/>
          <w:sz w:val="24"/>
          <w:szCs w:val="24"/>
        </w:rPr>
      </w:pPr>
      <w:r w:rsidRPr="0013195E">
        <w:rPr>
          <w:rFonts w:asciiTheme="majorBidi" w:hAnsiTheme="majorBidi" w:cstheme="majorBidi"/>
          <w:sz w:val="24"/>
          <w:szCs w:val="24"/>
        </w:rPr>
        <w:t xml:space="preserve">2. </w:t>
      </w:r>
      <w:r w:rsidR="00B81692" w:rsidRPr="0013195E">
        <w:rPr>
          <w:rFonts w:asciiTheme="majorBidi" w:hAnsiTheme="majorBidi" w:cstheme="majorBidi"/>
          <w:sz w:val="24"/>
          <w:szCs w:val="24"/>
        </w:rPr>
        <w:t>Class attendance</w:t>
      </w:r>
    </w:p>
    <w:p w:rsidR="00B47365" w:rsidRPr="0013195E" w:rsidRDefault="00B47365" w:rsidP="00B47365">
      <w:pPr>
        <w:bidi w:val="0"/>
        <w:spacing w:after="0" w:line="360" w:lineRule="auto"/>
        <w:ind w:left="360"/>
        <w:jc w:val="both"/>
        <w:rPr>
          <w:rFonts w:asciiTheme="majorBidi" w:hAnsiTheme="majorBidi" w:cstheme="majorBidi"/>
          <w:sz w:val="24"/>
          <w:szCs w:val="24"/>
          <w:lang w:bidi="he-IL"/>
        </w:rPr>
      </w:pPr>
      <w:r w:rsidRPr="0013195E">
        <w:rPr>
          <w:rFonts w:asciiTheme="majorBidi" w:hAnsiTheme="majorBidi" w:cstheme="majorBidi"/>
          <w:sz w:val="24"/>
          <w:szCs w:val="24"/>
        </w:rPr>
        <w:t>3.</w:t>
      </w:r>
      <w:r w:rsidR="007A77F7" w:rsidRPr="0013195E">
        <w:rPr>
          <w:rFonts w:asciiTheme="majorBidi" w:hAnsiTheme="majorBidi" w:cstheme="majorBidi"/>
          <w:sz w:val="24"/>
          <w:szCs w:val="24"/>
          <w:rtl/>
        </w:rPr>
        <w:t xml:space="preserve"> </w:t>
      </w:r>
      <w:r w:rsidR="007A77F7" w:rsidRPr="0013195E">
        <w:rPr>
          <w:rFonts w:asciiTheme="majorBidi" w:hAnsiTheme="majorBidi" w:cstheme="majorBidi"/>
          <w:sz w:val="24"/>
          <w:szCs w:val="24"/>
        </w:rPr>
        <w:t>Participation in post-lesson processing assignments, which includes reference to the material for in-depth study (see below)</w:t>
      </w:r>
    </w:p>
    <w:p w:rsidR="00B47365" w:rsidRPr="0013195E" w:rsidRDefault="00B47365" w:rsidP="00B47365">
      <w:pPr>
        <w:bidi w:val="0"/>
        <w:spacing w:after="0" w:line="360" w:lineRule="auto"/>
        <w:ind w:left="360"/>
        <w:jc w:val="both"/>
        <w:rPr>
          <w:rFonts w:asciiTheme="majorBidi" w:hAnsiTheme="majorBidi" w:cstheme="majorBidi"/>
          <w:sz w:val="24"/>
          <w:szCs w:val="24"/>
        </w:rPr>
      </w:pPr>
      <w:r w:rsidRPr="0013195E">
        <w:rPr>
          <w:rFonts w:asciiTheme="majorBidi" w:hAnsiTheme="majorBidi" w:cstheme="majorBidi"/>
          <w:sz w:val="24"/>
          <w:szCs w:val="24"/>
        </w:rPr>
        <w:t xml:space="preserve">4. </w:t>
      </w:r>
      <w:r w:rsidR="007A77F7" w:rsidRPr="0013195E">
        <w:rPr>
          <w:rFonts w:asciiTheme="majorBidi" w:hAnsiTheme="majorBidi" w:cstheme="majorBidi"/>
          <w:sz w:val="24"/>
          <w:szCs w:val="24"/>
        </w:rPr>
        <w:t>Presentation in groups at the twelfth meeting (4-5 participants in a group) (50% of the grade)</w:t>
      </w:r>
    </w:p>
    <w:p w:rsidR="007A77F7" w:rsidRPr="0013195E" w:rsidRDefault="00B47365" w:rsidP="00B47365">
      <w:pPr>
        <w:bidi w:val="0"/>
        <w:spacing w:after="0" w:line="360" w:lineRule="auto"/>
        <w:ind w:left="360"/>
        <w:jc w:val="both"/>
        <w:rPr>
          <w:rFonts w:asciiTheme="majorBidi" w:hAnsiTheme="majorBidi" w:cstheme="majorBidi"/>
          <w:sz w:val="24"/>
          <w:szCs w:val="24"/>
          <w:lang w:val="en-US" w:bidi="he-IL"/>
        </w:rPr>
      </w:pPr>
      <w:r w:rsidRPr="0013195E">
        <w:rPr>
          <w:rFonts w:asciiTheme="majorBidi" w:hAnsiTheme="majorBidi" w:cstheme="majorBidi"/>
          <w:sz w:val="24"/>
          <w:szCs w:val="24"/>
        </w:rPr>
        <w:t xml:space="preserve">5. </w:t>
      </w:r>
      <w:r w:rsidR="007A77F7" w:rsidRPr="0013195E">
        <w:rPr>
          <w:rFonts w:asciiTheme="majorBidi" w:hAnsiTheme="majorBidi" w:cstheme="majorBidi"/>
          <w:sz w:val="24"/>
          <w:szCs w:val="24"/>
        </w:rPr>
        <w:t>Submission of a graduation assignment (up to 800 words) (50% of the grade)</w:t>
      </w:r>
    </w:p>
    <w:p w:rsidR="007A77F7" w:rsidRPr="0013195E" w:rsidRDefault="007A77F7" w:rsidP="007A77F7">
      <w:pPr>
        <w:spacing w:after="0" w:line="360" w:lineRule="auto"/>
        <w:jc w:val="right"/>
        <w:rPr>
          <w:rFonts w:asciiTheme="majorBidi" w:hAnsiTheme="majorBidi" w:cstheme="majorBidi"/>
          <w:sz w:val="24"/>
          <w:szCs w:val="24"/>
          <w:rtl/>
          <w:lang w:bidi="he-IL"/>
        </w:rPr>
      </w:pPr>
    </w:p>
    <w:p w:rsidR="007A77F7" w:rsidRPr="0013195E" w:rsidRDefault="007A77F7" w:rsidP="007A77F7">
      <w:pPr>
        <w:spacing w:after="0" w:line="360" w:lineRule="auto"/>
        <w:jc w:val="right"/>
        <w:rPr>
          <w:rFonts w:asciiTheme="majorBidi" w:hAnsiTheme="majorBidi" w:cstheme="majorBidi"/>
          <w:sz w:val="28"/>
          <w:szCs w:val="28"/>
          <w:u w:val="single"/>
          <w:rtl/>
          <w:lang w:bidi="he-IL"/>
        </w:rPr>
      </w:pPr>
      <w:r w:rsidRPr="0013195E">
        <w:rPr>
          <w:rFonts w:asciiTheme="majorBidi" w:hAnsiTheme="majorBidi" w:cstheme="majorBidi"/>
          <w:sz w:val="28"/>
          <w:szCs w:val="28"/>
          <w:u w:val="single"/>
          <w:lang w:bidi="he-IL"/>
        </w:rPr>
        <w:t>The Final Assignment</w:t>
      </w:r>
    </w:p>
    <w:p w:rsidR="007A77F7" w:rsidRPr="0013195E" w:rsidRDefault="007A77F7" w:rsidP="00B67161">
      <w:pPr>
        <w:bidi w:val="0"/>
        <w:spacing w:after="0" w:line="360" w:lineRule="auto"/>
        <w:jc w:val="both"/>
        <w:rPr>
          <w:rFonts w:asciiTheme="majorBidi" w:hAnsiTheme="majorBidi" w:cstheme="majorBidi"/>
          <w:sz w:val="26"/>
          <w:szCs w:val="26"/>
          <w:lang w:val="en-US" w:bidi="he-IL"/>
        </w:rPr>
      </w:pPr>
      <w:r w:rsidRPr="0013195E">
        <w:rPr>
          <w:rFonts w:asciiTheme="majorBidi" w:hAnsiTheme="majorBidi" w:cstheme="majorBidi"/>
          <w:sz w:val="26"/>
          <w:szCs w:val="26"/>
          <w:lang w:bidi="he-IL"/>
        </w:rPr>
        <w:t xml:space="preserve">The final assignment includes </w:t>
      </w:r>
      <w:r w:rsidR="00B47365" w:rsidRPr="0013195E">
        <w:rPr>
          <w:rFonts w:asciiTheme="majorBidi" w:hAnsiTheme="majorBidi" w:cstheme="majorBidi"/>
          <w:sz w:val="26"/>
          <w:szCs w:val="26"/>
          <w:lang w:bidi="he-IL"/>
        </w:rPr>
        <w:t>the submission of</w:t>
      </w:r>
      <w:r w:rsidRPr="0013195E">
        <w:rPr>
          <w:rFonts w:asciiTheme="majorBidi" w:hAnsiTheme="majorBidi" w:cstheme="majorBidi"/>
          <w:sz w:val="26"/>
          <w:szCs w:val="26"/>
          <w:lang w:bidi="he-IL"/>
        </w:rPr>
        <w:t xml:space="preserve"> an essay that does not exceed 800 words, and </w:t>
      </w:r>
      <w:r w:rsidR="00B47365" w:rsidRPr="0013195E">
        <w:rPr>
          <w:rFonts w:asciiTheme="majorBidi" w:hAnsiTheme="majorBidi" w:cstheme="majorBidi"/>
          <w:sz w:val="26"/>
          <w:szCs w:val="26"/>
          <w:lang w:bidi="he-IL"/>
        </w:rPr>
        <w:t xml:space="preserve">must focus on </w:t>
      </w:r>
      <w:r w:rsidRPr="0013195E">
        <w:rPr>
          <w:rFonts w:asciiTheme="majorBidi" w:hAnsiTheme="majorBidi" w:cstheme="majorBidi"/>
          <w:sz w:val="26"/>
          <w:szCs w:val="26"/>
          <w:lang w:bidi="he-IL"/>
        </w:rPr>
        <w:t xml:space="preserve">what is the biggest challenge of national security that Israel or another country faces, and justify your choice based on what </w:t>
      </w:r>
      <w:proofErr w:type="gramStart"/>
      <w:r w:rsidRPr="0013195E">
        <w:rPr>
          <w:rFonts w:asciiTheme="majorBidi" w:hAnsiTheme="majorBidi" w:cstheme="majorBidi"/>
          <w:sz w:val="26"/>
          <w:szCs w:val="26"/>
          <w:lang w:bidi="he-IL"/>
        </w:rPr>
        <w:t>is learned</w:t>
      </w:r>
      <w:proofErr w:type="gramEnd"/>
      <w:r w:rsidRPr="0013195E">
        <w:rPr>
          <w:rFonts w:asciiTheme="majorBidi" w:hAnsiTheme="majorBidi" w:cstheme="majorBidi"/>
          <w:sz w:val="26"/>
          <w:szCs w:val="26"/>
          <w:lang w:bidi="he-IL"/>
        </w:rPr>
        <w:t xml:space="preserve"> in the meetings and reading materials. It is not necessary to use detailed references but the rules of academic writing </w:t>
      </w:r>
      <w:proofErr w:type="gramStart"/>
      <w:r w:rsidRPr="0013195E">
        <w:rPr>
          <w:rFonts w:asciiTheme="majorBidi" w:hAnsiTheme="majorBidi" w:cstheme="majorBidi"/>
          <w:sz w:val="26"/>
          <w:szCs w:val="26"/>
          <w:lang w:bidi="he-IL"/>
        </w:rPr>
        <w:t>must be adhered</w:t>
      </w:r>
      <w:proofErr w:type="gramEnd"/>
      <w:r w:rsidRPr="0013195E">
        <w:rPr>
          <w:rFonts w:asciiTheme="majorBidi" w:hAnsiTheme="majorBidi" w:cstheme="majorBidi"/>
          <w:sz w:val="26"/>
          <w:szCs w:val="26"/>
          <w:lang w:bidi="he-IL"/>
        </w:rPr>
        <w:t xml:space="preserve"> to</w:t>
      </w:r>
      <w:r w:rsidRPr="0013195E">
        <w:rPr>
          <w:rFonts w:asciiTheme="majorBidi" w:hAnsiTheme="majorBidi" w:cstheme="majorBidi"/>
          <w:sz w:val="26"/>
          <w:szCs w:val="26"/>
          <w:lang w:val="en-US" w:bidi="he-IL"/>
        </w:rPr>
        <w:t>.</w:t>
      </w:r>
      <w:r w:rsidR="007217C2" w:rsidRPr="0013195E">
        <w:rPr>
          <w:rFonts w:asciiTheme="majorBidi" w:hAnsiTheme="majorBidi" w:cstheme="majorBidi"/>
          <w:sz w:val="26"/>
          <w:szCs w:val="26"/>
          <w:lang w:val="en-US" w:bidi="he-IL"/>
        </w:rPr>
        <w:t xml:space="preserve"> </w:t>
      </w:r>
      <w:r w:rsidRPr="0013195E">
        <w:rPr>
          <w:rFonts w:asciiTheme="majorBidi" w:hAnsiTheme="majorBidi" w:cstheme="majorBidi"/>
          <w:sz w:val="26"/>
          <w:szCs w:val="26"/>
          <w:u w:val="single"/>
          <w:lang w:bidi="he-IL"/>
        </w:rPr>
        <w:t>Submission date</w:t>
      </w:r>
      <w:r w:rsidR="00DF7549" w:rsidRPr="0013195E">
        <w:rPr>
          <w:rFonts w:asciiTheme="majorBidi" w:hAnsiTheme="majorBidi" w:cstheme="majorBidi"/>
          <w:sz w:val="26"/>
          <w:szCs w:val="26"/>
          <w:u w:val="single"/>
          <w:lang w:bidi="he-IL"/>
        </w:rPr>
        <w:t>:</w:t>
      </w:r>
      <w:r w:rsidR="00B67161" w:rsidRPr="0013195E">
        <w:rPr>
          <w:rFonts w:asciiTheme="majorBidi" w:hAnsiTheme="majorBidi" w:cstheme="majorBidi"/>
          <w:sz w:val="26"/>
          <w:szCs w:val="26"/>
          <w:u w:val="single"/>
          <w:lang w:bidi="he-IL"/>
        </w:rPr>
        <w:t xml:space="preserve"> 23</w:t>
      </w:r>
      <w:r w:rsidR="00DF7549" w:rsidRPr="0013195E">
        <w:rPr>
          <w:rFonts w:asciiTheme="majorBidi" w:hAnsiTheme="majorBidi" w:cstheme="majorBidi"/>
          <w:sz w:val="26"/>
          <w:szCs w:val="26"/>
          <w:u w:val="single"/>
          <w:lang w:bidi="he-IL"/>
        </w:rPr>
        <w:t>.11.2020.</w:t>
      </w:r>
      <w:r w:rsidR="00DF7549" w:rsidRPr="0013195E">
        <w:rPr>
          <w:rFonts w:asciiTheme="majorBidi" w:hAnsiTheme="majorBidi" w:cstheme="majorBidi"/>
          <w:sz w:val="26"/>
          <w:szCs w:val="26"/>
          <w:lang w:val="en-US" w:bidi="he-IL"/>
        </w:rPr>
        <w:t xml:space="preserve"> </w:t>
      </w:r>
    </w:p>
    <w:p w:rsidR="00DD76B2" w:rsidRPr="0013195E" w:rsidRDefault="00DD76B2" w:rsidP="007A77F7">
      <w:pPr>
        <w:spacing w:after="0" w:line="360" w:lineRule="auto"/>
        <w:rPr>
          <w:rFonts w:asciiTheme="majorBidi" w:hAnsiTheme="majorBidi" w:cstheme="majorBidi"/>
          <w:sz w:val="24"/>
          <w:szCs w:val="24"/>
          <w:rtl/>
          <w:lang w:bidi="he-IL"/>
        </w:rPr>
      </w:pPr>
    </w:p>
    <w:p w:rsidR="007A77F7" w:rsidRPr="00C61F0C" w:rsidRDefault="007A77F7" w:rsidP="007A77F7">
      <w:pPr>
        <w:bidi w:val="0"/>
        <w:spacing w:after="0" w:line="360" w:lineRule="auto"/>
        <w:rPr>
          <w:rFonts w:asciiTheme="majorBidi" w:hAnsiTheme="majorBidi" w:cstheme="majorBidi"/>
          <w:sz w:val="28"/>
          <w:szCs w:val="28"/>
          <w:u w:val="single"/>
          <w:lang w:bidi="he-IL"/>
        </w:rPr>
      </w:pPr>
      <w:r w:rsidRPr="00C61F0C">
        <w:rPr>
          <w:rFonts w:asciiTheme="majorBidi" w:hAnsiTheme="majorBidi" w:cstheme="majorBidi"/>
          <w:sz w:val="28"/>
          <w:szCs w:val="28"/>
          <w:u w:val="single"/>
          <w:lang w:bidi="he-IL"/>
        </w:rPr>
        <w:t>Details of the Sessions and Reading Materials</w:t>
      </w:r>
    </w:p>
    <w:p w:rsidR="007A77F7" w:rsidRPr="00C61F0C" w:rsidRDefault="007A77F7" w:rsidP="00C61F0C">
      <w:pPr>
        <w:bidi w:val="0"/>
        <w:spacing w:after="0" w:line="360" w:lineRule="auto"/>
        <w:jc w:val="center"/>
        <w:rPr>
          <w:rFonts w:asciiTheme="majorBidi" w:hAnsiTheme="majorBidi" w:cstheme="majorBidi"/>
          <w:b/>
          <w:bCs/>
          <w:sz w:val="26"/>
          <w:szCs w:val="26"/>
          <w:lang w:bidi="he-IL"/>
        </w:rPr>
      </w:pPr>
      <w:r w:rsidRPr="00C61F0C">
        <w:rPr>
          <w:rFonts w:asciiTheme="majorBidi" w:hAnsiTheme="majorBidi" w:cstheme="majorBidi"/>
          <w:b/>
          <w:bCs/>
          <w:sz w:val="26"/>
          <w:szCs w:val="26"/>
          <w:lang w:bidi="he-IL"/>
        </w:rPr>
        <w:t>First Session: National Security General Introduction and Basic Concepts</w:t>
      </w:r>
    </w:p>
    <w:p w:rsidR="007A77F7" w:rsidRDefault="007A77F7" w:rsidP="007A77F7">
      <w:pPr>
        <w:bidi w:val="0"/>
        <w:spacing w:after="0"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 xml:space="preserve">After presenting the course, we will go back in time to the 1962 Cuban Missile Crisis. From there we will dive into the 2016 presidential election campaign in the United States and the question of Russia’s intervention in the election there. All of these will lead us straight to the question that will be at the center of the first encounter, and throughout the course: What is between classical national security and national security today? In doing so, we will deal in the first lesson with a basic concept of national security, we will get to know prominent definitions, we will discuss characteristics of the ethos of national security and we will begin the discussion of the perceptual and institutional aspects of the field. At the end of the first </w:t>
      </w:r>
      <w:proofErr w:type="gramStart"/>
      <w:r w:rsidRPr="0013195E">
        <w:rPr>
          <w:rFonts w:asciiTheme="majorBidi" w:hAnsiTheme="majorBidi" w:cstheme="majorBidi"/>
          <w:sz w:val="26"/>
          <w:szCs w:val="26"/>
          <w:lang w:bidi="he-IL"/>
        </w:rPr>
        <w:t>session</w:t>
      </w:r>
      <w:proofErr w:type="gramEnd"/>
      <w:r w:rsidRPr="0013195E">
        <w:rPr>
          <w:rFonts w:asciiTheme="majorBidi" w:hAnsiTheme="majorBidi" w:cstheme="majorBidi"/>
          <w:sz w:val="26"/>
          <w:szCs w:val="26"/>
          <w:lang w:bidi="he-IL"/>
        </w:rPr>
        <w:t xml:space="preserve"> we will talk about a number of basic concepts, among them, the state</w:t>
      </w:r>
      <w:r w:rsidRPr="0013195E">
        <w:rPr>
          <w:rFonts w:asciiTheme="majorBidi" w:hAnsiTheme="majorBidi" w:cstheme="majorBidi"/>
          <w:sz w:val="26"/>
          <w:szCs w:val="26"/>
          <w:rtl/>
          <w:lang w:bidi="he-IL"/>
        </w:rPr>
        <w:t>.</w:t>
      </w:r>
    </w:p>
    <w:p w:rsidR="0013195E" w:rsidRPr="0013195E" w:rsidRDefault="0013195E" w:rsidP="0013195E">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Pr>
          <w:rFonts w:asciiTheme="majorBidi" w:hAnsiTheme="majorBidi" w:cstheme="majorBidi"/>
          <w:sz w:val="24"/>
          <w:szCs w:val="24"/>
          <w:u w:val="single"/>
          <w:lang w:bidi="he-IL"/>
        </w:rPr>
        <w:t>:</w:t>
      </w:r>
    </w:p>
    <w:p w:rsidR="001532F4" w:rsidRPr="0013195E" w:rsidRDefault="00BE74E4" w:rsidP="00BE3000">
      <w:pPr>
        <w:bidi w:val="0"/>
        <w:spacing w:line="360" w:lineRule="auto"/>
        <w:rPr>
          <w:rFonts w:asciiTheme="majorBidi" w:hAnsiTheme="majorBidi" w:cstheme="majorBidi"/>
          <w:sz w:val="24"/>
          <w:szCs w:val="24"/>
          <w:u w:val="single"/>
          <w:lang w:bidi="he-IL"/>
        </w:rPr>
      </w:pPr>
      <w:r w:rsidRPr="0013195E">
        <w:rPr>
          <w:rFonts w:asciiTheme="majorBidi" w:hAnsiTheme="majorBidi" w:cstheme="majorBidi"/>
          <w:sz w:val="24"/>
          <w:szCs w:val="24"/>
          <w:lang w:bidi="he-IL"/>
        </w:rPr>
        <w:t xml:space="preserve">David A. Baldwin. 1997. </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The Concept of Security.</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 xml:space="preserve"> Review of International Studies Vol. 23, No. 1, pp. 5-26. </w:t>
      </w:r>
    </w:p>
    <w:p w:rsidR="005813D6" w:rsidRPr="0013195E" w:rsidRDefault="005813D6" w:rsidP="005813D6">
      <w:pPr>
        <w:bidi w:val="0"/>
        <w:spacing w:line="360" w:lineRule="auto"/>
        <w:jc w:val="both"/>
        <w:rPr>
          <w:rFonts w:asciiTheme="majorBidi" w:hAnsiTheme="majorBidi" w:cstheme="majorBidi"/>
          <w:sz w:val="24"/>
          <w:szCs w:val="24"/>
          <w:u w:val="single"/>
          <w:lang w:bidi="he-IL"/>
        </w:rPr>
      </w:pPr>
      <w:r w:rsidRPr="0013195E">
        <w:rPr>
          <w:rFonts w:asciiTheme="majorBidi" w:hAnsiTheme="majorBidi" w:cstheme="majorBidi"/>
          <w:sz w:val="24"/>
          <w:szCs w:val="24"/>
          <w:u w:val="single"/>
          <w:lang w:bidi="he-IL"/>
        </w:rPr>
        <w:t>Reading for Depth</w:t>
      </w:r>
      <w:r w:rsidR="0013195E">
        <w:rPr>
          <w:rFonts w:asciiTheme="majorBidi" w:hAnsiTheme="majorBidi" w:cstheme="majorBidi"/>
          <w:sz w:val="24"/>
          <w:szCs w:val="24"/>
          <w:u w:val="single"/>
          <w:lang w:bidi="he-IL"/>
        </w:rPr>
        <w:t xml:space="preserve">: </w:t>
      </w:r>
    </w:p>
    <w:p w:rsidR="00037D38" w:rsidRPr="0013195E" w:rsidRDefault="00037D38" w:rsidP="00956811">
      <w:pPr>
        <w:bidi w:val="0"/>
        <w:spacing w:line="360" w:lineRule="auto"/>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 xml:space="preserve">Joseph Nye. 2004. </w:t>
      </w:r>
      <w:r w:rsidRPr="0013195E">
        <w:rPr>
          <w:rFonts w:asciiTheme="majorBidi" w:hAnsiTheme="majorBidi" w:cstheme="majorBidi"/>
          <w:i/>
          <w:iCs/>
          <w:sz w:val="24"/>
          <w:szCs w:val="24"/>
          <w:lang w:val="en-US" w:bidi="he-IL"/>
        </w:rPr>
        <w:t>Soft Power: The Means to Success in World Politics</w:t>
      </w:r>
      <w:r w:rsidRPr="0013195E">
        <w:rPr>
          <w:rFonts w:asciiTheme="majorBidi" w:hAnsiTheme="majorBidi" w:cstheme="majorBidi"/>
          <w:sz w:val="24"/>
          <w:szCs w:val="24"/>
          <w:lang w:val="en-US" w:bidi="he-IL"/>
        </w:rPr>
        <w:t>. New York: Basic Books, 2004: 1-32 (Chapter 1)</w:t>
      </w:r>
    </w:p>
    <w:p w:rsidR="005813D6" w:rsidRPr="0013195E" w:rsidRDefault="005813D6" w:rsidP="00ED3A72">
      <w:pPr>
        <w:bidi w:val="0"/>
        <w:spacing w:line="360" w:lineRule="auto"/>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 xml:space="preserve">Brun, I., </w:t>
      </w:r>
      <w:proofErr w:type="spellStart"/>
      <w:r w:rsidRPr="0013195E">
        <w:rPr>
          <w:rFonts w:asciiTheme="majorBidi" w:hAnsiTheme="majorBidi" w:cstheme="majorBidi"/>
          <w:sz w:val="24"/>
          <w:szCs w:val="24"/>
          <w:lang w:val="en-US" w:bidi="he-IL"/>
        </w:rPr>
        <w:t>Shwartz</w:t>
      </w:r>
      <w:proofErr w:type="spellEnd"/>
      <w:r w:rsidRPr="0013195E">
        <w:rPr>
          <w:rFonts w:asciiTheme="majorBidi" w:hAnsiTheme="majorBidi" w:cstheme="majorBidi"/>
          <w:sz w:val="24"/>
          <w:szCs w:val="24"/>
          <w:lang w:val="en-US" w:bidi="he-IL"/>
        </w:rPr>
        <w:t xml:space="preserve"> </w:t>
      </w:r>
      <w:proofErr w:type="spellStart"/>
      <w:r w:rsidRPr="0013195E">
        <w:rPr>
          <w:rFonts w:asciiTheme="majorBidi" w:hAnsiTheme="majorBidi" w:cstheme="majorBidi"/>
          <w:sz w:val="24"/>
          <w:szCs w:val="24"/>
          <w:lang w:val="en-US" w:bidi="he-IL"/>
        </w:rPr>
        <w:t>Altshuler</w:t>
      </w:r>
      <w:proofErr w:type="spellEnd"/>
      <w:r w:rsidRPr="0013195E">
        <w:rPr>
          <w:rFonts w:asciiTheme="majorBidi" w:hAnsiTheme="majorBidi" w:cstheme="majorBidi"/>
          <w:sz w:val="24"/>
          <w:szCs w:val="24"/>
          <w:lang w:val="en-US" w:bidi="he-IL"/>
        </w:rPr>
        <w:t xml:space="preserve">, T. 2019. </w:t>
      </w:r>
      <w:r w:rsidRPr="0013195E">
        <w:rPr>
          <w:rFonts w:asciiTheme="majorBidi" w:hAnsiTheme="majorBidi" w:cstheme="majorBidi"/>
          <w:i/>
          <w:iCs/>
          <w:sz w:val="24"/>
          <w:szCs w:val="24"/>
          <w:lang w:val="en-US" w:bidi="he-IL"/>
        </w:rPr>
        <w:t xml:space="preserve">The Muller Report: What it Includes, What it </w:t>
      </w:r>
      <w:proofErr w:type="gramStart"/>
      <w:r w:rsidRPr="0013195E">
        <w:rPr>
          <w:rFonts w:asciiTheme="majorBidi" w:hAnsiTheme="majorBidi" w:cstheme="majorBidi"/>
          <w:i/>
          <w:iCs/>
          <w:sz w:val="24"/>
          <w:szCs w:val="24"/>
          <w:lang w:val="en-US" w:bidi="he-IL"/>
        </w:rPr>
        <w:t>Omits</w:t>
      </w:r>
      <w:proofErr w:type="gramEnd"/>
      <w:r w:rsidRPr="0013195E">
        <w:rPr>
          <w:rFonts w:asciiTheme="majorBidi" w:hAnsiTheme="majorBidi" w:cstheme="majorBidi"/>
          <w:i/>
          <w:iCs/>
          <w:sz w:val="24"/>
          <w:szCs w:val="24"/>
          <w:lang w:val="en-US" w:bidi="he-IL"/>
        </w:rPr>
        <w:t>, and What it Teaches</w:t>
      </w:r>
      <w:r w:rsidRPr="0013195E">
        <w:rPr>
          <w:rFonts w:asciiTheme="majorBidi" w:hAnsiTheme="majorBidi" w:cstheme="majorBidi"/>
          <w:sz w:val="24"/>
          <w:szCs w:val="24"/>
          <w:lang w:val="en-US" w:bidi="he-IL"/>
        </w:rPr>
        <w:t>. INSS</w:t>
      </w:r>
      <w:r w:rsidR="00ED3A72" w:rsidRPr="0013195E">
        <w:rPr>
          <w:rFonts w:asciiTheme="majorBidi" w:hAnsiTheme="majorBidi" w:cstheme="majorBidi"/>
          <w:sz w:val="24"/>
          <w:szCs w:val="24"/>
          <w:lang w:val="en-US" w:bidi="he-IL"/>
        </w:rPr>
        <w:t xml:space="preserve">: </w:t>
      </w:r>
      <w:hyperlink r:id="rId8" w:history="1">
        <w:r w:rsidR="00ED3A72" w:rsidRPr="0013195E">
          <w:rPr>
            <w:rStyle w:val="Hyperlink"/>
            <w:rFonts w:asciiTheme="majorBidi" w:hAnsiTheme="majorBidi" w:cstheme="majorBidi"/>
            <w:sz w:val="24"/>
            <w:szCs w:val="24"/>
            <w:lang w:val="en-US" w:bidi="he-IL"/>
          </w:rPr>
          <w:t>https://www.inss.org.il/publication/mueller-report-includes-omits-teaches</w:t>
        </w:r>
      </w:hyperlink>
    </w:p>
    <w:p w:rsidR="00ED3A72" w:rsidRPr="0013195E" w:rsidRDefault="00ED3A72" w:rsidP="00ED3A72">
      <w:pPr>
        <w:bidi w:val="0"/>
        <w:spacing w:line="360" w:lineRule="auto"/>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 xml:space="preserve">Brun, I., </w:t>
      </w:r>
      <w:proofErr w:type="spellStart"/>
      <w:r w:rsidRPr="0013195E">
        <w:rPr>
          <w:rFonts w:asciiTheme="majorBidi" w:hAnsiTheme="majorBidi" w:cstheme="majorBidi"/>
          <w:sz w:val="24"/>
          <w:szCs w:val="24"/>
          <w:lang w:val="en-US" w:bidi="he-IL"/>
        </w:rPr>
        <w:t>Siman</w:t>
      </w:r>
      <w:proofErr w:type="spellEnd"/>
      <w:r w:rsidRPr="0013195E">
        <w:rPr>
          <w:rFonts w:asciiTheme="majorBidi" w:hAnsiTheme="majorBidi" w:cstheme="majorBidi"/>
          <w:sz w:val="24"/>
          <w:szCs w:val="24"/>
          <w:lang w:val="en-US" w:bidi="he-IL"/>
        </w:rPr>
        <w:t xml:space="preserve">- Tov, D. 2019. </w:t>
      </w:r>
      <w:proofErr w:type="spellStart"/>
      <w:r w:rsidRPr="0013195E">
        <w:rPr>
          <w:rFonts w:asciiTheme="majorBidi" w:hAnsiTheme="majorBidi" w:cstheme="majorBidi"/>
          <w:i/>
          <w:iCs/>
          <w:sz w:val="24"/>
          <w:szCs w:val="24"/>
          <w:lang w:val="en-US" w:bidi="he-IL"/>
        </w:rPr>
        <w:t>Foreing</w:t>
      </w:r>
      <w:proofErr w:type="spellEnd"/>
      <w:r w:rsidRPr="0013195E">
        <w:rPr>
          <w:rFonts w:asciiTheme="majorBidi" w:hAnsiTheme="majorBidi" w:cstheme="majorBidi"/>
          <w:i/>
          <w:iCs/>
          <w:sz w:val="24"/>
          <w:szCs w:val="24"/>
          <w:lang w:val="en-US" w:bidi="he-IL"/>
        </w:rPr>
        <w:t xml:space="preserve"> Influence on Political Discourse: A New Strategic Challenge</w:t>
      </w:r>
      <w:r w:rsidRPr="0013195E">
        <w:rPr>
          <w:rFonts w:asciiTheme="majorBidi" w:hAnsiTheme="majorBidi" w:cstheme="majorBidi"/>
          <w:sz w:val="24"/>
          <w:szCs w:val="24"/>
          <w:lang w:val="en-US" w:bidi="he-IL"/>
        </w:rPr>
        <w:t xml:space="preserve">. INSS: </w:t>
      </w:r>
      <w:hyperlink r:id="rId9" w:history="1">
        <w:r w:rsidRPr="0013195E">
          <w:rPr>
            <w:rStyle w:val="Hyperlink"/>
            <w:rFonts w:asciiTheme="majorBidi" w:hAnsiTheme="majorBidi" w:cstheme="majorBidi"/>
            <w:sz w:val="24"/>
            <w:szCs w:val="24"/>
            <w:lang w:val="en-US" w:bidi="he-IL"/>
          </w:rPr>
          <w:t>https://www.inss.org.il/publication/foreign-influence-political-discourse-new-strategic-challenge</w:t>
        </w:r>
      </w:hyperlink>
    </w:p>
    <w:p w:rsidR="00DD76B2" w:rsidRPr="00C61F0C" w:rsidRDefault="00A30CB8" w:rsidP="002705C2">
      <w:pPr>
        <w:bidi w:val="0"/>
        <w:spacing w:line="360" w:lineRule="auto"/>
        <w:jc w:val="center"/>
        <w:rPr>
          <w:rFonts w:asciiTheme="majorBidi" w:hAnsiTheme="majorBidi" w:cstheme="majorBidi"/>
          <w:b/>
          <w:bCs/>
          <w:sz w:val="26"/>
          <w:szCs w:val="26"/>
          <w:rtl/>
          <w:lang w:bidi="he-IL"/>
        </w:rPr>
      </w:pPr>
      <w:r w:rsidRPr="00C61F0C">
        <w:rPr>
          <w:rFonts w:asciiTheme="majorBidi" w:hAnsiTheme="majorBidi" w:cstheme="majorBidi"/>
          <w:b/>
          <w:bCs/>
          <w:sz w:val="26"/>
          <w:szCs w:val="26"/>
          <w:lang w:bidi="he-IL"/>
        </w:rPr>
        <w:t>Second Session: Relevant Disciplines and Key Theories</w:t>
      </w:r>
    </w:p>
    <w:p w:rsidR="00A30CB8" w:rsidRPr="0013195E" w:rsidRDefault="00A30CB8" w:rsidP="00A30CB8">
      <w:pPr>
        <w:bidi w:val="0"/>
        <w:spacing w:line="360" w:lineRule="auto"/>
        <w:jc w:val="both"/>
        <w:rPr>
          <w:rFonts w:asciiTheme="majorBidi" w:hAnsiTheme="majorBidi" w:cstheme="majorBidi"/>
          <w:sz w:val="26"/>
          <w:szCs w:val="26"/>
          <w:u w:val="single"/>
          <w:lang w:bidi="he-IL"/>
        </w:rPr>
      </w:pPr>
      <w:r w:rsidRPr="0013195E">
        <w:rPr>
          <w:rFonts w:asciiTheme="majorBidi" w:hAnsiTheme="majorBidi" w:cstheme="majorBidi"/>
          <w:sz w:val="26"/>
          <w:szCs w:val="26"/>
          <w:lang w:bidi="he-IL"/>
        </w:rPr>
        <w:t xml:space="preserve">At the center of the second session is the global system and various forms of </w:t>
      </w:r>
      <w:proofErr w:type="spellStart"/>
      <w:r w:rsidR="00BE3000" w:rsidRPr="0013195E">
        <w:rPr>
          <w:rFonts w:asciiTheme="majorBidi" w:hAnsiTheme="majorBidi" w:cstheme="majorBidi"/>
          <w:sz w:val="26"/>
          <w:szCs w:val="26"/>
          <w:lang w:bidi="he-IL"/>
        </w:rPr>
        <w:t>analyzing</w:t>
      </w:r>
      <w:proofErr w:type="spellEnd"/>
      <w:r w:rsidRPr="0013195E">
        <w:rPr>
          <w:rFonts w:asciiTheme="majorBidi" w:hAnsiTheme="majorBidi" w:cstheme="majorBidi"/>
          <w:sz w:val="26"/>
          <w:szCs w:val="26"/>
          <w:lang w:bidi="he-IL"/>
        </w:rPr>
        <w:t xml:space="preserve"> its characteristics. During the </w:t>
      </w:r>
      <w:proofErr w:type="gramStart"/>
      <w:r w:rsidRPr="0013195E">
        <w:rPr>
          <w:rFonts w:asciiTheme="majorBidi" w:hAnsiTheme="majorBidi" w:cstheme="majorBidi"/>
          <w:sz w:val="26"/>
          <w:szCs w:val="26"/>
          <w:lang w:bidi="he-IL"/>
        </w:rPr>
        <w:t>meeting</w:t>
      </w:r>
      <w:proofErr w:type="gramEnd"/>
      <w:r w:rsidRPr="0013195E">
        <w:rPr>
          <w:rFonts w:asciiTheme="majorBidi" w:hAnsiTheme="majorBidi" w:cstheme="majorBidi"/>
          <w:sz w:val="26"/>
          <w:szCs w:val="26"/>
          <w:lang w:bidi="he-IL"/>
        </w:rPr>
        <w:t xml:space="preserve"> we will discuss the importance of the collapse of the Soviet bloc in the late 1980s</w:t>
      </w:r>
      <w:r w:rsidR="00BE3000"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both for understanding the world system and for understanding approaches and theories for understanding the security reality and national security since then. At the center of the meeting we will examine the state of the system in recent decades, referring to Francis </w:t>
      </w:r>
      <w:proofErr w:type="spellStart"/>
      <w:r w:rsidRPr="0013195E">
        <w:rPr>
          <w:rFonts w:asciiTheme="majorBidi" w:hAnsiTheme="majorBidi" w:cstheme="majorBidi"/>
          <w:sz w:val="26"/>
          <w:szCs w:val="26"/>
          <w:lang w:bidi="he-IL"/>
        </w:rPr>
        <w:t>Fukuima's</w:t>
      </w:r>
      <w:proofErr w:type="spellEnd"/>
      <w:r w:rsidRPr="0013195E">
        <w:rPr>
          <w:rFonts w:asciiTheme="majorBidi" w:hAnsiTheme="majorBidi" w:cstheme="majorBidi"/>
          <w:sz w:val="26"/>
          <w:szCs w:val="26"/>
          <w:lang w:bidi="he-IL"/>
        </w:rPr>
        <w:t xml:space="preserve"> article "The End of History", which since its publication in 1989 has been ridiculed</w:t>
      </w:r>
      <w:r w:rsidR="00BE3000"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but has given its author worldwide fame. Thirty years after the publication of the article, the liberal democratic idea does not currently have a single global enemy that represents an opposing ideological alternative - such as fascism or communism. </w:t>
      </w:r>
      <w:proofErr w:type="gramStart"/>
      <w:r w:rsidRPr="0013195E">
        <w:rPr>
          <w:rFonts w:asciiTheme="majorBidi" w:hAnsiTheme="majorBidi" w:cstheme="majorBidi"/>
          <w:sz w:val="26"/>
          <w:szCs w:val="26"/>
          <w:lang w:bidi="he-IL"/>
        </w:rPr>
        <w:t>But</w:t>
      </w:r>
      <w:proofErr w:type="gramEnd"/>
      <w:r w:rsidRPr="0013195E">
        <w:rPr>
          <w:rFonts w:asciiTheme="majorBidi" w:hAnsiTheme="majorBidi" w:cstheme="majorBidi"/>
          <w:sz w:val="26"/>
          <w:szCs w:val="26"/>
          <w:lang w:bidi="he-IL"/>
        </w:rPr>
        <w:t>, the idea confronts various enemies who are hostile to its values, fighting in its institutions</w:t>
      </w:r>
      <w:r w:rsidR="00BE3000"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and actually promoting a different global and state “liberal” order. During the </w:t>
      </w:r>
      <w:proofErr w:type="gramStart"/>
      <w:r w:rsidRPr="0013195E">
        <w:rPr>
          <w:rFonts w:asciiTheme="majorBidi" w:hAnsiTheme="majorBidi" w:cstheme="majorBidi"/>
          <w:sz w:val="26"/>
          <w:szCs w:val="26"/>
          <w:lang w:bidi="he-IL"/>
        </w:rPr>
        <w:t>lesson</w:t>
      </w:r>
      <w:proofErr w:type="gramEnd"/>
      <w:r w:rsidRPr="0013195E">
        <w:rPr>
          <w:rFonts w:asciiTheme="majorBidi" w:hAnsiTheme="majorBidi" w:cstheme="majorBidi"/>
          <w:sz w:val="26"/>
          <w:szCs w:val="26"/>
          <w:lang w:bidi="he-IL"/>
        </w:rPr>
        <w:t xml:space="preserve"> we will also begin a discussion on how the </w:t>
      </w:r>
      <w:r w:rsidR="00BE3000" w:rsidRPr="0013195E">
        <w:rPr>
          <w:rFonts w:asciiTheme="majorBidi" w:hAnsiTheme="majorBidi" w:cstheme="majorBidi"/>
          <w:sz w:val="26"/>
          <w:szCs w:val="26"/>
          <w:lang w:bidi="he-IL"/>
        </w:rPr>
        <w:t>Covid-19</w:t>
      </w:r>
      <w:r w:rsidRPr="0013195E">
        <w:rPr>
          <w:rFonts w:asciiTheme="majorBidi" w:hAnsiTheme="majorBidi" w:cstheme="majorBidi"/>
          <w:sz w:val="26"/>
          <w:szCs w:val="26"/>
          <w:lang w:bidi="he-IL"/>
        </w:rPr>
        <w:t xml:space="preserve"> crisis can affect the world order.</w:t>
      </w:r>
    </w:p>
    <w:p w:rsidR="0037095C" w:rsidRPr="0013195E" w:rsidRDefault="00BE3000" w:rsidP="00BE3000">
      <w:pPr>
        <w:spacing w:line="360" w:lineRule="auto"/>
        <w:jc w:val="right"/>
        <w:rPr>
          <w:rFonts w:asciiTheme="majorBidi" w:hAnsiTheme="majorBidi" w:cstheme="majorBidi"/>
          <w:sz w:val="24"/>
          <w:szCs w:val="24"/>
          <w:rtl/>
          <w:lang w:bidi="he-IL"/>
        </w:rPr>
      </w:pPr>
      <w:r w:rsidRPr="0013195E">
        <w:rPr>
          <w:rFonts w:asciiTheme="majorBidi" w:hAnsiTheme="majorBidi" w:cstheme="majorBidi"/>
          <w:sz w:val="24"/>
          <w:szCs w:val="24"/>
          <w:u w:val="single"/>
          <w:lang w:bidi="he-IL"/>
        </w:rPr>
        <w:t>Mandatory Reading</w:t>
      </w:r>
      <w:r w:rsidR="0013195E">
        <w:rPr>
          <w:rFonts w:asciiTheme="majorBidi" w:hAnsiTheme="majorBidi" w:cstheme="majorBidi"/>
          <w:sz w:val="24"/>
          <w:szCs w:val="24"/>
          <w:u w:val="single"/>
          <w:lang w:bidi="he-IL"/>
        </w:rPr>
        <w:t>:</w:t>
      </w:r>
    </w:p>
    <w:p w:rsidR="0037095C" w:rsidRPr="0013195E" w:rsidRDefault="00EF013B" w:rsidP="00956811">
      <w:pPr>
        <w:bidi w:val="0"/>
        <w:spacing w:line="360" w:lineRule="auto"/>
        <w:jc w:val="both"/>
        <w:rPr>
          <w:rFonts w:asciiTheme="majorBidi" w:hAnsiTheme="majorBidi" w:cstheme="majorBidi"/>
          <w:sz w:val="24"/>
          <w:szCs w:val="24"/>
          <w:rtl/>
          <w:lang w:bidi="he-IL"/>
        </w:rPr>
      </w:pPr>
      <w:r w:rsidRPr="0013195E">
        <w:rPr>
          <w:rFonts w:asciiTheme="majorBidi" w:hAnsiTheme="majorBidi" w:cstheme="majorBidi"/>
          <w:sz w:val="24"/>
          <w:szCs w:val="24"/>
          <w:lang w:bidi="he-IL"/>
        </w:rPr>
        <w:t xml:space="preserve">Francis Fukuyama. 1989. </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The End of History?</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The National Interest</w:t>
      </w:r>
      <w:r w:rsidRPr="0013195E">
        <w:rPr>
          <w:rFonts w:asciiTheme="majorBidi" w:hAnsiTheme="majorBidi" w:cstheme="majorBidi"/>
          <w:sz w:val="24"/>
          <w:szCs w:val="24"/>
          <w:lang w:bidi="he-IL"/>
        </w:rPr>
        <w:t xml:space="preserve"> No. 16, pp. 3-18</w:t>
      </w:r>
    </w:p>
    <w:p w:rsidR="006C53CC" w:rsidRPr="0013195E" w:rsidRDefault="00BE3000" w:rsidP="00BE3000">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r w:rsidR="0013195E">
        <w:rPr>
          <w:rFonts w:asciiTheme="majorBidi" w:hAnsiTheme="majorBidi" w:cstheme="majorBidi"/>
          <w:sz w:val="24"/>
          <w:szCs w:val="24"/>
          <w:u w:val="single"/>
          <w:lang w:bidi="he-IL"/>
        </w:rPr>
        <w:t>:</w:t>
      </w:r>
    </w:p>
    <w:p w:rsidR="00BE74E4" w:rsidRPr="0013195E" w:rsidRDefault="00BE74E4" w:rsidP="0009761B">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Lionel Barber, Henry Foy &amp; Alex Barker, Vladimir Putin says liberalism has ‘become obsolete’, Financial Times, June 2019</w:t>
      </w:r>
    </w:p>
    <w:p w:rsidR="0009761B" w:rsidRPr="0013195E" w:rsidRDefault="00EA4622" w:rsidP="007217C2">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 xml:space="preserve">Samuel P. Huntington. 1993. </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The Clash of Civilizations?</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Foreign Affairs</w:t>
      </w:r>
      <w:r w:rsidRPr="0013195E">
        <w:rPr>
          <w:rFonts w:asciiTheme="majorBidi" w:hAnsiTheme="majorBidi" w:cstheme="majorBidi"/>
          <w:sz w:val="24"/>
          <w:szCs w:val="24"/>
          <w:lang w:bidi="he-IL"/>
        </w:rPr>
        <w:t xml:space="preserve"> </w:t>
      </w:r>
      <w:r w:rsidR="009A4760" w:rsidRPr="0013195E">
        <w:rPr>
          <w:rFonts w:asciiTheme="majorBidi" w:hAnsiTheme="majorBidi" w:cstheme="majorBidi"/>
          <w:sz w:val="24"/>
          <w:szCs w:val="24"/>
          <w:lang w:bidi="he-IL"/>
        </w:rPr>
        <w:t xml:space="preserve">Vol. 72, No. 3, </w:t>
      </w:r>
      <w:r w:rsidRPr="0013195E">
        <w:rPr>
          <w:rFonts w:asciiTheme="majorBidi" w:hAnsiTheme="majorBidi" w:cstheme="majorBidi"/>
          <w:sz w:val="24"/>
          <w:szCs w:val="24"/>
          <w:lang w:bidi="he-IL"/>
        </w:rPr>
        <w:t>pp. 22-49</w:t>
      </w:r>
    </w:p>
    <w:p w:rsidR="00EC26ED" w:rsidRPr="0013195E" w:rsidRDefault="00D66FC6" w:rsidP="00EC26ED">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bidi="he-IL"/>
        </w:rPr>
        <w:t xml:space="preserve">Brun, I. 2020. </w:t>
      </w:r>
      <w:r w:rsidRPr="0013195E">
        <w:rPr>
          <w:rFonts w:asciiTheme="majorBidi" w:hAnsiTheme="majorBidi" w:cstheme="majorBidi"/>
          <w:i/>
          <w:iCs/>
          <w:sz w:val="24"/>
          <w:szCs w:val="24"/>
          <w:lang w:bidi="he-IL"/>
        </w:rPr>
        <w:t xml:space="preserve">The World and the </w:t>
      </w:r>
      <w:r w:rsidR="0065539B" w:rsidRPr="0013195E">
        <w:rPr>
          <w:rFonts w:asciiTheme="majorBidi" w:hAnsiTheme="majorBidi" w:cstheme="majorBidi"/>
          <w:i/>
          <w:iCs/>
          <w:sz w:val="24"/>
          <w:szCs w:val="24"/>
          <w:lang w:bidi="he-IL"/>
        </w:rPr>
        <w:t>Middle East in 2021: Four Scenarios</w:t>
      </w:r>
      <w:r w:rsidR="0065539B" w:rsidRPr="0013195E">
        <w:rPr>
          <w:rFonts w:asciiTheme="majorBidi" w:hAnsiTheme="majorBidi" w:cstheme="majorBidi"/>
          <w:sz w:val="24"/>
          <w:szCs w:val="24"/>
          <w:lang w:bidi="he-IL"/>
        </w:rPr>
        <w:t>. INSS</w:t>
      </w:r>
      <w:r w:rsidR="0065539B" w:rsidRPr="0013195E">
        <w:rPr>
          <w:rFonts w:asciiTheme="majorBidi" w:hAnsiTheme="majorBidi" w:cstheme="majorBidi"/>
          <w:sz w:val="24"/>
          <w:szCs w:val="24"/>
          <w:lang w:val="en-US" w:bidi="he-IL"/>
        </w:rPr>
        <w:t xml:space="preserve"> </w:t>
      </w:r>
      <w:hyperlink r:id="rId10" w:history="1">
        <w:r w:rsidR="0065539B" w:rsidRPr="0013195E">
          <w:rPr>
            <w:rStyle w:val="Hyperlink"/>
            <w:rFonts w:asciiTheme="majorBidi" w:hAnsiTheme="majorBidi" w:cstheme="majorBidi"/>
            <w:sz w:val="24"/>
            <w:szCs w:val="24"/>
            <w:lang w:val="en-US" w:bidi="he-IL"/>
          </w:rPr>
          <w:t>https://www.inss.org.il/publication/the-world-in-2021</w:t>
        </w:r>
      </w:hyperlink>
    </w:p>
    <w:p w:rsidR="007A77F7" w:rsidRPr="00C61F0C" w:rsidRDefault="007A77F7" w:rsidP="00C61F0C">
      <w:pPr>
        <w:bidi w:val="0"/>
        <w:spacing w:line="360" w:lineRule="auto"/>
        <w:jc w:val="center"/>
        <w:rPr>
          <w:rFonts w:asciiTheme="majorBidi" w:hAnsiTheme="majorBidi" w:cstheme="majorBidi"/>
          <w:b/>
          <w:bCs/>
          <w:sz w:val="26"/>
          <w:szCs w:val="26"/>
          <w:lang w:val="en-US" w:bidi="he-IL"/>
        </w:rPr>
      </w:pPr>
      <w:r w:rsidRPr="00C61F0C">
        <w:rPr>
          <w:rFonts w:asciiTheme="majorBidi" w:hAnsiTheme="majorBidi" w:cstheme="majorBidi"/>
          <w:b/>
          <w:bCs/>
          <w:sz w:val="26"/>
          <w:szCs w:val="26"/>
          <w:lang w:val="en-US" w:bidi="he-IL"/>
        </w:rPr>
        <w:t xml:space="preserve">Third </w:t>
      </w:r>
      <w:r w:rsidR="00BE3000" w:rsidRPr="00C61F0C">
        <w:rPr>
          <w:rFonts w:asciiTheme="majorBidi" w:hAnsiTheme="majorBidi" w:cstheme="majorBidi"/>
          <w:b/>
          <w:bCs/>
          <w:sz w:val="26"/>
          <w:szCs w:val="26"/>
          <w:lang w:val="en-US" w:bidi="he-IL"/>
        </w:rPr>
        <w:t>S</w:t>
      </w:r>
      <w:r w:rsidRPr="00C61F0C">
        <w:rPr>
          <w:rFonts w:asciiTheme="majorBidi" w:hAnsiTheme="majorBidi" w:cstheme="majorBidi"/>
          <w:b/>
          <w:bCs/>
          <w:sz w:val="26"/>
          <w:szCs w:val="26"/>
          <w:lang w:val="en-US" w:bidi="he-IL"/>
        </w:rPr>
        <w:t>ession: Geopolitics and the Regional System</w:t>
      </w:r>
    </w:p>
    <w:p w:rsidR="008E258C" w:rsidRDefault="007A77F7" w:rsidP="00DF7549">
      <w:pPr>
        <w:bidi w:val="0"/>
        <w:spacing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val="en-US" w:bidi="he-IL"/>
        </w:rPr>
        <w:t xml:space="preserve">During the </w:t>
      </w:r>
      <w:proofErr w:type="gramStart"/>
      <w:r w:rsidRPr="0013195E">
        <w:rPr>
          <w:rFonts w:asciiTheme="majorBidi" w:hAnsiTheme="majorBidi" w:cstheme="majorBidi"/>
          <w:sz w:val="26"/>
          <w:szCs w:val="26"/>
          <w:lang w:val="en-US" w:bidi="he-IL"/>
        </w:rPr>
        <w:t>lesson</w:t>
      </w:r>
      <w:proofErr w:type="gramEnd"/>
      <w:r w:rsidRPr="0013195E">
        <w:rPr>
          <w:rFonts w:asciiTheme="majorBidi" w:hAnsiTheme="majorBidi" w:cstheme="majorBidi"/>
          <w:sz w:val="26"/>
          <w:szCs w:val="26"/>
          <w:lang w:val="en-US" w:bidi="he-IL"/>
        </w:rPr>
        <w:t xml:space="preserve"> we will deal with the question of the importance of geography for understanding issues in the field of national security and we will discuss the concept of the "regional system". </w:t>
      </w:r>
      <w:r w:rsidRPr="0013195E">
        <w:rPr>
          <w:rFonts w:asciiTheme="majorBidi" w:hAnsiTheme="majorBidi" w:cstheme="majorBidi"/>
          <w:sz w:val="26"/>
          <w:szCs w:val="26"/>
          <w:lang w:bidi="he-IL"/>
        </w:rPr>
        <w:t>As part of this, we will examine from a national security view what is happening at present in the Middle East.</w:t>
      </w:r>
      <w:r w:rsidRPr="0013195E">
        <w:rPr>
          <w:rFonts w:asciiTheme="majorBidi" w:hAnsiTheme="majorBidi" w:cstheme="majorBidi"/>
          <w:sz w:val="26"/>
          <w:szCs w:val="26"/>
          <w:lang w:val="en-US" w:bidi="he-IL"/>
        </w:rPr>
        <w:t xml:space="preserve"> Nine years after the dramatic events of early 2011, the regional </w:t>
      </w:r>
      <w:proofErr w:type="gramStart"/>
      <w:r w:rsidRPr="0013195E">
        <w:rPr>
          <w:rFonts w:asciiTheme="majorBidi" w:hAnsiTheme="majorBidi" w:cstheme="majorBidi"/>
          <w:sz w:val="26"/>
          <w:szCs w:val="26"/>
          <w:lang w:val="en-US" w:bidi="he-IL"/>
        </w:rPr>
        <w:t>upheaval still</w:t>
      </w:r>
      <w:proofErr w:type="gramEnd"/>
      <w:r w:rsidRPr="0013195E">
        <w:rPr>
          <w:rFonts w:asciiTheme="majorBidi" w:hAnsiTheme="majorBidi" w:cstheme="majorBidi"/>
          <w:sz w:val="26"/>
          <w:szCs w:val="26"/>
          <w:lang w:val="en-US" w:bidi="he-IL"/>
        </w:rPr>
        <w:t xml:space="preserve"> continues and the Middle East continues to be characterized by instability, uncertainty and explosiveness. There is a broad consensus among researches and observers that the area is in a deep crisis, in a process of historical significance and in a heated struggle over its image</w:t>
      </w:r>
      <w:r w:rsidRPr="0013195E">
        <w:rPr>
          <w:rFonts w:asciiTheme="majorBidi" w:hAnsiTheme="majorBidi" w:cstheme="majorBidi"/>
          <w:sz w:val="26"/>
          <w:szCs w:val="26"/>
          <w:rtl/>
          <w:lang w:val="en-US" w:bidi="he-IL"/>
        </w:rPr>
        <w:t>.</w:t>
      </w:r>
      <w:r w:rsidRPr="0013195E">
        <w:rPr>
          <w:rFonts w:asciiTheme="majorBidi" w:hAnsiTheme="majorBidi" w:cstheme="majorBidi"/>
          <w:sz w:val="26"/>
          <w:szCs w:val="26"/>
          <w:lang w:val="en-US" w:bidi="he-IL"/>
        </w:rPr>
        <w:t xml:space="preserve"> </w:t>
      </w:r>
      <w:r w:rsidRPr="0013195E">
        <w:rPr>
          <w:rFonts w:asciiTheme="majorBidi" w:hAnsiTheme="majorBidi" w:cstheme="majorBidi"/>
          <w:sz w:val="26"/>
          <w:szCs w:val="26"/>
          <w:lang w:bidi="he-IL"/>
        </w:rPr>
        <w:t>This struggle continues to take place in two areas and along various breaking lines on the regional order - between four different camps that are hostile to each other and struggle for ideas, power, influence and survival</w:t>
      </w:r>
      <w:r w:rsidR="00BE3000"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w:t>
      </w:r>
      <w:proofErr w:type="gramStart"/>
      <w:r w:rsidRPr="0013195E">
        <w:rPr>
          <w:rFonts w:asciiTheme="majorBidi" w:hAnsiTheme="majorBidi" w:cstheme="majorBidi"/>
          <w:sz w:val="26"/>
          <w:szCs w:val="26"/>
          <w:lang w:bidi="he-IL"/>
        </w:rPr>
        <w:t>And</w:t>
      </w:r>
      <w:proofErr w:type="gramEnd"/>
      <w:r w:rsidRPr="0013195E">
        <w:rPr>
          <w:rFonts w:asciiTheme="majorBidi" w:hAnsiTheme="majorBidi" w:cstheme="majorBidi"/>
          <w:sz w:val="26"/>
          <w:szCs w:val="26"/>
          <w:lang w:bidi="he-IL"/>
        </w:rPr>
        <w:t xml:space="preserve"> within the countries themselves - between the rulers and the public in these countries, which suffer from a series of fundamental problems that were not resolved during the years of turmoil and were even intensified.</w:t>
      </w:r>
    </w:p>
    <w:p w:rsidR="0013195E" w:rsidRPr="0013195E" w:rsidRDefault="0013195E" w:rsidP="0013195E">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Pr>
          <w:rFonts w:asciiTheme="majorBidi" w:hAnsiTheme="majorBidi" w:cstheme="majorBidi"/>
          <w:sz w:val="24"/>
          <w:szCs w:val="24"/>
          <w:u w:val="single"/>
          <w:lang w:bidi="he-IL"/>
        </w:rPr>
        <w:t>:</w:t>
      </w:r>
    </w:p>
    <w:p w:rsidR="00BE3000" w:rsidRPr="0013195E" w:rsidRDefault="009B201C" w:rsidP="007217C2">
      <w:pPr>
        <w:bidi w:val="0"/>
        <w:spacing w:line="360" w:lineRule="auto"/>
        <w:jc w:val="both"/>
        <w:rPr>
          <w:rFonts w:asciiTheme="majorBidi" w:hAnsiTheme="majorBidi" w:cstheme="majorBidi"/>
          <w:sz w:val="24"/>
          <w:szCs w:val="24"/>
          <w:lang w:val="en-US" w:bidi="he-IL"/>
        </w:rPr>
      </w:pPr>
      <w:proofErr w:type="spellStart"/>
      <w:r w:rsidRPr="0013195E">
        <w:rPr>
          <w:rFonts w:asciiTheme="majorBidi" w:hAnsiTheme="majorBidi" w:cstheme="majorBidi"/>
          <w:sz w:val="24"/>
          <w:szCs w:val="24"/>
          <w:lang w:val="en-US" w:bidi="he-IL"/>
        </w:rPr>
        <w:t>Avineri</w:t>
      </w:r>
      <w:proofErr w:type="spellEnd"/>
      <w:r w:rsidRPr="0013195E">
        <w:rPr>
          <w:rFonts w:asciiTheme="majorBidi" w:hAnsiTheme="majorBidi" w:cstheme="majorBidi"/>
          <w:sz w:val="24"/>
          <w:szCs w:val="24"/>
          <w:lang w:val="en-US" w:bidi="he-IL"/>
        </w:rPr>
        <w:t xml:space="preserve"> Shlomo. 2012. "The Arab Springtime of Nations?"</w:t>
      </w:r>
      <w:r w:rsidRPr="0013195E">
        <w:rPr>
          <w:rFonts w:asciiTheme="majorBidi" w:hAnsiTheme="majorBidi" w:cstheme="majorBidi"/>
        </w:rPr>
        <w:t xml:space="preserve"> </w:t>
      </w:r>
      <w:hyperlink r:id="rId11" w:history="1">
        <w:r w:rsidRPr="0013195E">
          <w:rPr>
            <w:rStyle w:val="Hyperlink"/>
            <w:rFonts w:asciiTheme="majorBidi" w:hAnsiTheme="majorBidi" w:cstheme="majorBidi"/>
            <w:sz w:val="24"/>
            <w:szCs w:val="24"/>
            <w:lang w:val="en-US" w:bidi="he-IL"/>
          </w:rPr>
          <w:t>https://www.project-syndicate.org/commentary/the-arab-springtime-of-nations?barrier=accesspaylog</w:t>
        </w:r>
      </w:hyperlink>
    </w:p>
    <w:p w:rsidR="0065539B" w:rsidRPr="0013195E" w:rsidRDefault="0065539B" w:rsidP="0065539B">
      <w:pPr>
        <w:bidi w:val="0"/>
        <w:spacing w:line="360" w:lineRule="auto"/>
        <w:jc w:val="both"/>
        <w:rPr>
          <w:rFonts w:asciiTheme="majorBidi" w:hAnsiTheme="majorBidi" w:cstheme="majorBidi"/>
          <w:sz w:val="24"/>
          <w:szCs w:val="24"/>
          <w:u w:val="single"/>
          <w:lang w:bidi="he-IL"/>
        </w:rPr>
      </w:pPr>
      <w:r w:rsidRPr="0013195E">
        <w:rPr>
          <w:rFonts w:asciiTheme="majorBidi" w:hAnsiTheme="majorBidi" w:cstheme="majorBidi"/>
          <w:sz w:val="24"/>
          <w:szCs w:val="24"/>
          <w:u w:val="single"/>
          <w:lang w:bidi="he-IL"/>
        </w:rPr>
        <w:t xml:space="preserve">Reading for Depth: </w:t>
      </w:r>
    </w:p>
    <w:p w:rsidR="0065539B" w:rsidRDefault="0065539B" w:rsidP="0065539B">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 xml:space="preserve">Brun, I., </w:t>
      </w:r>
      <w:proofErr w:type="spellStart"/>
      <w:r w:rsidRPr="0013195E">
        <w:rPr>
          <w:rFonts w:asciiTheme="majorBidi" w:hAnsiTheme="majorBidi" w:cstheme="majorBidi"/>
          <w:sz w:val="24"/>
          <w:szCs w:val="24"/>
          <w:lang w:val="en-US" w:bidi="he-IL"/>
        </w:rPr>
        <w:t>Feuer</w:t>
      </w:r>
      <w:proofErr w:type="spellEnd"/>
      <w:r w:rsidRPr="0013195E">
        <w:rPr>
          <w:rFonts w:asciiTheme="majorBidi" w:hAnsiTheme="majorBidi" w:cstheme="majorBidi"/>
          <w:sz w:val="24"/>
          <w:szCs w:val="24"/>
          <w:lang w:val="en-US" w:bidi="he-IL"/>
        </w:rPr>
        <w:t xml:space="preserve">, S.J., </w:t>
      </w:r>
      <w:proofErr w:type="spellStart"/>
      <w:r w:rsidRPr="0013195E">
        <w:rPr>
          <w:rFonts w:asciiTheme="majorBidi" w:hAnsiTheme="majorBidi" w:cstheme="majorBidi"/>
          <w:sz w:val="24"/>
          <w:szCs w:val="24"/>
          <w:lang w:val="en-US" w:bidi="he-IL"/>
        </w:rPr>
        <w:t>Haiminis</w:t>
      </w:r>
      <w:proofErr w:type="spellEnd"/>
      <w:r w:rsidRPr="0013195E">
        <w:rPr>
          <w:rFonts w:asciiTheme="majorBidi" w:hAnsiTheme="majorBidi" w:cstheme="majorBidi"/>
          <w:sz w:val="24"/>
          <w:szCs w:val="24"/>
          <w:lang w:val="en-US" w:bidi="he-IL"/>
        </w:rPr>
        <w:t xml:space="preserve">, I. 2019. </w:t>
      </w:r>
      <w:r w:rsidRPr="0013195E">
        <w:rPr>
          <w:rFonts w:asciiTheme="majorBidi" w:hAnsiTheme="majorBidi" w:cstheme="majorBidi"/>
          <w:i/>
          <w:iCs/>
          <w:sz w:val="24"/>
          <w:szCs w:val="24"/>
          <w:lang w:val="en-US" w:bidi="he-IL"/>
        </w:rPr>
        <w:t xml:space="preserve">Eight Years after the Upheaval: </w:t>
      </w:r>
      <w:proofErr w:type="spellStart"/>
      <w:r w:rsidRPr="0013195E">
        <w:rPr>
          <w:rFonts w:asciiTheme="majorBidi" w:hAnsiTheme="majorBidi" w:cstheme="majorBidi"/>
          <w:i/>
          <w:iCs/>
          <w:sz w:val="24"/>
          <w:szCs w:val="24"/>
          <w:lang w:val="en-US" w:bidi="he-IL"/>
        </w:rPr>
        <w:t>Altternative</w:t>
      </w:r>
      <w:proofErr w:type="spellEnd"/>
      <w:r w:rsidRPr="0013195E">
        <w:rPr>
          <w:rFonts w:asciiTheme="majorBidi" w:hAnsiTheme="majorBidi" w:cstheme="majorBidi"/>
          <w:i/>
          <w:iCs/>
          <w:sz w:val="24"/>
          <w:szCs w:val="24"/>
          <w:lang w:val="en-US" w:bidi="he-IL"/>
        </w:rPr>
        <w:t xml:space="preserve"> Approaches to Understanding the Current Middle East</w:t>
      </w:r>
      <w:r w:rsidRPr="0013195E">
        <w:rPr>
          <w:rFonts w:asciiTheme="majorBidi" w:hAnsiTheme="majorBidi" w:cstheme="majorBidi"/>
          <w:sz w:val="24"/>
          <w:szCs w:val="24"/>
          <w:lang w:val="en-US" w:bidi="he-IL"/>
        </w:rPr>
        <w:t xml:space="preserve">. INSS. </w:t>
      </w:r>
      <w:hyperlink r:id="rId12" w:history="1">
        <w:r w:rsidRPr="0013195E">
          <w:rPr>
            <w:rStyle w:val="Hyperlink"/>
            <w:rFonts w:asciiTheme="majorBidi" w:hAnsiTheme="majorBidi" w:cstheme="majorBidi"/>
            <w:sz w:val="24"/>
            <w:szCs w:val="24"/>
            <w:lang w:val="en-US" w:bidi="he-IL"/>
          </w:rPr>
          <w:t>https://www.inss.org.il/publication/eight-years-upheaval-alternative-approaches-understanding-current-middle-east</w:t>
        </w:r>
      </w:hyperlink>
    </w:p>
    <w:p w:rsidR="00C61F0C" w:rsidRPr="0013195E" w:rsidRDefault="00C61F0C" w:rsidP="00C61F0C">
      <w:pPr>
        <w:bidi w:val="0"/>
        <w:spacing w:line="360" w:lineRule="auto"/>
        <w:jc w:val="both"/>
        <w:rPr>
          <w:rFonts w:asciiTheme="majorBidi" w:hAnsiTheme="majorBidi" w:cstheme="majorBidi"/>
          <w:sz w:val="24"/>
          <w:szCs w:val="24"/>
          <w:lang w:val="en-US" w:bidi="he-IL"/>
        </w:rPr>
      </w:pPr>
    </w:p>
    <w:p w:rsidR="00B9777F" w:rsidRPr="00C61F0C" w:rsidRDefault="00B9777F" w:rsidP="007217C2">
      <w:pPr>
        <w:bidi w:val="0"/>
        <w:spacing w:line="360" w:lineRule="auto"/>
        <w:jc w:val="center"/>
        <w:rPr>
          <w:rFonts w:asciiTheme="majorBidi" w:hAnsiTheme="majorBidi" w:cstheme="majorBidi"/>
          <w:b/>
          <w:bCs/>
          <w:sz w:val="26"/>
          <w:szCs w:val="26"/>
          <w:lang w:val="en-US" w:bidi="he-IL"/>
        </w:rPr>
      </w:pPr>
      <w:r w:rsidRPr="00C61F0C">
        <w:rPr>
          <w:rFonts w:asciiTheme="majorBidi" w:hAnsiTheme="majorBidi" w:cstheme="majorBidi"/>
          <w:b/>
          <w:bCs/>
          <w:sz w:val="26"/>
          <w:szCs w:val="26"/>
          <w:lang w:bidi="he-IL"/>
        </w:rPr>
        <w:t xml:space="preserve">Fourth </w:t>
      </w:r>
      <w:r w:rsidR="00BE3000" w:rsidRPr="00C61F0C">
        <w:rPr>
          <w:rFonts w:asciiTheme="majorBidi" w:hAnsiTheme="majorBidi" w:cstheme="majorBidi"/>
          <w:b/>
          <w:bCs/>
          <w:sz w:val="26"/>
          <w:szCs w:val="26"/>
          <w:lang w:bidi="he-IL"/>
        </w:rPr>
        <w:t>S</w:t>
      </w:r>
      <w:r w:rsidRPr="00C61F0C">
        <w:rPr>
          <w:rFonts w:asciiTheme="majorBidi" w:hAnsiTheme="majorBidi" w:cstheme="majorBidi"/>
          <w:b/>
          <w:bCs/>
          <w:sz w:val="26"/>
          <w:szCs w:val="26"/>
          <w:lang w:bidi="he-IL"/>
        </w:rPr>
        <w:t xml:space="preserve">ession: </w:t>
      </w:r>
      <w:r w:rsidR="00BE3000" w:rsidRPr="00C61F0C">
        <w:rPr>
          <w:rFonts w:asciiTheme="majorBidi" w:hAnsiTheme="majorBidi" w:cstheme="majorBidi"/>
          <w:b/>
          <w:bCs/>
          <w:sz w:val="26"/>
          <w:szCs w:val="26"/>
          <w:lang w:bidi="he-IL"/>
        </w:rPr>
        <w:t>F</w:t>
      </w:r>
      <w:r w:rsidRPr="00C61F0C">
        <w:rPr>
          <w:rFonts w:asciiTheme="majorBidi" w:hAnsiTheme="majorBidi" w:cstheme="majorBidi"/>
          <w:b/>
          <w:bCs/>
          <w:sz w:val="26"/>
          <w:szCs w:val="26"/>
          <w:lang w:bidi="he-IL"/>
        </w:rPr>
        <w:t xml:space="preserve">orms of </w:t>
      </w:r>
      <w:r w:rsidR="00BE3000" w:rsidRPr="00C61F0C">
        <w:rPr>
          <w:rFonts w:asciiTheme="majorBidi" w:hAnsiTheme="majorBidi" w:cstheme="majorBidi"/>
          <w:b/>
          <w:bCs/>
          <w:sz w:val="26"/>
          <w:szCs w:val="26"/>
          <w:lang w:bidi="he-IL"/>
        </w:rPr>
        <w:t>Thought</w:t>
      </w:r>
      <w:r w:rsidRPr="00C61F0C">
        <w:rPr>
          <w:rFonts w:asciiTheme="majorBidi" w:hAnsiTheme="majorBidi" w:cstheme="majorBidi"/>
          <w:b/>
          <w:bCs/>
          <w:sz w:val="26"/>
          <w:szCs w:val="26"/>
          <w:lang w:bidi="he-IL"/>
        </w:rPr>
        <w:t xml:space="preserve"> and </w:t>
      </w:r>
      <w:r w:rsidR="00BE3000" w:rsidRPr="00C61F0C">
        <w:rPr>
          <w:rFonts w:asciiTheme="majorBidi" w:hAnsiTheme="majorBidi" w:cstheme="majorBidi"/>
          <w:b/>
          <w:bCs/>
          <w:sz w:val="26"/>
          <w:szCs w:val="26"/>
          <w:lang w:bidi="he-IL"/>
        </w:rPr>
        <w:t>D</w:t>
      </w:r>
      <w:r w:rsidRPr="00C61F0C">
        <w:rPr>
          <w:rFonts w:asciiTheme="majorBidi" w:hAnsiTheme="majorBidi" w:cstheme="majorBidi"/>
          <w:b/>
          <w:bCs/>
          <w:sz w:val="26"/>
          <w:szCs w:val="26"/>
          <w:lang w:bidi="he-IL"/>
        </w:rPr>
        <w:t>ecision-</w:t>
      </w:r>
      <w:r w:rsidR="00BE3000" w:rsidRPr="00C61F0C">
        <w:rPr>
          <w:rFonts w:asciiTheme="majorBidi" w:hAnsiTheme="majorBidi" w:cstheme="majorBidi"/>
          <w:b/>
          <w:bCs/>
          <w:sz w:val="26"/>
          <w:szCs w:val="26"/>
          <w:lang w:bidi="he-IL"/>
        </w:rPr>
        <w:t>M</w:t>
      </w:r>
      <w:r w:rsidRPr="00C61F0C">
        <w:rPr>
          <w:rFonts w:asciiTheme="majorBidi" w:hAnsiTheme="majorBidi" w:cstheme="majorBidi"/>
          <w:b/>
          <w:bCs/>
          <w:sz w:val="26"/>
          <w:szCs w:val="26"/>
          <w:lang w:bidi="he-IL"/>
        </w:rPr>
        <w:t xml:space="preserve">aking </w:t>
      </w:r>
      <w:r w:rsidR="00BE3000" w:rsidRPr="00C61F0C">
        <w:rPr>
          <w:rFonts w:asciiTheme="majorBidi" w:hAnsiTheme="majorBidi" w:cstheme="majorBidi"/>
          <w:b/>
          <w:bCs/>
          <w:sz w:val="26"/>
          <w:szCs w:val="26"/>
          <w:lang w:bidi="he-IL"/>
        </w:rPr>
        <w:t>P</w:t>
      </w:r>
      <w:r w:rsidRPr="00C61F0C">
        <w:rPr>
          <w:rFonts w:asciiTheme="majorBidi" w:hAnsiTheme="majorBidi" w:cstheme="majorBidi"/>
          <w:b/>
          <w:bCs/>
          <w:sz w:val="26"/>
          <w:szCs w:val="26"/>
          <w:lang w:bidi="he-IL"/>
        </w:rPr>
        <w:t>rocesses</w:t>
      </w:r>
    </w:p>
    <w:p w:rsidR="00BE3000" w:rsidRDefault="00A30CB8" w:rsidP="007217C2">
      <w:pPr>
        <w:bidi w:val="0"/>
        <w:spacing w:line="360" w:lineRule="auto"/>
        <w:jc w:val="both"/>
        <w:rPr>
          <w:rFonts w:asciiTheme="majorBidi" w:hAnsiTheme="majorBidi" w:cstheme="majorBidi"/>
          <w:sz w:val="26"/>
          <w:szCs w:val="26"/>
          <w:u w:val="single"/>
          <w:lang w:bidi="he-IL"/>
        </w:rPr>
      </w:pPr>
      <w:r w:rsidRPr="0013195E">
        <w:rPr>
          <w:rFonts w:asciiTheme="majorBidi" w:hAnsiTheme="majorBidi" w:cstheme="majorBidi"/>
          <w:sz w:val="26"/>
          <w:szCs w:val="26"/>
          <w:lang w:bidi="he-IL"/>
        </w:rPr>
        <w:t xml:space="preserve">At this meeting we will enter the national security rooms and </w:t>
      </w:r>
      <w:r w:rsidR="00BE3000" w:rsidRPr="0013195E">
        <w:rPr>
          <w:rFonts w:asciiTheme="majorBidi" w:hAnsiTheme="majorBidi" w:cstheme="majorBidi"/>
          <w:sz w:val="26"/>
          <w:szCs w:val="26"/>
          <w:lang w:bidi="he-IL"/>
        </w:rPr>
        <w:t xml:space="preserve">into </w:t>
      </w:r>
      <w:r w:rsidRPr="0013195E">
        <w:rPr>
          <w:rFonts w:asciiTheme="majorBidi" w:hAnsiTheme="majorBidi" w:cstheme="majorBidi"/>
          <w:sz w:val="26"/>
          <w:szCs w:val="26"/>
          <w:lang w:bidi="he-IL"/>
        </w:rPr>
        <w:t xml:space="preserve">the heads of the people who are actually engaged in the craft. </w:t>
      </w:r>
      <w:proofErr w:type="gramStart"/>
      <w:r w:rsidRPr="0013195E">
        <w:rPr>
          <w:rFonts w:asciiTheme="majorBidi" w:hAnsiTheme="majorBidi" w:cstheme="majorBidi"/>
          <w:sz w:val="26"/>
          <w:szCs w:val="26"/>
          <w:lang w:bidi="he-IL"/>
        </w:rPr>
        <w:t>After getting to know different ways of thinking, including different perceptions of cognition and assumptions, sometimes not explicit, regarding the ability to know reality (epistemologies), we will distinguish between metaphors of thinking and problems (chess, Hungarian cube), deal with "secrets" and "mysteries"</w:t>
      </w:r>
      <w:r w:rsidR="00BE3000"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and analyze </w:t>
      </w:r>
      <w:r w:rsidR="00BE3000" w:rsidRPr="0013195E">
        <w:rPr>
          <w:rFonts w:asciiTheme="majorBidi" w:hAnsiTheme="majorBidi" w:cstheme="majorBidi"/>
          <w:sz w:val="26"/>
          <w:szCs w:val="26"/>
          <w:lang w:bidi="he-IL"/>
        </w:rPr>
        <w:t>w</w:t>
      </w:r>
      <w:r w:rsidRPr="0013195E">
        <w:rPr>
          <w:rFonts w:asciiTheme="majorBidi" w:hAnsiTheme="majorBidi" w:cstheme="majorBidi"/>
          <w:sz w:val="26"/>
          <w:szCs w:val="26"/>
          <w:lang w:bidi="he-IL"/>
        </w:rPr>
        <w:t>ays to shape more informed thinking about complex issues and prepare for the future in the field of national security (use of scenarios).</w:t>
      </w:r>
      <w:proofErr w:type="gramEnd"/>
      <w:r w:rsidRPr="0013195E">
        <w:rPr>
          <w:rFonts w:asciiTheme="majorBidi" w:hAnsiTheme="majorBidi" w:cstheme="majorBidi"/>
          <w:sz w:val="26"/>
          <w:szCs w:val="26"/>
          <w:lang w:bidi="he-IL"/>
        </w:rPr>
        <w:t xml:space="preserve"> After we get to know some models of decision-making processes</w:t>
      </w:r>
      <w:r w:rsidR="00BE3000"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we will also talk about typical thinking failures and characteristics of group thinking.</w:t>
      </w:r>
    </w:p>
    <w:p w:rsidR="0013195E" w:rsidRPr="0013195E" w:rsidRDefault="0013195E" w:rsidP="0013195E">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Pr>
          <w:rFonts w:asciiTheme="majorBidi" w:hAnsiTheme="majorBidi" w:cstheme="majorBidi"/>
          <w:sz w:val="24"/>
          <w:szCs w:val="24"/>
          <w:u w:val="single"/>
          <w:lang w:bidi="he-IL"/>
        </w:rPr>
        <w:t>:</w:t>
      </w:r>
    </w:p>
    <w:p w:rsidR="006A29B1" w:rsidRPr="0013195E" w:rsidRDefault="006A29B1" w:rsidP="00956811">
      <w:pPr>
        <w:bidi w:val="0"/>
        <w:spacing w:line="360" w:lineRule="auto"/>
        <w:jc w:val="both"/>
        <w:rPr>
          <w:rFonts w:asciiTheme="majorBidi" w:hAnsiTheme="majorBidi" w:cstheme="majorBidi"/>
          <w:sz w:val="24"/>
          <w:szCs w:val="24"/>
          <w:lang w:bidi="he-IL"/>
        </w:rPr>
      </w:pPr>
      <w:proofErr w:type="spellStart"/>
      <w:r w:rsidRPr="0013195E">
        <w:rPr>
          <w:rFonts w:asciiTheme="majorBidi" w:hAnsiTheme="majorBidi" w:cstheme="majorBidi"/>
          <w:sz w:val="24"/>
          <w:szCs w:val="24"/>
          <w:lang w:bidi="he-IL"/>
        </w:rPr>
        <w:t>Wohlstetter</w:t>
      </w:r>
      <w:proofErr w:type="spellEnd"/>
      <w:r w:rsidRPr="0013195E">
        <w:rPr>
          <w:rFonts w:asciiTheme="majorBidi" w:hAnsiTheme="majorBidi" w:cstheme="majorBidi"/>
          <w:sz w:val="24"/>
          <w:szCs w:val="24"/>
          <w:lang w:bidi="he-IL"/>
        </w:rPr>
        <w:t xml:space="preserve">, Roberta. Pearl </w:t>
      </w:r>
      <w:proofErr w:type="spellStart"/>
      <w:r w:rsidRPr="0013195E">
        <w:rPr>
          <w:rFonts w:asciiTheme="majorBidi" w:hAnsiTheme="majorBidi" w:cstheme="majorBidi"/>
          <w:sz w:val="24"/>
          <w:szCs w:val="24"/>
          <w:lang w:bidi="he-IL"/>
        </w:rPr>
        <w:t>Harbor</w:t>
      </w:r>
      <w:proofErr w:type="spellEnd"/>
      <w:r w:rsidRPr="0013195E">
        <w:rPr>
          <w:rFonts w:asciiTheme="majorBidi" w:hAnsiTheme="majorBidi" w:cstheme="majorBidi"/>
          <w:sz w:val="24"/>
          <w:szCs w:val="24"/>
          <w:lang w:bidi="he-IL"/>
        </w:rPr>
        <w:t>: warning and decision. Stanford, Ca.: Stanford University Press, 1962, pp. 1-3, 382-401</w:t>
      </w:r>
    </w:p>
    <w:p w:rsidR="00DA3989" w:rsidRPr="0013195E" w:rsidRDefault="00BE3000" w:rsidP="00BE3000">
      <w:pPr>
        <w:spacing w:line="360" w:lineRule="auto"/>
        <w:jc w:val="right"/>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r w:rsidR="0013195E">
        <w:rPr>
          <w:rFonts w:asciiTheme="majorBidi" w:hAnsiTheme="majorBidi" w:cstheme="majorBidi"/>
          <w:sz w:val="24"/>
          <w:szCs w:val="24"/>
          <w:u w:val="single"/>
          <w:lang w:bidi="he-IL"/>
        </w:rPr>
        <w:t>:</w:t>
      </w:r>
    </w:p>
    <w:p w:rsidR="006A29B1" w:rsidRPr="0013195E" w:rsidRDefault="009B201C" w:rsidP="00956811">
      <w:pPr>
        <w:bidi w:val="0"/>
        <w:spacing w:line="360" w:lineRule="auto"/>
        <w:jc w:val="both"/>
        <w:rPr>
          <w:rFonts w:asciiTheme="majorBidi" w:hAnsiTheme="majorBidi" w:cstheme="majorBidi"/>
          <w:sz w:val="24"/>
          <w:szCs w:val="24"/>
          <w:rtl/>
          <w:lang w:bidi="he-IL"/>
        </w:rPr>
      </w:pPr>
      <w:r w:rsidRPr="0013195E">
        <w:rPr>
          <w:rFonts w:asciiTheme="majorBidi" w:hAnsiTheme="majorBidi" w:cstheme="majorBidi"/>
          <w:sz w:val="24"/>
          <w:szCs w:val="24"/>
          <w:lang w:bidi="he-IL"/>
        </w:rPr>
        <w:t>Joseph Nye. 1994.</w:t>
      </w:r>
      <w:r w:rsidR="006A29B1" w:rsidRPr="0013195E">
        <w:rPr>
          <w:rFonts w:asciiTheme="majorBidi" w:hAnsiTheme="majorBidi" w:cstheme="majorBidi"/>
          <w:sz w:val="24"/>
          <w:szCs w:val="24"/>
          <w:lang w:bidi="he-IL"/>
        </w:rPr>
        <w:t xml:space="preserve"> "Peering into the future</w:t>
      </w:r>
      <w:r w:rsidRPr="0013195E">
        <w:rPr>
          <w:rFonts w:asciiTheme="majorBidi" w:hAnsiTheme="majorBidi" w:cstheme="majorBidi"/>
          <w:sz w:val="24"/>
          <w:szCs w:val="24"/>
          <w:lang w:bidi="he-IL"/>
        </w:rPr>
        <w:t>."</w:t>
      </w:r>
      <w:r w:rsidR="006A29B1" w:rsidRPr="0013195E">
        <w:rPr>
          <w:rFonts w:asciiTheme="majorBidi" w:hAnsiTheme="majorBidi" w:cstheme="majorBidi"/>
          <w:sz w:val="24"/>
          <w:szCs w:val="24"/>
          <w:lang w:bidi="he-IL"/>
        </w:rPr>
        <w:t xml:space="preserve"> </w:t>
      </w:r>
      <w:r w:rsidR="006A29B1" w:rsidRPr="0013195E">
        <w:rPr>
          <w:rFonts w:asciiTheme="majorBidi" w:hAnsiTheme="majorBidi" w:cstheme="majorBidi"/>
          <w:i/>
          <w:iCs/>
          <w:sz w:val="24"/>
          <w:szCs w:val="24"/>
          <w:lang w:bidi="he-IL"/>
        </w:rPr>
        <w:t>Foreign Affairs</w:t>
      </w:r>
      <w:r w:rsidR="003F7DA0" w:rsidRPr="0013195E">
        <w:rPr>
          <w:rFonts w:asciiTheme="majorBidi" w:hAnsiTheme="majorBidi" w:cstheme="majorBidi"/>
          <w:sz w:val="24"/>
          <w:szCs w:val="24"/>
          <w:lang w:bidi="he-IL"/>
        </w:rPr>
        <w:t xml:space="preserve"> Vol. 73 Issue 4: 82-93.</w:t>
      </w:r>
    </w:p>
    <w:p w:rsidR="00DA3989" w:rsidRPr="0013195E" w:rsidRDefault="00DA3989" w:rsidP="00956811">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bidi="he-IL"/>
        </w:rPr>
        <w:t xml:space="preserve">Tversky, A., Kahneman, D. 1992. </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Advances in prospect theory: Cumulative representation of uncertainty.</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J Risk Uncertainty</w:t>
      </w:r>
      <w:r w:rsidRPr="0013195E">
        <w:rPr>
          <w:rFonts w:asciiTheme="majorBidi" w:hAnsiTheme="majorBidi" w:cstheme="majorBidi"/>
          <w:sz w:val="24"/>
          <w:szCs w:val="24"/>
          <w:lang w:bidi="he-IL"/>
        </w:rPr>
        <w:t xml:space="preserve"> </w:t>
      </w:r>
      <w:r w:rsidRPr="0013195E">
        <w:rPr>
          <w:rFonts w:asciiTheme="majorBidi" w:hAnsiTheme="majorBidi" w:cstheme="majorBidi"/>
          <w:b/>
          <w:bCs/>
          <w:sz w:val="24"/>
          <w:szCs w:val="24"/>
          <w:lang w:bidi="he-IL"/>
        </w:rPr>
        <w:t xml:space="preserve">5, </w:t>
      </w:r>
      <w:r w:rsidRPr="0013195E">
        <w:rPr>
          <w:rFonts w:asciiTheme="majorBidi" w:hAnsiTheme="majorBidi" w:cstheme="majorBidi"/>
          <w:sz w:val="24"/>
          <w:szCs w:val="24"/>
          <w:lang w:bidi="he-IL"/>
        </w:rPr>
        <w:t xml:space="preserve">297–323. </w:t>
      </w:r>
    </w:p>
    <w:p w:rsidR="0009761B" w:rsidRPr="0013195E" w:rsidRDefault="00A13E64" w:rsidP="007217C2">
      <w:pPr>
        <w:bidi w:val="0"/>
        <w:spacing w:line="360" w:lineRule="auto"/>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Itai Brun. 2018. Intelligence Analysis - Understanding Reality in an Era of Dramatic Changes. pp. 57-66</w:t>
      </w:r>
    </w:p>
    <w:p w:rsidR="007A77F7" w:rsidRPr="00C61F0C" w:rsidRDefault="007A77F7" w:rsidP="007217C2">
      <w:pPr>
        <w:bidi w:val="0"/>
        <w:spacing w:line="360" w:lineRule="auto"/>
        <w:jc w:val="center"/>
        <w:rPr>
          <w:rFonts w:asciiTheme="majorBidi" w:hAnsiTheme="majorBidi" w:cstheme="majorBidi"/>
          <w:b/>
          <w:bCs/>
          <w:sz w:val="26"/>
          <w:szCs w:val="26"/>
          <w:lang w:val="en" w:bidi="he-IL"/>
        </w:rPr>
      </w:pPr>
      <w:r w:rsidRPr="00C61F0C">
        <w:rPr>
          <w:rFonts w:asciiTheme="majorBidi" w:hAnsiTheme="majorBidi" w:cstheme="majorBidi"/>
          <w:b/>
          <w:bCs/>
          <w:sz w:val="26"/>
          <w:szCs w:val="26"/>
          <w:lang w:val="en" w:bidi="he-IL"/>
        </w:rPr>
        <w:t>Fifth Session: Truth, Post-Truth and Sense of Reality</w:t>
      </w:r>
    </w:p>
    <w:p w:rsidR="007A77F7" w:rsidRPr="0013195E" w:rsidRDefault="007A77F7" w:rsidP="007A77F7">
      <w:pPr>
        <w:bidi w:val="0"/>
        <w:spacing w:line="360" w:lineRule="auto"/>
        <w:jc w:val="both"/>
        <w:rPr>
          <w:rFonts w:asciiTheme="majorBidi" w:hAnsiTheme="majorBidi" w:cstheme="majorBidi"/>
          <w:sz w:val="26"/>
          <w:szCs w:val="26"/>
          <w:lang w:val="en-US" w:bidi="he-IL"/>
        </w:rPr>
      </w:pPr>
      <w:r w:rsidRPr="0013195E">
        <w:rPr>
          <w:rFonts w:asciiTheme="majorBidi" w:hAnsiTheme="majorBidi" w:cstheme="majorBidi"/>
          <w:sz w:val="26"/>
          <w:szCs w:val="26"/>
          <w:lang w:val="en" w:bidi="he-IL"/>
        </w:rPr>
        <w:t>In the fifth session</w:t>
      </w:r>
      <w:r w:rsidR="00BE3000" w:rsidRPr="0013195E">
        <w:rPr>
          <w:rFonts w:asciiTheme="majorBidi" w:hAnsiTheme="majorBidi" w:cstheme="majorBidi"/>
          <w:sz w:val="26"/>
          <w:szCs w:val="26"/>
          <w:lang w:val="en" w:bidi="he-IL"/>
        </w:rPr>
        <w:t>,</w:t>
      </w:r>
      <w:r w:rsidRPr="0013195E">
        <w:rPr>
          <w:rFonts w:asciiTheme="majorBidi" w:hAnsiTheme="majorBidi" w:cstheme="majorBidi"/>
          <w:sz w:val="26"/>
          <w:szCs w:val="26"/>
          <w:lang w:val="en" w:bidi="he-IL"/>
        </w:rPr>
        <w:t xml:space="preserve"> we will deal with one of the most difficult issues today, and that is the existence of truth, and no less, the changing attitude to the idea that there is truth that can be known, or </w:t>
      </w:r>
      <w:r w:rsidRPr="0013195E">
        <w:rPr>
          <w:rFonts w:asciiTheme="majorBidi" w:hAnsiTheme="majorBidi" w:cstheme="majorBidi"/>
          <w:sz w:val="26"/>
          <w:szCs w:val="26"/>
          <w:lang w:bidi="he-IL"/>
        </w:rPr>
        <w:t>truths that can be said for something qualified and meaningful.</w:t>
      </w:r>
      <w:r w:rsidRPr="0013195E">
        <w:rPr>
          <w:rFonts w:asciiTheme="majorBidi" w:hAnsiTheme="majorBidi" w:cstheme="majorBidi"/>
          <w:sz w:val="26"/>
          <w:szCs w:val="26"/>
          <w:lang w:val="en" w:bidi="he-IL"/>
        </w:rPr>
        <w:t xml:space="preserve"> Equally important, we will engage in the development of a culture of distrust and disregard for</w:t>
      </w:r>
      <w:r w:rsidR="00E65DBA" w:rsidRPr="0013195E">
        <w:rPr>
          <w:rFonts w:asciiTheme="majorBidi" w:hAnsiTheme="majorBidi" w:cstheme="majorBidi"/>
          <w:sz w:val="26"/>
          <w:szCs w:val="26"/>
          <w:lang w:val="en" w:bidi="he-IL"/>
        </w:rPr>
        <w:t xml:space="preserve"> </w:t>
      </w:r>
      <w:r w:rsidRPr="0013195E">
        <w:rPr>
          <w:rFonts w:asciiTheme="majorBidi" w:hAnsiTheme="majorBidi" w:cstheme="majorBidi"/>
          <w:sz w:val="26"/>
          <w:szCs w:val="26"/>
          <w:lang w:val="en" w:bidi="he-IL"/>
        </w:rPr>
        <w:t xml:space="preserve">factors that will previously be presented to the </w:t>
      </w:r>
      <w:proofErr w:type="gramStart"/>
      <w:r w:rsidRPr="0013195E">
        <w:rPr>
          <w:rFonts w:asciiTheme="majorBidi" w:hAnsiTheme="majorBidi" w:cstheme="majorBidi"/>
          <w:sz w:val="26"/>
          <w:szCs w:val="26"/>
          <w:lang w:val="en" w:bidi="he-IL"/>
        </w:rPr>
        <w:t>general public</w:t>
      </w:r>
      <w:proofErr w:type="gramEnd"/>
      <w:r w:rsidRPr="0013195E">
        <w:rPr>
          <w:rFonts w:asciiTheme="majorBidi" w:hAnsiTheme="majorBidi" w:cstheme="majorBidi"/>
          <w:sz w:val="26"/>
          <w:szCs w:val="26"/>
          <w:lang w:val="en" w:bidi="he-IL"/>
        </w:rPr>
        <w:t xml:space="preserve"> with important truths, or what has been called "post-truth" in recent years. As we will see, the debate is not purely metaphysical but cultural and political. In this context, we will examine the following questions: Has the age of Post-Truth and Fake News, where we are, disrupted our traditional mechanisms for clarifying the reality of national security? </w:t>
      </w:r>
      <w:r w:rsidRPr="0013195E">
        <w:rPr>
          <w:rFonts w:asciiTheme="majorBidi" w:hAnsiTheme="majorBidi" w:cstheme="majorBidi"/>
          <w:sz w:val="26"/>
          <w:szCs w:val="26"/>
          <w:lang w:bidi="he-IL"/>
        </w:rPr>
        <w:t>Are these mechanisms still capable of distinguishing between truth and false</w:t>
      </w:r>
      <w:r w:rsidRPr="0013195E">
        <w:rPr>
          <w:rFonts w:asciiTheme="majorBidi" w:hAnsiTheme="majorBidi" w:cstheme="majorBidi"/>
          <w:sz w:val="26"/>
          <w:szCs w:val="26"/>
          <w:lang w:val="en" w:bidi="he-IL"/>
        </w:rPr>
        <w:t>? Between spins and influence efforts and facts? Do decision makers continue to see fact-based professional analysis as the basis for decision-making?</w:t>
      </w:r>
    </w:p>
    <w:p w:rsidR="002C75D0" w:rsidRPr="0013195E" w:rsidRDefault="00E65DBA" w:rsidP="00E65DBA">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sidR="0013195E">
        <w:rPr>
          <w:rFonts w:asciiTheme="majorBidi" w:hAnsiTheme="majorBidi" w:cstheme="majorBidi"/>
          <w:sz w:val="24"/>
          <w:szCs w:val="24"/>
          <w:u w:val="single"/>
          <w:lang w:bidi="he-IL"/>
        </w:rPr>
        <w:t>:</w:t>
      </w:r>
    </w:p>
    <w:p w:rsidR="006C53CC" w:rsidRPr="0013195E" w:rsidRDefault="006B1A5F" w:rsidP="00956811">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 xml:space="preserve">Hayden </w:t>
      </w:r>
      <w:r w:rsidR="003F7DA0" w:rsidRPr="0013195E">
        <w:rPr>
          <w:rFonts w:asciiTheme="majorBidi" w:hAnsiTheme="majorBidi" w:cstheme="majorBidi"/>
          <w:sz w:val="24"/>
          <w:szCs w:val="24"/>
          <w:lang w:bidi="he-IL"/>
        </w:rPr>
        <w:t xml:space="preserve">Michael. 2018. </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The Assault on Intelligence: American National Security in An Age of Lies</w:t>
      </w:r>
      <w:r w:rsidRPr="0013195E">
        <w:rPr>
          <w:rFonts w:asciiTheme="majorBidi" w:hAnsiTheme="majorBidi" w:cstheme="majorBidi"/>
          <w:sz w:val="24"/>
          <w:szCs w:val="24"/>
          <w:lang w:bidi="he-IL"/>
        </w:rPr>
        <w:t>, pp 1-11</w:t>
      </w:r>
    </w:p>
    <w:p w:rsidR="006B1A5F" w:rsidRPr="0013195E" w:rsidRDefault="00E65DBA" w:rsidP="00E65DBA">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r w:rsidR="0013195E">
        <w:rPr>
          <w:rFonts w:asciiTheme="majorBidi" w:hAnsiTheme="majorBidi" w:cstheme="majorBidi"/>
          <w:sz w:val="24"/>
          <w:szCs w:val="24"/>
          <w:u w:val="single"/>
          <w:lang w:bidi="he-IL"/>
        </w:rPr>
        <w:t>:</w:t>
      </w:r>
    </w:p>
    <w:p w:rsidR="003F7DA0" w:rsidRPr="0013195E" w:rsidRDefault="003F7DA0" w:rsidP="00956811">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Clapper James with Trey Brown (2018), Fact and Fears: Hard Truths from a Life in Intelligence, pp 1-4, 397-400</w:t>
      </w:r>
    </w:p>
    <w:p w:rsidR="005343E1" w:rsidRPr="0013195E" w:rsidRDefault="005343E1" w:rsidP="005343E1">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bidi="he-IL"/>
        </w:rPr>
        <w:t xml:space="preserve">Brun, I., </w:t>
      </w:r>
      <w:proofErr w:type="spellStart"/>
      <w:r w:rsidRPr="0013195E">
        <w:rPr>
          <w:rFonts w:asciiTheme="majorBidi" w:hAnsiTheme="majorBidi" w:cstheme="majorBidi"/>
          <w:sz w:val="24"/>
          <w:szCs w:val="24"/>
          <w:lang w:bidi="he-IL"/>
        </w:rPr>
        <w:t>Roitman</w:t>
      </w:r>
      <w:proofErr w:type="spellEnd"/>
      <w:r w:rsidRPr="0013195E">
        <w:rPr>
          <w:rFonts w:asciiTheme="majorBidi" w:hAnsiTheme="majorBidi" w:cstheme="majorBidi"/>
          <w:sz w:val="24"/>
          <w:szCs w:val="24"/>
          <w:lang w:bidi="he-IL"/>
        </w:rPr>
        <w:t xml:space="preserve"> M. 2019. </w:t>
      </w:r>
      <w:r w:rsidRPr="0013195E">
        <w:rPr>
          <w:rFonts w:asciiTheme="majorBidi" w:hAnsiTheme="majorBidi" w:cstheme="majorBidi"/>
          <w:i/>
          <w:iCs/>
          <w:sz w:val="24"/>
          <w:szCs w:val="24"/>
          <w:lang w:bidi="he-IL"/>
        </w:rPr>
        <w:t>National Security in the Era of Post- Truth and Fake News</w:t>
      </w:r>
      <w:r w:rsidRPr="0013195E">
        <w:rPr>
          <w:rFonts w:asciiTheme="majorBidi" w:hAnsiTheme="majorBidi" w:cstheme="majorBidi"/>
          <w:sz w:val="24"/>
          <w:szCs w:val="24"/>
          <w:lang w:bidi="he-IL"/>
        </w:rPr>
        <w:t>. INSS.</w:t>
      </w:r>
      <w:r w:rsidRPr="0013195E">
        <w:rPr>
          <w:rFonts w:asciiTheme="majorBidi" w:hAnsiTheme="majorBidi" w:cstheme="majorBidi"/>
          <w:sz w:val="24"/>
          <w:szCs w:val="24"/>
          <w:lang w:val="en-US" w:bidi="he-IL"/>
        </w:rPr>
        <w:t xml:space="preserve"> </w:t>
      </w:r>
      <w:hyperlink r:id="rId13" w:history="1">
        <w:r w:rsidRPr="0013195E">
          <w:rPr>
            <w:rStyle w:val="Hyperlink"/>
            <w:rFonts w:asciiTheme="majorBidi" w:hAnsiTheme="majorBidi" w:cstheme="majorBidi"/>
            <w:sz w:val="24"/>
            <w:szCs w:val="24"/>
            <w:lang w:val="en-US" w:bidi="he-IL"/>
          </w:rPr>
          <w:t>https://www.inss.org.il/publication/national-security-in-the-era-of-post-truth-and-fake-news</w:t>
        </w:r>
      </w:hyperlink>
    </w:p>
    <w:p w:rsidR="005343E1" w:rsidRPr="0013195E" w:rsidRDefault="005343E1" w:rsidP="005343E1">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 xml:space="preserve"> </w:t>
      </w:r>
      <w:r w:rsidRPr="0013195E">
        <w:rPr>
          <w:rFonts w:asciiTheme="majorBidi" w:hAnsiTheme="majorBidi" w:cstheme="majorBidi"/>
          <w:sz w:val="24"/>
          <w:szCs w:val="24"/>
          <w:lang w:bidi="he-IL"/>
        </w:rPr>
        <w:t xml:space="preserve">Berger, N., Brun, I. 2020. </w:t>
      </w:r>
      <w:r w:rsidRPr="0013195E">
        <w:rPr>
          <w:rFonts w:asciiTheme="majorBidi" w:hAnsiTheme="majorBidi" w:cstheme="majorBidi"/>
          <w:i/>
          <w:iCs/>
          <w:sz w:val="24"/>
          <w:szCs w:val="24"/>
          <w:lang w:bidi="he-IL"/>
        </w:rPr>
        <w:t xml:space="preserve">Speaking Truth to </w:t>
      </w:r>
      <w:proofErr w:type="spellStart"/>
      <w:r w:rsidRPr="0013195E">
        <w:rPr>
          <w:rFonts w:asciiTheme="majorBidi" w:hAnsiTheme="majorBidi" w:cstheme="majorBidi"/>
          <w:i/>
          <w:iCs/>
          <w:sz w:val="24"/>
          <w:szCs w:val="24"/>
          <w:lang w:bidi="he-IL"/>
        </w:rPr>
        <w:t>Trimp</w:t>
      </w:r>
      <w:proofErr w:type="spellEnd"/>
      <w:r w:rsidRPr="0013195E">
        <w:rPr>
          <w:rFonts w:asciiTheme="majorBidi" w:hAnsiTheme="majorBidi" w:cstheme="majorBidi"/>
          <w:i/>
          <w:iCs/>
          <w:sz w:val="24"/>
          <w:szCs w:val="24"/>
          <w:lang w:bidi="he-IL"/>
        </w:rPr>
        <w:t>: The Crisis between the President and the American Intelligence Community.</w:t>
      </w:r>
      <w:r w:rsidRPr="0013195E">
        <w:rPr>
          <w:rFonts w:asciiTheme="majorBidi" w:hAnsiTheme="majorBidi" w:cstheme="majorBidi"/>
          <w:sz w:val="24"/>
          <w:szCs w:val="24"/>
          <w:lang w:bidi="he-IL"/>
        </w:rPr>
        <w:t xml:space="preserve"> INSS</w:t>
      </w:r>
      <w:r w:rsidRPr="0013195E">
        <w:rPr>
          <w:rFonts w:asciiTheme="majorBidi" w:hAnsiTheme="majorBidi" w:cstheme="majorBidi"/>
          <w:sz w:val="24"/>
          <w:szCs w:val="24"/>
          <w:lang w:val="en-US" w:bidi="he-IL"/>
        </w:rPr>
        <w:t xml:space="preserve">. </w:t>
      </w:r>
      <w:hyperlink r:id="rId14" w:history="1">
        <w:r w:rsidRPr="0013195E">
          <w:rPr>
            <w:rStyle w:val="Hyperlink"/>
            <w:rFonts w:asciiTheme="majorBidi" w:hAnsiTheme="majorBidi" w:cstheme="majorBidi"/>
            <w:sz w:val="24"/>
            <w:szCs w:val="24"/>
            <w:lang w:val="en-US" w:bidi="he-IL"/>
          </w:rPr>
          <w:t>https://www.inss.org.il/publication/speaking-the-truth-to-trump</w:t>
        </w:r>
      </w:hyperlink>
    </w:p>
    <w:p w:rsidR="00A15542" w:rsidRPr="00C61F0C" w:rsidRDefault="00A15542" w:rsidP="005343E1">
      <w:pPr>
        <w:bidi w:val="0"/>
        <w:spacing w:line="360" w:lineRule="auto"/>
        <w:jc w:val="center"/>
        <w:rPr>
          <w:rFonts w:asciiTheme="majorBidi" w:hAnsiTheme="majorBidi" w:cstheme="majorBidi"/>
          <w:b/>
          <w:bCs/>
          <w:sz w:val="26"/>
          <w:szCs w:val="26"/>
          <w:rtl/>
          <w:lang w:bidi="he-IL"/>
        </w:rPr>
      </w:pPr>
      <w:r w:rsidRPr="00C61F0C">
        <w:rPr>
          <w:rFonts w:asciiTheme="majorBidi" w:hAnsiTheme="majorBidi" w:cstheme="majorBidi"/>
          <w:b/>
          <w:bCs/>
          <w:sz w:val="26"/>
          <w:szCs w:val="26"/>
          <w:lang w:bidi="he-IL"/>
        </w:rPr>
        <w:t>S</w:t>
      </w:r>
      <w:r w:rsidR="00E65DBA" w:rsidRPr="00C61F0C">
        <w:rPr>
          <w:rFonts w:asciiTheme="majorBidi" w:hAnsiTheme="majorBidi" w:cstheme="majorBidi"/>
          <w:b/>
          <w:bCs/>
          <w:sz w:val="26"/>
          <w:szCs w:val="26"/>
          <w:lang w:bidi="he-IL"/>
        </w:rPr>
        <w:t>ixth Session</w:t>
      </w:r>
      <w:r w:rsidRPr="00C61F0C">
        <w:rPr>
          <w:rFonts w:asciiTheme="majorBidi" w:hAnsiTheme="majorBidi" w:cstheme="majorBidi"/>
          <w:b/>
          <w:bCs/>
          <w:sz w:val="26"/>
          <w:szCs w:val="26"/>
          <w:lang w:bidi="he-IL"/>
        </w:rPr>
        <w:t>: Political Economy</w:t>
      </w:r>
    </w:p>
    <w:p w:rsidR="00B9777F" w:rsidRDefault="00B9777F" w:rsidP="00B9777F">
      <w:pPr>
        <w:bidi w:val="0"/>
        <w:spacing w:line="360" w:lineRule="auto"/>
        <w:jc w:val="both"/>
        <w:rPr>
          <w:rFonts w:asciiTheme="majorBidi" w:hAnsiTheme="majorBidi" w:cstheme="majorBidi"/>
          <w:sz w:val="26"/>
          <w:szCs w:val="26"/>
          <w:u w:val="single"/>
          <w:lang w:bidi="he-IL"/>
        </w:rPr>
      </w:pPr>
      <w:r w:rsidRPr="0013195E">
        <w:rPr>
          <w:rFonts w:asciiTheme="majorBidi" w:hAnsiTheme="majorBidi" w:cstheme="majorBidi"/>
          <w:sz w:val="26"/>
          <w:szCs w:val="26"/>
          <w:lang w:bidi="he-IL"/>
        </w:rPr>
        <w:t>After examining epistemological and political issues and how they are effecting national security in various ways, we will move on to the sixth session to touch on one of the foundations of our beginnings, namely, political economy</w:t>
      </w:r>
      <w:r w:rsidR="00E65DBA"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w:t>
      </w:r>
      <w:r w:rsidR="00E65DBA" w:rsidRPr="0013195E">
        <w:rPr>
          <w:rFonts w:asciiTheme="majorBidi" w:hAnsiTheme="majorBidi" w:cstheme="majorBidi"/>
          <w:sz w:val="26"/>
          <w:szCs w:val="26"/>
          <w:lang w:bidi="he-IL"/>
        </w:rPr>
        <w:t>a</w:t>
      </w:r>
      <w:r w:rsidRPr="0013195E">
        <w:rPr>
          <w:rFonts w:asciiTheme="majorBidi" w:hAnsiTheme="majorBidi" w:cstheme="majorBidi"/>
          <w:sz w:val="26"/>
          <w:szCs w:val="26"/>
          <w:lang w:bidi="he-IL"/>
        </w:rPr>
        <w:t>nd why they are essentially a fundamental issue of national security.</w:t>
      </w:r>
    </w:p>
    <w:p w:rsidR="0013195E" w:rsidRPr="0013195E" w:rsidRDefault="0013195E" w:rsidP="0013195E">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Pr>
          <w:rFonts w:asciiTheme="majorBidi" w:hAnsiTheme="majorBidi" w:cstheme="majorBidi"/>
          <w:sz w:val="24"/>
          <w:szCs w:val="24"/>
          <w:u w:val="single"/>
          <w:lang w:bidi="he-IL"/>
        </w:rPr>
        <w:t>:</w:t>
      </w:r>
    </w:p>
    <w:p w:rsidR="00992D68" w:rsidRPr="0013195E" w:rsidRDefault="00992D68" w:rsidP="00956811">
      <w:pPr>
        <w:bidi w:val="0"/>
        <w:spacing w:line="360" w:lineRule="auto"/>
        <w:jc w:val="both"/>
        <w:rPr>
          <w:rFonts w:asciiTheme="majorBidi" w:hAnsiTheme="majorBidi" w:cstheme="majorBidi"/>
          <w:sz w:val="24"/>
          <w:szCs w:val="24"/>
          <w:rtl/>
          <w:lang w:val="en-US" w:bidi="he-IL"/>
        </w:rPr>
      </w:pPr>
      <w:proofErr w:type="spellStart"/>
      <w:r w:rsidRPr="0013195E">
        <w:rPr>
          <w:rFonts w:asciiTheme="majorBidi" w:hAnsiTheme="majorBidi" w:cstheme="majorBidi"/>
          <w:sz w:val="24"/>
          <w:szCs w:val="24"/>
          <w:lang w:val="en-US" w:bidi="he-IL"/>
        </w:rPr>
        <w:t>Heilbroner</w:t>
      </w:r>
      <w:proofErr w:type="spellEnd"/>
      <w:r w:rsidRPr="0013195E">
        <w:rPr>
          <w:rFonts w:asciiTheme="majorBidi" w:hAnsiTheme="majorBidi" w:cstheme="majorBidi"/>
          <w:sz w:val="24"/>
          <w:szCs w:val="24"/>
          <w:lang w:val="en-US" w:bidi="he-IL"/>
        </w:rPr>
        <w:t xml:space="preserve">, Robert, L. 1999. </w:t>
      </w:r>
      <w:r w:rsidRPr="0013195E">
        <w:rPr>
          <w:rFonts w:asciiTheme="majorBidi" w:hAnsiTheme="majorBidi" w:cstheme="majorBidi"/>
          <w:i/>
          <w:iCs/>
          <w:sz w:val="24"/>
          <w:szCs w:val="24"/>
          <w:lang w:val="en-US" w:bidi="he-IL"/>
        </w:rPr>
        <w:t>The Worldly Philosophers</w:t>
      </w:r>
      <w:r w:rsidRPr="0013195E">
        <w:rPr>
          <w:rFonts w:asciiTheme="majorBidi" w:hAnsiTheme="majorBidi" w:cstheme="majorBidi"/>
          <w:sz w:val="24"/>
          <w:szCs w:val="24"/>
          <w:lang w:val="en-US" w:bidi="he-IL"/>
        </w:rPr>
        <w:t>. Preface + Introduction/Chapters 1+2</w:t>
      </w:r>
    </w:p>
    <w:p w:rsidR="00820C23" w:rsidRPr="0013195E" w:rsidRDefault="00E65DBA" w:rsidP="00E65DBA">
      <w:pPr>
        <w:spacing w:line="360" w:lineRule="auto"/>
        <w:jc w:val="right"/>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r w:rsidR="0013195E" w:rsidRPr="0013195E">
        <w:rPr>
          <w:rFonts w:asciiTheme="majorBidi" w:hAnsiTheme="majorBidi" w:cstheme="majorBidi"/>
          <w:sz w:val="24"/>
          <w:szCs w:val="24"/>
          <w:u w:val="single"/>
          <w:lang w:bidi="he-IL"/>
        </w:rPr>
        <w:t>:</w:t>
      </w:r>
    </w:p>
    <w:p w:rsidR="003C7C80" w:rsidRPr="0013195E" w:rsidRDefault="0043488D" w:rsidP="007217C2">
      <w:pPr>
        <w:bidi w:val="0"/>
        <w:spacing w:line="360" w:lineRule="auto"/>
        <w:jc w:val="both"/>
        <w:rPr>
          <w:rFonts w:asciiTheme="majorBidi" w:hAnsiTheme="majorBidi" w:cstheme="majorBidi"/>
          <w:sz w:val="24"/>
          <w:szCs w:val="24"/>
          <w:lang w:val="en-US" w:bidi="he-IL"/>
        </w:rPr>
      </w:pPr>
      <w:proofErr w:type="spellStart"/>
      <w:r w:rsidRPr="0013195E">
        <w:rPr>
          <w:rFonts w:asciiTheme="majorBidi" w:hAnsiTheme="majorBidi" w:cstheme="majorBidi"/>
          <w:sz w:val="24"/>
          <w:szCs w:val="24"/>
          <w:lang w:val="en-US" w:bidi="he-IL"/>
        </w:rPr>
        <w:t>Heilbroner</w:t>
      </w:r>
      <w:proofErr w:type="spellEnd"/>
      <w:r w:rsidRPr="0013195E">
        <w:rPr>
          <w:rFonts w:asciiTheme="majorBidi" w:hAnsiTheme="majorBidi" w:cstheme="majorBidi"/>
          <w:sz w:val="24"/>
          <w:szCs w:val="24"/>
          <w:lang w:val="en-US" w:bidi="he-IL"/>
        </w:rPr>
        <w:t xml:space="preserve">, Robert, L. 1999. </w:t>
      </w:r>
      <w:r w:rsidRPr="0013195E">
        <w:rPr>
          <w:rFonts w:asciiTheme="majorBidi" w:hAnsiTheme="majorBidi" w:cstheme="majorBidi"/>
          <w:i/>
          <w:iCs/>
          <w:sz w:val="24"/>
          <w:szCs w:val="24"/>
          <w:lang w:val="en-US" w:bidi="he-IL"/>
        </w:rPr>
        <w:t>The Worldly Philosophers</w:t>
      </w:r>
      <w:r w:rsidRPr="0013195E">
        <w:rPr>
          <w:rFonts w:asciiTheme="majorBidi" w:hAnsiTheme="majorBidi" w:cstheme="majorBidi"/>
          <w:sz w:val="24"/>
          <w:szCs w:val="24"/>
          <w:lang w:val="en-US" w:bidi="he-IL"/>
        </w:rPr>
        <w:t>. Chapter 3.</w:t>
      </w:r>
    </w:p>
    <w:p w:rsidR="00A15542" w:rsidRPr="00C61F0C" w:rsidRDefault="00A15542" w:rsidP="007217C2">
      <w:pPr>
        <w:bidi w:val="0"/>
        <w:spacing w:line="360" w:lineRule="auto"/>
        <w:jc w:val="center"/>
        <w:rPr>
          <w:rFonts w:asciiTheme="majorBidi" w:hAnsiTheme="majorBidi" w:cstheme="majorBidi"/>
          <w:b/>
          <w:bCs/>
          <w:sz w:val="26"/>
          <w:szCs w:val="26"/>
          <w:rtl/>
          <w:lang w:bidi="he-IL"/>
        </w:rPr>
      </w:pPr>
      <w:r w:rsidRPr="00C61F0C">
        <w:rPr>
          <w:rFonts w:asciiTheme="majorBidi" w:hAnsiTheme="majorBidi" w:cstheme="majorBidi"/>
          <w:b/>
          <w:bCs/>
          <w:sz w:val="26"/>
          <w:szCs w:val="26"/>
          <w:lang w:bidi="he-IL"/>
        </w:rPr>
        <w:t>S</w:t>
      </w:r>
      <w:r w:rsidR="00E65DBA" w:rsidRPr="00C61F0C">
        <w:rPr>
          <w:rFonts w:asciiTheme="majorBidi" w:hAnsiTheme="majorBidi" w:cstheme="majorBidi"/>
          <w:b/>
          <w:bCs/>
          <w:sz w:val="26"/>
          <w:szCs w:val="26"/>
          <w:lang w:bidi="he-IL"/>
        </w:rPr>
        <w:t>eventh Session</w:t>
      </w:r>
      <w:r w:rsidRPr="00C61F0C">
        <w:rPr>
          <w:rFonts w:asciiTheme="majorBidi" w:hAnsiTheme="majorBidi" w:cstheme="majorBidi"/>
          <w:b/>
          <w:bCs/>
          <w:sz w:val="26"/>
          <w:szCs w:val="26"/>
          <w:lang w:bidi="he-IL"/>
        </w:rPr>
        <w:t xml:space="preserve">: Contemporary </w:t>
      </w:r>
      <w:r w:rsidR="00100F1E" w:rsidRPr="00C61F0C">
        <w:rPr>
          <w:rFonts w:asciiTheme="majorBidi" w:hAnsiTheme="majorBidi" w:cstheme="majorBidi"/>
          <w:b/>
          <w:bCs/>
          <w:sz w:val="26"/>
          <w:szCs w:val="26"/>
          <w:lang w:bidi="he-IL"/>
        </w:rPr>
        <w:t>Societies</w:t>
      </w:r>
    </w:p>
    <w:p w:rsidR="003C7C80" w:rsidRDefault="00A15542" w:rsidP="0009761B">
      <w:pPr>
        <w:bidi w:val="0"/>
        <w:spacing w:line="360" w:lineRule="auto"/>
        <w:jc w:val="both"/>
        <w:rPr>
          <w:rFonts w:asciiTheme="majorBidi" w:hAnsiTheme="majorBidi" w:cstheme="majorBidi"/>
          <w:sz w:val="26"/>
          <w:szCs w:val="26"/>
          <w:u w:val="single"/>
          <w:lang w:bidi="he-IL"/>
        </w:rPr>
      </w:pPr>
      <w:r w:rsidRPr="0013195E">
        <w:rPr>
          <w:rFonts w:asciiTheme="majorBidi" w:hAnsiTheme="majorBidi" w:cstheme="majorBidi"/>
          <w:sz w:val="26"/>
          <w:szCs w:val="26"/>
          <w:lang w:bidi="he-IL"/>
        </w:rPr>
        <w:t xml:space="preserve">There is no such thing as a society, </w:t>
      </w:r>
      <w:r w:rsidR="00963D3B" w:rsidRPr="0013195E">
        <w:rPr>
          <w:rFonts w:asciiTheme="majorBidi" w:hAnsiTheme="majorBidi" w:cstheme="majorBidi"/>
          <w:sz w:val="26"/>
          <w:szCs w:val="26"/>
          <w:lang w:bidi="he-IL"/>
        </w:rPr>
        <w:t>who</w:t>
      </w:r>
      <w:r w:rsidRPr="0013195E">
        <w:rPr>
          <w:rFonts w:asciiTheme="majorBidi" w:hAnsiTheme="majorBidi" w:cstheme="majorBidi"/>
          <w:sz w:val="26"/>
          <w:szCs w:val="26"/>
          <w:lang w:bidi="he-IL"/>
        </w:rPr>
        <w:t xml:space="preserve"> </w:t>
      </w:r>
      <w:proofErr w:type="gramStart"/>
      <w:r w:rsidRPr="0013195E">
        <w:rPr>
          <w:rFonts w:asciiTheme="majorBidi" w:hAnsiTheme="majorBidi" w:cstheme="majorBidi"/>
          <w:sz w:val="26"/>
          <w:szCs w:val="26"/>
          <w:lang w:bidi="he-IL"/>
        </w:rPr>
        <w:t>was known</w:t>
      </w:r>
      <w:proofErr w:type="gramEnd"/>
      <w:r w:rsidRPr="0013195E">
        <w:rPr>
          <w:rFonts w:asciiTheme="majorBidi" w:hAnsiTheme="majorBidi" w:cstheme="majorBidi"/>
          <w:sz w:val="26"/>
          <w:szCs w:val="26"/>
          <w:lang w:bidi="he-IL"/>
        </w:rPr>
        <w:t xml:space="preserve"> a</w:t>
      </w:r>
      <w:r w:rsidR="00963D3B" w:rsidRPr="0013195E">
        <w:rPr>
          <w:rFonts w:asciiTheme="majorBidi" w:hAnsiTheme="majorBidi" w:cstheme="majorBidi"/>
          <w:sz w:val="26"/>
          <w:szCs w:val="26"/>
          <w:lang w:bidi="he-IL"/>
        </w:rPr>
        <w:t>t the time a</w:t>
      </w:r>
      <w:r w:rsidRPr="0013195E">
        <w:rPr>
          <w:rFonts w:asciiTheme="majorBidi" w:hAnsiTheme="majorBidi" w:cstheme="majorBidi"/>
          <w:sz w:val="26"/>
          <w:szCs w:val="26"/>
          <w:lang w:bidi="he-IL"/>
        </w:rPr>
        <w:t xml:space="preserve">s the Iron Woman, Margaret Thatcher, and years </w:t>
      </w:r>
      <w:r w:rsidR="00DF7549" w:rsidRPr="0013195E">
        <w:rPr>
          <w:rFonts w:asciiTheme="majorBidi" w:hAnsiTheme="majorBidi" w:cstheme="majorBidi"/>
          <w:sz w:val="26"/>
          <w:szCs w:val="26"/>
          <w:lang w:bidi="he-IL"/>
        </w:rPr>
        <w:t>later,</w:t>
      </w:r>
      <w:r w:rsidRPr="0013195E">
        <w:rPr>
          <w:rFonts w:asciiTheme="majorBidi" w:hAnsiTheme="majorBidi" w:cstheme="majorBidi"/>
          <w:sz w:val="26"/>
          <w:szCs w:val="26"/>
          <w:lang w:bidi="he-IL"/>
        </w:rPr>
        <w:t xml:space="preserve"> she explained that they did not understand her properly, in part because they ignored her addition - but there are people and families. We will consider the possibility of having such a society </w:t>
      </w:r>
      <w:proofErr w:type="gramStart"/>
      <w:r w:rsidRPr="0013195E">
        <w:rPr>
          <w:rFonts w:asciiTheme="majorBidi" w:hAnsiTheme="majorBidi" w:cstheme="majorBidi"/>
          <w:sz w:val="26"/>
          <w:szCs w:val="26"/>
          <w:lang w:bidi="he-IL"/>
        </w:rPr>
        <w:t>above and beyond</w:t>
      </w:r>
      <w:proofErr w:type="gramEnd"/>
      <w:r w:rsidRPr="0013195E">
        <w:rPr>
          <w:rFonts w:asciiTheme="majorBidi" w:hAnsiTheme="majorBidi" w:cstheme="majorBidi"/>
          <w:sz w:val="26"/>
          <w:szCs w:val="26"/>
          <w:lang w:bidi="he-IL"/>
        </w:rPr>
        <w:t xml:space="preserve"> individuals and families, because it is important to think of society in holistic rather than individual terms, and that society has dramatic importance to both national security and intellectual and practical engagement in national security issues.</w:t>
      </w:r>
      <w:r w:rsidR="00843934" w:rsidRPr="0013195E">
        <w:rPr>
          <w:rFonts w:asciiTheme="majorBidi" w:hAnsiTheme="majorBidi" w:cstheme="majorBidi"/>
          <w:sz w:val="26"/>
          <w:szCs w:val="26"/>
          <w:rtl/>
          <w:lang w:bidi="he-IL"/>
        </w:rPr>
        <w:t xml:space="preserve"> </w:t>
      </w:r>
    </w:p>
    <w:p w:rsidR="0013195E" w:rsidRPr="0013195E" w:rsidRDefault="0013195E" w:rsidP="0013195E">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Pr>
          <w:rFonts w:asciiTheme="majorBidi" w:hAnsiTheme="majorBidi" w:cstheme="majorBidi"/>
          <w:sz w:val="24"/>
          <w:szCs w:val="24"/>
          <w:u w:val="single"/>
          <w:lang w:bidi="he-IL"/>
        </w:rPr>
        <w:t>:</w:t>
      </w:r>
    </w:p>
    <w:p w:rsidR="0043488D" w:rsidRDefault="00295D2C" w:rsidP="00956811">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 xml:space="preserve">Giddens Anthony </w:t>
      </w:r>
      <w:proofErr w:type="gramStart"/>
      <w:r w:rsidRPr="0013195E">
        <w:rPr>
          <w:rFonts w:asciiTheme="majorBidi" w:hAnsiTheme="majorBidi" w:cstheme="majorBidi"/>
          <w:sz w:val="24"/>
          <w:szCs w:val="24"/>
          <w:lang w:bidi="he-IL"/>
        </w:rPr>
        <w:t>And</w:t>
      </w:r>
      <w:proofErr w:type="gramEnd"/>
      <w:r w:rsidRPr="0013195E">
        <w:rPr>
          <w:rFonts w:asciiTheme="majorBidi" w:hAnsiTheme="majorBidi" w:cstheme="majorBidi"/>
          <w:sz w:val="24"/>
          <w:szCs w:val="24"/>
          <w:lang w:bidi="he-IL"/>
        </w:rPr>
        <w:t xml:space="preserve"> Philip W Sutton. 2001. </w:t>
      </w:r>
      <w:r w:rsidRPr="0013195E">
        <w:rPr>
          <w:rFonts w:asciiTheme="majorBidi" w:hAnsiTheme="majorBidi" w:cstheme="majorBidi"/>
          <w:i/>
          <w:iCs/>
          <w:sz w:val="24"/>
          <w:szCs w:val="24"/>
          <w:lang w:bidi="he-IL"/>
        </w:rPr>
        <w:t>Sociology</w:t>
      </w:r>
      <w:r w:rsidRPr="0013195E">
        <w:rPr>
          <w:rFonts w:asciiTheme="majorBidi" w:hAnsiTheme="majorBidi" w:cstheme="majorBidi"/>
          <w:sz w:val="24"/>
          <w:szCs w:val="24"/>
          <w:lang w:bidi="he-IL"/>
        </w:rPr>
        <w:t xml:space="preserve"> 4</w:t>
      </w:r>
      <w:r w:rsidRPr="0013195E">
        <w:rPr>
          <w:rFonts w:asciiTheme="majorBidi" w:hAnsiTheme="majorBidi" w:cstheme="majorBidi"/>
          <w:sz w:val="24"/>
          <w:szCs w:val="24"/>
          <w:vertAlign w:val="superscript"/>
          <w:lang w:bidi="he-IL"/>
        </w:rPr>
        <w:t>th</w:t>
      </w:r>
      <w:r w:rsidRPr="0013195E">
        <w:rPr>
          <w:rFonts w:asciiTheme="majorBidi" w:hAnsiTheme="majorBidi" w:cstheme="majorBidi"/>
          <w:sz w:val="24"/>
          <w:szCs w:val="24"/>
          <w:lang w:bidi="he-IL"/>
        </w:rPr>
        <w:t xml:space="preserve"> edition. Cambridge: Polity Press, chapter 1. </w:t>
      </w:r>
    </w:p>
    <w:p w:rsidR="0013195E" w:rsidRPr="0013195E" w:rsidRDefault="0013195E" w:rsidP="0013195E">
      <w:pPr>
        <w:spacing w:line="360" w:lineRule="auto"/>
        <w:jc w:val="right"/>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p>
    <w:p w:rsidR="0001226A" w:rsidRPr="0013195E" w:rsidRDefault="0001226A" w:rsidP="00956811">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bidi="he-IL"/>
        </w:rPr>
        <w:t xml:space="preserve">Canetti, D., Waismel-Manor, I., Cohen, N., &amp; Rapaport, C. (2014). What Does National Resilience Mean in a Democracy? Evidence from the United States and Israel. </w:t>
      </w:r>
      <w:r w:rsidRPr="0013195E">
        <w:rPr>
          <w:rFonts w:asciiTheme="majorBidi" w:hAnsiTheme="majorBidi" w:cstheme="majorBidi"/>
          <w:i/>
          <w:iCs/>
          <w:sz w:val="24"/>
          <w:szCs w:val="24"/>
          <w:lang w:bidi="he-IL"/>
        </w:rPr>
        <w:t>Armed Forces &amp; Society</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40</w:t>
      </w:r>
      <w:r w:rsidRPr="0013195E">
        <w:rPr>
          <w:rFonts w:asciiTheme="majorBidi" w:hAnsiTheme="majorBidi" w:cstheme="majorBidi"/>
          <w:sz w:val="24"/>
          <w:szCs w:val="24"/>
          <w:lang w:bidi="he-IL"/>
        </w:rPr>
        <w:t>(3), 504–520</w:t>
      </w:r>
      <w:r w:rsidR="0013195E">
        <w:rPr>
          <w:rFonts w:asciiTheme="majorBidi" w:hAnsiTheme="majorBidi" w:cstheme="majorBidi"/>
          <w:sz w:val="24"/>
          <w:szCs w:val="24"/>
          <w:lang w:val="en-US" w:bidi="he-IL"/>
        </w:rPr>
        <w:t>.</w:t>
      </w:r>
    </w:p>
    <w:p w:rsidR="0009761B" w:rsidRPr="0013195E" w:rsidRDefault="0043488D" w:rsidP="007217C2">
      <w:pPr>
        <w:bidi w:val="0"/>
        <w:spacing w:line="360" w:lineRule="auto"/>
        <w:jc w:val="both"/>
        <w:rPr>
          <w:rFonts w:asciiTheme="majorBidi" w:hAnsiTheme="majorBidi" w:cstheme="majorBidi"/>
          <w:sz w:val="24"/>
          <w:szCs w:val="24"/>
          <w:rtl/>
          <w:lang w:bidi="he-IL"/>
        </w:rPr>
      </w:pPr>
      <w:r w:rsidRPr="0013195E">
        <w:rPr>
          <w:rFonts w:asciiTheme="majorBidi" w:hAnsiTheme="majorBidi" w:cstheme="majorBidi"/>
          <w:sz w:val="24"/>
          <w:szCs w:val="24"/>
          <w:lang w:bidi="he-IL"/>
        </w:rPr>
        <w:t xml:space="preserve">Christian and </w:t>
      </w:r>
      <w:proofErr w:type="spellStart"/>
      <w:r w:rsidRPr="0013195E">
        <w:rPr>
          <w:rFonts w:asciiTheme="majorBidi" w:hAnsiTheme="majorBidi" w:cstheme="majorBidi"/>
          <w:sz w:val="24"/>
          <w:szCs w:val="24"/>
          <w:lang w:bidi="he-IL"/>
        </w:rPr>
        <w:t>Spiekermann</w:t>
      </w:r>
      <w:proofErr w:type="spellEnd"/>
      <w:r w:rsidRPr="0013195E">
        <w:rPr>
          <w:rFonts w:asciiTheme="majorBidi" w:hAnsiTheme="majorBidi" w:cstheme="majorBidi"/>
          <w:sz w:val="24"/>
          <w:szCs w:val="24"/>
          <w:lang w:bidi="he-IL"/>
        </w:rPr>
        <w:t xml:space="preserve"> Kai. 2013. </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Methodological Individualism and Holism in Political Science: A Reconciliation.</w:t>
      </w:r>
      <w:r w:rsidRPr="0013195E">
        <w:rPr>
          <w:rFonts w:asciiTheme="majorBidi" w:hAnsiTheme="majorBidi" w:cstheme="majorBidi"/>
          <w:sz w:val="24"/>
          <w:szCs w:val="24"/>
          <w:lang w:val="en-US" w:bidi="he-IL"/>
        </w:rPr>
        <w:t>"</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The American Political Science Review</w:t>
      </w:r>
      <w:r w:rsidRPr="0013195E">
        <w:rPr>
          <w:rFonts w:asciiTheme="majorBidi" w:hAnsiTheme="majorBidi" w:cstheme="majorBidi"/>
          <w:sz w:val="24"/>
          <w:szCs w:val="24"/>
          <w:lang w:bidi="he-IL"/>
        </w:rPr>
        <w:t xml:space="preserve"> Vol. 107, No. 4, pp. 629-643.</w:t>
      </w:r>
    </w:p>
    <w:p w:rsidR="00BB7F61" w:rsidRPr="00C61F0C" w:rsidRDefault="000D3F4F" w:rsidP="007217C2">
      <w:pPr>
        <w:bidi w:val="0"/>
        <w:spacing w:line="360" w:lineRule="auto"/>
        <w:jc w:val="center"/>
        <w:rPr>
          <w:rFonts w:asciiTheme="majorBidi" w:hAnsiTheme="majorBidi" w:cstheme="majorBidi"/>
          <w:b/>
          <w:bCs/>
          <w:sz w:val="26"/>
          <w:szCs w:val="26"/>
          <w:lang w:bidi="he-IL"/>
        </w:rPr>
      </w:pPr>
      <w:r w:rsidRPr="00C61F0C">
        <w:rPr>
          <w:rFonts w:asciiTheme="majorBidi" w:hAnsiTheme="majorBidi" w:cstheme="majorBidi"/>
          <w:b/>
          <w:bCs/>
          <w:sz w:val="26"/>
          <w:szCs w:val="26"/>
          <w:lang w:bidi="he-IL"/>
        </w:rPr>
        <w:t>Eighth Session</w:t>
      </w:r>
      <w:r w:rsidR="00BB7F61" w:rsidRPr="00C61F0C">
        <w:rPr>
          <w:rFonts w:asciiTheme="majorBidi" w:hAnsiTheme="majorBidi" w:cstheme="majorBidi"/>
          <w:b/>
          <w:bCs/>
          <w:sz w:val="26"/>
          <w:szCs w:val="26"/>
          <w:lang w:bidi="he-IL"/>
        </w:rPr>
        <w:t>: Regime</w:t>
      </w:r>
    </w:p>
    <w:p w:rsidR="00FC24B9" w:rsidRPr="0013195E" w:rsidRDefault="00BB7F61" w:rsidP="0009761B">
      <w:pPr>
        <w:bidi w:val="0"/>
        <w:spacing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 xml:space="preserve">The regime of </w:t>
      </w:r>
      <w:r w:rsidR="000D3F4F" w:rsidRPr="0013195E">
        <w:rPr>
          <w:rFonts w:asciiTheme="majorBidi" w:hAnsiTheme="majorBidi" w:cstheme="majorBidi"/>
          <w:sz w:val="26"/>
          <w:szCs w:val="26"/>
          <w:lang w:bidi="he-IL"/>
        </w:rPr>
        <w:t xml:space="preserve">a </w:t>
      </w:r>
      <w:r w:rsidRPr="0013195E">
        <w:rPr>
          <w:rFonts w:asciiTheme="majorBidi" w:hAnsiTheme="majorBidi" w:cstheme="majorBidi"/>
          <w:sz w:val="26"/>
          <w:szCs w:val="26"/>
          <w:lang w:bidi="he-IL"/>
        </w:rPr>
        <w:t xml:space="preserve">society is the institutional configuration of the power organization, such as the electoral system and the separation of powers, but it is also beyond that. The regime, or what was called in ancient Greece the </w:t>
      </w:r>
      <w:proofErr w:type="spellStart"/>
      <w:r w:rsidRPr="0013195E">
        <w:rPr>
          <w:rFonts w:asciiTheme="majorBidi" w:hAnsiTheme="majorBidi" w:cstheme="majorBidi"/>
          <w:sz w:val="26"/>
          <w:szCs w:val="26"/>
          <w:lang w:bidi="he-IL"/>
        </w:rPr>
        <w:t>Politia</w:t>
      </w:r>
      <w:proofErr w:type="spellEnd"/>
      <w:r w:rsidRPr="0013195E">
        <w:rPr>
          <w:rFonts w:asciiTheme="majorBidi" w:hAnsiTheme="majorBidi" w:cstheme="majorBidi"/>
          <w:sz w:val="26"/>
          <w:szCs w:val="26"/>
          <w:lang w:bidi="he-IL"/>
        </w:rPr>
        <w:t xml:space="preserve">, is </w:t>
      </w:r>
      <w:r w:rsidR="000D3F4F" w:rsidRPr="0013195E">
        <w:rPr>
          <w:rFonts w:asciiTheme="majorBidi" w:hAnsiTheme="majorBidi" w:cstheme="majorBidi"/>
          <w:sz w:val="26"/>
          <w:szCs w:val="26"/>
          <w:lang w:bidi="he-IL"/>
        </w:rPr>
        <w:t>the order</w:t>
      </w:r>
      <w:r w:rsidRPr="0013195E">
        <w:rPr>
          <w:rFonts w:asciiTheme="majorBidi" w:hAnsiTheme="majorBidi" w:cstheme="majorBidi"/>
          <w:sz w:val="26"/>
          <w:szCs w:val="26"/>
          <w:lang w:bidi="he-IL"/>
        </w:rPr>
        <w:t xml:space="preserve"> in society and the logic that guides the various factors that make it up, and it includes norms of behaviour and patterns of action related to power activation, which can be identified with regularity and repetitiveness. Nevertheless, we will deal with th</w:t>
      </w:r>
      <w:r w:rsidR="000D3F4F" w:rsidRPr="0013195E">
        <w:rPr>
          <w:rFonts w:asciiTheme="majorBidi" w:hAnsiTheme="majorBidi" w:cstheme="majorBidi"/>
          <w:sz w:val="26"/>
          <w:szCs w:val="26"/>
          <w:lang w:bidi="he-IL"/>
        </w:rPr>
        <w:t>is in the</w:t>
      </w:r>
      <w:r w:rsidRPr="0013195E">
        <w:rPr>
          <w:rFonts w:asciiTheme="majorBidi" w:hAnsiTheme="majorBidi" w:cstheme="majorBidi"/>
          <w:sz w:val="26"/>
          <w:szCs w:val="26"/>
          <w:lang w:bidi="he-IL"/>
        </w:rPr>
        <w:t xml:space="preserve"> eighth session, but also with more concrete issues concerning the nature of the regime today,</w:t>
      </w:r>
      <w:r w:rsidR="000D3F4F" w:rsidRPr="0013195E">
        <w:rPr>
          <w:rFonts w:asciiTheme="majorBidi" w:hAnsiTheme="majorBidi" w:cstheme="majorBidi"/>
          <w:sz w:val="26"/>
          <w:szCs w:val="26"/>
          <w:lang w:bidi="he-IL"/>
        </w:rPr>
        <w:t xml:space="preserve"> among</w:t>
      </w:r>
      <w:r w:rsidRPr="0013195E">
        <w:rPr>
          <w:rFonts w:asciiTheme="majorBidi" w:hAnsiTheme="majorBidi" w:cstheme="majorBidi"/>
          <w:sz w:val="26"/>
          <w:szCs w:val="26"/>
          <w:lang w:bidi="he-IL"/>
        </w:rPr>
        <w:t xml:space="preserve"> </w:t>
      </w:r>
      <w:r w:rsidR="000D3F4F" w:rsidRPr="0013195E">
        <w:rPr>
          <w:rFonts w:asciiTheme="majorBidi" w:hAnsiTheme="majorBidi" w:cstheme="majorBidi"/>
          <w:sz w:val="26"/>
          <w:szCs w:val="26"/>
          <w:lang w:bidi="he-IL"/>
        </w:rPr>
        <w:t>them</w:t>
      </w:r>
      <w:r w:rsidRPr="0013195E">
        <w:rPr>
          <w:rFonts w:asciiTheme="majorBidi" w:hAnsiTheme="majorBidi" w:cstheme="majorBidi"/>
          <w:sz w:val="26"/>
          <w:szCs w:val="26"/>
          <w:lang w:bidi="he-IL"/>
        </w:rPr>
        <w:t xml:space="preserve">, unrest in liberal democracy, </w:t>
      </w:r>
      <w:proofErr w:type="gramStart"/>
      <w:r w:rsidRPr="0013195E">
        <w:rPr>
          <w:rFonts w:asciiTheme="majorBidi" w:hAnsiTheme="majorBidi" w:cstheme="majorBidi"/>
          <w:sz w:val="26"/>
          <w:szCs w:val="26"/>
          <w:lang w:bidi="he-IL"/>
        </w:rPr>
        <w:t>the</w:t>
      </w:r>
      <w:proofErr w:type="gramEnd"/>
      <w:r w:rsidRPr="0013195E">
        <w:rPr>
          <w:rFonts w:asciiTheme="majorBidi" w:hAnsiTheme="majorBidi" w:cstheme="majorBidi"/>
          <w:sz w:val="26"/>
          <w:szCs w:val="26"/>
          <w:lang w:bidi="he-IL"/>
        </w:rPr>
        <w:t xml:space="preserve"> rise of populism and the effects of the regime on national security</w:t>
      </w:r>
      <w:r w:rsidRPr="0013195E">
        <w:rPr>
          <w:rFonts w:asciiTheme="majorBidi" w:hAnsiTheme="majorBidi" w:cstheme="majorBidi"/>
          <w:sz w:val="26"/>
          <w:szCs w:val="26"/>
          <w:rtl/>
          <w:lang w:bidi="he-IL"/>
        </w:rPr>
        <w:t>.</w:t>
      </w:r>
    </w:p>
    <w:p w:rsidR="005343E1" w:rsidRPr="0013195E" w:rsidRDefault="005343E1" w:rsidP="005343E1">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r w:rsidR="0013195E">
        <w:rPr>
          <w:rFonts w:asciiTheme="majorBidi" w:hAnsiTheme="majorBidi" w:cstheme="majorBidi"/>
          <w:sz w:val="24"/>
          <w:szCs w:val="24"/>
          <w:u w:val="single"/>
          <w:lang w:bidi="he-IL"/>
        </w:rPr>
        <w:t>:</w:t>
      </w:r>
    </w:p>
    <w:p w:rsidR="00E63D90" w:rsidRPr="0013195E" w:rsidRDefault="00E63D90" w:rsidP="00956811">
      <w:pPr>
        <w:bidi w:val="0"/>
        <w:spacing w:line="360" w:lineRule="auto"/>
        <w:rPr>
          <w:rFonts w:asciiTheme="majorBidi" w:hAnsiTheme="majorBidi" w:cstheme="majorBidi"/>
          <w:sz w:val="24"/>
          <w:szCs w:val="24"/>
          <w:lang w:val="en-US" w:bidi="he-IL"/>
        </w:rPr>
      </w:pPr>
      <w:r w:rsidRPr="0013195E">
        <w:rPr>
          <w:rFonts w:asciiTheme="majorBidi" w:hAnsiTheme="majorBidi" w:cstheme="majorBidi"/>
          <w:sz w:val="24"/>
          <w:szCs w:val="24"/>
          <w:lang w:bidi="he-IL"/>
        </w:rPr>
        <w:t>Müller Jan</w:t>
      </w:r>
      <w:r w:rsidRPr="0013195E">
        <w:rPr>
          <w:rFonts w:ascii="Cambria Math" w:hAnsi="Cambria Math" w:cs="Cambria Math"/>
          <w:sz w:val="24"/>
          <w:szCs w:val="24"/>
          <w:lang w:bidi="he-IL"/>
        </w:rPr>
        <w:t>‐</w:t>
      </w:r>
      <w:r w:rsidRPr="0013195E">
        <w:rPr>
          <w:rFonts w:asciiTheme="majorBidi" w:hAnsiTheme="majorBidi" w:cstheme="majorBidi"/>
          <w:sz w:val="24"/>
          <w:szCs w:val="24"/>
          <w:lang w:bidi="he-IL"/>
        </w:rPr>
        <w:t>Werner</w:t>
      </w:r>
      <w:r w:rsidRPr="0013195E">
        <w:rPr>
          <w:rFonts w:asciiTheme="majorBidi" w:hAnsiTheme="majorBidi" w:cstheme="majorBidi"/>
          <w:sz w:val="24"/>
          <w:szCs w:val="24"/>
          <w:lang w:val="en-US" w:bidi="he-IL"/>
        </w:rPr>
        <w:t xml:space="preserve">. 2015. "Should the EU Protect Democracy and the Rule of Law inside Member States?" </w:t>
      </w:r>
      <w:r w:rsidRPr="0013195E">
        <w:rPr>
          <w:rFonts w:asciiTheme="majorBidi" w:hAnsiTheme="majorBidi" w:cstheme="majorBidi"/>
          <w:i/>
          <w:iCs/>
          <w:sz w:val="24"/>
          <w:szCs w:val="24"/>
          <w:lang w:val="en-US" w:bidi="he-IL"/>
        </w:rPr>
        <w:t>European Law Journal</w:t>
      </w:r>
      <w:r w:rsidRPr="0013195E">
        <w:rPr>
          <w:rFonts w:asciiTheme="majorBidi" w:hAnsiTheme="majorBidi" w:cstheme="majorBidi"/>
          <w:sz w:val="24"/>
          <w:szCs w:val="24"/>
          <w:lang w:val="en-US" w:bidi="he-IL"/>
        </w:rPr>
        <w:t xml:space="preserve"> 21(2): 141-160. </w:t>
      </w:r>
    </w:p>
    <w:p w:rsidR="00FC24B9" w:rsidRPr="0013195E" w:rsidRDefault="000D3F4F" w:rsidP="000D3F4F">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r w:rsidR="0013195E">
        <w:rPr>
          <w:rFonts w:asciiTheme="majorBidi" w:hAnsiTheme="majorBidi" w:cstheme="majorBidi"/>
          <w:sz w:val="24"/>
          <w:szCs w:val="24"/>
          <w:u w:val="single"/>
          <w:lang w:bidi="he-IL"/>
        </w:rPr>
        <w:t>:</w:t>
      </w:r>
    </w:p>
    <w:p w:rsidR="007217C2" w:rsidRPr="0013195E" w:rsidRDefault="00F24F2F" w:rsidP="007217C2">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 xml:space="preserve">Green, Jeffrey. 2015. </w:t>
      </w:r>
      <w:r w:rsidRPr="0013195E">
        <w:rPr>
          <w:rFonts w:asciiTheme="majorBidi" w:hAnsiTheme="majorBidi" w:cstheme="majorBidi"/>
          <w:sz w:val="24"/>
          <w:szCs w:val="24"/>
          <w:lang w:val="en-US" w:bidi="he-IL"/>
        </w:rPr>
        <w:t xml:space="preserve">"On the Co-originality of Liberalism and Democracy: Rationalist vs. </w:t>
      </w:r>
      <w:proofErr w:type="spellStart"/>
      <w:r w:rsidRPr="0013195E">
        <w:rPr>
          <w:rFonts w:asciiTheme="majorBidi" w:hAnsiTheme="majorBidi" w:cstheme="majorBidi"/>
          <w:sz w:val="24"/>
          <w:szCs w:val="24"/>
          <w:lang w:val="en-US" w:bidi="he-IL"/>
        </w:rPr>
        <w:t>Paradoxicalist</w:t>
      </w:r>
      <w:proofErr w:type="spellEnd"/>
      <w:r w:rsidRPr="0013195E">
        <w:rPr>
          <w:rFonts w:asciiTheme="majorBidi" w:hAnsiTheme="majorBidi" w:cstheme="majorBidi"/>
          <w:sz w:val="24"/>
          <w:szCs w:val="24"/>
          <w:lang w:val="en-US" w:bidi="he-IL"/>
        </w:rPr>
        <w:t xml:space="preserve"> Perspectives."</w:t>
      </w:r>
      <w:r w:rsidRPr="0013195E">
        <w:rPr>
          <w:rFonts w:asciiTheme="majorBidi" w:hAnsiTheme="majorBidi" w:cstheme="majorBidi"/>
          <w:i/>
          <w:iCs/>
        </w:rPr>
        <w:t xml:space="preserve"> </w:t>
      </w:r>
      <w:r w:rsidRPr="0013195E">
        <w:rPr>
          <w:rFonts w:asciiTheme="majorBidi" w:hAnsiTheme="majorBidi" w:cstheme="majorBidi"/>
          <w:i/>
          <w:iCs/>
          <w:sz w:val="24"/>
          <w:szCs w:val="24"/>
          <w:lang w:bidi="he-IL"/>
        </w:rPr>
        <w:t>Law, Culture and the Humanities</w:t>
      </w:r>
      <w:r w:rsidRPr="0013195E">
        <w:rPr>
          <w:rFonts w:asciiTheme="majorBidi" w:hAnsiTheme="majorBidi" w:cstheme="majorBidi"/>
          <w:sz w:val="24"/>
          <w:szCs w:val="24"/>
          <w:lang w:bidi="he-IL"/>
        </w:rPr>
        <w:t xml:space="preserve"> </w:t>
      </w:r>
      <w:r w:rsidRPr="0013195E">
        <w:rPr>
          <w:rFonts w:asciiTheme="majorBidi" w:hAnsiTheme="majorBidi" w:cstheme="majorBidi"/>
          <w:i/>
          <w:iCs/>
          <w:sz w:val="24"/>
          <w:szCs w:val="24"/>
          <w:lang w:bidi="he-IL"/>
        </w:rPr>
        <w:t>11</w:t>
      </w:r>
      <w:r w:rsidRPr="0013195E">
        <w:rPr>
          <w:rFonts w:asciiTheme="majorBidi" w:hAnsiTheme="majorBidi" w:cstheme="majorBidi"/>
          <w:sz w:val="24"/>
          <w:szCs w:val="24"/>
          <w:lang w:bidi="he-IL"/>
        </w:rPr>
        <w:t>(2): 198–217.</w:t>
      </w:r>
    </w:p>
    <w:p w:rsidR="00843934" w:rsidRPr="00C61F0C" w:rsidRDefault="00BB7F61" w:rsidP="007217C2">
      <w:pPr>
        <w:bidi w:val="0"/>
        <w:spacing w:line="360" w:lineRule="auto"/>
        <w:jc w:val="center"/>
        <w:rPr>
          <w:rFonts w:asciiTheme="majorBidi" w:hAnsiTheme="majorBidi" w:cstheme="majorBidi"/>
          <w:b/>
          <w:bCs/>
          <w:sz w:val="26"/>
          <w:szCs w:val="26"/>
          <w:lang w:bidi="he-IL"/>
        </w:rPr>
      </w:pPr>
      <w:r w:rsidRPr="00C61F0C">
        <w:rPr>
          <w:rFonts w:asciiTheme="majorBidi" w:hAnsiTheme="majorBidi" w:cstheme="majorBidi"/>
          <w:b/>
          <w:bCs/>
          <w:sz w:val="26"/>
          <w:szCs w:val="26"/>
          <w:lang w:bidi="he-IL"/>
        </w:rPr>
        <w:t>Ninth Session: Statesmanship and D</w:t>
      </w:r>
      <w:r w:rsidR="00841DC6" w:rsidRPr="00C61F0C">
        <w:rPr>
          <w:rFonts w:asciiTheme="majorBidi" w:hAnsiTheme="majorBidi" w:cstheme="majorBidi"/>
          <w:b/>
          <w:bCs/>
          <w:sz w:val="26"/>
          <w:szCs w:val="26"/>
          <w:lang w:bidi="he-IL"/>
        </w:rPr>
        <w:t>iplomacy</w:t>
      </w:r>
    </w:p>
    <w:p w:rsidR="00046B01" w:rsidRPr="0013195E" w:rsidRDefault="000D3F4F" w:rsidP="0009761B">
      <w:pPr>
        <w:bidi w:val="0"/>
        <w:spacing w:line="360" w:lineRule="auto"/>
        <w:jc w:val="both"/>
        <w:rPr>
          <w:rFonts w:asciiTheme="majorBidi" w:hAnsiTheme="majorBidi" w:cstheme="majorBidi"/>
          <w:sz w:val="26"/>
          <w:szCs w:val="26"/>
          <w:lang w:bidi="he-IL"/>
        </w:rPr>
      </w:pPr>
      <w:proofErr w:type="gramStart"/>
      <w:r w:rsidRPr="0013195E">
        <w:rPr>
          <w:rFonts w:asciiTheme="majorBidi" w:hAnsiTheme="majorBidi" w:cstheme="majorBidi"/>
          <w:sz w:val="26"/>
          <w:szCs w:val="26"/>
          <w:lang w:bidi="he-IL"/>
        </w:rPr>
        <w:t>S</w:t>
      </w:r>
      <w:r w:rsidR="00A15542" w:rsidRPr="0013195E">
        <w:rPr>
          <w:rFonts w:asciiTheme="majorBidi" w:hAnsiTheme="majorBidi" w:cstheme="majorBidi"/>
          <w:sz w:val="26"/>
          <w:szCs w:val="26"/>
          <w:lang w:bidi="he-IL"/>
        </w:rPr>
        <w:t>tatesmanship</w:t>
      </w:r>
      <w:proofErr w:type="gramEnd"/>
      <w:r w:rsidR="00841DC6" w:rsidRPr="0013195E">
        <w:rPr>
          <w:rFonts w:asciiTheme="majorBidi" w:hAnsiTheme="majorBidi" w:cstheme="majorBidi"/>
          <w:sz w:val="26"/>
          <w:szCs w:val="26"/>
          <w:lang w:bidi="he-IL"/>
        </w:rPr>
        <w:t xml:space="preserve"> and diplomacy are well-known elements of national security, but most of us know very little about them. In the ninth meeting, we will meet</w:t>
      </w:r>
      <w:r w:rsidR="00A15542" w:rsidRPr="0013195E">
        <w:rPr>
          <w:rFonts w:asciiTheme="majorBidi" w:hAnsiTheme="majorBidi" w:cstheme="majorBidi"/>
          <w:sz w:val="26"/>
          <w:szCs w:val="26"/>
          <w:lang w:bidi="he-IL"/>
        </w:rPr>
        <w:t xml:space="preserve"> in order</w:t>
      </w:r>
      <w:r w:rsidR="00841DC6" w:rsidRPr="0013195E">
        <w:rPr>
          <w:rFonts w:asciiTheme="majorBidi" w:hAnsiTheme="majorBidi" w:cstheme="majorBidi"/>
          <w:sz w:val="26"/>
          <w:szCs w:val="26"/>
          <w:lang w:bidi="he-IL"/>
        </w:rPr>
        <w:t xml:space="preserve"> to remove some of the veil of secrecy that surrounds this field, and we </w:t>
      </w:r>
      <w:proofErr w:type="gramStart"/>
      <w:r w:rsidR="00841DC6" w:rsidRPr="0013195E">
        <w:rPr>
          <w:rFonts w:asciiTheme="majorBidi" w:hAnsiTheme="majorBidi" w:cstheme="majorBidi"/>
          <w:sz w:val="26"/>
          <w:szCs w:val="26"/>
          <w:lang w:bidi="he-IL"/>
        </w:rPr>
        <w:t>will also</w:t>
      </w:r>
      <w:proofErr w:type="gramEnd"/>
      <w:r w:rsidR="00841DC6" w:rsidRPr="0013195E">
        <w:rPr>
          <w:rFonts w:asciiTheme="majorBidi" w:hAnsiTheme="majorBidi" w:cstheme="majorBidi"/>
          <w:sz w:val="26"/>
          <w:szCs w:val="26"/>
          <w:lang w:bidi="he-IL"/>
        </w:rPr>
        <w:t xml:space="preserve"> ask to examine what statesmanship is and what it has to do with diplomacy. In the second part of the meeting</w:t>
      </w:r>
      <w:r w:rsidRPr="0013195E">
        <w:rPr>
          <w:rFonts w:asciiTheme="majorBidi" w:hAnsiTheme="majorBidi" w:cstheme="majorBidi"/>
          <w:sz w:val="26"/>
          <w:szCs w:val="26"/>
          <w:lang w:bidi="he-IL"/>
        </w:rPr>
        <w:t>,</w:t>
      </w:r>
      <w:r w:rsidR="00841DC6" w:rsidRPr="0013195E">
        <w:rPr>
          <w:rFonts w:asciiTheme="majorBidi" w:hAnsiTheme="majorBidi" w:cstheme="majorBidi"/>
          <w:sz w:val="26"/>
          <w:szCs w:val="26"/>
          <w:lang w:bidi="he-IL"/>
        </w:rPr>
        <w:t xml:space="preserve"> we will find out more empirically what </w:t>
      </w:r>
      <w:proofErr w:type="gramStart"/>
      <w:r w:rsidR="00841DC6" w:rsidRPr="0013195E">
        <w:rPr>
          <w:rFonts w:asciiTheme="majorBidi" w:hAnsiTheme="majorBidi" w:cstheme="majorBidi"/>
          <w:sz w:val="26"/>
          <w:szCs w:val="26"/>
          <w:lang w:bidi="he-IL"/>
        </w:rPr>
        <w:t>statesmanship</w:t>
      </w:r>
      <w:proofErr w:type="gramEnd"/>
      <w:r w:rsidR="00841DC6" w:rsidRPr="0013195E">
        <w:rPr>
          <w:rFonts w:asciiTheme="majorBidi" w:hAnsiTheme="majorBidi" w:cstheme="majorBidi"/>
          <w:sz w:val="26"/>
          <w:szCs w:val="26"/>
          <w:lang w:bidi="he-IL"/>
        </w:rPr>
        <w:t xml:space="preserve"> is and what it has to do with diplomacy through three figures that dramatic circumstances have directly or indirectly brought together: Anwar Sadat, Golda Meir and Henry Kissinger.</w:t>
      </w:r>
    </w:p>
    <w:p w:rsidR="005343E1" w:rsidRPr="0013195E" w:rsidRDefault="005343E1" w:rsidP="005343E1">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p>
    <w:p w:rsidR="00046B01" w:rsidRPr="0013195E" w:rsidRDefault="00046B01" w:rsidP="00956811">
      <w:pPr>
        <w:bidi w:val="0"/>
        <w:spacing w:line="360" w:lineRule="auto"/>
        <w:jc w:val="both"/>
        <w:rPr>
          <w:rFonts w:asciiTheme="majorBidi" w:hAnsiTheme="majorBidi" w:cstheme="majorBidi"/>
          <w:sz w:val="24"/>
          <w:szCs w:val="24"/>
          <w:lang w:bidi="he-IL"/>
        </w:rPr>
      </w:pPr>
      <w:r w:rsidRPr="0013195E">
        <w:rPr>
          <w:rFonts w:asciiTheme="majorBidi" w:hAnsiTheme="majorBidi" w:cstheme="majorBidi"/>
          <w:sz w:val="24"/>
          <w:szCs w:val="24"/>
          <w:lang w:bidi="he-IL"/>
        </w:rPr>
        <w:t>Sadat, Anwar. 1978</w:t>
      </w:r>
      <w:r w:rsidRPr="0013195E">
        <w:rPr>
          <w:rFonts w:asciiTheme="majorBidi" w:hAnsiTheme="majorBidi" w:cstheme="majorBidi"/>
          <w:sz w:val="24"/>
          <w:szCs w:val="24"/>
          <w:lang w:val="en-US" w:bidi="he-IL"/>
        </w:rPr>
        <w:t xml:space="preserve">. </w:t>
      </w:r>
      <w:r w:rsidRPr="0013195E">
        <w:rPr>
          <w:rFonts w:asciiTheme="majorBidi" w:hAnsiTheme="majorBidi" w:cstheme="majorBidi"/>
          <w:sz w:val="24"/>
          <w:szCs w:val="24"/>
          <w:lang w:bidi="he-IL"/>
        </w:rPr>
        <w:t>In Search of Identity: An Autobiography. New York: Harper, pp. 325-327</w:t>
      </w:r>
    </w:p>
    <w:p w:rsidR="005343E1" w:rsidRPr="0013195E" w:rsidRDefault="005343E1" w:rsidP="005343E1">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Reading for Depth:</w:t>
      </w:r>
    </w:p>
    <w:p w:rsidR="00735C11" w:rsidRPr="0013195E" w:rsidRDefault="00094CE8" w:rsidP="00956811">
      <w:pPr>
        <w:bidi w:val="0"/>
        <w:spacing w:line="360" w:lineRule="auto"/>
        <w:jc w:val="both"/>
        <w:rPr>
          <w:rFonts w:asciiTheme="majorBidi" w:hAnsiTheme="majorBidi" w:cstheme="majorBidi"/>
          <w:sz w:val="24"/>
          <w:szCs w:val="24"/>
          <w:lang w:val="en-US" w:bidi="he-IL"/>
        </w:rPr>
      </w:pPr>
      <w:r w:rsidRPr="0013195E">
        <w:rPr>
          <w:rFonts w:asciiTheme="majorBidi" w:hAnsiTheme="majorBidi" w:cstheme="majorBidi"/>
          <w:sz w:val="24"/>
          <w:szCs w:val="24"/>
          <w:lang w:val="en-US" w:bidi="he-IL"/>
        </w:rPr>
        <w:t xml:space="preserve">Bar-Joseph Uri. 2012. "Review: Confronting the Intelligence Fiasco of the Yom Kippur War." </w:t>
      </w:r>
      <w:r w:rsidRPr="0013195E">
        <w:rPr>
          <w:rFonts w:asciiTheme="majorBidi" w:hAnsiTheme="majorBidi" w:cstheme="majorBidi"/>
          <w:i/>
          <w:iCs/>
          <w:sz w:val="24"/>
          <w:szCs w:val="24"/>
          <w:lang w:bidi="he-IL"/>
        </w:rPr>
        <w:t>Bustan: The Middle East Book Review</w:t>
      </w:r>
      <w:r w:rsidRPr="0013195E">
        <w:rPr>
          <w:rFonts w:asciiTheme="majorBidi" w:hAnsiTheme="majorBidi" w:cstheme="majorBidi"/>
          <w:sz w:val="24"/>
          <w:szCs w:val="24"/>
          <w:lang w:bidi="he-IL"/>
        </w:rPr>
        <w:t>, Vol. 3, No. 2:131-149</w:t>
      </w:r>
      <w:r w:rsidRPr="0013195E">
        <w:rPr>
          <w:rFonts w:asciiTheme="majorBidi" w:hAnsiTheme="majorBidi" w:cstheme="majorBidi"/>
          <w:sz w:val="24"/>
          <w:szCs w:val="24"/>
          <w:lang w:val="en-US" w:bidi="he-IL"/>
        </w:rPr>
        <w:t>.</w:t>
      </w:r>
    </w:p>
    <w:p w:rsidR="005830CA" w:rsidRPr="00C61F0C" w:rsidRDefault="005830CA" w:rsidP="00C61F0C">
      <w:pPr>
        <w:bidi w:val="0"/>
        <w:spacing w:line="360" w:lineRule="auto"/>
        <w:jc w:val="center"/>
        <w:rPr>
          <w:rFonts w:asciiTheme="majorBidi" w:hAnsiTheme="majorBidi" w:cstheme="majorBidi"/>
          <w:b/>
          <w:bCs/>
          <w:sz w:val="26"/>
          <w:szCs w:val="26"/>
          <w:lang w:bidi="he-IL"/>
        </w:rPr>
      </w:pPr>
      <w:r w:rsidRPr="00C61F0C">
        <w:rPr>
          <w:rFonts w:asciiTheme="majorBidi" w:hAnsiTheme="majorBidi" w:cstheme="majorBidi"/>
          <w:b/>
          <w:bCs/>
          <w:sz w:val="26"/>
          <w:szCs w:val="26"/>
          <w:lang w:bidi="he-IL"/>
        </w:rPr>
        <w:t>Tenth and Eleventh Session</w:t>
      </w:r>
      <w:r w:rsidR="000D3F4F" w:rsidRPr="00C61F0C">
        <w:rPr>
          <w:rFonts w:asciiTheme="majorBidi" w:hAnsiTheme="majorBidi" w:cstheme="majorBidi"/>
          <w:b/>
          <w:bCs/>
          <w:sz w:val="26"/>
          <w:szCs w:val="26"/>
          <w:lang w:bidi="he-IL"/>
        </w:rPr>
        <w:t>s</w:t>
      </w:r>
      <w:r w:rsidRPr="00C61F0C">
        <w:rPr>
          <w:rFonts w:asciiTheme="majorBidi" w:hAnsiTheme="majorBidi" w:cstheme="majorBidi"/>
          <w:b/>
          <w:bCs/>
          <w:sz w:val="26"/>
          <w:szCs w:val="26"/>
          <w:lang w:bidi="he-IL"/>
        </w:rPr>
        <w:t>: National Defense in the Information Age</w:t>
      </w:r>
    </w:p>
    <w:p w:rsidR="005830CA" w:rsidRPr="0013195E" w:rsidRDefault="005830CA" w:rsidP="005830CA">
      <w:pPr>
        <w:bidi w:val="0"/>
        <w:spacing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 xml:space="preserve">It is common to assume that war is, </w:t>
      </w:r>
      <w:proofErr w:type="gramStart"/>
      <w:r w:rsidRPr="0013195E">
        <w:rPr>
          <w:rFonts w:asciiTheme="majorBidi" w:hAnsiTheme="majorBidi" w:cstheme="majorBidi"/>
          <w:sz w:val="26"/>
          <w:szCs w:val="26"/>
          <w:lang w:bidi="he-IL"/>
        </w:rPr>
        <w:t>first and foremost</w:t>
      </w:r>
      <w:proofErr w:type="gramEnd"/>
      <w:r w:rsidRPr="0013195E">
        <w:rPr>
          <w:rFonts w:asciiTheme="majorBidi" w:hAnsiTheme="majorBidi" w:cstheme="majorBidi"/>
          <w:sz w:val="26"/>
          <w:szCs w:val="26"/>
          <w:lang w:bidi="he-IL"/>
        </w:rPr>
        <w:t>, a periodic and largely social phenomenon. The general image of many in the public, among</w:t>
      </w:r>
      <w:r w:rsidR="000D3F4F" w:rsidRPr="0013195E">
        <w:rPr>
          <w:rFonts w:asciiTheme="majorBidi" w:hAnsiTheme="majorBidi" w:cstheme="majorBidi"/>
          <w:sz w:val="26"/>
          <w:szCs w:val="26"/>
          <w:lang w:bidi="he-IL"/>
        </w:rPr>
        <w:t xml:space="preserve"> </w:t>
      </w:r>
      <w:r w:rsidRPr="0013195E">
        <w:rPr>
          <w:rFonts w:asciiTheme="majorBidi" w:hAnsiTheme="majorBidi" w:cstheme="majorBidi"/>
          <w:sz w:val="26"/>
          <w:szCs w:val="26"/>
          <w:lang w:bidi="he-IL"/>
        </w:rPr>
        <w:t xml:space="preserve">decision-makers </w:t>
      </w:r>
      <w:r w:rsidR="00BE73F7" w:rsidRPr="0013195E">
        <w:rPr>
          <w:rFonts w:asciiTheme="majorBidi" w:hAnsiTheme="majorBidi" w:cstheme="majorBidi"/>
          <w:sz w:val="26"/>
          <w:szCs w:val="26"/>
          <w:lang w:bidi="he-IL"/>
        </w:rPr>
        <w:t>and</w:t>
      </w:r>
      <w:r w:rsidRPr="0013195E">
        <w:rPr>
          <w:rFonts w:asciiTheme="majorBidi" w:hAnsiTheme="majorBidi" w:cstheme="majorBidi"/>
          <w:sz w:val="26"/>
          <w:szCs w:val="26"/>
          <w:lang w:bidi="he-IL"/>
        </w:rPr>
        <w:t xml:space="preserve"> in the military system itself about the war, was until not long ago an outgrowth of the form of war that characterized the </w:t>
      </w:r>
      <w:r w:rsidR="00BE73F7"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modern period</w:t>
      </w:r>
      <w:r w:rsidR="00BE73F7"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In this image, </w:t>
      </w:r>
      <w:r w:rsidR="00BE73F7"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modern warfare</w:t>
      </w:r>
      <w:r w:rsidR="00BE73F7"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was total in its power, industrial in nature, conducted between countries, for a clear political purpose, and its result was, as a rule, clear and unequivocal. To these characteristics </w:t>
      </w:r>
      <w:proofErr w:type="gramStart"/>
      <w:r w:rsidRPr="0013195E">
        <w:rPr>
          <w:rFonts w:asciiTheme="majorBidi" w:hAnsiTheme="majorBidi" w:cstheme="majorBidi"/>
          <w:sz w:val="26"/>
          <w:szCs w:val="26"/>
          <w:lang w:bidi="he-IL"/>
        </w:rPr>
        <w:t>was added</w:t>
      </w:r>
      <w:proofErr w:type="gramEnd"/>
      <w:r w:rsidRPr="0013195E">
        <w:rPr>
          <w:rFonts w:asciiTheme="majorBidi" w:hAnsiTheme="majorBidi" w:cstheme="majorBidi"/>
          <w:sz w:val="26"/>
          <w:szCs w:val="26"/>
          <w:lang w:bidi="he-IL"/>
        </w:rPr>
        <w:t xml:space="preserve"> a cohesive conception of a military </w:t>
      </w:r>
      <w:r w:rsidR="00BE73F7"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decision</w:t>
      </w:r>
      <w:r w:rsidR="00BE73F7"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the main components of which were the ideas that became universal regarding the conquest of enemy territory and the destruction of its forces. These were supposed to lead to "victory." The desire to achieve a quick and unequivocal decision, the maneuvering move of the ground forces as the clear representative of such a decision, the clear separation of front and rear, the concept of border - all these were distinct characteristics of such wars that placed the national defense foundation </w:t>
      </w:r>
      <w:r w:rsidR="00B65EE6" w:rsidRPr="0013195E">
        <w:rPr>
          <w:rFonts w:asciiTheme="majorBidi" w:hAnsiTheme="majorBidi" w:cstheme="majorBidi"/>
          <w:sz w:val="26"/>
          <w:szCs w:val="26"/>
          <w:lang w:val="en-US" w:bidi="he-IL"/>
        </w:rPr>
        <w:t>at the center of national security</w:t>
      </w:r>
      <w:r w:rsidRPr="0013195E">
        <w:rPr>
          <w:rFonts w:asciiTheme="majorBidi" w:hAnsiTheme="majorBidi" w:cstheme="majorBidi"/>
          <w:sz w:val="26"/>
          <w:szCs w:val="26"/>
          <w:lang w:bidi="he-IL"/>
        </w:rPr>
        <w:t>. In the characteristics of the war, in the implications of the information age for it, in the perceptions of various actors about it</w:t>
      </w:r>
      <w:r w:rsidR="0009761B"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and in the implications of all these changes on the basis of national defense</w:t>
      </w:r>
      <w:r w:rsidR="0009761B" w:rsidRPr="0013195E">
        <w:rPr>
          <w:rFonts w:asciiTheme="majorBidi" w:hAnsiTheme="majorBidi" w:cstheme="majorBidi"/>
          <w:sz w:val="26"/>
          <w:szCs w:val="26"/>
          <w:lang w:bidi="he-IL"/>
        </w:rPr>
        <w:t xml:space="preserve"> at the center of national security.  </w:t>
      </w:r>
    </w:p>
    <w:p w:rsidR="0013195E" w:rsidRPr="0013195E" w:rsidRDefault="0013195E" w:rsidP="0013195E">
      <w:pPr>
        <w:bidi w:val="0"/>
        <w:spacing w:line="360" w:lineRule="auto"/>
        <w:jc w:val="both"/>
        <w:rPr>
          <w:rFonts w:asciiTheme="majorBidi" w:hAnsiTheme="majorBidi" w:cstheme="majorBidi"/>
          <w:sz w:val="24"/>
          <w:szCs w:val="24"/>
          <w:u w:val="single"/>
          <w:rtl/>
          <w:lang w:bidi="he-IL"/>
        </w:rPr>
      </w:pPr>
      <w:r w:rsidRPr="0013195E">
        <w:rPr>
          <w:rFonts w:asciiTheme="majorBidi" w:hAnsiTheme="majorBidi" w:cstheme="majorBidi"/>
          <w:sz w:val="24"/>
          <w:szCs w:val="24"/>
          <w:u w:val="single"/>
          <w:lang w:bidi="he-IL"/>
        </w:rPr>
        <w:t>Mandatory Reading:</w:t>
      </w:r>
    </w:p>
    <w:p w:rsidR="001F27DE" w:rsidRPr="0013195E" w:rsidRDefault="001F27DE" w:rsidP="00956811">
      <w:pPr>
        <w:bidi w:val="0"/>
        <w:spacing w:line="360" w:lineRule="auto"/>
        <w:jc w:val="both"/>
        <w:rPr>
          <w:rFonts w:asciiTheme="majorBidi" w:hAnsiTheme="majorBidi" w:cstheme="majorBidi"/>
          <w:sz w:val="24"/>
          <w:szCs w:val="24"/>
          <w:rtl/>
          <w:lang w:val="en-US" w:bidi="he-IL"/>
        </w:rPr>
      </w:pPr>
      <w:r w:rsidRPr="0013195E">
        <w:rPr>
          <w:rFonts w:asciiTheme="majorBidi" w:hAnsiTheme="majorBidi" w:cstheme="majorBidi"/>
          <w:sz w:val="24"/>
          <w:szCs w:val="24"/>
          <w:lang w:val="en-US" w:bidi="he-IL"/>
        </w:rPr>
        <w:t xml:space="preserve">Edward N. </w:t>
      </w:r>
      <w:proofErr w:type="spellStart"/>
      <w:proofErr w:type="gramStart"/>
      <w:r w:rsidRPr="0013195E">
        <w:rPr>
          <w:rFonts w:asciiTheme="majorBidi" w:hAnsiTheme="majorBidi" w:cstheme="majorBidi"/>
          <w:sz w:val="24"/>
          <w:szCs w:val="24"/>
          <w:lang w:val="en-US" w:bidi="he-IL"/>
        </w:rPr>
        <w:t>Luttwak</w:t>
      </w:r>
      <w:proofErr w:type="spellEnd"/>
      <w:r w:rsidRPr="0013195E">
        <w:rPr>
          <w:rFonts w:asciiTheme="majorBidi" w:hAnsiTheme="majorBidi" w:cstheme="majorBidi"/>
          <w:sz w:val="24"/>
          <w:szCs w:val="24"/>
          <w:lang w:val="en-US" w:bidi="he-IL"/>
        </w:rPr>
        <w:t xml:space="preserve"> .</w:t>
      </w:r>
      <w:proofErr w:type="gramEnd"/>
      <w:r w:rsidRPr="0013195E">
        <w:rPr>
          <w:rFonts w:asciiTheme="majorBidi" w:hAnsiTheme="majorBidi" w:cstheme="majorBidi"/>
          <w:sz w:val="24"/>
          <w:szCs w:val="24"/>
          <w:lang w:val="en-US" w:bidi="he-IL"/>
        </w:rPr>
        <w:t xml:space="preserve"> 1995. “Toward Post-Heroic Warfare”, </w:t>
      </w:r>
      <w:r w:rsidRPr="0013195E">
        <w:rPr>
          <w:rFonts w:asciiTheme="majorBidi" w:hAnsiTheme="majorBidi" w:cstheme="majorBidi"/>
          <w:i/>
          <w:iCs/>
          <w:sz w:val="24"/>
          <w:szCs w:val="24"/>
          <w:lang w:val="en-US" w:bidi="he-IL"/>
        </w:rPr>
        <w:t>Foreign Affairs</w:t>
      </w:r>
      <w:r w:rsidRPr="0013195E">
        <w:rPr>
          <w:rFonts w:asciiTheme="majorBidi" w:hAnsiTheme="majorBidi" w:cstheme="majorBidi"/>
          <w:sz w:val="24"/>
          <w:szCs w:val="24"/>
          <w:lang w:val="en-US" w:bidi="he-IL"/>
        </w:rPr>
        <w:t>, May/June 1995</w:t>
      </w:r>
    </w:p>
    <w:p w:rsidR="0009761B" w:rsidRPr="0013195E" w:rsidRDefault="00D83BD5" w:rsidP="007217C2">
      <w:pPr>
        <w:bidi w:val="0"/>
        <w:spacing w:line="360" w:lineRule="auto"/>
        <w:jc w:val="both"/>
        <w:rPr>
          <w:rFonts w:asciiTheme="majorBidi" w:hAnsiTheme="majorBidi" w:cstheme="majorBidi"/>
          <w:color w:val="0563C1" w:themeColor="hyperlink"/>
          <w:sz w:val="24"/>
          <w:szCs w:val="24"/>
          <w:u w:val="single"/>
          <w:lang w:bidi="he-IL"/>
        </w:rPr>
      </w:pPr>
      <w:hyperlink r:id="rId15" w:history="1">
        <w:r w:rsidR="00E66295" w:rsidRPr="0013195E">
          <w:rPr>
            <w:rStyle w:val="Hyperlink"/>
            <w:rFonts w:asciiTheme="majorBidi" w:hAnsiTheme="majorBidi" w:cstheme="majorBidi"/>
            <w:sz w:val="24"/>
            <w:szCs w:val="24"/>
            <w:lang w:bidi="he-IL"/>
          </w:rPr>
          <w:t xml:space="preserve">Brun, Itai. "‘While You’re Busy Making Other Plans’: The ‘Other RMA’". </w:t>
        </w:r>
        <w:r w:rsidR="00E66295" w:rsidRPr="0013195E">
          <w:rPr>
            <w:rStyle w:val="Hyperlink"/>
            <w:rFonts w:asciiTheme="majorBidi" w:hAnsiTheme="majorBidi" w:cstheme="majorBidi"/>
            <w:i/>
            <w:iCs/>
            <w:sz w:val="24"/>
            <w:szCs w:val="24"/>
            <w:lang w:bidi="he-IL"/>
          </w:rPr>
          <w:t xml:space="preserve">Journal of Strategic Studies </w:t>
        </w:r>
        <w:r w:rsidR="00E66295" w:rsidRPr="0013195E">
          <w:rPr>
            <w:rStyle w:val="Hyperlink"/>
            <w:rFonts w:asciiTheme="majorBidi" w:hAnsiTheme="majorBidi" w:cstheme="majorBidi"/>
            <w:sz w:val="24"/>
            <w:szCs w:val="24"/>
            <w:lang w:bidi="he-IL"/>
          </w:rPr>
          <w:t>33, no. 4 (2010): 535–65</w:t>
        </w:r>
      </w:hyperlink>
    </w:p>
    <w:p w:rsidR="0062748C" w:rsidRPr="00C61F0C" w:rsidRDefault="0062748C" w:rsidP="00DF7549">
      <w:pPr>
        <w:bidi w:val="0"/>
        <w:spacing w:line="360" w:lineRule="auto"/>
        <w:jc w:val="center"/>
        <w:rPr>
          <w:rFonts w:asciiTheme="majorBidi" w:hAnsiTheme="majorBidi" w:cstheme="majorBidi"/>
          <w:b/>
          <w:bCs/>
          <w:sz w:val="26"/>
          <w:szCs w:val="26"/>
          <w:lang w:val="en-US" w:bidi="he-IL"/>
        </w:rPr>
      </w:pPr>
      <w:r w:rsidRPr="00C61F0C">
        <w:rPr>
          <w:rFonts w:asciiTheme="majorBidi" w:hAnsiTheme="majorBidi" w:cstheme="majorBidi"/>
          <w:b/>
          <w:bCs/>
          <w:sz w:val="26"/>
          <w:szCs w:val="26"/>
          <w:lang w:bidi="he-IL"/>
        </w:rPr>
        <w:t>Twel</w:t>
      </w:r>
      <w:r w:rsidR="0009761B" w:rsidRPr="00C61F0C">
        <w:rPr>
          <w:rFonts w:asciiTheme="majorBidi" w:hAnsiTheme="majorBidi" w:cstheme="majorBidi"/>
          <w:b/>
          <w:bCs/>
          <w:sz w:val="26"/>
          <w:szCs w:val="26"/>
          <w:lang w:bidi="he-IL"/>
        </w:rPr>
        <w:t>fth Session</w:t>
      </w:r>
      <w:r w:rsidRPr="00C61F0C">
        <w:rPr>
          <w:rFonts w:asciiTheme="majorBidi" w:hAnsiTheme="majorBidi" w:cstheme="majorBidi"/>
          <w:b/>
          <w:bCs/>
          <w:sz w:val="26"/>
          <w:szCs w:val="26"/>
          <w:lang w:bidi="he-IL"/>
        </w:rPr>
        <w:t>: Coronavirus Epidemic Class Presentations</w:t>
      </w:r>
    </w:p>
    <w:p w:rsidR="00950BB4" w:rsidRPr="0013195E" w:rsidRDefault="005830CA" w:rsidP="005830CA">
      <w:pPr>
        <w:bidi w:val="0"/>
        <w:spacing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 xml:space="preserve">The session </w:t>
      </w:r>
      <w:proofErr w:type="gramStart"/>
      <w:r w:rsidRPr="0013195E">
        <w:rPr>
          <w:rFonts w:asciiTheme="majorBidi" w:hAnsiTheme="majorBidi" w:cstheme="majorBidi"/>
          <w:sz w:val="26"/>
          <w:szCs w:val="26"/>
          <w:lang w:bidi="he-IL"/>
        </w:rPr>
        <w:t>will be dedicated</w:t>
      </w:r>
      <w:proofErr w:type="gramEnd"/>
      <w:r w:rsidRPr="0013195E">
        <w:rPr>
          <w:rFonts w:asciiTheme="majorBidi" w:hAnsiTheme="majorBidi" w:cstheme="majorBidi"/>
          <w:sz w:val="26"/>
          <w:szCs w:val="26"/>
          <w:lang w:bidi="he-IL"/>
        </w:rPr>
        <w:t xml:space="preserve"> to the class presentations regarding</w:t>
      </w:r>
      <w:r w:rsidR="0009761B" w:rsidRPr="0013195E">
        <w:rPr>
          <w:rFonts w:asciiTheme="majorBidi" w:hAnsiTheme="majorBidi" w:cstheme="majorBidi"/>
          <w:sz w:val="26"/>
          <w:szCs w:val="26"/>
          <w:lang w:bidi="he-IL"/>
        </w:rPr>
        <w:t xml:space="preserve"> </w:t>
      </w:r>
      <w:r w:rsidRPr="0013195E">
        <w:rPr>
          <w:rFonts w:asciiTheme="majorBidi" w:hAnsiTheme="majorBidi" w:cstheme="majorBidi"/>
          <w:sz w:val="26"/>
          <w:szCs w:val="26"/>
          <w:lang w:bidi="he-IL"/>
        </w:rPr>
        <w:t xml:space="preserve">the Coronavirus </w:t>
      </w:r>
      <w:r w:rsidR="0009761B" w:rsidRPr="0013195E">
        <w:rPr>
          <w:rFonts w:asciiTheme="majorBidi" w:hAnsiTheme="majorBidi" w:cstheme="majorBidi"/>
          <w:sz w:val="26"/>
          <w:szCs w:val="26"/>
          <w:lang w:bidi="he-IL"/>
        </w:rPr>
        <w:t>pandemic</w:t>
      </w:r>
      <w:r w:rsidRPr="0013195E">
        <w:rPr>
          <w:rFonts w:asciiTheme="majorBidi" w:hAnsiTheme="majorBidi" w:cstheme="majorBidi"/>
          <w:sz w:val="26"/>
          <w:szCs w:val="26"/>
          <w:lang w:bidi="he-IL"/>
        </w:rPr>
        <w:t>.</w:t>
      </w:r>
    </w:p>
    <w:p w:rsidR="0009761B" w:rsidRPr="0013195E" w:rsidRDefault="005830CA" w:rsidP="007217C2">
      <w:pPr>
        <w:bidi w:val="0"/>
        <w:spacing w:line="360" w:lineRule="auto"/>
        <w:jc w:val="both"/>
        <w:rPr>
          <w:rFonts w:asciiTheme="majorBidi" w:hAnsiTheme="majorBidi" w:cstheme="majorBidi"/>
          <w:sz w:val="26"/>
          <w:szCs w:val="26"/>
          <w:lang w:bidi="he-IL"/>
        </w:rPr>
      </w:pPr>
      <w:r w:rsidRPr="0013195E">
        <w:rPr>
          <w:rFonts w:asciiTheme="majorBidi" w:hAnsiTheme="majorBidi" w:cstheme="majorBidi"/>
          <w:sz w:val="26"/>
          <w:szCs w:val="26"/>
          <w:lang w:bidi="he-IL"/>
        </w:rPr>
        <w:t xml:space="preserve">There is no compulsory reading for the whole class. Participants </w:t>
      </w:r>
      <w:proofErr w:type="gramStart"/>
      <w:r w:rsidRPr="0013195E">
        <w:rPr>
          <w:rFonts w:asciiTheme="majorBidi" w:hAnsiTheme="majorBidi" w:cstheme="majorBidi"/>
          <w:sz w:val="26"/>
          <w:szCs w:val="26"/>
          <w:lang w:bidi="he-IL"/>
        </w:rPr>
        <w:t>are asked</w:t>
      </w:r>
      <w:proofErr w:type="gramEnd"/>
      <w:r w:rsidRPr="0013195E">
        <w:rPr>
          <w:rFonts w:asciiTheme="majorBidi" w:hAnsiTheme="majorBidi" w:cstheme="majorBidi"/>
          <w:sz w:val="26"/>
          <w:szCs w:val="26"/>
          <w:lang w:bidi="he-IL"/>
        </w:rPr>
        <w:t xml:space="preserve"> to complete the preparation of the presentation and bring it to class.</w:t>
      </w:r>
    </w:p>
    <w:p w:rsidR="003C7C80" w:rsidRPr="00C61F0C" w:rsidRDefault="0009761B" w:rsidP="007217C2">
      <w:pPr>
        <w:bidi w:val="0"/>
        <w:spacing w:line="360" w:lineRule="auto"/>
        <w:jc w:val="center"/>
        <w:rPr>
          <w:rFonts w:asciiTheme="majorBidi" w:hAnsiTheme="majorBidi" w:cstheme="majorBidi"/>
          <w:b/>
          <w:bCs/>
          <w:sz w:val="26"/>
          <w:szCs w:val="26"/>
          <w:lang w:val="en-US" w:bidi="he-IL"/>
        </w:rPr>
      </w:pPr>
      <w:r w:rsidRPr="00C61F0C">
        <w:rPr>
          <w:rFonts w:asciiTheme="majorBidi" w:hAnsiTheme="majorBidi" w:cstheme="majorBidi"/>
          <w:b/>
          <w:bCs/>
          <w:sz w:val="26"/>
          <w:szCs w:val="26"/>
          <w:lang w:bidi="he-IL"/>
        </w:rPr>
        <w:t>Thirteenth Session</w:t>
      </w:r>
      <w:r w:rsidR="0062748C" w:rsidRPr="00C61F0C">
        <w:rPr>
          <w:rFonts w:asciiTheme="majorBidi" w:hAnsiTheme="majorBidi" w:cstheme="majorBidi"/>
          <w:b/>
          <w:bCs/>
          <w:sz w:val="26"/>
          <w:szCs w:val="26"/>
          <w:lang w:bidi="he-IL"/>
        </w:rPr>
        <w:t xml:space="preserve">: National </w:t>
      </w:r>
      <w:r w:rsidRPr="00C61F0C">
        <w:rPr>
          <w:rFonts w:asciiTheme="majorBidi" w:hAnsiTheme="majorBidi" w:cstheme="majorBidi"/>
          <w:b/>
          <w:bCs/>
          <w:sz w:val="26"/>
          <w:szCs w:val="26"/>
          <w:lang w:bidi="he-IL"/>
        </w:rPr>
        <w:t>Security in the 21</w:t>
      </w:r>
      <w:r w:rsidRPr="00C61F0C">
        <w:rPr>
          <w:rFonts w:asciiTheme="majorBidi" w:hAnsiTheme="majorBidi" w:cstheme="majorBidi"/>
          <w:b/>
          <w:bCs/>
          <w:sz w:val="26"/>
          <w:szCs w:val="26"/>
          <w:vertAlign w:val="superscript"/>
          <w:lang w:bidi="he-IL"/>
        </w:rPr>
        <w:t>st</w:t>
      </w:r>
      <w:r w:rsidRPr="00C61F0C">
        <w:rPr>
          <w:rFonts w:asciiTheme="majorBidi" w:hAnsiTheme="majorBidi" w:cstheme="majorBidi"/>
          <w:b/>
          <w:bCs/>
          <w:sz w:val="26"/>
          <w:szCs w:val="26"/>
          <w:lang w:bidi="he-IL"/>
        </w:rPr>
        <w:t xml:space="preserve"> Century – Where to</w:t>
      </w:r>
      <w:r w:rsidR="0062748C" w:rsidRPr="00C61F0C">
        <w:rPr>
          <w:rFonts w:asciiTheme="majorBidi" w:hAnsiTheme="majorBidi" w:cstheme="majorBidi"/>
          <w:b/>
          <w:bCs/>
          <w:sz w:val="26"/>
          <w:szCs w:val="26"/>
          <w:lang w:bidi="he-IL"/>
        </w:rPr>
        <w:t>?</w:t>
      </w:r>
    </w:p>
    <w:p w:rsidR="003C7C80" w:rsidRPr="0013195E" w:rsidRDefault="0062748C" w:rsidP="0062748C">
      <w:pPr>
        <w:bidi w:val="0"/>
        <w:spacing w:line="360" w:lineRule="auto"/>
        <w:jc w:val="both"/>
        <w:rPr>
          <w:rFonts w:asciiTheme="majorBidi" w:hAnsiTheme="majorBidi" w:cstheme="majorBidi"/>
          <w:sz w:val="26"/>
          <w:szCs w:val="26"/>
          <w:rtl/>
          <w:lang w:bidi="he-IL"/>
        </w:rPr>
      </w:pPr>
      <w:r w:rsidRPr="0013195E">
        <w:rPr>
          <w:rFonts w:asciiTheme="majorBidi" w:hAnsiTheme="majorBidi" w:cstheme="majorBidi"/>
          <w:sz w:val="26"/>
          <w:szCs w:val="26"/>
          <w:lang w:bidi="he-IL"/>
        </w:rPr>
        <w:t>The journey in</w:t>
      </w:r>
      <w:r w:rsidR="0009761B" w:rsidRPr="0013195E">
        <w:rPr>
          <w:rFonts w:asciiTheme="majorBidi" w:hAnsiTheme="majorBidi" w:cstheme="majorBidi"/>
          <w:sz w:val="26"/>
          <w:szCs w:val="26"/>
          <w:lang w:bidi="he-IL"/>
        </w:rPr>
        <w:t>t</w:t>
      </w:r>
      <w:r w:rsidRPr="0013195E">
        <w:rPr>
          <w:rFonts w:asciiTheme="majorBidi" w:hAnsiTheme="majorBidi" w:cstheme="majorBidi"/>
          <w:sz w:val="26"/>
          <w:szCs w:val="26"/>
          <w:lang w:bidi="he-IL"/>
        </w:rPr>
        <w:t>o the national sec</w:t>
      </w:r>
      <w:r w:rsidR="00BB7F61" w:rsidRPr="0013195E">
        <w:rPr>
          <w:rFonts w:asciiTheme="majorBidi" w:hAnsiTheme="majorBidi" w:cstheme="majorBidi"/>
          <w:sz w:val="26"/>
          <w:szCs w:val="26"/>
          <w:lang w:bidi="he-IL"/>
        </w:rPr>
        <w:t>urity field has</w:t>
      </w:r>
      <w:r w:rsidR="0009761B" w:rsidRPr="0013195E">
        <w:rPr>
          <w:rFonts w:asciiTheme="majorBidi" w:hAnsiTheme="majorBidi" w:cstheme="majorBidi"/>
          <w:sz w:val="26"/>
          <w:szCs w:val="26"/>
          <w:lang w:bidi="he-IL"/>
        </w:rPr>
        <w:t xml:space="preserve"> not ended</w:t>
      </w:r>
      <w:r w:rsidR="00BB7F61" w:rsidRPr="0013195E">
        <w:rPr>
          <w:rFonts w:asciiTheme="majorBidi" w:hAnsiTheme="majorBidi" w:cstheme="majorBidi"/>
          <w:sz w:val="26"/>
          <w:szCs w:val="26"/>
          <w:lang w:bidi="he-IL"/>
        </w:rPr>
        <w:t xml:space="preserve"> yet</w:t>
      </w:r>
      <w:r w:rsidRPr="0013195E">
        <w:rPr>
          <w:rFonts w:asciiTheme="majorBidi" w:hAnsiTheme="majorBidi" w:cstheme="majorBidi"/>
          <w:sz w:val="26"/>
          <w:szCs w:val="26"/>
          <w:lang w:bidi="he-IL"/>
        </w:rPr>
        <w:t>.</w:t>
      </w:r>
      <w:r w:rsidR="00BB7F61" w:rsidRPr="0013195E">
        <w:rPr>
          <w:rFonts w:asciiTheme="majorBidi" w:hAnsiTheme="majorBidi" w:cstheme="majorBidi"/>
          <w:sz w:val="26"/>
          <w:szCs w:val="26"/>
          <w:lang w:bidi="he-IL"/>
        </w:rPr>
        <w:t xml:space="preserve"> </w:t>
      </w:r>
      <w:r w:rsidRPr="0013195E">
        <w:rPr>
          <w:rFonts w:asciiTheme="majorBidi" w:hAnsiTheme="majorBidi" w:cstheme="majorBidi"/>
          <w:sz w:val="26"/>
          <w:szCs w:val="26"/>
          <w:lang w:bidi="he-IL"/>
        </w:rPr>
        <w:t xml:space="preserve">After summarizing the main </w:t>
      </w:r>
      <w:proofErr w:type="gramStart"/>
      <w:r w:rsidRPr="0013195E">
        <w:rPr>
          <w:rFonts w:asciiTheme="majorBidi" w:hAnsiTheme="majorBidi" w:cstheme="majorBidi"/>
          <w:sz w:val="26"/>
          <w:szCs w:val="26"/>
          <w:lang w:bidi="he-IL"/>
        </w:rPr>
        <w:t>points</w:t>
      </w:r>
      <w:proofErr w:type="gramEnd"/>
      <w:r w:rsidRPr="0013195E">
        <w:rPr>
          <w:rFonts w:asciiTheme="majorBidi" w:hAnsiTheme="majorBidi" w:cstheme="majorBidi"/>
          <w:sz w:val="26"/>
          <w:szCs w:val="26"/>
          <w:lang w:bidi="he-IL"/>
        </w:rPr>
        <w:t xml:space="preserve"> we have learned, and after </w:t>
      </w:r>
      <w:r w:rsidR="0009761B" w:rsidRPr="0013195E">
        <w:rPr>
          <w:rFonts w:asciiTheme="majorBidi" w:hAnsiTheme="majorBidi" w:cstheme="majorBidi"/>
          <w:sz w:val="26"/>
          <w:szCs w:val="26"/>
          <w:lang w:bidi="he-IL"/>
        </w:rPr>
        <w:t>having</w:t>
      </w:r>
      <w:r w:rsidRPr="0013195E">
        <w:rPr>
          <w:rFonts w:asciiTheme="majorBidi" w:hAnsiTheme="majorBidi" w:cstheme="majorBidi"/>
          <w:sz w:val="26"/>
          <w:szCs w:val="26"/>
          <w:lang w:bidi="he-IL"/>
        </w:rPr>
        <w:t xml:space="preserve"> established and refined the continuity and change in the reality of national security and intellectual engagement in the field of national security</w:t>
      </w:r>
      <w:r w:rsidR="0009761B" w:rsidRPr="0013195E">
        <w:rPr>
          <w:rFonts w:asciiTheme="majorBidi" w:hAnsiTheme="majorBidi" w:cstheme="majorBidi"/>
          <w:sz w:val="26"/>
          <w:szCs w:val="26"/>
          <w:lang w:bidi="he-IL"/>
        </w:rPr>
        <w:t>,</w:t>
      </w:r>
      <w:r w:rsidRPr="0013195E">
        <w:rPr>
          <w:rFonts w:asciiTheme="majorBidi" w:hAnsiTheme="majorBidi" w:cstheme="majorBidi"/>
          <w:sz w:val="26"/>
          <w:szCs w:val="26"/>
          <w:lang w:bidi="he-IL"/>
        </w:rPr>
        <w:t xml:space="preserve"> we will seek to </w:t>
      </w:r>
      <w:r w:rsidR="0009761B" w:rsidRPr="0013195E">
        <w:rPr>
          <w:rFonts w:asciiTheme="majorBidi" w:hAnsiTheme="majorBidi" w:cstheme="majorBidi"/>
          <w:sz w:val="26"/>
          <w:szCs w:val="26"/>
          <w:lang w:bidi="he-IL"/>
        </w:rPr>
        <w:t>discover</w:t>
      </w:r>
      <w:r w:rsidRPr="0013195E">
        <w:rPr>
          <w:rFonts w:asciiTheme="majorBidi" w:hAnsiTheme="majorBidi" w:cstheme="majorBidi"/>
          <w:sz w:val="26"/>
          <w:szCs w:val="26"/>
          <w:lang w:bidi="he-IL"/>
        </w:rPr>
        <w:t xml:space="preserve"> what are the new challenges that are facing us and what the future hold</w:t>
      </w:r>
      <w:r w:rsidR="0009761B" w:rsidRPr="0013195E">
        <w:rPr>
          <w:rFonts w:asciiTheme="majorBidi" w:hAnsiTheme="majorBidi" w:cstheme="majorBidi"/>
          <w:sz w:val="26"/>
          <w:szCs w:val="26"/>
          <w:lang w:bidi="he-IL"/>
        </w:rPr>
        <w:t>s</w:t>
      </w:r>
      <w:r w:rsidRPr="0013195E">
        <w:rPr>
          <w:rFonts w:asciiTheme="majorBidi" w:hAnsiTheme="majorBidi" w:cstheme="majorBidi"/>
          <w:sz w:val="26"/>
          <w:szCs w:val="26"/>
          <w:lang w:bidi="he-IL"/>
        </w:rPr>
        <w:t xml:space="preserve"> for us in this complex and diverse field.</w:t>
      </w:r>
    </w:p>
    <w:p w:rsidR="00950BB4" w:rsidRPr="0013195E" w:rsidRDefault="00950BB4" w:rsidP="00956811">
      <w:pPr>
        <w:spacing w:line="360" w:lineRule="auto"/>
        <w:jc w:val="both"/>
        <w:rPr>
          <w:rFonts w:asciiTheme="majorBidi" w:hAnsiTheme="majorBidi" w:cstheme="majorBidi"/>
          <w:sz w:val="24"/>
          <w:szCs w:val="24"/>
          <w:lang w:bidi="he-IL"/>
        </w:rPr>
      </w:pPr>
    </w:p>
    <w:sectPr w:rsidR="00950BB4" w:rsidRPr="0013195E"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A8"/>
    <w:multiLevelType w:val="hybridMultilevel"/>
    <w:tmpl w:val="7700DF28"/>
    <w:lvl w:ilvl="0" w:tplc="9D1E2FD6">
      <w:start w:val="1"/>
      <w:numFmt w:val="bullet"/>
      <w:lvlText w:val="•"/>
      <w:lvlJc w:val="left"/>
      <w:pPr>
        <w:tabs>
          <w:tab w:val="num" w:pos="720"/>
        </w:tabs>
        <w:ind w:left="720" w:hanging="360"/>
      </w:pPr>
      <w:rPr>
        <w:rFonts w:ascii="Arial" w:hAnsi="Arial" w:hint="default"/>
      </w:rPr>
    </w:lvl>
    <w:lvl w:ilvl="1" w:tplc="6DDCFD46" w:tentative="1">
      <w:start w:val="1"/>
      <w:numFmt w:val="bullet"/>
      <w:lvlText w:val="•"/>
      <w:lvlJc w:val="left"/>
      <w:pPr>
        <w:tabs>
          <w:tab w:val="num" w:pos="1440"/>
        </w:tabs>
        <w:ind w:left="1440" w:hanging="360"/>
      </w:pPr>
      <w:rPr>
        <w:rFonts w:ascii="Arial" w:hAnsi="Arial" w:hint="default"/>
      </w:rPr>
    </w:lvl>
    <w:lvl w:ilvl="2" w:tplc="31BA1800" w:tentative="1">
      <w:start w:val="1"/>
      <w:numFmt w:val="bullet"/>
      <w:lvlText w:val="•"/>
      <w:lvlJc w:val="left"/>
      <w:pPr>
        <w:tabs>
          <w:tab w:val="num" w:pos="2160"/>
        </w:tabs>
        <w:ind w:left="2160" w:hanging="360"/>
      </w:pPr>
      <w:rPr>
        <w:rFonts w:ascii="Arial" w:hAnsi="Arial" w:hint="default"/>
      </w:rPr>
    </w:lvl>
    <w:lvl w:ilvl="3" w:tplc="110EB08A" w:tentative="1">
      <w:start w:val="1"/>
      <w:numFmt w:val="bullet"/>
      <w:lvlText w:val="•"/>
      <w:lvlJc w:val="left"/>
      <w:pPr>
        <w:tabs>
          <w:tab w:val="num" w:pos="2880"/>
        </w:tabs>
        <w:ind w:left="2880" w:hanging="360"/>
      </w:pPr>
      <w:rPr>
        <w:rFonts w:ascii="Arial" w:hAnsi="Arial" w:hint="default"/>
      </w:rPr>
    </w:lvl>
    <w:lvl w:ilvl="4" w:tplc="4404A65A" w:tentative="1">
      <w:start w:val="1"/>
      <w:numFmt w:val="bullet"/>
      <w:lvlText w:val="•"/>
      <w:lvlJc w:val="left"/>
      <w:pPr>
        <w:tabs>
          <w:tab w:val="num" w:pos="3600"/>
        </w:tabs>
        <w:ind w:left="3600" w:hanging="360"/>
      </w:pPr>
      <w:rPr>
        <w:rFonts w:ascii="Arial" w:hAnsi="Arial" w:hint="default"/>
      </w:rPr>
    </w:lvl>
    <w:lvl w:ilvl="5" w:tplc="5A18CF22" w:tentative="1">
      <w:start w:val="1"/>
      <w:numFmt w:val="bullet"/>
      <w:lvlText w:val="•"/>
      <w:lvlJc w:val="left"/>
      <w:pPr>
        <w:tabs>
          <w:tab w:val="num" w:pos="4320"/>
        </w:tabs>
        <w:ind w:left="4320" w:hanging="360"/>
      </w:pPr>
      <w:rPr>
        <w:rFonts w:ascii="Arial" w:hAnsi="Arial" w:hint="default"/>
      </w:rPr>
    </w:lvl>
    <w:lvl w:ilvl="6" w:tplc="E8FCC0BE" w:tentative="1">
      <w:start w:val="1"/>
      <w:numFmt w:val="bullet"/>
      <w:lvlText w:val="•"/>
      <w:lvlJc w:val="left"/>
      <w:pPr>
        <w:tabs>
          <w:tab w:val="num" w:pos="5040"/>
        </w:tabs>
        <w:ind w:left="5040" w:hanging="360"/>
      </w:pPr>
      <w:rPr>
        <w:rFonts w:ascii="Arial" w:hAnsi="Arial" w:hint="default"/>
      </w:rPr>
    </w:lvl>
    <w:lvl w:ilvl="7" w:tplc="CE287C70" w:tentative="1">
      <w:start w:val="1"/>
      <w:numFmt w:val="bullet"/>
      <w:lvlText w:val="•"/>
      <w:lvlJc w:val="left"/>
      <w:pPr>
        <w:tabs>
          <w:tab w:val="num" w:pos="5760"/>
        </w:tabs>
        <w:ind w:left="5760" w:hanging="360"/>
      </w:pPr>
      <w:rPr>
        <w:rFonts w:ascii="Arial" w:hAnsi="Arial" w:hint="default"/>
      </w:rPr>
    </w:lvl>
    <w:lvl w:ilvl="8" w:tplc="5B02D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4055F"/>
    <w:multiLevelType w:val="hybridMultilevel"/>
    <w:tmpl w:val="0714CD70"/>
    <w:lvl w:ilvl="0" w:tplc="E5EADB7A">
      <w:start w:val="1"/>
      <w:numFmt w:val="bullet"/>
      <w:lvlText w:val="•"/>
      <w:lvlJc w:val="left"/>
      <w:pPr>
        <w:tabs>
          <w:tab w:val="num" w:pos="720"/>
        </w:tabs>
        <w:ind w:left="720" w:hanging="360"/>
      </w:pPr>
      <w:rPr>
        <w:rFonts w:ascii="Arial" w:hAnsi="Arial" w:hint="default"/>
        <w:lang w:bidi="he-IL"/>
      </w:rPr>
    </w:lvl>
    <w:lvl w:ilvl="1" w:tplc="28BE4492" w:tentative="1">
      <w:start w:val="1"/>
      <w:numFmt w:val="bullet"/>
      <w:lvlText w:val="•"/>
      <w:lvlJc w:val="left"/>
      <w:pPr>
        <w:tabs>
          <w:tab w:val="num" w:pos="1440"/>
        </w:tabs>
        <w:ind w:left="1440" w:hanging="360"/>
      </w:pPr>
      <w:rPr>
        <w:rFonts w:ascii="Arial" w:hAnsi="Arial" w:hint="default"/>
      </w:rPr>
    </w:lvl>
    <w:lvl w:ilvl="2" w:tplc="FF946666" w:tentative="1">
      <w:start w:val="1"/>
      <w:numFmt w:val="bullet"/>
      <w:lvlText w:val="•"/>
      <w:lvlJc w:val="left"/>
      <w:pPr>
        <w:tabs>
          <w:tab w:val="num" w:pos="2160"/>
        </w:tabs>
        <w:ind w:left="2160" w:hanging="360"/>
      </w:pPr>
      <w:rPr>
        <w:rFonts w:ascii="Arial" w:hAnsi="Arial" w:hint="default"/>
      </w:rPr>
    </w:lvl>
    <w:lvl w:ilvl="3" w:tplc="B04E3E22" w:tentative="1">
      <w:start w:val="1"/>
      <w:numFmt w:val="bullet"/>
      <w:lvlText w:val="•"/>
      <w:lvlJc w:val="left"/>
      <w:pPr>
        <w:tabs>
          <w:tab w:val="num" w:pos="2880"/>
        </w:tabs>
        <w:ind w:left="2880" w:hanging="360"/>
      </w:pPr>
      <w:rPr>
        <w:rFonts w:ascii="Arial" w:hAnsi="Arial" w:hint="default"/>
      </w:rPr>
    </w:lvl>
    <w:lvl w:ilvl="4" w:tplc="FCE46EC0" w:tentative="1">
      <w:start w:val="1"/>
      <w:numFmt w:val="bullet"/>
      <w:lvlText w:val="•"/>
      <w:lvlJc w:val="left"/>
      <w:pPr>
        <w:tabs>
          <w:tab w:val="num" w:pos="3600"/>
        </w:tabs>
        <w:ind w:left="3600" w:hanging="360"/>
      </w:pPr>
      <w:rPr>
        <w:rFonts w:ascii="Arial" w:hAnsi="Arial" w:hint="default"/>
      </w:rPr>
    </w:lvl>
    <w:lvl w:ilvl="5" w:tplc="4D32D8E6" w:tentative="1">
      <w:start w:val="1"/>
      <w:numFmt w:val="bullet"/>
      <w:lvlText w:val="•"/>
      <w:lvlJc w:val="left"/>
      <w:pPr>
        <w:tabs>
          <w:tab w:val="num" w:pos="4320"/>
        </w:tabs>
        <w:ind w:left="4320" w:hanging="360"/>
      </w:pPr>
      <w:rPr>
        <w:rFonts w:ascii="Arial" w:hAnsi="Arial" w:hint="default"/>
      </w:rPr>
    </w:lvl>
    <w:lvl w:ilvl="6" w:tplc="88EC612C" w:tentative="1">
      <w:start w:val="1"/>
      <w:numFmt w:val="bullet"/>
      <w:lvlText w:val="•"/>
      <w:lvlJc w:val="left"/>
      <w:pPr>
        <w:tabs>
          <w:tab w:val="num" w:pos="5040"/>
        </w:tabs>
        <w:ind w:left="5040" w:hanging="360"/>
      </w:pPr>
      <w:rPr>
        <w:rFonts w:ascii="Arial" w:hAnsi="Arial" w:hint="default"/>
      </w:rPr>
    </w:lvl>
    <w:lvl w:ilvl="7" w:tplc="381E56FE" w:tentative="1">
      <w:start w:val="1"/>
      <w:numFmt w:val="bullet"/>
      <w:lvlText w:val="•"/>
      <w:lvlJc w:val="left"/>
      <w:pPr>
        <w:tabs>
          <w:tab w:val="num" w:pos="5760"/>
        </w:tabs>
        <w:ind w:left="5760" w:hanging="360"/>
      </w:pPr>
      <w:rPr>
        <w:rFonts w:ascii="Arial" w:hAnsi="Arial" w:hint="default"/>
      </w:rPr>
    </w:lvl>
    <w:lvl w:ilvl="8" w:tplc="DF601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21E39"/>
    <w:multiLevelType w:val="hybridMultilevel"/>
    <w:tmpl w:val="53D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705EEA"/>
    <w:multiLevelType w:val="hybridMultilevel"/>
    <w:tmpl w:val="4B545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3C"/>
    <w:rsid w:val="0001226A"/>
    <w:rsid w:val="00025A66"/>
    <w:rsid w:val="00037D38"/>
    <w:rsid w:val="000452EA"/>
    <w:rsid w:val="00046B01"/>
    <w:rsid w:val="000554BF"/>
    <w:rsid w:val="00061014"/>
    <w:rsid w:val="00094CE8"/>
    <w:rsid w:val="0009761B"/>
    <w:rsid w:val="000A1238"/>
    <w:rsid w:val="000A5CD5"/>
    <w:rsid w:val="000D3F4F"/>
    <w:rsid w:val="00100F1E"/>
    <w:rsid w:val="00105162"/>
    <w:rsid w:val="0013195E"/>
    <w:rsid w:val="001325DD"/>
    <w:rsid w:val="00135FC1"/>
    <w:rsid w:val="0015234A"/>
    <w:rsid w:val="001532F4"/>
    <w:rsid w:val="001B183C"/>
    <w:rsid w:val="001E1B30"/>
    <w:rsid w:val="001F27DE"/>
    <w:rsid w:val="00242281"/>
    <w:rsid w:val="002705C2"/>
    <w:rsid w:val="00295D2C"/>
    <w:rsid w:val="002C689F"/>
    <w:rsid w:val="002C75D0"/>
    <w:rsid w:val="00312A41"/>
    <w:rsid w:val="003621F7"/>
    <w:rsid w:val="0037095C"/>
    <w:rsid w:val="0039104F"/>
    <w:rsid w:val="003C08A6"/>
    <w:rsid w:val="003C5A44"/>
    <w:rsid w:val="003C7C80"/>
    <w:rsid w:val="003D79A2"/>
    <w:rsid w:val="003F7DA0"/>
    <w:rsid w:val="004074C6"/>
    <w:rsid w:val="00415470"/>
    <w:rsid w:val="0043488D"/>
    <w:rsid w:val="0046296A"/>
    <w:rsid w:val="004834E6"/>
    <w:rsid w:val="004A5A63"/>
    <w:rsid w:val="005018BB"/>
    <w:rsid w:val="00502648"/>
    <w:rsid w:val="00503A6C"/>
    <w:rsid w:val="0052270A"/>
    <w:rsid w:val="005343E1"/>
    <w:rsid w:val="005813D6"/>
    <w:rsid w:val="005830CA"/>
    <w:rsid w:val="005D0CDA"/>
    <w:rsid w:val="005D1A34"/>
    <w:rsid w:val="005D5015"/>
    <w:rsid w:val="005E729B"/>
    <w:rsid w:val="005F2ABA"/>
    <w:rsid w:val="0062748C"/>
    <w:rsid w:val="006522F3"/>
    <w:rsid w:val="0065539B"/>
    <w:rsid w:val="006570F9"/>
    <w:rsid w:val="006A29B1"/>
    <w:rsid w:val="006B1A5F"/>
    <w:rsid w:val="006C53CC"/>
    <w:rsid w:val="006D0D1E"/>
    <w:rsid w:val="00703102"/>
    <w:rsid w:val="007217C2"/>
    <w:rsid w:val="00735C11"/>
    <w:rsid w:val="00795D8A"/>
    <w:rsid w:val="007A6376"/>
    <w:rsid w:val="007A77F7"/>
    <w:rsid w:val="007D7F8F"/>
    <w:rsid w:val="007E715B"/>
    <w:rsid w:val="00820C23"/>
    <w:rsid w:val="008210E4"/>
    <w:rsid w:val="008241A2"/>
    <w:rsid w:val="008265F9"/>
    <w:rsid w:val="0083301A"/>
    <w:rsid w:val="00841DC6"/>
    <w:rsid w:val="00843934"/>
    <w:rsid w:val="00855AD8"/>
    <w:rsid w:val="008E258C"/>
    <w:rsid w:val="00900FB3"/>
    <w:rsid w:val="00907BC9"/>
    <w:rsid w:val="009408A3"/>
    <w:rsid w:val="00940B37"/>
    <w:rsid w:val="00950BB4"/>
    <w:rsid w:val="00955684"/>
    <w:rsid w:val="00956811"/>
    <w:rsid w:val="00963878"/>
    <w:rsid w:val="00963D3B"/>
    <w:rsid w:val="00977301"/>
    <w:rsid w:val="00992D68"/>
    <w:rsid w:val="009A4760"/>
    <w:rsid w:val="009B201C"/>
    <w:rsid w:val="009D49A7"/>
    <w:rsid w:val="00A13E64"/>
    <w:rsid w:val="00A15542"/>
    <w:rsid w:val="00A30CB8"/>
    <w:rsid w:val="00A92145"/>
    <w:rsid w:val="00A92919"/>
    <w:rsid w:val="00A92B2C"/>
    <w:rsid w:val="00AD0777"/>
    <w:rsid w:val="00B16DF7"/>
    <w:rsid w:val="00B433AB"/>
    <w:rsid w:val="00B45D8F"/>
    <w:rsid w:val="00B47365"/>
    <w:rsid w:val="00B65EE6"/>
    <w:rsid w:val="00B67161"/>
    <w:rsid w:val="00B81692"/>
    <w:rsid w:val="00B81EFE"/>
    <w:rsid w:val="00B9777F"/>
    <w:rsid w:val="00B97E60"/>
    <w:rsid w:val="00BB7F61"/>
    <w:rsid w:val="00BC5444"/>
    <w:rsid w:val="00BE3000"/>
    <w:rsid w:val="00BE688B"/>
    <w:rsid w:val="00BE73F7"/>
    <w:rsid w:val="00BE74E4"/>
    <w:rsid w:val="00C61F0C"/>
    <w:rsid w:val="00C738D3"/>
    <w:rsid w:val="00CC414C"/>
    <w:rsid w:val="00CF15CF"/>
    <w:rsid w:val="00D0093C"/>
    <w:rsid w:val="00D62152"/>
    <w:rsid w:val="00D66FC6"/>
    <w:rsid w:val="00D9227A"/>
    <w:rsid w:val="00DA3989"/>
    <w:rsid w:val="00DA5BFA"/>
    <w:rsid w:val="00DC1FAD"/>
    <w:rsid w:val="00DD76B2"/>
    <w:rsid w:val="00DF7549"/>
    <w:rsid w:val="00E1555B"/>
    <w:rsid w:val="00E63D90"/>
    <w:rsid w:val="00E65DBA"/>
    <w:rsid w:val="00E66295"/>
    <w:rsid w:val="00E84A01"/>
    <w:rsid w:val="00EA4622"/>
    <w:rsid w:val="00EB3AFE"/>
    <w:rsid w:val="00EC26ED"/>
    <w:rsid w:val="00EC704B"/>
    <w:rsid w:val="00ED3A72"/>
    <w:rsid w:val="00EF013B"/>
    <w:rsid w:val="00F001DE"/>
    <w:rsid w:val="00F1205A"/>
    <w:rsid w:val="00F24F2F"/>
    <w:rsid w:val="00F612F9"/>
    <w:rsid w:val="00FA77F2"/>
    <w:rsid w:val="00FC2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E4E"/>
  <w15:chartTrackingRefBased/>
  <w15:docId w15:val="{27555CAF-9731-4AAA-A3A2-CDE2EF2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F2"/>
    <w:pPr>
      <w:bidi/>
    </w:pPr>
  </w:style>
  <w:style w:type="paragraph" w:styleId="1">
    <w:name w:val="heading 1"/>
    <w:basedOn w:val="a"/>
    <w:next w:val="a"/>
    <w:link w:val="10"/>
    <w:uiPriority w:val="9"/>
    <w:qFormat/>
    <w:rsid w:val="00E63D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F4"/>
    <w:pPr>
      <w:bidi w:val="0"/>
      <w:spacing w:after="0" w:line="240" w:lineRule="auto"/>
      <w:ind w:left="720"/>
      <w:contextualSpacing/>
    </w:pPr>
    <w:rPr>
      <w:rFonts w:ascii="Times New Roman" w:eastAsia="Times New Roman" w:hAnsi="Times New Roman" w:cs="Times New Roman"/>
      <w:sz w:val="24"/>
      <w:szCs w:val="24"/>
      <w:lang w:val="en-US" w:eastAsia="en-US" w:bidi="he-IL"/>
    </w:rPr>
  </w:style>
  <w:style w:type="paragraph" w:styleId="NormalWeb">
    <w:name w:val="Normal (Web)"/>
    <w:basedOn w:val="a"/>
    <w:uiPriority w:val="99"/>
    <w:semiHidden/>
    <w:unhideWhenUsed/>
    <w:rsid w:val="001532F4"/>
    <w:pPr>
      <w:bidi w:val="0"/>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styleId="Hyperlink">
    <w:name w:val="Hyperlink"/>
    <w:basedOn w:val="a0"/>
    <w:uiPriority w:val="99"/>
    <w:unhideWhenUsed/>
    <w:rsid w:val="009A4760"/>
    <w:rPr>
      <w:color w:val="0563C1" w:themeColor="hyperlink"/>
      <w:u w:val="single"/>
    </w:rPr>
  </w:style>
  <w:style w:type="paragraph" w:styleId="a4">
    <w:name w:val="Balloon Text"/>
    <w:basedOn w:val="a"/>
    <w:link w:val="a5"/>
    <w:uiPriority w:val="99"/>
    <w:semiHidden/>
    <w:unhideWhenUsed/>
    <w:rsid w:val="00795D8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95D8A"/>
    <w:rPr>
      <w:rFonts w:ascii="Tahoma" w:hAnsi="Tahoma" w:cs="Tahoma"/>
      <w:sz w:val="18"/>
      <w:szCs w:val="18"/>
    </w:rPr>
  </w:style>
  <w:style w:type="character" w:customStyle="1" w:styleId="10">
    <w:name w:val="כותרת 1 תו"/>
    <w:basedOn w:val="a0"/>
    <w:link w:val="1"/>
    <w:uiPriority w:val="9"/>
    <w:rsid w:val="00E63D90"/>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a0"/>
    <w:uiPriority w:val="99"/>
    <w:semiHidden/>
    <w:unhideWhenUsed/>
    <w:rsid w:val="003621F7"/>
    <w:rPr>
      <w:color w:val="605E5C"/>
      <w:shd w:val="clear" w:color="auto" w:fill="E1DFDD"/>
    </w:rPr>
  </w:style>
  <w:style w:type="character" w:styleId="FollowedHyperlink">
    <w:name w:val="FollowedHyperlink"/>
    <w:basedOn w:val="a0"/>
    <w:uiPriority w:val="99"/>
    <w:semiHidden/>
    <w:unhideWhenUsed/>
    <w:rsid w:val="00BE6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1872">
      <w:bodyDiv w:val="1"/>
      <w:marLeft w:val="0"/>
      <w:marRight w:val="0"/>
      <w:marTop w:val="0"/>
      <w:marBottom w:val="0"/>
      <w:divBdr>
        <w:top w:val="none" w:sz="0" w:space="0" w:color="auto"/>
        <w:left w:val="none" w:sz="0" w:space="0" w:color="auto"/>
        <w:bottom w:val="none" w:sz="0" w:space="0" w:color="auto"/>
        <w:right w:val="none" w:sz="0" w:space="0" w:color="auto"/>
      </w:divBdr>
    </w:div>
    <w:div w:id="331642255">
      <w:bodyDiv w:val="1"/>
      <w:marLeft w:val="0"/>
      <w:marRight w:val="0"/>
      <w:marTop w:val="0"/>
      <w:marBottom w:val="0"/>
      <w:divBdr>
        <w:top w:val="none" w:sz="0" w:space="0" w:color="auto"/>
        <w:left w:val="none" w:sz="0" w:space="0" w:color="auto"/>
        <w:bottom w:val="none" w:sz="0" w:space="0" w:color="auto"/>
        <w:right w:val="none" w:sz="0" w:space="0" w:color="auto"/>
      </w:divBdr>
    </w:div>
    <w:div w:id="373821127">
      <w:bodyDiv w:val="1"/>
      <w:marLeft w:val="0"/>
      <w:marRight w:val="0"/>
      <w:marTop w:val="0"/>
      <w:marBottom w:val="0"/>
      <w:divBdr>
        <w:top w:val="none" w:sz="0" w:space="0" w:color="auto"/>
        <w:left w:val="none" w:sz="0" w:space="0" w:color="auto"/>
        <w:bottom w:val="none" w:sz="0" w:space="0" w:color="auto"/>
        <w:right w:val="none" w:sz="0" w:space="0" w:color="auto"/>
      </w:divBdr>
    </w:div>
    <w:div w:id="412436633">
      <w:bodyDiv w:val="1"/>
      <w:marLeft w:val="0"/>
      <w:marRight w:val="0"/>
      <w:marTop w:val="0"/>
      <w:marBottom w:val="0"/>
      <w:divBdr>
        <w:top w:val="none" w:sz="0" w:space="0" w:color="auto"/>
        <w:left w:val="none" w:sz="0" w:space="0" w:color="auto"/>
        <w:bottom w:val="none" w:sz="0" w:space="0" w:color="auto"/>
        <w:right w:val="none" w:sz="0" w:space="0" w:color="auto"/>
      </w:divBdr>
    </w:div>
    <w:div w:id="745690200">
      <w:bodyDiv w:val="1"/>
      <w:marLeft w:val="0"/>
      <w:marRight w:val="0"/>
      <w:marTop w:val="0"/>
      <w:marBottom w:val="0"/>
      <w:divBdr>
        <w:top w:val="none" w:sz="0" w:space="0" w:color="auto"/>
        <w:left w:val="none" w:sz="0" w:space="0" w:color="auto"/>
        <w:bottom w:val="none" w:sz="0" w:space="0" w:color="auto"/>
        <w:right w:val="none" w:sz="0" w:space="0" w:color="auto"/>
      </w:divBdr>
    </w:div>
    <w:div w:id="859857919">
      <w:bodyDiv w:val="1"/>
      <w:marLeft w:val="0"/>
      <w:marRight w:val="0"/>
      <w:marTop w:val="0"/>
      <w:marBottom w:val="0"/>
      <w:divBdr>
        <w:top w:val="none" w:sz="0" w:space="0" w:color="auto"/>
        <w:left w:val="none" w:sz="0" w:space="0" w:color="auto"/>
        <w:bottom w:val="none" w:sz="0" w:space="0" w:color="auto"/>
        <w:right w:val="none" w:sz="0" w:space="0" w:color="auto"/>
      </w:divBdr>
    </w:div>
    <w:div w:id="1103956697">
      <w:bodyDiv w:val="1"/>
      <w:marLeft w:val="0"/>
      <w:marRight w:val="0"/>
      <w:marTop w:val="0"/>
      <w:marBottom w:val="0"/>
      <w:divBdr>
        <w:top w:val="none" w:sz="0" w:space="0" w:color="auto"/>
        <w:left w:val="none" w:sz="0" w:space="0" w:color="auto"/>
        <w:bottom w:val="none" w:sz="0" w:space="0" w:color="auto"/>
        <w:right w:val="none" w:sz="0" w:space="0" w:color="auto"/>
      </w:divBdr>
    </w:div>
    <w:div w:id="1118451915">
      <w:bodyDiv w:val="1"/>
      <w:marLeft w:val="0"/>
      <w:marRight w:val="0"/>
      <w:marTop w:val="0"/>
      <w:marBottom w:val="0"/>
      <w:divBdr>
        <w:top w:val="none" w:sz="0" w:space="0" w:color="auto"/>
        <w:left w:val="none" w:sz="0" w:space="0" w:color="auto"/>
        <w:bottom w:val="none" w:sz="0" w:space="0" w:color="auto"/>
        <w:right w:val="none" w:sz="0" w:space="0" w:color="auto"/>
      </w:divBdr>
    </w:div>
    <w:div w:id="1358970250">
      <w:bodyDiv w:val="1"/>
      <w:marLeft w:val="0"/>
      <w:marRight w:val="0"/>
      <w:marTop w:val="0"/>
      <w:marBottom w:val="0"/>
      <w:divBdr>
        <w:top w:val="none" w:sz="0" w:space="0" w:color="auto"/>
        <w:left w:val="none" w:sz="0" w:space="0" w:color="auto"/>
        <w:bottom w:val="none" w:sz="0" w:space="0" w:color="auto"/>
        <w:right w:val="none" w:sz="0" w:space="0" w:color="auto"/>
      </w:divBdr>
    </w:div>
    <w:div w:id="1732462341">
      <w:bodyDiv w:val="1"/>
      <w:marLeft w:val="0"/>
      <w:marRight w:val="0"/>
      <w:marTop w:val="0"/>
      <w:marBottom w:val="0"/>
      <w:divBdr>
        <w:top w:val="none" w:sz="0" w:space="0" w:color="auto"/>
        <w:left w:val="none" w:sz="0" w:space="0" w:color="auto"/>
        <w:bottom w:val="none" w:sz="0" w:space="0" w:color="auto"/>
        <w:right w:val="none" w:sz="0" w:space="0" w:color="auto"/>
      </w:divBdr>
    </w:div>
    <w:div w:id="2074087300">
      <w:bodyDiv w:val="1"/>
      <w:marLeft w:val="0"/>
      <w:marRight w:val="0"/>
      <w:marTop w:val="0"/>
      <w:marBottom w:val="0"/>
      <w:divBdr>
        <w:top w:val="none" w:sz="0" w:space="0" w:color="auto"/>
        <w:left w:val="none" w:sz="0" w:space="0" w:color="auto"/>
        <w:bottom w:val="none" w:sz="0" w:space="0" w:color="auto"/>
        <w:right w:val="none" w:sz="0" w:space="0" w:color="auto"/>
      </w:divBdr>
    </w:div>
    <w:div w:id="2089421709">
      <w:bodyDiv w:val="1"/>
      <w:marLeft w:val="0"/>
      <w:marRight w:val="0"/>
      <w:marTop w:val="0"/>
      <w:marBottom w:val="0"/>
      <w:divBdr>
        <w:top w:val="none" w:sz="0" w:space="0" w:color="auto"/>
        <w:left w:val="none" w:sz="0" w:space="0" w:color="auto"/>
        <w:bottom w:val="none" w:sz="0" w:space="0" w:color="auto"/>
        <w:right w:val="none" w:sz="0" w:space="0" w:color="auto"/>
      </w:divBdr>
    </w:div>
    <w:div w:id="2134782353">
      <w:bodyDiv w:val="1"/>
      <w:marLeft w:val="0"/>
      <w:marRight w:val="0"/>
      <w:marTop w:val="0"/>
      <w:marBottom w:val="0"/>
      <w:divBdr>
        <w:top w:val="none" w:sz="0" w:space="0" w:color="auto"/>
        <w:left w:val="none" w:sz="0" w:space="0" w:color="auto"/>
        <w:bottom w:val="none" w:sz="0" w:space="0" w:color="auto"/>
        <w:right w:val="none" w:sz="0" w:space="0" w:color="auto"/>
      </w:divBdr>
      <w:divsChild>
        <w:div w:id="830561888">
          <w:marLeft w:val="0"/>
          <w:marRight w:val="360"/>
          <w:marTop w:val="200"/>
          <w:marBottom w:val="0"/>
          <w:divBdr>
            <w:top w:val="none" w:sz="0" w:space="0" w:color="auto"/>
            <w:left w:val="none" w:sz="0" w:space="0" w:color="auto"/>
            <w:bottom w:val="none" w:sz="0" w:space="0" w:color="auto"/>
            <w:right w:val="none" w:sz="0" w:space="0" w:color="auto"/>
          </w:divBdr>
        </w:div>
        <w:div w:id="1102652290">
          <w:marLeft w:val="0"/>
          <w:marRight w:val="360"/>
          <w:marTop w:val="200"/>
          <w:marBottom w:val="0"/>
          <w:divBdr>
            <w:top w:val="none" w:sz="0" w:space="0" w:color="auto"/>
            <w:left w:val="none" w:sz="0" w:space="0" w:color="auto"/>
            <w:bottom w:val="none" w:sz="0" w:space="0" w:color="auto"/>
            <w:right w:val="none" w:sz="0" w:space="0" w:color="auto"/>
          </w:divBdr>
        </w:div>
        <w:div w:id="242879585">
          <w:marLeft w:val="0"/>
          <w:marRight w:val="360"/>
          <w:marTop w:val="200"/>
          <w:marBottom w:val="0"/>
          <w:divBdr>
            <w:top w:val="none" w:sz="0" w:space="0" w:color="auto"/>
            <w:left w:val="none" w:sz="0" w:space="0" w:color="auto"/>
            <w:bottom w:val="none" w:sz="0" w:space="0" w:color="auto"/>
            <w:right w:val="none" w:sz="0" w:space="0" w:color="auto"/>
          </w:divBdr>
        </w:div>
        <w:div w:id="741374586">
          <w:marLeft w:val="0"/>
          <w:marRight w:val="360"/>
          <w:marTop w:val="200"/>
          <w:marBottom w:val="0"/>
          <w:divBdr>
            <w:top w:val="none" w:sz="0" w:space="0" w:color="auto"/>
            <w:left w:val="none" w:sz="0" w:space="0" w:color="auto"/>
            <w:bottom w:val="none" w:sz="0" w:space="0" w:color="auto"/>
            <w:right w:val="none" w:sz="0" w:space="0" w:color="auto"/>
          </w:divBdr>
        </w:div>
        <w:div w:id="578099632">
          <w:marLeft w:val="0"/>
          <w:marRight w:val="360"/>
          <w:marTop w:val="200"/>
          <w:marBottom w:val="0"/>
          <w:divBdr>
            <w:top w:val="none" w:sz="0" w:space="0" w:color="auto"/>
            <w:left w:val="none" w:sz="0" w:space="0" w:color="auto"/>
            <w:bottom w:val="none" w:sz="0" w:space="0" w:color="auto"/>
            <w:right w:val="none" w:sz="0" w:space="0" w:color="auto"/>
          </w:divBdr>
        </w:div>
        <w:div w:id="542525622">
          <w:marLeft w:val="0"/>
          <w:marRight w:val="360"/>
          <w:marTop w:val="200"/>
          <w:marBottom w:val="0"/>
          <w:divBdr>
            <w:top w:val="none" w:sz="0" w:space="0" w:color="auto"/>
            <w:left w:val="none" w:sz="0" w:space="0" w:color="auto"/>
            <w:bottom w:val="none" w:sz="0" w:space="0" w:color="auto"/>
            <w:right w:val="none" w:sz="0" w:space="0" w:color="auto"/>
          </w:divBdr>
        </w:div>
        <w:div w:id="13056584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org.il/publication/mueller-report-includes-omits-teaches" TargetMode="External"/><Relationship Id="rId13" Type="http://schemas.openxmlformats.org/officeDocument/2006/relationships/hyperlink" Target="https://www.inss.org.il/publication/national-security-in-the-era-of-post-truth-and-fake-new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s.org.il/publication/eight-years-upheaval-alternative-approaches-understanding-current-middle-ea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ject-syndicate.org/commentary/the-arab-springtime-of-nations?barrier=accesspaylog" TargetMode="External"/><Relationship Id="rId5" Type="http://schemas.openxmlformats.org/officeDocument/2006/relationships/styles" Target="styles.xml"/><Relationship Id="rId15" Type="http://schemas.openxmlformats.org/officeDocument/2006/relationships/hyperlink" Target="https://www.tandfonline.com/doi/pdf/10.1080/01402390.2010.489708?needAccess=true" TargetMode="External"/><Relationship Id="rId10" Type="http://schemas.openxmlformats.org/officeDocument/2006/relationships/hyperlink" Target="https://www.inss.org.il/publication/the-world-in-2021" TargetMode="External"/><Relationship Id="rId4" Type="http://schemas.openxmlformats.org/officeDocument/2006/relationships/numbering" Target="numbering.xml"/><Relationship Id="rId9" Type="http://schemas.openxmlformats.org/officeDocument/2006/relationships/hyperlink" Target="https://www.inss.org.il/publication/foreign-influence-political-discourse-new-strategic-challenge" TargetMode="External"/><Relationship Id="rId14" Type="http://schemas.openxmlformats.org/officeDocument/2006/relationships/hyperlink" Target="https://www.inss.org.il/publication/speaking-the-truth-to-tr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475B643D4D9404BA5682698B84C972E" ma:contentTypeVersion="4" ma:contentTypeDescription="צור מסמך חדש." ma:contentTypeScope="" ma:versionID="a8999665b58a7a1712e2e362795d74fd">
  <xsd:schema xmlns:xsd="http://www.w3.org/2001/XMLSchema" xmlns:xs="http://www.w3.org/2001/XMLSchema" xmlns:p="http://schemas.microsoft.com/office/2006/metadata/properties" xmlns:ns2="5f6d5614-b76d-412e-b9c5-ac5ed3ab77b0" targetNamespace="http://schemas.microsoft.com/office/2006/metadata/properties" ma:root="true" ma:fieldsID="b0e16edc138c1f0b98ccdded212fd01f" ns2:_="">
    <xsd:import namespace="5f6d5614-b76d-412e-b9c5-ac5ed3ab77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d5614-b76d-412e-b9c5-ac5ed3ab7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D4F92-7DE8-48F3-8681-7C96B3A90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d5614-b76d-412e-b9c5-ac5ed3ab7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2194F-85EE-4635-AC87-79D4900954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057267-02EF-4AD9-A2EA-C5DC704ED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2925</Words>
  <Characters>14630</Characters>
  <Application>Microsoft Office Word</Application>
  <DocSecurity>0</DocSecurity>
  <Lines>121</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u23920</cp:lastModifiedBy>
  <cp:revision>2</cp:revision>
  <cp:lastPrinted>2020-09-06T08:36:00Z</cp:lastPrinted>
  <dcterms:created xsi:type="dcterms:W3CDTF">2020-09-06T08:36:00Z</dcterms:created>
  <dcterms:modified xsi:type="dcterms:W3CDTF">2020-09-06T08:36:00Z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0x010100C475B643D4D9404BA5682698B84C972E</vt:lpwstr>
  </property>
</Properties>
</file>