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7501D" w14:textId="4D7EC80B" w:rsidR="00DE3B84" w:rsidRPr="004865F9" w:rsidRDefault="004865F9" w:rsidP="004865F9">
      <w:pPr>
        <w:tabs>
          <w:tab w:val="left" w:pos="6720"/>
        </w:tabs>
        <w:bidi w:val="0"/>
        <w:rPr>
          <w:rFonts w:asciiTheme="majorBidi" w:hAnsiTheme="majorBidi" w:cstheme="majorBidi"/>
        </w:rPr>
      </w:pPr>
      <w:r w:rsidRPr="00DE3B84">
        <w:rPr>
          <w:i/>
          <w:iCs/>
          <w:noProof/>
          <w:sz w:val="24"/>
          <w:szCs w:val="22"/>
          <w:rtl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7A88FB7" wp14:editId="6CE5F898">
                <wp:simplePos x="0" y="0"/>
                <wp:positionH relativeFrom="margin">
                  <wp:posOffset>9525</wp:posOffset>
                </wp:positionH>
                <wp:positionV relativeFrom="paragraph">
                  <wp:posOffset>0</wp:posOffset>
                </wp:positionV>
                <wp:extent cx="4981575" cy="419100"/>
                <wp:effectExtent l="0" t="0" r="9525" b="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1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8EAF5" w14:textId="5353D90E" w:rsidR="00DE3B84" w:rsidRPr="001F4F90" w:rsidRDefault="00DE3B84" w:rsidP="00DE3B8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6"/>
                                <w:rtl/>
                                <w:cs/>
                              </w:rPr>
                            </w:pPr>
                            <w:r w:rsidRPr="001F4F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6"/>
                              </w:rPr>
                              <w:t>Israel National Defen</w:t>
                            </w:r>
                            <w:r w:rsidR="001F4F90" w:rsidRPr="001F4F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6"/>
                              </w:rPr>
                              <w:t>s</w:t>
                            </w:r>
                            <w:r w:rsidRPr="001F4F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6"/>
                              </w:rPr>
                              <w:t>e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88FB7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margin-left:.75pt;margin-top:0;width:392.25pt;height:33pt;flip:x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" stroked="f">
                <v:textbox>
                  <w:txbxContent>
                    <w:p w14:paraId="1778EAF5" w14:textId="5353D90E" w:rsidR="00DE3B84" w:rsidRPr="001F4F90" w:rsidRDefault="00DE3B84" w:rsidP="00DE3B8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6"/>
                          <w:rtl/>
                          <w:cs/>
                        </w:rPr>
                      </w:pPr>
                      <w:r w:rsidRPr="001F4F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6"/>
                        </w:rPr>
                        <w:t>Israel National Defen</w:t>
                      </w:r>
                      <w:r w:rsidR="001F4F90" w:rsidRPr="001F4F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6"/>
                        </w:rPr>
                        <w:t>s</w:t>
                      </w:r>
                      <w:r w:rsidRPr="001F4F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6"/>
                        </w:rPr>
                        <w:t>e College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44B1">
        <w:rPr>
          <w:rFonts w:asciiTheme="majorBidi" w:hAnsiTheme="majorBidi" w:cstheme="majorBidi"/>
          <w:noProof/>
        </w:rPr>
        <w:object w:dxaOrig="1440" w:dyaOrig="1440" w14:anchorId="3B6ADA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4.6pt;margin-top:-13.55pt;width:32.9pt;height:42.45pt;z-index:251658240;mso-position-horizontal-relative:text;mso-position-vertical-relative:text" wrapcoords="-85 0 -85 21534 21600 21534 21600 0 -85 0">
            <v:imagedata r:id="rId10" o:title=""/>
            <w10:wrap anchorx="page"/>
          </v:shape>
          <o:OLEObject Type="Embed" ProgID="MSPhotoEd.3" ShapeID="_x0000_s1027" DrawAspect="Content" ObjectID="_1651220695" r:id="rId11"/>
        </w:object>
      </w:r>
      <w:r w:rsidR="00FE44B1">
        <w:rPr>
          <w:rFonts w:asciiTheme="majorBidi" w:hAnsiTheme="majorBidi" w:cstheme="majorBidi"/>
          <w:noProof/>
        </w:rPr>
        <mc:AlternateContent>
          <mc:Choice Requires="wps">
            <w:drawing>
              <wp:anchor distT="4294967291" distB="4294967291" distL="114300" distR="114300" simplePos="0" relativeHeight="251660290" behindDoc="0" locked="0" layoutInCell="1" allowOverlap="1" wp14:anchorId="79EB3002" wp14:editId="55520195">
                <wp:simplePos x="0" y="0"/>
                <wp:positionH relativeFrom="margin">
                  <wp:posOffset>-490165</wp:posOffset>
                </wp:positionH>
                <wp:positionV relativeFrom="paragraph">
                  <wp:posOffset>512500</wp:posOffset>
                </wp:positionV>
                <wp:extent cx="6116320" cy="0"/>
                <wp:effectExtent l="0" t="19050" r="1778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13E50" id="Straight Connector 3" o:spid="_x0000_s1026" style="position:absolute;z-index:25166029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-38.6pt,40.35pt" to="443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" strokecolor="black [3040]" strokeweight="2.25pt">
                <o:lock v:ext="edit" shapetype="f"/>
                <w10:wrap anchorx="margin"/>
              </v:line>
            </w:pict>
          </mc:Fallback>
        </mc:AlternateContent>
      </w:r>
    </w:p>
    <w:p w14:paraId="5DAB6C7B" w14:textId="77777777" w:rsidR="00DE3B84" w:rsidRDefault="00DE3B84" w:rsidP="00DE3B84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Cs w:val="22"/>
        </w:rPr>
      </w:pPr>
    </w:p>
    <w:tbl>
      <w:tblPr>
        <w:tblStyle w:val="TableGrid"/>
        <w:tblW w:w="8365" w:type="dxa"/>
        <w:tblLayout w:type="fixed"/>
        <w:tblLook w:val="06A0" w:firstRow="1" w:lastRow="0" w:firstColumn="1" w:lastColumn="0" w:noHBand="1" w:noVBand="1"/>
      </w:tblPr>
      <w:tblGrid>
        <w:gridCol w:w="4153"/>
        <w:gridCol w:w="4212"/>
      </w:tblGrid>
      <w:tr w:rsidR="5A70EFF1" w14:paraId="2C293141" w14:textId="77777777" w:rsidTr="006D60F3">
        <w:tc>
          <w:tcPr>
            <w:tcW w:w="4153" w:type="dxa"/>
          </w:tcPr>
          <w:p w14:paraId="60FB1A58" w14:textId="112CAC05" w:rsidR="0CEEFEC5" w:rsidRPr="001F4F90" w:rsidRDefault="0CEEFEC5" w:rsidP="001F4F90">
            <w:pPr>
              <w:bidi w:val="0"/>
              <w:jc w:val="center"/>
              <w:rPr>
                <w:rFonts w:asciiTheme="minorHAnsi" w:hAnsiTheme="minorHAnsi"/>
                <w:b/>
                <w:bCs/>
                <w:sz w:val="24"/>
                <w:u w:val="single"/>
              </w:rPr>
            </w:pPr>
            <w:r w:rsidRPr="001F4F90">
              <w:rPr>
                <w:rFonts w:asciiTheme="minorBidi" w:eastAsia="Calibri Light" w:hAnsiTheme="minorBidi" w:cstheme="minorBidi"/>
                <w:b/>
                <w:bCs/>
                <w:sz w:val="24"/>
              </w:rPr>
              <w:t>Name o</w:t>
            </w:r>
            <w:r w:rsidR="001F4F90" w:rsidRPr="001F4F90">
              <w:rPr>
                <w:rFonts w:asciiTheme="minorBidi" w:eastAsia="Calibri Light" w:hAnsiTheme="minorBidi" w:cstheme="minorBidi"/>
                <w:b/>
                <w:bCs/>
                <w:sz w:val="24"/>
              </w:rPr>
              <w:t>f</w:t>
            </w:r>
            <w:r w:rsidRPr="001F4F90">
              <w:rPr>
                <w:rFonts w:asciiTheme="minorBidi" w:eastAsia="Calibri Light" w:hAnsiTheme="minorBidi" w:cstheme="minorBidi"/>
                <w:b/>
                <w:bCs/>
                <w:sz w:val="24"/>
              </w:rPr>
              <w:t xml:space="preserve"> </w:t>
            </w:r>
            <w:r w:rsidR="001F4F90" w:rsidRPr="001F4F90">
              <w:rPr>
                <w:rFonts w:asciiTheme="minorBidi" w:eastAsia="Calibri Light" w:hAnsiTheme="minorBidi" w:cstheme="minorBidi"/>
                <w:b/>
                <w:bCs/>
                <w:sz w:val="24"/>
              </w:rPr>
              <w:t>C</w:t>
            </w:r>
            <w:r w:rsidR="35F82A6E" w:rsidRPr="001F4F90">
              <w:rPr>
                <w:rFonts w:asciiTheme="minorBidi" w:eastAsia="Calibri Light" w:hAnsiTheme="minorBidi" w:cstheme="minorBidi"/>
                <w:b/>
                <w:bCs/>
                <w:sz w:val="24"/>
              </w:rPr>
              <w:t>ourse</w:t>
            </w:r>
          </w:p>
        </w:tc>
        <w:tc>
          <w:tcPr>
            <w:tcW w:w="4212" w:type="dxa"/>
          </w:tcPr>
          <w:p w14:paraId="66FF5A62" w14:textId="7B9DD339" w:rsidR="0CEEFEC5" w:rsidRPr="001F4F90" w:rsidRDefault="0CEEFEC5" w:rsidP="001F4F90">
            <w:pPr>
              <w:bidi w:val="0"/>
              <w:jc w:val="center"/>
              <w:rPr>
                <w:rFonts w:asciiTheme="minorHAnsi" w:hAnsiTheme="minorHAnsi"/>
                <w:b/>
                <w:bCs/>
                <w:sz w:val="24"/>
                <w:u w:val="single"/>
              </w:rPr>
            </w:pPr>
            <w:r w:rsidRPr="001F4F90">
              <w:rPr>
                <w:rFonts w:asciiTheme="minorBidi" w:eastAsia="Calibri Light" w:hAnsiTheme="minorBidi" w:cstheme="minorBidi"/>
                <w:b/>
                <w:bCs/>
                <w:sz w:val="24"/>
              </w:rPr>
              <w:t>Lecturer</w:t>
            </w:r>
          </w:p>
        </w:tc>
      </w:tr>
      <w:tr w:rsidR="5A70EFF1" w:rsidRPr="001F4F90" w14:paraId="1ADAA5EA" w14:textId="77777777" w:rsidTr="004865F9">
        <w:trPr>
          <w:trHeight w:val="944"/>
        </w:trPr>
        <w:tc>
          <w:tcPr>
            <w:tcW w:w="4153" w:type="dxa"/>
            <w:vAlign w:val="center"/>
          </w:tcPr>
          <w:p w14:paraId="386118CB" w14:textId="38A55B6D" w:rsidR="5A70EFF1" w:rsidRPr="004865F9" w:rsidRDefault="4A8E8475" w:rsidP="004865F9">
            <w:pPr>
              <w:bidi w:val="0"/>
              <w:spacing w:after="0"/>
              <w:jc w:val="center"/>
              <w:rPr>
                <w:rFonts w:asciiTheme="minorBidi" w:eastAsia="Calibri Light" w:hAnsiTheme="minorBidi" w:cstheme="minorBidi"/>
                <w:sz w:val="24"/>
              </w:rPr>
            </w:pPr>
            <w:r w:rsidRPr="001F4F90">
              <w:rPr>
                <w:rFonts w:asciiTheme="minorBidi" w:eastAsia="Calibri Light" w:hAnsiTheme="minorBidi" w:cstheme="minorBidi"/>
                <w:sz w:val="24"/>
              </w:rPr>
              <w:t>Creativity and International Management in a Changing Reality</w:t>
            </w:r>
          </w:p>
        </w:tc>
        <w:tc>
          <w:tcPr>
            <w:tcW w:w="4212" w:type="dxa"/>
            <w:vAlign w:val="center"/>
          </w:tcPr>
          <w:p w14:paraId="49F06866" w14:textId="652B928F" w:rsidR="4A8E8475" w:rsidRPr="001F4F90" w:rsidRDefault="4A8E8475" w:rsidP="004865F9">
            <w:pPr>
              <w:bidi w:val="0"/>
              <w:jc w:val="center"/>
              <w:rPr>
                <w:rFonts w:asciiTheme="minorBidi" w:eastAsia="Calibri Light" w:hAnsiTheme="minorBidi" w:cstheme="minorBidi"/>
                <w:sz w:val="24"/>
              </w:rPr>
            </w:pPr>
            <w:r w:rsidRPr="001F4F90">
              <w:rPr>
                <w:rFonts w:asciiTheme="minorBidi" w:eastAsia="Calibri Light" w:hAnsiTheme="minorBidi" w:cstheme="minorBidi"/>
                <w:sz w:val="24"/>
              </w:rPr>
              <w:t>Mr. Ron Proso</w:t>
            </w:r>
          </w:p>
        </w:tc>
      </w:tr>
      <w:tr w:rsidR="5A70EFF1" w:rsidRPr="001F4F90" w14:paraId="3F6AB413" w14:textId="77777777" w:rsidTr="004865F9">
        <w:trPr>
          <w:trHeight w:val="890"/>
        </w:trPr>
        <w:tc>
          <w:tcPr>
            <w:tcW w:w="4153" w:type="dxa"/>
            <w:vAlign w:val="center"/>
          </w:tcPr>
          <w:p w14:paraId="5745EB4D" w14:textId="4083B01E" w:rsidR="5A70EFF1" w:rsidRPr="004865F9" w:rsidRDefault="4A8E8475" w:rsidP="004865F9">
            <w:pPr>
              <w:bidi w:val="0"/>
              <w:spacing w:after="0"/>
              <w:jc w:val="center"/>
              <w:rPr>
                <w:rFonts w:asciiTheme="minorBidi" w:eastAsia="Calibri Light" w:hAnsiTheme="minorBidi" w:cstheme="minorBidi"/>
                <w:sz w:val="24"/>
              </w:rPr>
            </w:pPr>
            <w:r w:rsidRPr="001F4F90">
              <w:rPr>
                <w:rFonts w:asciiTheme="minorBidi" w:eastAsia="Calibri Light" w:hAnsiTheme="minorBidi" w:cstheme="minorBidi"/>
                <w:sz w:val="24"/>
              </w:rPr>
              <w:t xml:space="preserve">Approaches and </w:t>
            </w:r>
            <w:r w:rsidR="001F4F90">
              <w:rPr>
                <w:rFonts w:asciiTheme="minorBidi" w:eastAsia="Calibri Light" w:hAnsiTheme="minorBidi" w:cstheme="minorBidi"/>
                <w:sz w:val="24"/>
              </w:rPr>
              <w:t>S</w:t>
            </w:r>
            <w:r w:rsidRPr="001F4F90">
              <w:rPr>
                <w:rFonts w:asciiTheme="minorBidi" w:eastAsia="Calibri Light" w:hAnsiTheme="minorBidi" w:cstheme="minorBidi"/>
                <w:sz w:val="24"/>
              </w:rPr>
              <w:t xml:space="preserve">chools of </w:t>
            </w:r>
            <w:r w:rsidR="001F4F90">
              <w:rPr>
                <w:rFonts w:asciiTheme="minorBidi" w:eastAsia="Calibri Light" w:hAnsiTheme="minorBidi" w:cstheme="minorBidi"/>
                <w:sz w:val="24"/>
              </w:rPr>
              <w:t>T</w:t>
            </w:r>
            <w:r w:rsidRPr="001F4F90">
              <w:rPr>
                <w:rFonts w:asciiTheme="minorBidi" w:eastAsia="Calibri Light" w:hAnsiTheme="minorBidi" w:cstheme="minorBidi"/>
                <w:sz w:val="24"/>
              </w:rPr>
              <w:t xml:space="preserve">hought - from Polis to </w:t>
            </w:r>
            <w:r w:rsidR="001F4F90">
              <w:rPr>
                <w:rFonts w:asciiTheme="minorBidi" w:eastAsia="Calibri Light" w:hAnsiTheme="minorBidi" w:cstheme="minorBidi"/>
                <w:sz w:val="24"/>
              </w:rPr>
              <w:t>G</w:t>
            </w:r>
            <w:r w:rsidRPr="001F4F90">
              <w:rPr>
                <w:rFonts w:asciiTheme="minorBidi" w:eastAsia="Calibri Light" w:hAnsiTheme="minorBidi" w:cstheme="minorBidi"/>
                <w:sz w:val="24"/>
              </w:rPr>
              <w:t>lobalization</w:t>
            </w:r>
          </w:p>
        </w:tc>
        <w:tc>
          <w:tcPr>
            <w:tcW w:w="4212" w:type="dxa"/>
            <w:vAlign w:val="center"/>
          </w:tcPr>
          <w:p w14:paraId="4543F7B8" w14:textId="4546F293" w:rsidR="4A8E8475" w:rsidRPr="001F4F90" w:rsidRDefault="4A8E8475" w:rsidP="004865F9">
            <w:pPr>
              <w:bidi w:val="0"/>
              <w:jc w:val="center"/>
              <w:rPr>
                <w:rFonts w:asciiTheme="minorBidi" w:eastAsia="Calibri Light" w:hAnsiTheme="minorBidi" w:cstheme="minorBidi"/>
                <w:sz w:val="24"/>
              </w:rPr>
            </w:pPr>
            <w:r w:rsidRPr="001F4F90">
              <w:rPr>
                <w:rFonts w:asciiTheme="minorBidi" w:eastAsia="Calibri Light" w:hAnsiTheme="minorBidi" w:cstheme="minorBidi"/>
                <w:sz w:val="24"/>
              </w:rPr>
              <w:t>Dr. Doron Nevot</w:t>
            </w:r>
          </w:p>
        </w:tc>
      </w:tr>
      <w:tr w:rsidR="5A70EFF1" w:rsidRPr="001F4F90" w14:paraId="5AEA31FE" w14:textId="77777777" w:rsidTr="004865F9">
        <w:trPr>
          <w:trHeight w:val="980"/>
        </w:trPr>
        <w:tc>
          <w:tcPr>
            <w:tcW w:w="4153" w:type="dxa"/>
            <w:vAlign w:val="center"/>
          </w:tcPr>
          <w:p w14:paraId="6AFCC9F2" w14:textId="17083628" w:rsidR="5A70EFF1" w:rsidRPr="004865F9" w:rsidRDefault="4A8E8475" w:rsidP="004865F9">
            <w:pPr>
              <w:bidi w:val="0"/>
              <w:spacing w:after="0"/>
              <w:jc w:val="center"/>
              <w:rPr>
                <w:rFonts w:asciiTheme="minorBidi" w:eastAsia="Calibri Light" w:hAnsiTheme="minorBidi" w:cstheme="minorBidi"/>
                <w:sz w:val="24"/>
              </w:rPr>
            </w:pPr>
            <w:r w:rsidRPr="001F4F90">
              <w:rPr>
                <w:rFonts w:asciiTheme="minorBidi" w:eastAsia="Calibri Light" w:hAnsiTheme="minorBidi" w:cstheme="minorBidi"/>
                <w:sz w:val="24"/>
              </w:rPr>
              <w:t>National Security Fundamentals in the Global Aspect</w:t>
            </w:r>
          </w:p>
        </w:tc>
        <w:tc>
          <w:tcPr>
            <w:tcW w:w="4212" w:type="dxa"/>
            <w:vAlign w:val="center"/>
          </w:tcPr>
          <w:p w14:paraId="73DD17B8" w14:textId="08149E16" w:rsidR="4A8E8475" w:rsidRPr="001F4F90" w:rsidRDefault="4A8E8475" w:rsidP="004865F9">
            <w:pPr>
              <w:bidi w:val="0"/>
              <w:jc w:val="center"/>
              <w:rPr>
                <w:rFonts w:asciiTheme="minorBidi" w:eastAsia="Calibri Light" w:hAnsiTheme="minorBidi" w:cstheme="minorBidi"/>
                <w:sz w:val="24"/>
              </w:rPr>
            </w:pPr>
            <w:r w:rsidRPr="001F4F90">
              <w:rPr>
                <w:rFonts w:asciiTheme="minorBidi" w:eastAsia="Calibri Light" w:hAnsiTheme="minorBidi" w:cstheme="minorBidi"/>
                <w:sz w:val="24"/>
              </w:rPr>
              <w:t>Dr. Anat Stern</w:t>
            </w:r>
          </w:p>
        </w:tc>
      </w:tr>
      <w:tr w:rsidR="5A70EFF1" w:rsidRPr="001F4F90" w14:paraId="007C76CC" w14:textId="77777777" w:rsidTr="004865F9">
        <w:trPr>
          <w:trHeight w:val="530"/>
        </w:trPr>
        <w:tc>
          <w:tcPr>
            <w:tcW w:w="4153" w:type="dxa"/>
            <w:vAlign w:val="center"/>
          </w:tcPr>
          <w:p w14:paraId="34C8635C" w14:textId="265976A4" w:rsidR="1B095952" w:rsidRPr="001F4F90" w:rsidRDefault="1B095952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History of Strategic Thought</w:t>
            </w:r>
          </w:p>
        </w:tc>
        <w:tc>
          <w:tcPr>
            <w:tcW w:w="4212" w:type="dxa"/>
            <w:vAlign w:val="center"/>
          </w:tcPr>
          <w:p w14:paraId="03BCAD8A" w14:textId="75371F19" w:rsidR="1B095952" w:rsidRPr="001F4F90" w:rsidRDefault="1B095952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Prof. Dima Adamski</w:t>
            </w:r>
          </w:p>
        </w:tc>
      </w:tr>
      <w:tr w:rsidR="5A70EFF1" w:rsidRPr="001F4F90" w14:paraId="5456681D" w14:textId="77777777" w:rsidTr="004865F9">
        <w:trPr>
          <w:trHeight w:val="800"/>
        </w:trPr>
        <w:tc>
          <w:tcPr>
            <w:tcW w:w="4153" w:type="dxa"/>
            <w:vAlign w:val="center"/>
          </w:tcPr>
          <w:p w14:paraId="62D2B1AB" w14:textId="31126C68" w:rsidR="5A70EFF1" w:rsidRPr="004865F9" w:rsidRDefault="1B095952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National Security Fundamentals in Global View</w:t>
            </w:r>
          </w:p>
        </w:tc>
        <w:tc>
          <w:tcPr>
            <w:tcW w:w="4212" w:type="dxa"/>
            <w:vAlign w:val="center"/>
          </w:tcPr>
          <w:p w14:paraId="1DF487F9" w14:textId="000A6851" w:rsidR="1B095952" w:rsidRPr="001F4F90" w:rsidRDefault="1B095952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Dr. Lior Herman</w:t>
            </w:r>
          </w:p>
        </w:tc>
      </w:tr>
      <w:tr w:rsidR="5A70EFF1" w:rsidRPr="001F4F90" w14:paraId="39BB6FDB" w14:textId="77777777" w:rsidTr="004865F9">
        <w:trPr>
          <w:trHeight w:val="530"/>
        </w:trPr>
        <w:tc>
          <w:tcPr>
            <w:tcW w:w="4153" w:type="dxa"/>
            <w:vAlign w:val="center"/>
          </w:tcPr>
          <w:p w14:paraId="785E670F" w14:textId="2AD59D63" w:rsidR="5A70EFF1" w:rsidRPr="004865F9" w:rsidRDefault="1B095952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World Trade and Economic Wars</w:t>
            </w:r>
          </w:p>
        </w:tc>
        <w:tc>
          <w:tcPr>
            <w:tcW w:w="4212" w:type="dxa"/>
            <w:vAlign w:val="center"/>
          </w:tcPr>
          <w:p w14:paraId="0EF4077C" w14:textId="62B15092" w:rsidR="1B095952" w:rsidRPr="001F4F90" w:rsidRDefault="1B095952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Prof. Shalom Shirman</w:t>
            </w:r>
          </w:p>
        </w:tc>
      </w:tr>
      <w:tr w:rsidR="5A70EFF1" w:rsidRPr="001F4F90" w14:paraId="72B22A3E" w14:textId="77777777" w:rsidTr="004865F9">
        <w:trPr>
          <w:trHeight w:val="980"/>
        </w:trPr>
        <w:tc>
          <w:tcPr>
            <w:tcW w:w="4153" w:type="dxa"/>
            <w:vAlign w:val="center"/>
          </w:tcPr>
          <w:p w14:paraId="5DFE2D08" w14:textId="60039D01" w:rsidR="5A70EFF1" w:rsidRPr="004865F9" w:rsidRDefault="2AC0636D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National Security Fundamentals in a Global Perspective</w:t>
            </w:r>
          </w:p>
        </w:tc>
        <w:tc>
          <w:tcPr>
            <w:tcW w:w="4212" w:type="dxa"/>
            <w:vAlign w:val="center"/>
          </w:tcPr>
          <w:p w14:paraId="46DA362C" w14:textId="6D03A952" w:rsidR="2AC0636D" w:rsidRPr="001F4F90" w:rsidRDefault="006D60F3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>
              <w:rPr>
                <w:rFonts w:asciiTheme="minorBidi" w:eastAsia="Calibri" w:hAnsiTheme="minorBidi" w:cstheme="minorBidi"/>
                <w:sz w:val="24"/>
              </w:rPr>
              <w:t xml:space="preserve">Ambassador </w:t>
            </w:r>
            <w:r w:rsidR="001F4F90">
              <w:rPr>
                <w:rFonts w:asciiTheme="minorBidi" w:eastAsia="Calibri" w:hAnsiTheme="minorBidi" w:cstheme="minorBidi"/>
                <w:sz w:val="24"/>
              </w:rPr>
              <w:t>M</w:t>
            </w:r>
            <w:r w:rsidR="2AC0636D" w:rsidRPr="001F4F90">
              <w:rPr>
                <w:rFonts w:asciiTheme="minorBidi" w:eastAsia="Calibri" w:hAnsiTheme="minorBidi" w:cstheme="minorBidi"/>
                <w:sz w:val="24"/>
              </w:rPr>
              <w:t>erav Zafary</w:t>
            </w:r>
            <w:r w:rsidR="001F4F90">
              <w:rPr>
                <w:rFonts w:asciiTheme="minorBidi" w:eastAsia="Calibri" w:hAnsiTheme="minorBidi" w:cstheme="minorBidi"/>
                <w:sz w:val="24"/>
              </w:rPr>
              <w:t>-</w:t>
            </w:r>
            <w:r w:rsidR="2AC0636D" w:rsidRPr="001F4F90">
              <w:rPr>
                <w:rFonts w:asciiTheme="minorBidi" w:eastAsia="Calibri" w:hAnsiTheme="minorBidi" w:cstheme="minorBidi"/>
                <w:sz w:val="24"/>
              </w:rPr>
              <w:t xml:space="preserve">Odiz  and </w:t>
            </w:r>
            <w:r w:rsidR="001F4F90">
              <w:rPr>
                <w:rFonts w:asciiTheme="minorBidi" w:eastAsia="Calibri" w:hAnsiTheme="minorBidi" w:cstheme="minorBidi"/>
                <w:sz w:val="24"/>
              </w:rPr>
              <w:t xml:space="preserve">Mr. </w:t>
            </w:r>
            <w:r w:rsidR="2AC0636D" w:rsidRPr="001F4F90">
              <w:rPr>
                <w:rFonts w:asciiTheme="minorBidi" w:eastAsia="Calibri" w:hAnsiTheme="minorBidi" w:cstheme="minorBidi"/>
                <w:sz w:val="24"/>
              </w:rPr>
              <w:t>Oren Setter</w:t>
            </w:r>
          </w:p>
        </w:tc>
      </w:tr>
      <w:tr w:rsidR="5A70EFF1" w:rsidRPr="001F4F90" w14:paraId="6E7EA985" w14:textId="77777777" w:rsidTr="004865F9">
        <w:trPr>
          <w:trHeight w:val="800"/>
        </w:trPr>
        <w:tc>
          <w:tcPr>
            <w:tcW w:w="4153" w:type="dxa"/>
            <w:vAlign w:val="center"/>
          </w:tcPr>
          <w:p w14:paraId="65C5CB3D" w14:textId="05AB187E" w:rsidR="5A70EFF1" w:rsidRPr="004865F9" w:rsidRDefault="7F49FFA9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Planning, Decision Making and Supervision</w:t>
            </w:r>
          </w:p>
        </w:tc>
        <w:tc>
          <w:tcPr>
            <w:tcW w:w="4212" w:type="dxa"/>
            <w:vAlign w:val="center"/>
          </w:tcPr>
          <w:p w14:paraId="497CC4E5" w14:textId="59FA4A75" w:rsidR="7F49FFA9" w:rsidRPr="001F4F90" w:rsidRDefault="7F49FFA9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Prof. Shlomo Mizrachi</w:t>
            </w:r>
          </w:p>
        </w:tc>
      </w:tr>
      <w:tr w:rsidR="5A70EFF1" w:rsidRPr="001F4F90" w14:paraId="5C7FEF6B" w14:textId="77777777" w:rsidTr="004865F9">
        <w:trPr>
          <w:trHeight w:val="701"/>
        </w:trPr>
        <w:tc>
          <w:tcPr>
            <w:tcW w:w="4153" w:type="dxa"/>
            <w:vAlign w:val="center"/>
          </w:tcPr>
          <w:p w14:paraId="67CC0015" w14:textId="33F3C96A" w:rsidR="7F49FFA9" w:rsidRPr="001F4F90" w:rsidRDefault="7F49FFA9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Israeli Society and National Security</w:t>
            </w:r>
          </w:p>
        </w:tc>
        <w:tc>
          <w:tcPr>
            <w:tcW w:w="4212" w:type="dxa"/>
            <w:vAlign w:val="center"/>
          </w:tcPr>
          <w:p w14:paraId="0F4C446D" w14:textId="65960048" w:rsidR="7F49FFA9" w:rsidRPr="001F4F90" w:rsidRDefault="7F49FFA9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Dr. Aviad Rubin</w:t>
            </w:r>
          </w:p>
        </w:tc>
      </w:tr>
      <w:tr w:rsidR="5A70EFF1" w:rsidRPr="001F4F90" w14:paraId="476CCA38" w14:textId="77777777" w:rsidTr="004865F9">
        <w:tc>
          <w:tcPr>
            <w:tcW w:w="4153" w:type="dxa"/>
            <w:vAlign w:val="center"/>
          </w:tcPr>
          <w:p w14:paraId="48F3163F" w14:textId="2A82A6C0" w:rsidR="7F49FFA9" w:rsidRPr="001F4F90" w:rsidRDefault="7F49FFA9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Foreign Policy and Diplomacy</w:t>
            </w:r>
          </w:p>
        </w:tc>
        <w:tc>
          <w:tcPr>
            <w:tcW w:w="4212" w:type="dxa"/>
            <w:vAlign w:val="center"/>
          </w:tcPr>
          <w:p w14:paraId="0D266FFE" w14:textId="01946BF6" w:rsidR="7F49FFA9" w:rsidRPr="001F4F90" w:rsidRDefault="7F49FFA9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Dr. Emanuel Navon</w:t>
            </w:r>
          </w:p>
          <w:p w14:paraId="5DE4DEF4" w14:textId="085A48F2" w:rsidR="5A70EFF1" w:rsidRPr="001F4F90" w:rsidRDefault="5A70EFF1" w:rsidP="004865F9">
            <w:pPr>
              <w:bidi w:val="0"/>
              <w:jc w:val="center"/>
              <w:rPr>
                <w:rFonts w:asciiTheme="minorBidi" w:hAnsiTheme="minorBidi" w:cstheme="minorBidi"/>
                <w:sz w:val="24"/>
                <w:u w:val="single"/>
              </w:rPr>
            </w:pPr>
          </w:p>
        </w:tc>
      </w:tr>
      <w:tr w:rsidR="5A70EFF1" w:rsidRPr="001F4F90" w14:paraId="36C722B0" w14:textId="77777777" w:rsidTr="004865F9">
        <w:trPr>
          <w:trHeight w:val="1061"/>
        </w:trPr>
        <w:tc>
          <w:tcPr>
            <w:tcW w:w="4153" w:type="dxa"/>
            <w:vAlign w:val="center"/>
          </w:tcPr>
          <w:p w14:paraId="1446C333" w14:textId="0FD7472F" w:rsidR="5A70EFF1" w:rsidRPr="004865F9" w:rsidRDefault="7F49FFA9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Seniors' Skills: Leadership, Persuasion and Standing in Front of an Audience</w:t>
            </w:r>
          </w:p>
        </w:tc>
        <w:tc>
          <w:tcPr>
            <w:tcW w:w="4212" w:type="dxa"/>
            <w:vAlign w:val="center"/>
          </w:tcPr>
          <w:p w14:paraId="56EA9C75" w14:textId="4E28CB02" w:rsidR="7F49FFA9" w:rsidRPr="001F4F90" w:rsidRDefault="7F49FFA9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Dr. Michal Hirschman</w:t>
            </w:r>
          </w:p>
        </w:tc>
      </w:tr>
      <w:tr w:rsidR="5A70EFF1" w:rsidRPr="001F4F90" w14:paraId="797A6DA8" w14:textId="77777777" w:rsidTr="004865F9">
        <w:trPr>
          <w:trHeight w:val="620"/>
        </w:trPr>
        <w:tc>
          <w:tcPr>
            <w:tcW w:w="4153" w:type="dxa"/>
            <w:vAlign w:val="center"/>
          </w:tcPr>
          <w:p w14:paraId="7CE0F869" w14:textId="50D28C66" w:rsidR="5A70EFF1" w:rsidRPr="004865F9" w:rsidRDefault="396763D8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Strategic Thinking</w:t>
            </w:r>
          </w:p>
        </w:tc>
        <w:tc>
          <w:tcPr>
            <w:tcW w:w="4212" w:type="dxa"/>
            <w:vAlign w:val="center"/>
          </w:tcPr>
          <w:p w14:paraId="1AFDED32" w14:textId="16167636" w:rsidR="5A70EFF1" w:rsidRPr="001F4F90" w:rsidRDefault="001F4F90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>
              <w:rPr>
                <w:rFonts w:asciiTheme="minorBidi" w:eastAsia="Calibri" w:hAnsiTheme="minorBidi" w:cstheme="minorBidi"/>
                <w:sz w:val="24"/>
              </w:rPr>
              <w:t>MG</w:t>
            </w:r>
            <w:r w:rsidR="396763D8" w:rsidRPr="001F4F90">
              <w:rPr>
                <w:rFonts w:asciiTheme="minorBidi" w:eastAsia="Calibri" w:hAnsiTheme="minorBidi" w:cstheme="minorBidi"/>
                <w:sz w:val="24"/>
              </w:rPr>
              <w:t xml:space="preserve"> Itai Veruv</w:t>
            </w:r>
          </w:p>
        </w:tc>
      </w:tr>
      <w:tr w:rsidR="5A70EFF1" w:rsidRPr="001F4F90" w14:paraId="33CF5C55" w14:textId="77777777" w:rsidTr="004865F9">
        <w:trPr>
          <w:trHeight w:val="701"/>
        </w:trPr>
        <w:tc>
          <w:tcPr>
            <w:tcW w:w="4153" w:type="dxa"/>
            <w:vAlign w:val="center"/>
          </w:tcPr>
          <w:p w14:paraId="3F9825E2" w14:textId="3860F2FB" w:rsidR="5A70EFF1" w:rsidRPr="004865F9" w:rsidRDefault="396763D8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Fundamental Concepts of National Security</w:t>
            </w:r>
          </w:p>
        </w:tc>
        <w:tc>
          <w:tcPr>
            <w:tcW w:w="4212" w:type="dxa"/>
            <w:vAlign w:val="center"/>
          </w:tcPr>
          <w:p w14:paraId="682BF361" w14:textId="3F3091AF" w:rsidR="5A70EFF1" w:rsidRPr="001F4F90" w:rsidRDefault="396763D8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M</w:t>
            </w:r>
            <w:r w:rsidR="001F4F90">
              <w:rPr>
                <w:rFonts w:asciiTheme="minorBidi" w:eastAsia="Calibri" w:hAnsiTheme="minorBidi" w:cstheme="minorBidi"/>
                <w:sz w:val="24"/>
              </w:rPr>
              <w:t>G</w:t>
            </w:r>
            <w:r w:rsidRPr="001F4F90">
              <w:rPr>
                <w:rFonts w:asciiTheme="minorBidi" w:eastAsia="Calibri" w:hAnsiTheme="minorBidi" w:cstheme="minorBidi"/>
                <w:sz w:val="24"/>
              </w:rPr>
              <w:t xml:space="preserve"> (Res.) Amos Yadlin</w:t>
            </w:r>
          </w:p>
        </w:tc>
      </w:tr>
      <w:tr w:rsidR="5A70EFF1" w:rsidRPr="001F4F90" w14:paraId="77A045FC" w14:textId="77777777" w:rsidTr="004865F9">
        <w:trPr>
          <w:trHeight w:val="890"/>
        </w:trPr>
        <w:tc>
          <w:tcPr>
            <w:tcW w:w="4153" w:type="dxa"/>
            <w:vAlign w:val="center"/>
          </w:tcPr>
          <w:p w14:paraId="77F2B5F8" w14:textId="23A4D658" w:rsidR="5A70EFF1" w:rsidRPr="001F4F90" w:rsidRDefault="409AA2A5" w:rsidP="004865F9">
            <w:pPr>
              <w:bidi w:val="0"/>
              <w:spacing w:before="40" w:after="4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The Economic Component of National Security</w:t>
            </w:r>
          </w:p>
        </w:tc>
        <w:tc>
          <w:tcPr>
            <w:tcW w:w="4212" w:type="dxa"/>
            <w:vAlign w:val="center"/>
          </w:tcPr>
          <w:p w14:paraId="31C8C6BA" w14:textId="717A7C5B" w:rsidR="5A70EFF1" w:rsidRPr="001F4F90" w:rsidRDefault="409AA2A5" w:rsidP="004865F9">
            <w:pPr>
              <w:bidi w:val="0"/>
              <w:spacing w:before="40" w:after="4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Mr. Noah Haker</w:t>
            </w:r>
          </w:p>
          <w:p w14:paraId="0BBDF393" w14:textId="4C1BEA9A" w:rsidR="5A70EFF1" w:rsidRPr="001F4F90" w:rsidRDefault="5A70EFF1" w:rsidP="004865F9">
            <w:pPr>
              <w:bidi w:val="0"/>
              <w:jc w:val="center"/>
              <w:rPr>
                <w:rFonts w:asciiTheme="minorBidi" w:hAnsiTheme="minorBidi" w:cstheme="minorBidi"/>
                <w:sz w:val="24"/>
                <w:u w:val="single"/>
              </w:rPr>
            </w:pPr>
          </w:p>
        </w:tc>
      </w:tr>
      <w:tr w:rsidR="5A70EFF1" w:rsidRPr="001F4F90" w14:paraId="0D44617D" w14:textId="77777777" w:rsidTr="004865F9">
        <w:tc>
          <w:tcPr>
            <w:tcW w:w="4153" w:type="dxa"/>
            <w:vAlign w:val="center"/>
          </w:tcPr>
          <w:p w14:paraId="38FA44C9" w14:textId="7A565D6C" w:rsidR="5A70EFF1" w:rsidRPr="004865F9" w:rsidRDefault="409AA2A5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Basic Concepts of National Security</w:t>
            </w:r>
          </w:p>
        </w:tc>
        <w:tc>
          <w:tcPr>
            <w:tcW w:w="4212" w:type="dxa"/>
            <w:vAlign w:val="center"/>
          </w:tcPr>
          <w:p w14:paraId="18507202" w14:textId="5E1B08AD" w:rsidR="5A70EFF1" w:rsidRPr="001F4F90" w:rsidRDefault="409AA2A5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Mr. Uzi Arad</w:t>
            </w:r>
          </w:p>
          <w:p w14:paraId="79E46103" w14:textId="4F7C1527" w:rsidR="5A70EFF1" w:rsidRPr="001F4F90" w:rsidRDefault="5A70EFF1" w:rsidP="004865F9">
            <w:pPr>
              <w:bidi w:val="0"/>
              <w:jc w:val="center"/>
              <w:rPr>
                <w:rFonts w:asciiTheme="minorBidi" w:hAnsiTheme="minorBidi" w:cstheme="minorBidi"/>
                <w:sz w:val="24"/>
                <w:u w:val="single"/>
              </w:rPr>
            </w:pPr>
          </w:p>
        </w:tc>
      </w:tr>
      <w:tr w:rsidR="5A70EFF1" w:rsidRPr="001F4F90" w14:paraId="05D860FC" w14:textId="77777777" w:rsidTr="004865F9">
        <w:trPr>
          <w:trHeight w:val="1250"/>
        </w:trPr>
        <w:tc>
          <w:tcPr>
            <w:tcW w:w="4153" w:type="dxa"/>
            <w:vAlign w:val="center"/>
          </w:tcPr>
          <w:p w14:paraId="62FCBADE" w14:textId="464A917B" w:rsidR="5A70EFF1" w:rsidRPr="001F4F90" w:rsidRDefault="3B662F32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lastRenderedPageBreak/>
              <w:t xml:space="preserve">Preparation for the Political Security Simulation - Conversation with "Territories" </w:t>
            </w:r>
            <w:r w:rsidR="001F4F90">
              <w:rPr>
                <w:rFonts w:asciiTheme="minorBidi" w:eastAsia="Calibri" w:hAnsiTheme="minorBidi" w:cstheme="minorBidi"/>
                <w:sz w:val="24"/>
              </w:rPr>
              <w:t>C</w:t>
            </w:r>
            <w:r w:rsidRPr="001F4F90">
              <w:rPr>
                <w:rFonts w:asciiTheme="minorBidi" w:eastAsia="Calibri" w:hAnsiTheme="minorBidi" w:cstheme="minorBidi"/>
                <w:sz w:val="24"/>
              </w:rPr>
              <w:t>orrespondent</w:t>
            </w:r>
          </w:p>
        </w:tc>
        <w:tc>
          <w:tcPr>
            <w:tcW w:w="4212" w:type="dxa"/>
            <w:vAlign w:val="center"/>
          </w:tcPr>
          <w:p w14:paraId="108FF798" w14:textId="1BA51BEA" w:rsidR="5A70EFF1" w:rsidRPr="001F4F90" w:rsidRDefault="3B662F32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Mr. Jacki Khour</w:t>
            </w:r>
          </w:p>
        </w:tc>
      </w:tr>
      <w:tr w:rsidR="5A70EFF1" w:rsidRPr="001F4F90" w14:paraId="39000785" w14:textId="77777777" w:rsidTr="004865F9">
        <w:trPr>
          <w:trHeight w:val="620"/>
        </w:trPr>
        <w:tc>
          <w:tcPr>
            <w:tcW w:w="4153" w:type="dxa"/>
            <w:vAlign w:val="center"/>
          </w:tcPr>
          <w:p w14:paraId="034F74BC" w14:textId="5E4AFB0F" w:rsidR="5A70EFF1" w:rsidRPr="004865F9" w:rsidRDefault="3B662F32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Victory Seminar</w:t>
            </w:r>
          </w:p>
        </w:tc>
        <w:tc>
          <w:tcPr>
            <w:tcW w:w="4212" w:type="dxa"/>
            <w:vAlign w:val="center"/>
          </w:tcPr>
          <w:p w14:paraId="27F8A39C" w14:textId="28375E9D" w:rsidR="5A70EFF1" w:rsidRPr="001F4F90" w:rsidRDefault="3B662F32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Dr. Or Barak</w:t>
            </w:r>
          </w:p>
        </w:tc>
      </w:tr>
      <w:tr w:rsidR="52388311" w:rsidRPr="001F4F90" w14:paraId="29DAB972" w14:textId="77777777" w:rsidTr="004865F9">
        <w:trPr>
          <w:trHeight w:val="620"/>
        </w:trPr>
        <w:tc>
          <w:tcPr>
            <w:tcW w:w="4153" w:type="dxa"/>
            <w:vAlign w:val="center"/>
          </w:tcPr>
          <w:p w14:paraId="236002B2" w14:textId="7D8E4DFB" w:rsidR="52388311" w:rsidRPr="001F4F90" w:rsidRDefault="3B662F32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Israeli Society Seminar</w:t>
            </w:r>
          </w:p>
        </w:tc>
        <w:tc>
          <w:tcPr>
            <w:tcW w:w="4212" w:type="dxa"/>
            <w:vAlign w:val="center"/>
          </w:tcPr>
          <w:p w14:paraId="146D855B" w14:textId="172F8847" w:rsidR="3B662F32" w:rsidRPr="001F4F90" w:rsidRDefault="3B662F32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Dr. Neri Horowitz</w:t>
            </w:r>
          </w:p>
        </w:tc>
      </w:tr>
      <w:tr w:rsidR="52388311" w:rsidRPr="001F4F90" w14:paraId="36A2190B" w14:textId="77777777" w:rsidTr="004865F9">
        <w:trPr>
          <w:trHeight w:val="710"/>
        </w:trPr>
        <w:tc>
          <w:tcPr>
            <w:tcW w:w="4153" w:type="dxa"/>
            <w:vAlign w:val="center"/>
          </w:tcPr>
          <w:p w14:paraId="228BF220" w14:textId="575286BA" w:rsidR="52388311" w:rsidRPr="001F4F90" w:rsidRDefault="3B662F32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 xml:space="preserve">Issues </w:t>
            </w:r>
            <w:r w:rsidR="001F4F90">
              <w:rPr>
                <w:rFonts w:asciiTheme="minorBidi" w:eastAsia="Calibri" w:hAnsiTheme="minorBidi" w:cstheme="minorBidi"/>
                <w:sz w:val="24"/>
              </w:rPr>
              <w:t>i</w:t>
            </w:r>
            <w:r w:rsidRPr="001F4F90">
              <w:rPr>
                <w:rFonts w:asciiTheme="minorBidi" w:eastAsia="Calibri" w:hAnsiTheme="minorBidi" w:cstheme="minorBidi"/>
                <w:sz w:val="24"/>
              </w:rPr>
              <w:t>n Economic Policy Seminar</w:t>
            </w:r>
          </w:p>
        </w:tc>
        <w:tc>
          <w:tcPr>
            <w:tcW w:w="4212" w:type="dxa"/>
            <w:vAlign w:val="center"/>
          </w:tcPr>
          <w:p w14:paraId="5E9E1ECE" w14:textId="2F411DC0" w:rsidR="3B662F32" w:rsidRPr="001F4F90" w:rsidRDefault="3B662F32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Dr. Omar Moav</w:t>
            </w:r>
          </w:p>
        </w:tc>
      </w:tr>
      <w:tr w:rsidR="52388311" w:rsidRPr="001F4F90" w14:paraId="12003E6B" w14:textId="77777777" w:rsidTr="004865F9">
        <w:tc>
          <w:tcPr>
            <w:tcW w:w="4153" w:type="dxa"/>
            <w:vAlign w:val="center"/>
          </w:tcPr>
          <w:p w14:paraId="1D7A6F15" w14:textId="47BF6396" w:rsidR="3B662F32" w:rsidRPr="001F4F90" w:rsidRDefault="3B662F32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Cyber Age Strategy Seminar</w:t>
            </w:r>
          </w:p>
          <w:p w14:paraId="5279D70F" w14:textId="3BB13C58" w:rsidR="52388311" w:rsidRPr="001F4F90" w:rsidRDefault="52388311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</w:p>
        </w:tc>
        <w:tc>
          <w:tcPr>
            <w:tcW w:w="4212" w:type="dxa"/>
            <w:vAlign w:val="center"/>
          </w:tcPr>
          <w:p w14:paraId="35BDC8EA" w14:textId="53CF0A2F" w:rsidR="3B662F32" w:rsidRPr="001F4F90" w:rsidRDefault="3B662F32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Dr. Eviatar Matania</w:t>
            </w:r>
          </w:p>
        </w:tc>
      </w:tr>
      <w:tr w:rsidR="52388311" w:rsidRPr="001F4F90" w14:paraId="5A3FD90B" w14:textId="77777777" w:rsidTr="004865F9">
        <w:trPr>
          <w:trHeight w:val="692"/>
        </w:trPr>
        <w:tc>
          <w:tcPr>
            <w:tcW w:w="4153" w:type="dxa"/>
            <w:vAlign w:val="center"/>
          </w:tcPr>
          <w:p w14:paraId="4826CB6C" w14:textId="140760D2" w:rsidR="52388311" w:rsidRPr="001F4F90" w:rsidRDefault="3B662F32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Public Corruption Seminar in Israel</w:t>
            </w:r>
          </w:p>
        </w:tc>
        <w:tc>
          <w:tcPr>
            <w:tcW w:w="4212" w:type="dxa"/>
            <w:vAlign w:val="center"/>
          </w:tcPr>
          <w:p w14:paraId="3BFD4960" w14:textId="1489C3C3" w:rsidR="3B662F32" w:rsidRPr="001F4F90" w:rsidRDefault="3B662F32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Dr. Doron Navot</w:t>
            </w:r>
          </w:p>
        </w:tc>
      </w:tr>
      <w:tr w:rsidR="52388311" w:rsidRPr="001F4F90" w14:paraId="5072065B" w14:textId="77777777" w:rsidTr="004865F9">
        <w:trPr>
          <w:trHeight w:val="890"/>
        </w:trPr>
        <w:tc>
          <w:tcPr>
            <w:tcW w:w="4153" w:type="dxa"/>
            <w:vAlign w:val="center"/>
          </w:tcPr>
          <w:p w14:paraId="6F30DA5C" w14:textId="7A1A0432" w:rsidR="52388311" w:rsidRPr="001F4F90" w:rsidRDefault="3B662F32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Content and Communication Strategies Semina</w:t>
            </w:r>
            <w:r w:rsidR="001F4F90">
              <w:rPr>
                <w:rFonts w:asciiTheme="minorBidi" w:eastAsia="Calibri" w:hAnsiTheme="minorBidi" w:cstheme="minorBidi"/>
                <w:sz w:val="24"/>
              </w:rPr>
              <w:t>r</w:t>
            </w:r>
          </w:p>
        </w:tc>
        <w:tc>
          <w:tcPr>
            <w:tcW w:w="4212" w:type="dxa"/>
            <w:vAlign w:val="center"/>
          </w:tcPr>
          <w:p w14:paraId="44D268CA" w14:textId="3BD47412" w:rsidR="3B662F32" w:rsidRPr="001F4F90" w:rsidRDefault="3B662F32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Mr. Ofir Richmam</w:t>
            </w:r>
          </w:p>
        </w:tc>
      </w:tr>
      <w:tr w:rsidR="52388311" w:rsidRPr="001F4F90" w14:paraId="3A9F8BAF" w14:textId="77777777" w:rsidTr="004865F9">
        <w:trPr>
          <w:trHeight w:val="611"/>
        </w:trPr>
        <w:tc>
          <w:tcPr>
            <w:tcW w:w="4153" w:type="dxa"/>
            <w:vAlign w:val="center"/>
          </w:tcPr>
          <w:p w14:paraId="4DAB427E" w14:textId="531FDCF0" w:rsidR="52388311" w:rsidRPr="001F4F90" w:rsidRDefault="3B662F32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Space Security and Politics Seminar</w:t>
            </w:r>
          </w:p>
        </w:tc>
        <w:tc>
          <w:tcPr>
            <w:tcW w:w="4212" w:type="dxa"/>
            <w:vAlign w:val="center"/>
          </w:tcPr>
          <w:p w14:paraId="5C80848E" w14:textId="0B67B875" w:rsidR="3B662F32" w:rsidRPr="001F4F90" w:rsidRDefault="3B662F32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Dr. Dganit Pikovsky</w:t>
            </w:r>
          </w:p>
        </w:tc>
      </w:tr>
      <w:tr w:rsidR="52388311" w:rsidRPr="001F4F90" w14:paraId="4AF76722" w14:textId="77777777" w:rsidTr="004865F9">
        <w:trPr>
          <w:trHeight w:val="989"/>
        </w:trPr>
        <w:tc>
          <w:tcPr>
            <w:tcW w:w="4153" w:type="dxa"/>
            <w:vAlign w:val="center"/>
          </w:tcPr>
          <w:p w14:paraId="4FE8BB6C" w14:textId="086BB6E3" w:rsidR="52388311" w:rsidRPr="001F4F90" w:rsidRDefault="3B662F32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Introduction to the Digital World for Decision Makers</w:t>
            </w:r>
          </w:p>
        </w:tc>
        <w:tc>
          <w:tcPr>
            <w:tcW w:w="4212" w:type="dxa"/>
            <w:vAlign w:val="center"/>
          </w:tcPr>
          <w:p w14:paraId="3F9C8E43" w14:textId="1E3B9580" w:rsidR="3B662F32" w:rsidRPr="001F4F90" w:rsidRDefault="3B662F32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Prof. Danny Raz</w:t>
            </w:r>
          </w:p>
          <w:p w14:paraId="04D7461B" w14:textId="4CFA9263" w:rsidR="52388311" w:rsidRPr="001F4F90" w:rsidRDefault="52388311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</w:p>
        </w:tc>
      </w:tr>
      <w:tr w:rsidR="52388311" w:rsidRPr="001F4F90" w14:paraId="41B1730D" w14:textId="77777777" w:rsidTr="004865F9">
        <w:trPr>
          <w:trHeight w:val="701"/>
        </w:trPr>
        <w:tc>
          <w:tcPr>
            <w:tcW w:w="4153" w:type="dxa"/>
            <w:vAlign w:val="center"/>
          </w:tcPr>
          <w:p w14:paraId="697D0A65" w14:textId="2753D1D2" w:rsidR="52388311" w:rsidRPr="001F4F90" w:rsidRDefault="67FB17D4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 xml:space="preserve">Issues </w:t>
            </w:r>
            <w:r w:rsidR="001F4F90">
              <w:rPr>
                <w:rFonts w:asciiTheme="minorBidi" w:eastAsia="Calibri" w:hAnsiTheme="minorBidi" w:cstheme="minorBidi"/>
                <w:sz w:val="24"/>
              </w:rPr>
              <w:t>i</w:t>
            </w:r>
            <w:r w:rsidRPr="001F4F90">
              <w:rPr>
                <w:rFonts w:asciiTheme="minorBidi" w:eastAsia="Calibri" w:hAnsiTheme="minorBidi" w:cstheme="minorBidi"/>
                <w:sz w:val="24"/>
              </w:rPr>
              <w:t>n Economic Policy Seminar</w:t>
            </w:r>
          </w:p>
        </w:tc>
        <w:tc>
          <w:tcPr>
            <w:tcW w:w="4212" w:type="dxa"/>
            <w:vAlign w:val="center"/>
          </w:tcPr>
          <w:p w14:paraId="32F9CC25" w14:textId="584A1B11" w:rsidR="67FB17D4" w:rsidRPr="001F4F90" w:rsidRDefault="67FB17D4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Dr. Eyal Argo</w:t>
            </w:r>
            <w:r w:rsidR="435ED96F" w:rsidRPr="001F4F90">
              <w:rPr>
                <w:rFonts w:asciiTheme="minorBidi" w:eastAsia="Calibri" w:hAnsiTheme="minorBidi" w:cstheme="minorBidi"/>
                <w:sz w:val="24"/>
              </w:rPr>
              <w:t>v</w:t>
            </w:r>
          </w:p>
        </w:tc>
      </w:tr>
      <w:tr w:rsidR="00FE44B1" w:rsidRPr="001F4F90" w14:paraId="34C7F095" w14:textId="77777777" w:rsidTr="004865F9">
        <w:tc>
          <w:tcPr>
            <w:tcW w:w="4153" w:type="dxa"/>
            <w:vAlign w:val="center"/>
          </w:tcPr>
          <w:p w14:paraId="7E1FCACF" w14:textId="35A36495" w:rsidR="00FE44B1" w:rsidRPr="001F4F90" w:rsidRDefault="00FE44B1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FE44B1">
              <w:rPr>
                <w:rFonts w:asciiTheme="minorBidi" w:eastAsia="Calibri" w:hAnsiTheme="minorBidi" w:cstheme="minorBidi"/>
                <w:sz w:val="24"/>
              </w:rPr>
              <w:t>Introduction to American Government and Society</w:t>
            </w:r>
          </w:p>
        </w:tc>
        <w:tc>
          <w:tcPr>
            <w:tcW w:w="4212" w:type="dxa"/>
            <w:vAlign w:val="center"/>
          </w:tcPr>
          <w:p w14:paraId="24B45259" w14:textId="3102A25A" w:rsidR="00FE44B1" w:rsidRPr="001F4F90" w:rsidRDefault="00FE44B1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FE44B1">
              <w:rPr>
                <w:rFonts w:asciiTheme="minorBidi" w:eastAsia="Calibri" w:hAnsiTheme="minorBidi" w:cstheme="minorBidi"/>
                <w:sz w:val="24"/>
              </w:rPr>
              <w:t>Dr. Israel Waismel-Manor</w:t>
            </w:r>
          </w:p>
        </w:tc>
      </w:tr>
    </w:tbl>
    <w:p w14:paraId="4E44CE30" w14:textId="42269762" w:rsidR="5A70EFF1" w:rsidRPr="001F4F90" w:rsidRDefault="5A70EFF1" w:rsidP="001F4F90">
      <w:pPr>
        <w:bidi w:val="0"/>
        <w:spacing w:after="0" w:line="360" w:lineRule="auto"/>
        <w:jc w:val="center"/>
        <w:rPr>
          <w:rFonts w:asciiTheme="minorBidi" w:hAnsiTheme="minorBidi" w:cstheme="minorBidi"/>
          <w:sz w:val="24"/>
          <w:u w:val="single"/>
        </w:rPr>
      </w:pPr>
    </w:p>
    <w:sectPr w:rsidR="5A70EFF1" w:rsidRPr="001F4F90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70274" w14:textId="77777777" w:rsidR="006530BD" w:rsidRPr="007A3D07" w:rsidRDefault="006530BD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14:paraId="66A14976" w14:textId="77777777" w:rsidR="006530BD" w:rsidRPr="007A3D07" w:rsidRDefault="006530BD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  <w:endnote w:type="continuationNotice" w:id="1">
    <w:p w14:paraId="1D72195B" w14:textId="77777777" w:rsidR="006530BD" w:rsidRDefault="006530B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1F86D" w14:textId="77777777" w:rsidR="006530BD" w:rsidRPr="007A3D07" w:rsidRDefault="006530BD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14:paraId="7389740C" w14:textId="77777777" w:rsidR="006530BD" w:rsidRPr="007A3D07" w:rsidRDefault="006530BD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  <w:footnote w:type="continuationNotice" w:id="1">
    <w:p w14:paraId="5E7D4017" w14:textId="77777777" w:rsidR="006530BD" w:rsidRDefault="006530B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82A"/>
    <w:rsid w:val="00015DBE"/>
    <w:rsid w:val="00017E82"/>
    <w:rsid w:val="0002066A"/>
    <w:rsid w:val="00044CBE"/>
    <w:rsid w:val="00062DB6"/>
    <w:rsid w:val="000C323E"/>
    <w:rsid w:val="000C58CA"/>
    <w:rsid w:val="000D7752"/>
    <w:rsid w:val="000E4DEE"/>
    <w:rsid w:val="000F41B9"/>
    <w:rsid w:val="000F53B9"/>
    <w:rsid w:val="00125204"/>
    <w:rsid w:val="00126368"/>
    <w:rsid w:val="001266D1"/>
    <w:rsid w:val="00163E9A"/>
    <w:rsid w:val="001768CD"/>
    <w:rsid w:val="001A41C7"/>
    <w:rsid w:val="001A4E38"/>
    <w:rsid w:val="001A7660"/>
    <w:rsid w:val="001B23F2"/>
    <w:rsid w:val="001C5C8A"/>
    <w:rsid w:val="001D2ACC"/>
    <w:rsid w:val="001E4766"/>
    <w:rsid w:val="001E75C9"/>
    <w:rsid w:val="001F3BB6"/>
    <w:rsid w:val="001F47BA"/>
    <w:rsid w:val="001F4F90"/>
    <w:rsid w:val="0020414E"/>
    <w:rsid w:val="00234676"/>
    <w:rsid w:val="002352D0"/>
    <w:rsid w:val="002702FB"/>
    <w:rsid w:val="00280171"/>
    <w:rsid w:val="002851A3"/>
    <w:rsid w:val="00286B3E"/>
    <w:rsid w:val="00296D16"/>
    <w:rsid w:val="002F02AC"/>
    <w:rsid w:val="00333084"/>
    <w:rsid w:val="00345212"/>
    <w:rsid w:val="003519A8"/>
    <w:rsid w:val="00373741"/>
    <w:rsid w:val="003A30BA"/>
    <w:rsid w:val="003A718E"/>
    <w:rsid w:val="003B2BDB"/>
    <w:rsid w:val="003B7E72"/>
    <w:rsid w:val="003C7B42"/>
    <w:rsid w:val="003D0CDE"/>
    <w:rsid w:val="003E7B2F"/>
    <w:rsid w:val="0042487B"/>
    <w:rsid w:val="004248C2"/>
    <w:rsid w:val="00424D02"/>
    <w:rsid w:val="00433FC4"/>
    <w:rsid w:val="00446411"/>
    <w:rsid w:val="004865F9"/>
    <w:rsid w:val="00487BC1"/>
    <w:rsid w:val="00490DF7"/>
    <w:rsid w:val="004C139D"/>
    <w:rsid w:val="005066E2"/>
    <w:rsid w:val="00517DCC"/>
    <w:rsid w:val="00523FDC"/>
    <w:rsid w:val="00542A54"/>
    <w:rsid w:val="00542BFD"/>
    <w:rsid w:val="00545440"/>
    <w:rsid w:val="00552432"/>
    <w:rsid w:val="00556D47"/>
    <w:rsid w:val="005576F1"/>
    <w:rsid w:val="0058181A"/>
    <w:rsid w:val="00584226"/>
    <w:rsid w:val="0059123F"/>
    <w:rsid w:val="0059271A"/>
    <w:rsid w:val="005D141A"/>
    <w:rsid w:val="005F2488"/>
    <w:rsid w:val="0060611B"/>
    <w:rsid w:val="00616041"/>
    <w:rsid w:val="00625418"/>
    <w:rsid w:val="006341B5"/>
    <w:rsid w:val="00637935"/>
    <w:rsid w:val="006530BD"/>
    <w:rsid w:val="0067159D"/>
    <w:rsid w:val="00672194"/>
    <w:rsid w:val="00683247"/>
    <w:rsid w:val="006907B1"/>
    <w:rsid w:val="006B1EDF"/>
    <w:rsid w:val="006C5216"/>
    <w:rsid w:val="006D60F3"/>
    <w:rsid w:val="006E4116"/>
    <w:rsid w:val="006F0425"/>
    <w:rsid w:val="00717F36"/>
    <w:rsid w:val="00720096"/>
    <w:rsid w:val="00720B82"/>
    <w:rsid w:val="0074038F"/>
    <w:rsid w:val="007547A0"/>
    <w:rsid w:val="0079337D"/>
    <w:rsid w:val="007B6D76"/>
    <w:rsid w:val="007C42A0"/>
    <w:rsid w:val="007D4AA0"/>
    <w:rsid w:val="007F1229"/>
    <w:rsid w:val="0080649E"/>
    <w:rsid w:val="00806773"/>
    <w:rsid w:val="00811461"/>
    <w:rsid w:val="00850969"/>
    <w:rsid w:val="008635AA"/>
    <w:rsid w:val="00875D93"/>
    <w:rsid w:val="00880CDC"/>
    <w:rsid w:val="008A3045"/>
    <w:rsid w:val="008B1D8A"/>
    <w:rsid w:val="008F0244"/>
    <w:rsid w:val="008F1CB9"/>
    <w:rsid w:val="009404B6"/>
    <w:rsid w:val="0094278D"/>
    <w:rsid w:val="00945BCA"/>
    <w:rsid w:val="00960A76"/>
    <w:rsid w:val="009662CC"/>
    <w:rsid w:val="0097123F"/>
    <w:rsid w:val="0097299A"/>
    <w:rsid w:val="00975618"/>
    <w:rsid w:val="009A03A9"/>
    <w:rsid w:val="009C2AD7"/>
    <w:rsid w:val="009D067C"/>
    <w:rsid w:val="009E1731"/>
    <w:rsid w:val="009E25E5"/>
    <w:rsid w:val="00A02267"/>
    <w:rsid w:val="00A0675D"/>
    <w:rsid w:val="00A176E4"/>
    <w:rsid w:val="00A2476F"/>
    <w:rsid w:val="00A31285"/>
    <w:rsid w:val="00A62976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36D9D"/>
    <w:rsid w:val="00B46CCB"/>
    <w:rsid w:val="00B51901"/>
    <w:rsid w:val="00B85B8F"/>
    <w:rsid w:val="00BA0ED4"/>
    <w:rsid w:val="00BC575B"/>
    <w:rsid w:val="00BD5F1E"/>
    <w:rsid w:val="00BD7B18"/>
    <w:rsid w:val="00C00D96"/>
    <w:rsid w:val="00C10E51"/>
    <w:rsid w:val="00C241C5"/>
    <w:rsid w:val="00C32953"/>
    <w:rsid w:val="00C3313B"/>
    <w:rsid w:val="00C33B0B"/>
    <w:rsid w:val="00C37E34"/>
    <w:rsid w:val="00C41023"/>
    <w:rsid w:val="00C421EF"/>
    <w:rsid w:val="00C532AF"/>
    <w:rsid w:val="00C915F3"/>
    <w:rsid w:val="00CC2578"/>
    <w:rsid w:val="00CD516C"/>
    <w:rsid w:val="00CF6C15"/>
    <w:rsid w:val="00CF7118"/>
    <w:rsid w:val="00D00916"/>
    <w:rsid w:val="00D15CD3"/>
    <w:rsid w:val="00D17695"/>
    <w:rsid w:val="00D627AB"/>
    <w:rsid w:val="00D71B18"/>
    <w:rsid w:val="00D861E7"/>
    <w:rsid w:val="00DA57CF"/>
    <w:rsid w:val="00DB75AD"/>
    <w:rsid w:val="00DD1DAF"/>
    <w:rsid w:val="00DE3B84"/>
    <w:rsid w:val="00E006EB"/>
    <w:rsid w:val="00E10666"/>
    <w:rsid w:val="00E20580"/>
    <w:rsid w:val="00E27F0B"/>
    <w:rsid w:val="00E40D35"/>
    <w:rsid w:val="00E64275"/>
    <w:rsid w:val="00EA4C47"/>
    <w:rsid w:val="00EB1B56"/>
    <w:rsid w:val="00EB559A"/>
    <w:rsid w:val="00EC25E8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7595"/>
    <w:rsid w:val="00F53CC9"/>
    <w:rsid w:val="00F56F8E"/>
    <w:rsid w:val="00F90B55"/>
    <w:rsid w:val="00F94F09"/>
    <w:rsid w:val="00FA1726"/>
    <w:rsid w:val="00FA433F"/>
    <w:rsid w:val="00FE0DD3"/>
    <w:rsid w:val="00FE44B1"/>
    <w:rsid w:val="00FE7051"/>
    <w:rsid w:val="02646F77"/>
    <w:rsid w:val="02A90202"/>
    <w:rsid w:val="0349DC72"/>
    <w:rsid w:val="04839BA3"/>
    <w:rsid w:val="0CEEFEC5"/>
    <w:rsid w:val="0D742425"/>
    <w:rsid w:val="13F3F3A6"/>
    <w:rsid w:val="1B095952"/>
    <w:rsid w:val="1E3D78AD"/>
    <w:rsid w:val="1EB73108"/>
    <w:rsid w:val="1F9394ED"/>
    <w:rsid w:val="200DBBA2"/>
    <w:rsid w:val="207EFBDC"/>
    <w:rsid w:val="2285DD24"/>
    <w:rsid w:val="2496E5DE"/>
    <w:rsid w:val="2671320F"/>
    <w:rsid w:val="26CEB9E3"/>
    <w:rsid w:val="2AC0636D"/>
    <w:rsid w:val="2ECBDB27"/>
    <w:rsid w:val="2F3C62CF"/>
    <w:rsid w:val="343255A3"/>
    <w:rsid w:val="35F82A6E"/>
    <w:rsid w:val="396763D8"/>
    <w:rsid w:val="398C21F8"/>
    <w:rsid w:val="3B662F32"/>
    <w:rsid w:val="3CB106AE"/>
    <w:rsid w:val="3CBCEF48"/>
    <w:rsid w:val="3E30412E"/>
    <w:rsid w:val="3E60BD8F"/>
    <w:rsid w:val="3EBBADF7"/>
    <w:rsid w:val="3EF4D651"/>
    <w:rsid w:val="409AA2A5"/>
    <w:rsid w:val="415C6C6F"/>
    <w:rsid w:val="435ED96F"/>
    <w:rsid w:val="4443805D"/>
    <w:rsid w:val="4711D92A"/>
    <w:rsid w:val="48A258F2"/>
    <w:rsid w:val="4A8E8475"/>
    <w:rsid w:val="4C3D059B"/>
    <w:rsid w:val="52388311"/>
    <w:rsid w:val="54011400"/>
    <w:rsid w:val="595DD23B"/>
    <w:rsid w:val="5A70EFF1"/>
    <w:rsid w:val="5BE46918"/>
    <w:rsid w:val="5D6CD528"/>
    <w:rsid w:val="67FB17D4"/>
    <w:rsid w:val="6A5B73AE"/>
    <w:rsid w:val="6CCF46F8"/>
    <w:rsid w:val="6CD22788"/>
    <w:rsid w:val="6E6348D7"/>
    <w:rsid w:val="6FA26CD9"/>
    <w:rsid w:val="73283F62"/>
    <w:rsid w:val="78DF9951"/>
    <w:rsid w:val="7F49F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466AAE1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618"/>
    <w:pPr>
      <w:tabs>
        <w:tab w:val="center" w:pos="4153"/>
        <w:tab w:val="right" w:pos="8306"/>
      </w:tabs>
    </w:pPr>
  </w:style>
  <w:style w:type="paragraph" w:customStyle="1" w:styleId="a">
    <w:name w:val="תו תו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0">
    <w:name w:val="גופן ברירת המחדל של קטע תו"/>
    <w:aliases w:val="Default Paragraph Font Char תו1 Char תו Char תו Char תו Char תו Char תו תו Char תו Char תו Char תו תו"/>
    <w:basedOn w:val="Normal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Normal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Heading2Char">
    <w:name w:val="Heading 2 Char"/>
    <w:basedOn w:val="DefaultParagraphFont"/>
    <w:link w:val="Heading2"/>
    <w:rsid w:val="00ED0324"/>
    <w:rPr>
      <w:rFonts w:cs="David"/>
      <w:i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ED0324"/>
    <w:rPr>
      <w:rFonts w:cs="David"/>
      <w:sz w:val="28"/>
      <w:szCs w:val="24"/>
    </w:rPr>
  </w:style>
  <w:style w:type="paragraph" w:styleId="Header">
    <w:name w:val="header"/>
    <w:basedOn w:val="Normal"/>
    <w:link w:val="HeaderChar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26"/>
    <w:rPr>
      <w:rFonts w:cs="David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975618"/>
    <w:rPr>
      <w:rFonts w:cs="David"/>
      <w:sz w:val="22"/>
      <w:szCs w:val="24"/>
    </w:rPr>
  </w:style>
  <w:style w:type="paragraph" w:styleId="ListParagraph">
    <w:name w:val="List Paragraph"/>
    <w:basedOn w:val="Normal"/>
    <w:uiPriority w:val="34"/>
    <w:qFormat/>
    <w:rsid w:val="00AE1300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12" ma:contentTypeDescription="Create a new document." ma:contentTypeScope="" ma:versionID="c86d64e660d868b7bd2885cdcbf88e30">
  <xsd:schema xmlns:xsd="http://www.w3.org/2001/XMLSchema" xmlns:xs="http://www.w3.org/2001/XMLSchema" xmlns:p="http://schemas.microsoft.com/office/2006/metadata/properties" xmlns:ns2="05187063-7f7a-474c-a948-eeb636a205b7" xmlns:ns3="e117b202-2014-45e8-bce2-ab03415b2dff" targetNamespace="http://schemas.microsoft.com/office/2006/metadata/properties" ma:root="true" ma:fieldsID="48cf91e1b8c47030ca59b12b43d462c1" ns2:_="" ns3:_="">
    <xsd:import namespace="05187063-7f7a-474c-a948-eeb636a205b7"/>
    <xsd:import namespace="e117b202-2014-45e8-bce2-ab03415b2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7b202-2014-45e8-bce2-ab03415b2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B227F-8D53-4760-A1F1-EA0523AECE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D2133F-4E3D-4FA4-9637-9A1164405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FC18E-44BA-4C83-9112-D533D190A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87063-7f7a-474c-a948-eeb636a205b7"/>
    <ds:schemaRef ds:uri="e117b202-2014-45e8-bce2-ab03415b2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247</Words>
  <Characters>1414</Characters>
  <Application>Microsoft Office Word</Application>
  <DocSecurity>0</DocSecurity>
  <Lines>11</Lines>
  <Paragraphs>3</Paragraphs>
  <ScaleCrop>false</ScaleCrop>
  <Company>IDF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s7593893</dc:creator>
  <cp:keywords/>
  <dc:description/>
  <cp:lastModifiedBy>אהרון אייבל</cp:lastModifiedBy>
  <cp:revision>7</cp:revision>
  <dcterms:created xsi:type="dcterms:W3CDTF">2020-05-17T08:14:00Z</dcterms:created>
  <dcterms:modified xsi:type="dcterms:W3CDTF">2020-05-17T08:38:00Z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</Properties>
</file>