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E7" w:rsidRPr="00B26161" w:rsidRDefault="00B26161" w:rsidP="00B754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Miriam"/>
          <w:b/>
          <w:bCs/>
          <w:snapToGrid w:val="0"/>
          <w:sz w:val="36"/>
          <w:szCs w:val="32"/>
          <w:lang w:bidi="he-IL"/>
        </w:rPr>
      </w:pPr>
      <w:bookmarkStart w:id="0" w:name="_GoBack"/>
      <w:bookmarkEnd w:id="0"/>
      <w:r w:rsidRPr="00B26161">
        <w:rPr>
          <w:rFonts w:ascii="Times New Roman" w:eastAsia="Times New Roman" w:hAnsi="Times New Roman" w:cs="Miriam"/>
          <w:b/>
          <w:bCs/>
          <w:snapToGrid w:val="0"/>
          <w:sz w:val="36"/>
          <w:szCs w:val="32"/>
          <w:lang w:bidi="he-IL"/>
        </w:rPr>
        <w:t>Len Kaplan</w:t>
      </w:r>
    </w:p>
    <w:p w:rsidR="00B754E7" w:rsidRPr="00B754E7" w:rsidRDefault="00B754E7" w:rsidP="00B754E7">
      <w:pPr>
        <w:keepNext/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</w:pPr>
    </w:p>
    <w:p w:rsidR="00B754E7" w:rsidRPr="00B26161" w:rsidRDefault="001A1C93" w:rsidP="00B75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</w:pPr>
      <w:r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Telephone: +972-</w:t>
      </w:r>
      <w:r w:rsidR="00B754E7"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5</w:t>
      </w:r>
      <w:r w:rsidR="00B754E7" w:rsidRPr="00B26161">
        <w:rPr>
          <w:rFonts w:ascii="Times New Roman" w:eastAsia="Times New Roman" w:hAnsi="Times New Roman" w:cs="Times New Roman"/>
          <w:snapToGrid w:val="0"/>
          <w:sz w:val="24"/>
          <w:szCs w:val="24"/>
          <w:rtl/>
          <w:lang w:bidi="he-IL"/>
        </w:rPr>
        <w:t>0</w:t>
      </w:r>
      <w:r w:rsidR="00B754E7"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-</w:t>
      </w:r>
      <w:r w:rsidR="00B754E7" w:rsidRPr="00B26161">
        <w:rPr>
          <w:rFonts w:ascii="Times New Roman" w:eastAsia="Times New Roman" w:hAnsi="Times New Roman" w:cs="Times New Roman"/>
          <w:snapToGrid w:val="0"/>
          <w:sz w:val="24"/>
          <w:szCs w:val="24"/>
          <w:rtl/>
          <w:lang w:bidi="he-IL"/>
        </w:rPr>
        <w:t>6294090</w:t>
      </w:r>
    </w:p>
    <w:p w:rsidR="003F3FF7" w:rsidRPr="00B26161" w:rsidRDefault="003A1EBE" w:rsidP="00B75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</w:pPr>
      <w:r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Residence: Mazkeret Batya, Israel</w:t>
      </w:r>
    </w:p>
    <w:p w:rsidR="00B754E7" w:rsidRPr="00B26161" w:rsidRDefault="006C2345" w:rsidP="00B754E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</w:pPr>
      <w:r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l</w:t>
      </w:r>
      <w:r w:rsidR="00B754E7" w:rsidRPr="00B26161">
        <w:rPr>
          <w:rFonts w:ascii="Times New Roman" w:eastAsia="Times New Roman" w:hAnsi="Times New Roman" w:cs="Times New Roman"/>
          <w:snapToGrid w:val="0"/>
          <w:sz w:val="24"/>
          <w:szCs w:val="24"/>
          <w:lang w:bidi="he-IL"/>
        </w:rPr>
        <w:t>enkpln@gmail.com</w:t>
      </w:r>
    </w:p>
    <w:p w:rsidR="00B754E7" w:rsidRPr="00B754E7" w:rsidRDefault="00B754E7" w:rsidP="003F3FF7">
      <w:pPr>
        <w:bidi/>
        <w:spacing w:after="0" w:line="240" w:lineRule="auto"/>
        <w:jc w:val="right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</w:p>
    <w:p w:rsidR="00B754E7" w:rsidRPr="00B754E7" w:rsidRDefault="00B754E7" w:rsidP="00B754E7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lang w:bidi="he-IL"/>
        </w:rPr>
        <w:t>Experienced senior executive with proven leadership skills</w:t>
      </w:r>
    </w:p>
    <w:p w:rsidR="00B754E7" w:rsidRPr="00B754E7" w:rsidRDefault="006C2345" w:rsidP="00B754E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Extensive</w:t>
      </w:r>
      <w:r w:rsidR="004C362D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 cross-cultural talents</w:t>
      </w:r>
      <w:r w:rsidR="00B754E7" w:rsidRPr="00B754E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 for diverse environments</w:t>
      </w:r>
    </w:p>
    <w:p w:rsidR="00B754E7" w:rsidRPr="00B754E7" w:rsidRDefault="006C2345" w:rsidP="00943D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Team</w:t>
      </w:r>
      <w:r w:rsidR="00943DCC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-</w:t>
      </w: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building </w:t>
      </w:r>
      <w:r w:rsidR="001A1C93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customer-oriented </w:t>
      </w: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management </w:t>
      </w:r>
      <w:r w:rsidR="00B754E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style</w:t>
      </w:r>
      <w:r w:rsidR="004C362D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 that motivates and yields</w:t>
      </w:r>
      <w:r w:rsidR="00943DCC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 xml:space="preserve"> results</w:t>
      </w:r>
    </w:p>
    <w:p w:rsidR="00B754E7" w:rsidRP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lang w:bidi="he-IL"/>
        </w:rPr>
      </w:pPr>
    </w:p>
    <w:p w:rsidR="00B754E7" w:rsidRDefault="00B754E7" w:rsidP="00B754E7">
      <w:pPr>
        <w:keepNext/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</w:pPr>
      <w:r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  <w:t>Professional</w:t>
      </w: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  <w:t xml:space="preserve"> Experience</w:t>
      </w:r>
    </w:p>
    <w:p w:rsidR="00B754E7" w:rsidRPr="00B754E7" w:rsidRDefault="00B754E7" w:rsidP="00B754E7">
      <w:pPr>
        <w:bidi/>
        <w:spacing w:after="0" w:line="240" w:lineRule="auto"/>
        <w:rPr>
          <w:rFonts w:ascii="Times New Roman" w:eastAsia="Times New Roman" w:hAnsi="Times New Roman" w:cs="Miriam"/>
          <w:sz w:val="20"/>
          <w:szCs w:val="20"/>
          <w:lang w:bidi="he-IL"/>
        </w:rPr>
      </w:pPr>
    </w:p>
    <w:p w:rsidR="003F3FF7" w:rsidRDefault="003F3FF7" w:rsidP="00B754E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</w:p>
    <w:p w:rsidR="00222678" w:rsidRDefault="00CF6CF7" w:rsidP="00CF6CF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2017-present     Senior V.P. for Marketing and Strategic Development, Rotem Industries</w:t>
      </w:r>
    </w:p>
    <w:p w:rsidR="00222678" w:rsidRDefault="00222678" w:rsidP="00CF6CF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</w:p>
    <w:p w:rsidR="00222678" w:rsidRDefault="00222678" w:rsidP="006254F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iriam"/>
          <w:sz w:val="24"/>
          <w:szCs w:val="24"/>
          <w:lang w:bidi="he-IL"/>
        </w:rPr>
      </w:pPr>
      <w:r w:rsidRPr="00222678">
        <w:rPr>
          <w:rFonts w:ascii="Times New Roman" w:eastAsia="Times New Roman" w:hAnsi="Times New Roman" w:cs="Miriam"/>
          <w:sz w:val="24"/>
          <w:szCs w:val="24"/>
          <w:lang w:bidi="he-IL"/>
        </w:rPr>
        <w:t xml:space="preserve">Oversees </w:t>
      </w:r>
      <w:r w:rsidR="006254F6">
        <w:rPr>
          <w:rFonts w:ascii="Times New Roman" w:eastAsia="Times New Roman" w:hAnsi="Times New Roman" w:cs="Miriam"/>
          <w:sz w:val="24"/>
          <w:szCs w:val="24"/>
          <w:lang w:bidi="he-IL"/>
        </w:rPr>
        <w:t xml:space="preserve">corporate-wide </w:t>
      </w:r>
      <w:r w:rsidRPr="00222678">
        <w:rPr>
          <w:rFonts w:ascii="Times New Roman" w:eastAsia="Times New Roman" w:hAnsi="Times New Roman" w:cs="Miriam"/>
          <w:sz w:val="24"/>
          <w:szCs w:val="24"/>
          <w:lang w:bidi="he-IL"/>
        </w:rPr>
        <w:t>marketing and sa</w:t>
      </w:r>
      <w:r>
        <w:rPr>
          <w:rFonts w:ascii="Times New Roman" w:eastAsia="Times New Roman" w:hAnsi="Times New Roman" w:cs="Miriam"/>
          <w:sz w:val="24"/>
          <w:szCs w:val="24"/>
          <w:lang w:bidi="he-IL"/>
        </w:rPr>
        <w:t xml:space="preserve">les activities </w:t>
      </w:r>
    </w:p>
    <w:p w:rsidR="00222678" w:rsidRDefault="00222678" w:rsidP="002226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iriam"/>
          <w:sz w:val="24"/>
          <w:szCs w:val="24"/>
          <w:lang w:bidi="he-IL"/>
        </w:rPr>
      </w:pPr>
      <w:r w:rsidRPr="00222678">
        <w:rPr>
          <w:rFonts w:ascii="Times New Roman" w:eastAsia="Times New Roman" w:hAnsi="Times New Roman" w:cs="Miriam"/>
          <w:sz w:val="24"/>
          <w:szCs w:val="24"/>
          <w:lang w:bidi="he-IL"/>
        </w:rPr>
        <w:t>Formulates and implements corporate strategy</w:t>
      </w:r>
    </w:p>
    <w:p w:rsidR="00CF6CF7" w:rsidRPr="00222678" w:rsidRDefault="00222678" w:rsidP="0022267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 w:rsidRPr="00222678">
        <w:rPr>
          <w:rFonts w:ascii="Times New Roman" w:eastAsia="Times New Roman" w:hAnsi="Times New Roman" w:cs="Miriam"/>
          <w:sz w:val="24"/>
          <w:szCs w:val="24"/>
          <w:lang w:bidi="he-IL"/>
        </w:rPr>
        <w:t>P&amp;L responsibility for specialty business units</w:t>
      </w:r>
      <w:r w:rsidR="00CF6CF7" w:rsidRPr="00222678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  <w:r w:rsidR="00CF6CF7" w:rsidRPr="00222678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</w:p>
    <w:p w:rsidR="00222678" w:rsidRDefault="00222678" w:rsidP="00CF6CF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</w:p>
    <w:p w:rsidR="00CF6CF7" w:rsidRDefault="00222678" w:rsidP="00CF6CF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  <w:r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ab/>
      </w:r>
    </w:p>
    <w:p w:rsidR="00B754E7" w:rsidRDefault="00B754E7" w:rsidP="00CF6CF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2005-</w:t>
      </w:r>
      <w:r w:rsidR="00CF6CF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2017</w:t>
      </w:r>
      <w:r w:rsidRPr="00B754E7">
        <w:rPr>
          <w:rFonts w:ascii="Times New Roman" w:eastAsia="Times New Roman" w:hAnsi="Times New Roman" w:cs="Miriam"/>
          <w:sz w:val="24"/>
          <w:szCs w:val="24"/>
          <w:lang w:bidi="he-IL"/>
        </w:rPr>
        <w:tab/>
      </w:r>
      <w:r>
        <w:rPr>
          <w:rFonts w:ascii="Times New Roman" w:eastAsia="Times New Roman" w:hAnsi="Times New Roman" w:cs="Miriam"/>
          <w:sz w:val="24"/>
          <w:szCs w:val="24"/>
          <w:lang w:bidi="he-IL"/>
        </w:rPr>
        <w:t xml:space="preserve">  </w:t>
      </w:r>
      <w:r w:rsidRPr="00B754E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Director, Medica</w:t>
      </w:r>
      <w:r w:rsidR="00CF6CF7"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  <w:t>l Imaging, Rotem Industries</w:t>
      </w:r>
    </w:p>
    <w:p w:rsidR="00B754E7" w:rsidRP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4"/>
          <w:lang w:bidi="he-IL"/>
        </w:rPr>
      </w:pPr>
    </w:p>
    <w:p w:rsidR="00B754E7" w:rsidRDefault="00717E18" w:rsidP="00B754E7">
      <w:pPr>
        <w:pStyle w:val="ListParagraph"/>
        <w:numPr>
          <w:ilvl w:val="0"/>
          <w:numId w:val="2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Manage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d</w:t>
      </w:r>
      <w:r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GMP-certified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, market </w:t>
      </w:r>
      <w:r w:rsidR="003A1EBE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leading business unit (ca. US$20 million in sales, 65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employees) that developed, produced and distributed 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consumable products used for 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medical</w:t>
      </w:r>
      <w:r w:rsid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imaging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</w:t>
      </w:r>
    </w:p>
    <w:p w:rsidR="004C362D" w:rsidRDefault="00B754E7" w:rsidP="00B754E7">
      <w:pPr>
        <w:pStyle w:val="ListParagraph"/>
        <w:numPr>
          <w:ilvl w:val="0"/>
          <w:numId w:val="2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</w:pPr>
      <w:r w:rsidRPr="006C2345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Responsible for production, quality, sales</w:t>
      </w:r>
      <w:r w:rsidR="003A1EBE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, R&amp;D</w:t>
      </w:r>
      <w:r w:rsidRPr="006C2345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and overall P&amp;L</w:t>
      </w:r>
    </w:p>
    <w:p w:rsidR="006C2345" w:rsidRDefault="009E7890" w:rsidP="009E7890">
      <w:pPr>
        <w:pStyle w:val="ListParagraph"/>
        <w:numPr>
          <w:ilvl w:val="0"/>
          <w:numId w:val="2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Tripled sales and profits</w:t>
      </w:r>
      <w:r w:rsidR="001A1C93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with limited resources</w:t>
      </w:r>
      <w:r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, e</w:t>
      </w:r>
      <w:r w:rsidR="004C362D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stablished development and production functions in previously distribution-only operation</w:t>
      </w:r>
    </w:p>
    <w:p w:rsidR="00B754E7" w:rsidRPr="006C2345" w:rsidRDefault="00B754E7" w:rsidP="00CF6CF7">
      <w:pPr>
        <w:pStyle w:val="ListParagraph"/>
        <w:numPr>
          <w:ilvl w:val="0"/>
          <w:numId w:val="2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</w:pPr>
      <w:r w:rsidRPr="006C2345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Overs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aw</w:t>
      </w:r>
      <w:r w:rsidRPr="006C2345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fully-owned subsidiaries in Germany and U.S. and world-wide distribution network that le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d</w:t>
      </w:r>
      <w:r w:rsidRPr="006C2345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its market in high-growth competitive environment </w:t>
      </w:r>
    </w:p>
    <w:p w:rsidR="00B754E7" w:rsidRPr="00B754E7" w:rsidRDefault="00B754E7" w:rsidP="00CF6CF7">
      <w:pPr>
        <w:pStyle w:val="ListParagraph"/>
        <w:numPr>
          <w:ilvl w:val="0"/>
          <w:numId w:val="2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Le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d</w:t>
      </w:r>
      <w:r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strategic planning and overs</w:t>
      </w:r>
      <w:r w:rsidR="00CF6CF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>aw</w:t>
      </w:r>
      <w:r w:rsidRPr="00B754E7">
        <w:rPr>
          <w:rFonts w:ascii="Times New Roman" w:eastAsia="Times New Roman" w:hAnsi="Times New Roman" w:cs="Miriam"/>
          <w:snapToGrid w:val="0"/>
          <w:sz w:val="24"/>
          <w:szCs w:val="24"/>
          <w:lang w:bidi="he-IL"/>
        </w:rPr>
        <w:t xml:space="preserve"> development projects</w:t>
      </w:r>
    </w:p>
    <w:p w:rsid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sz w:val="24"/>
          <w:szCs w:val="24"/>
          <w:lang w:bidi="he-IL"/>
        </w:rPr>
      </w:pPr>
    </w:p>
    <w:p w:rsidR="00B754E7" w:rsidRP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sz w:val="24"/>
          <w:szCs w:val="24"/>
          <w:lang w:bidi="he-IL"/>
        </w:rPr>
      </w:pPr>
    </w:p>
    <w:p w:rsidR="00B754E7" w:rsidRDefault="00B754E7" w:rsidP="0053332A">
      <w:pPr>
        <w:keepNext/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  <w:t>2001 -</w:t>
      </w: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bidi="he-IL"/>
        </w:rPr>
        <w:t>2004</w:t>
      </w: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  <w:tab/>
        <w:t xml:space="preserve">Marketing and Sales Manager, </w:t>
      </w:r>
      <w:r w:rsidR="0053332A"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bidi="he-IL"/>
        </w:rPr>
        <w:t xml:space="preserve">Medical Imaging, </w:t>
      </w: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  <w:t>Rotem Industries Ltd.</w:t>
      </w:r>
    </w:p>
    <w:p w:rsidR="00B754E7" w:rsidRPr="00B754E7" w:rsidRDefault="00B754E7" w:rsidP="00B754E7">
      <w:pPr>
        <w:keepNext/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bidi="he-IL"/>
        </w:rPr>
      </w:pPr>
    </w:p>
    <w:p w:rsidR="00B754E7" w:rsidRPr="00B754E7" w:rsidRDefault="00B754E7" w:rsidP="00B754E7">
      <w:pPr>
        <w:pStyle w:val="ListParagraph"/>
        <w:numPr>
          <w:ilvl w:val="0"/>
          <w:numId w:val="3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Managed world-wide marketing and sales of </w:t>
      </w: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>high-growth</w:t>
      </w: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 chemicals for medical imaging</w:t>
      </w: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 xml:space="preserve">  </w:t>
      </w:r>
    </w:p>
    <w:p w:rsidR="00850407" w:rsidRPr="00850407" w:rsidRDefault="00B754E7" w:rsidP="00B754E7">
      <w:pPr>
        <w:pStyle w:val="ListParagraph"/>
        <w:numPr>
          <w:ilvl w:val="0"/>
          <w:numId w:val="3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Maintained direct contact with end users in certain markets, in others managed network of representatives </w:t>
      </w:r>
      <w:r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and subsidiaries</w:t>
      </w:r>
    </w:p>
    <w:p w:rsidR="00B754E7" w:rsidRPr="00B754E7" w:rsidRDefault="00850407" w:rsidP="00B754E7">
      <w:pPr>
        <w:pStyle w:val="ListParagraph"/>
        <w:numPr>
          <w:ilvl w:val="0"/>
          <w:numId w:val="3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>Leveraged quality and service into competitive advantage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  </w:t>
      </w:r>
    </w:p>
    <w:p w:rsidR="00B754E7" w:rsidRPr="00B754E7" w:rsidRDefault="00821B93" w:rsidP="00B754E7">
      <w:pPr>
        <w:pStyle w:val="ListParagraph"/>
        <w:numPr>
          <w:ilvl w:val="0"/>
          <w:numId w:val="3"/>
        </w:numPr>
        <w:spacing w:after="0" w:line="240" w:lineRule="auto"/>
        <w:ind w:right="87"/>
        <w:jc w:val="both"/>
        <w:rPr>
          <w:rFonts w:ascii="Times New Roman" w:eastAsia="Times New Roman" w:hAnsi="Times New Roman" w:cs="Miriam"/>
          <w:b/>
          <w:bCs/>
          <w:snapToGrid w:val="0"/>
          <w:sz w:val="24"/>
          <w:szCs w:val="20"/>
          <w:lang w:val="en-GB"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>Built brand and positioned flagship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 xml:space="preserve"> product in anticipation of heightening competit</w:t>
      </w:r>
      <w:r w:rsidR="00B754E7"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>ion, widened product portfolio</w:t>
      </w:r>
    </w:p>
    <w:p w:rsidR="00B26161" w:rsidRDefault="00B26161">
      <w:pPr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</w:pPr>
      <w:r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  <w:br w:type="page"/>
      </w:r>
    </w:p>
    <w:p w:rsidR="00222678" w:rsidRPr="00222678" w:rsidRDefault="00222678" w:rsidP="00222678">
      <w:pPr>
        <w:spacing w:after="0" w:line="240" w:lineRule="auto"/>
        <w:ind w:left="1800"/>
        <w:jc w:val="right"/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</w:pPr>
      <w:r w:rsidRPr="00222678"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  <w:lastRenderedPageBreak/>
        <w:t>Len Kaplan</w:t>
      </w:r>
    </w:p>
    <w:p w:rsidR="00222678" w:rsidRPr="00222678" w:rsidRDefault="00222678" w:rsidP="00222678">
      <w:pPr>
        <w:spacing w:after="0" w:line="240" w:lineRule="auto"/>
        <w:ind w:left="1800"/>
        <w:jc w:val="center"/>
        <w:rPr>
          <w:rFonts w:ascii="Times New Roman" w:eastAsia="Times New Roman" w:hAnsi="Times New Roman" w:cs="Miriam"/>
          <w:snapToGrid w:val="0"/>
          <w:sz w:val="24"/>
          <w:szCs w:val="20"/>
          <w:rtl/>
          <w:lang w:bidi="he-IL"/>
        </w:rPr>
      </w:pPr>
      <w:r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  <w:t xml:space="preserve">                                                                                                                            </w:t>
      </w:r>
      <w:r w:rsidRPr="00222678">
        <w:rPr>
          <w:rFonts w:ascii="Times New Roman" w:eastAsia="Times New Roman" w:hAnsi="Times New Roman" w:cs="Miriam"/>
          <w:snapToGrid w:val="0"/>
          <w:sz w:val="20"/>
          <w:szCs w:val="20"/>
          <w:lang w:bidi="he-IL"/>
        </w:rPr>
        <w:t>Page 2</w:t>
      </w:r>
    </w:p>
    <w:p w:rsidR="001A1C93" w:rsidRDefault="001A1C93" w:rsidP="00222678">
      <w:pPr>
        <w:jc w:val="right"/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</w:pPr>
    </w:p>
    <w:p w:rsidR="00B754E7" w:rsidRDefault="00B754E7" w:rsidP="001A1C93">
      <w:pPr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>2000-2001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ab/>
        <w:t>Marketing and Sales Manager, Carbon Membranes Ltd.</w:t>
      </w:r>
    </w:p>
    <w:p w:rsidR="00B754E7" w:rsidRPr="00B754E7" w:rsidRDefault="006C2345" w:rsidP="00B754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Headed 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marketing and sales operations of a start-up producing gas separation systems with unique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  <w:t>, untried</w:t>
      </w:r>
      <w:r w:rsid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 technology</w:t>
      </w:r>
      <w:r w:rsidR="00B754E7"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 </w:t>
      </w:r>
    </w:p>
    <w:p w:rsidR="00B754E7" w:rsidRPr="00B754E7" w:rsidRDefault="00B754E7" w:rsidP="00B754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Packaged techn</w:t>
      </w:r>
      <w:r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ology for commercial evaluation</w:t>
      </w:r>
    </w:p>
    <w:p w:rsidR="00B754E7" w:rsidRPr="00B754E7" w:rsidRDefault="00B754E7" w:rsidP="00B754E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</w:pPr>
      <w:r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>C</w:t>
      </w:r>
      <w:r w:rsidRPr="00B754E7">
        <w:rPr>
          <w:rFonts w:ascii="Times New Roman" w:eastAsia="Times New Roman" w:hAnsi="Times New Roman" w:cs="Miriam"/>
          <w:snapToGrid w:val="0"/>
          <w:sz w:val="24"/>
          <w:szCs w:val="20"/>
          <w:lang w:val="en-GB" w:bidi="he-IL"/>
        </w:rPr>
        <w:t xml:space="preserve">onducted in-depth market evaluation and defined company’s potential value for owners </w:t>
      </w:r>
    </w:p>
    <w:p w:rsidR="00B754E7" w:rsidRPr="00B754E7" w:rsidRDefault="00B754E7" w:rsidP="00B754E7">
      <w:pPr>
        <w:spacing w:after="0" w:line="240" w:lineRule="auto"/>
        <w:ind w:left="1440"/>
        <w:jc w:val="both"/>
        <w:rPr>
          <w:rFonts w:ascii="Times New Roman" w:eastAsia="Times New Roman" w:hAnsi="Times New Roman" w:cs="Miriam"/>
          <w:b/>
          <w:bCs/>
          <w:i/>
          <w:iCs/>
          <w:snapToGrid w:val="0"/>
          <w:sz w:val="24"/>
          <w:szCs w:val="20"/>
          <w:lang w:bidi="he-IL"/>
        </w:rPr>
      </w:pPr>
    </w:p>
    <w:p w:rsid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</w:pPr>
    </w:p>
    <w:p w:rsidR="00B754E7" w:rsidRDefault="00B754E7" w:rsidP="00B754E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0"/>
          <w:rtl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>1997-2000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ab/>
        <w:t>Market Development Manager, Dead Sea Periclase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 xml:space="preserve"> Ltd. (ICL Group)</w:t>
      </w:r>
    </w:p>
    <w:p w:rsidR="00F85FF1" w:rsidRPr="00B754E7" w:rsidRDefault="00F85FF1" w:rsidP="00B754E7">
      <w:pPr>
        <w:spacing w:after="0" w:line="240" w:lineRule="auto"/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</w:pPr>
    </w:p>
    <w:p w:rsidR="00B754E7" w:rsidRPr="00B754E7" w:rsidRDefault="00B754E7" w:rsidP="00B754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Miriam"/>
          <w:b/>
          <w:bCs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>Developed new products and markets to reposition company in shrinking,</w:t>
      </w: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 highly competitive environment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 xml:space="preserve"> </w:t>
      </w:r>
    </w:p>
    <w:p w:rsidR="00B754E7" w:rsidRPr="00B754E7" w:rsidRDefault="00B754E7" w:rsidP="00B754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Miriam"/>
          <w:b/>
          <w:bCs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>Manage</w:t>
      </w:r>
      <w:r w:rsidRPr="00B754E7">
        <w:rPr>
          <w:rFonts w:ascii="Times New Roman" w:eastAsia="Times New Roman" w:hAnsi="Times New Roman" w:cs="Miriam"/>
          <w:sz w:val="24"/>
          <w:szCs w:val="20"/>
          <w:lang w:bidi="he-IL"/>
        </w:rPr>
        <w:t>d</w:t>
      </w: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 sales and distribution of ca. $15 million/year, extending marketing reach into Southe</w:t>
      </w: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>ast Asia, CIS and Latin America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 xml:space="preserve"> </w:t>
      </w:r>
    </w:p>
    <w:p w:rsidR="00B754E7" w:rsidRPr="00B754E7" w:rsidRDefault="00B754E7" w:rsidP="00B754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Miriam"/>
          <w:b/>
          <w:bCs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>Operated Japanese-Israeli joint</w:t>
      </w:r>
      <w:r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 xml:space="preserve"> </w:t>
      </w: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venture  </w:t>
      </w:r>
    </w:p>
    <w:p w:rsidR="00B754E7" w:rsidRPr="00B754E7" w:rsidRDefault="00B754E7" w:rsidP="00B754E7">
      <w:pPr>
        <w:spacing w:after="0" w:line="240" w:lineRule="auto"/>
        <w:ind w:left="1440"/>
        <w:jc w:val="both"/>
        <w:rPr>
          <w:rFonts w:ascii="Times New Roman" w:eastAsia="Times New Roman" w:hAnsi="Times New Roman" w:cs="Miriam"/>
          <w:snapToGrid w:val="0"/>
          <w:sz w:val="24"/>
          <w:szCs w:val="20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napToGrid w:val="0"/>
          <w:szCs w:val="20"/>
          <w:lang w:val="en-GB" w:bidi="he-IL"/>
        </w:rPr>
        <w:tab/>
      </w:r>
    </w:p>
    <w:p w:rsidR="00B754E7" w:rsidRDefault="00B754E7" w:rsidP="00B754E7">
      <w:pPr>
        <w:tabs>
          <w:tab w:val="num" w:pos="1044"/>
        </w:tabs>
        <w:spacing w:after="0" w:line="240" w:lineRule="auto"/>
        <w:ind w:right="1044"/>
        <w:jc w:val="both"/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>1988-1997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val="en-GB" w:bidi="he-IL"/>
        </w:rPr>
        <w:t>Product Manager, Dead Sea Periclase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 xml:space="preserve"> Ltd.</w:t>
      </w:r>
    </w:p>
    <w:p w:rsidR="0053332A" w:rsidRDefault="0053332A" w:rsidP="0053332A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Miriam"/>
          <w:sz w:val="24"/>
          <w:szCs w:val="20"/>
          <w:lang w:val="en-GB" w:bidi="he-IL"/>
        </w:rPr>
      </w:pPr>
    </w:p>
    <w:p w:rsidR="00B754E7" w:rsidRDefault="00B754E7" w:rsidP="0053332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Miriam"/>
          <w:sz w:val="24"/>
          <w:szCs w:val="20"/>
          <w:lang w:val="en-GB" w:bidi="he-IL"/>
        </w:rPr>
      </w:pP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>Created</w:t>
      </w:r>
      <w:r w:rsidRPr="00B754E7">
        <w:rPr>
          <w:rFonts w:ascii="Times New Roman" w:eastAsia="Times New Roman" w:hAnsi="Times New Roman" w:cs="Miriam"/>
          <w:sz w:val="24"/>
          <w:szCs w:val="20"/>
          <w:lang w:bidi="he-IL"/>
        </w:rPr>
        <w:t xml:space="preserve"> </w:t>
      </w: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>and managed world-wide net</w:t>
      </w: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>work of agents and distributors</w:t>
      </w:r>
      <w:r w:rsidR="00717E18">
        <w:rPr>
          <w:rFonts w:ascii="Times New Roman" w:eastAsia="Times New Roman" w:hAnsi="Times New Roman" w:cs="Miriam"/>
          <w:sz w:val="24"/>
          <w:szCs w:val="20"/>
          <w:lang w:bidi="he-IL"/>
        </w:rPr>
        <w:t xml:space="preserve"> for specialty chemicals</w:t>
      </w: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 </w:t>
      </w:r>
    </w:p>
    <w:p w:rsidR="006C2345" w:rsidRDefault="00B754E7" w:rsidP="00B754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Miriam"/>
          <w:sz w:val="24"/>
          <w:szCs w:val="20"/>
          <w:lang w:val="en-GB" w:bidi="he-IL"/>
        </w:rPr>
      </w:pP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>N</w:t>
      </w:r>
      <w:r w:rsidRPr="00B754E7"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egotiated and managed OEM agreement with major U.S. </w:t>
      </w: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 xml:space="preserve">entity. </w:t>
      </w:r>
    </w:p>
    <w:p w:rsidR="00B754E7" w:rsidRPr="00B754E7" w:rsidRDefault="00B754E7" w:rsidP="00B754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Miriam"/>
          <w:sz w:val="24"/>
          <w:szCs w:val="20"/>
          <w:lang w:val="en-GB" w:bidi="he-IL"/>
        </w:rPr>
      </w:pPr>
      <w:r>
        <w:rPr>
          <w:rFonts w:ascii="Times New Roman" w:eastAsia="Times New Roman" w:hAnsi="Times New Roman" w:cs="Miriam"/>
          <w:sz w:val="24"/>
          <w:szCs w:val="20"/>
          <w:lang w:val="en-GB" w:bidi="he-IL"/>
        </w:rPr>
        <w:t>Managed logistics unit</w:t>
      </w:r>
    </w:p>
    <w:p w:rsidR="00B754E7" w:rsidRPr="00B754E7" w:rsidRDefault="00B754E7" w:rsidP="00B754E7">
      <w:pPr>
        <w:spacing w:after="0" w:line="240" w:lineRule="auto"/>
        <w:ind w:left="1440"/>
        <w:rPr>
          <w:rFonts w:ascii="Times New Roman" w:eastAsia="Times New Roman" w:hAnsi="Times New Roman" w:cs="Miriam"/>
          <w:sz w:val="24"/>
          <w:szCs w:val="20"/>
          <w:lang w:val="en-GB" w:bidi="he-IL"/>
        </w:rPr>
      </w:pPr>
    </w:p>
    <w:p w:rsidR="00B754E7" w:rsidRDefault="00B754E7" w:rsidP="00B754E7">
      <w:pPr>
        <w:tabs>
          <w:tab w:val="num" w:pos="1044"/>
        </w:tabs>
        <w:spacing w:after="0" w:line="240" w:lineRule="auto"/>
        <w:ind w:right="1044"/>
        <w:jc w:val="both"/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>1985-1988</w:t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ab/>
      </w:r>
      <w:r w:rsidRPr="00B754E7"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  <w:tab/>
        <w:t xml:space="preserve"> Orchard Manager, Kibbutz Sasa</w:t>
      </w:r>
    </w:p>
    <w:p w:rsidR="00B754E7" w:rsidRDefault="00B754E7" w:rsidP="00B754E7">
      <w:pPr>
        <w:tabs>
          <w:tab w:val="num" w:pos="1044"/>
        </w:tabs>
        <w:spacing w:after="0" w:line="240" w:lineRule="auto"/>
        <w:ind w:right="1044"/>
        <w:jc w:val="both"/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</w:pPr>
    </w:p>
    <w:p w:rsidR="00B754E7" w:rsidRPr="00B754E7" w:rsidRDefault="00B754E7" w:rsidP="00B754E7">
      <w:pPr>
        <w:tabs>
          <w:tab w:val="num" w:pos="1044"/>
        </w:tabs>
        <w:spacing w:after="0" w:line="240" w:lineRule="auto"/>
        <w:ind w:right="1044"/>
        <w:jc w:val="both"/>
        <w:rPr>
          <w:rFonts w:ascii="Times New Roman" w:eastAsia="Times New Roman" w:hAnsi="Times New Roman" w:cs="Miriam"/>
          <w:b/>
          <w:bCs/>
          <w:sz w:val="24"/>
          <w:szCs w:val="20"/>
          <w:lang w:bidi="he-IL"/>
        </w:rPr>
      </w:pPr>
    </w:p>
    <w:p w:rsidR="00B754E7" w:rsidRPr="00B754E7" w:rsidRDefault="00B754E7" w:rsidP="00B754E7">
      <w:pPr>
        <w:keepNext/>
        <w:spacing w:after="0" w:line="240" w:lineRule="auto"/>
        <w:outlineLvl w:val="0"/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</w:pPr>
      <w:r w:rsidRPr="00B754E7">
        <w:rPr>
          <w:rFonts w:ascii="Times New Roman" w:eastAsia="Times New Roman" w:hAnsi="Times New Roman" w:cs="Miriam"/>
          <w:b/>
          <w:bCs/>
          <w:snapToGrid w:val="0"/>
          <w:sz w:val="24"/>
          <w:szCs w:val="24"/>
          <w:u w:val="single"/>
          <w:lang w:bidi="he-IL"/>
        </w:rPr>
        <w:t>Education</w:t>
      </w:r>
    </w:p>
    <w:p w:rsidR="00B754E7" w:rsidRPr="00B754E7" w:rsidRDefault="00B754E7" w:rsidP="00B754E7">
      <w:pPr>
        <w:keepNext/>
        <w:spacing w:after="0" w:line="240" w:lineRule="auto"/>
        <w:ind w:left="396" w:right="229" w:firstLine="1044"/>
        <w:outlineLvl w:val="0"/>
        <w:rPr>
          <w:rFonts w:ascii="Times New Roman" w:eastAsia="Times New Roman" w:hAnsi="Times New Roman" w:cs="Miriam"/>
          <w:snapToGrid w:val="0"/>
          <w:sz w:val="24"/>
          <w:szCs w:val="40"/>
          <w:lang w:bidi="he-IL"/>
        </w:rPr>
      </w:pPr>
    </w:p>
    <w:p w:rsidR="00B754E7" w:rsidRPr="00B754E7" w:rsidRDefault="00B754E7" w:rsidP="00B754E7">
      <w:pPr>
        <w:keepNext/>
        <w:spacing w:after="0" w:line="240" w:lineRule="auto"/>
        <w:ind w:left="229" w:right="396" w:firstLine="491"/>
        <w:outlineLvl w:val="0"/>
        <w:rPr>
          <w:rFonts w:ascii="Times New Roman" w:eastAsia="Times New Roman" w:hAnsi="Times New Roman" w:cs="Miriam"/>
          <w:snapToGrid w:val="0"/>
          <w:sz w:val="24"/>
          <w:szCs w:val="40"/>
          <w:lang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40"/>
          <w:lang w:bidi="he-IL"/>
        </w:rPr>
        <w:t xml:space="preserve">      B.S., Economics and Industrial Relations, Cornell University, 1978</w:t>
      </w:r>
    </w:p>
    <w:p w:rsidR="00B754E7" w:rsidRPr="00B754E7" w:rsidRDefault="00B754E7" w:rsidP="00B754E7">
      <w:pPr>
        <w:keepNext/>
        <w:tabs>
          <w:tab w:val="right" w:pos="-993"/>
          <w:tab w:val="right" w:pos="8080"/>
        </w:tabs>
        <w:spacing w:after="0" w:line="240" w:lineRule="auto"/>
        <w:ind w:right="229"/>
        <w:outlineLvl w:val="0"/>
        <w:rPr>
          <w:rFonts w:ascii="Times New Roman" w:eastAsia="Times New Roman" w:hAnsi="Times New Roman" w:cs="Miriam"/>
          <w:snapToGrid w:val="0"/>
          <w:sz w:val="24"/>
          <w:szCs w:val="40"/>
          <w:lang w:bidi="he-IL"/>
        </w:rPr>
      </w:pPr>
      <w:r w:rsidRPr="00B754E7">
        <w:rPr>
          <w:rFonts w:ascii="Times New Roman" w:eastAsia="Times New Roman" w:hAnsi="Times New Roman" w:cs="Miriam"/>
          <w:snapToGrid w:val="0"/>
          <w:sz w:val="24"/>
          <w:szCs w:val="40"/>
          <w:lang w:bidi="he-IL"/>
        </w:rPr>
        <w:t xml:space="preserve">                  M.S., Management, Boston University-Ben Gurion University, 1992</w:t>
      </w:r>
    </w:p>
    <w:p w:rsidR="00B754E7" w:rsidRPr="00B754E7" w:rsidRDefault="00B754E7" w:rsidP="00B754E7">
      <w:pPr>
        <w:bidi/>
        <w:spacing w:after="0" w:line="240" w:lineRule="auto"/>
        <w:rPr>
          <w:rFonts w:ascii="Times New Roman" w:eastAsia="Times New Roman" w:hAnsi="Times New Roman" w:cs="Miriam"/>
          <w:sz w:val="20"/>
          <w:szCs w:val="20"/>
          <w:lang w:bidi="he-IL"/>
        </w:rPr>
      </w:pPr>
    </w:p>
    <w:p w:rsidR="00063BA2" w:rsidRDefault="00063BA2"/>
    <w:sectPr w:rsidR="00063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B35" w:rsidRDefault="00FD0B35" w:rsidP="009A41D3">
      <w:pPr>
        <w:spacing w:after="0" w:line="240" w:lineRule="auto"/>
      </w:pPr>
      <w:r>
        <w:separator/>
      </w:r>
    </w:p>
  </w:endnote>
  <w:endnote w:type="continuationSeparator" w:id="0">
    <w:p w:rsidR="00FD0B35" w:rsidRDefault="00FD0B35" w:rsidP="009A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B35" w:rsidRDefault="00FD0B35" w:rsidP="009A41D3">
      <w:pPr>
        <w:spacing w:after="0" w:line="240" w:lineRule="auto"/>
      </w:pPr>
      <w:r>
        <w:separator/>
      </w:r>
    </w:p>
  </w:footnote>
  <w:footnote w:type="continuationSeparator" w:id="0">
    <w:p w:rsidR="00FD0B35" w:rsidRDefault="00FD0B35" w:rsidP="009A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1F5"/>
    <w:multiLevelType w:val="hybridMultilevel"/>
    <w:tmpl w:val="0F8A95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0421F4"/>
    <w:multiLevelType w:val="hybridMultilevel"/>
    <w:tmpl w:val="6CE4B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9289D"/>
    <w:multiLevelType w:val="hybridMultilevel"/>
    <w:tmpl w:val="8548A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137D0F"/>
    <w:multiLevelType w:val="hybridMultilevel"/>
    <w:tmpl w:val="FA68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B6C"/>
    <w:multiLevelType w:val="hybridMultilevel"/>
    <w:tmpl w:val="69160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AD7EF0"/>
    <w:multiLevelType w:val="hybridMultilevel"/>
    <w:tmpl w:val="2C5E5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51B0F4D"/>
    <w:multiLevelType w:val="hybridMultilevel"/>
    <w:tmpl w:val="80E8B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BB31376"/>
    <w:multiLevelType w:val="hybridMultilevel"/>
    <w:tmpl w:val="7D72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02EBF"/>
    <w:multiLevelType w:val="hybridMultilevel"/>
    <w:tmpl w:val="0CC8B636"/>
    <w:lvl w:ilvl="0" w:tplc="0409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E7"/>
    <w:rsid w:val="000242C3"/>
    <w:rsid w:val="00063BA2"/>
    <w:rsid w:val="00164E89"/>
    <w:rsid w:val="00177F74"/>
    <w:rsid w:val="001A1C93"/>
    <w:rsid w:val="00222678"/>
    <w:rsid w:val="002D6886"/>
    <w:rsid w:val="00344870"/>
    <w:rsid w:val="00374CE7"/>
    <w:rsid w:val="003A1EBE"/>
    <w:rsid w:val="003F3FF7"/>
    <w:rsid w:val="004C362D"/>
    <w:rsid w:val="0053332A"/>
    <w:rsid w:val="0054262F"/>
    <w:rsid w:val="006254F6"/>
    <w:rsid w:val="006C2345"/>
    <w:rsid w:val="00717E18"/>
    <w:rsid w:val="007244C0"/>
    <w:rsid w:val="00821B93"/>
    <w:rsid w:val="00824824"/>
    <w:rsid w:val="00850407"/>
    <w:rsid w:val="00943DCC"/>
    <w:rsid w:val="009A41D3"/>
    <w:rsid w:val="009E7890"/>
    <w:rsid w:val="00B26161"/>
    <w:rsid w:val="00B754E7"/>
    <w:rsid w:val="00C572B1"/>
    <w:rsid w:val="00CF6CF7"/>
    <w:rsid w:val="00DE4080"/>
    <w:rsid w:val="00E659AC"/>
    <w:rsid w:val="00ED1D5C"/>
    <w:rsid w:val="00F85FF1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B34BC-45D9-4AC2-BF5A-13ECFC6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D3"/>
  </w:style>
  <w:style w:type="paragraph" w:styleId="Footer">
    <w:name w:val="footer"/>
    <w:basedOn w:val="Normal"/>
    <w:link w:val="FooterChar"/>
    <w:uiPriority w:val="99"/>
    <w:unhideWhenUsed/>
    <w:rsid w:val="009A4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Guest User</cp:lastModifiedBy>
  <cp:revision>2</cp:revision>
  <cp:lastPrinted>2017-10-30T08:12:00Z</cp:lastPrinted>
  <dcterms:created xsi:type="dcterms:W3CDTF">2018-11-21T10:56:00Z</dcterms:created>
  <dcterms:modified xsi:type="dcterms:W3CDTF">2018-11-21T10:56:00Z</dcterms:modified>
</cp:coreProperties>
</file>