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0131C" w14:textId="77777777" w:rsidR="008B3464" w:rsidRPr="00840B6B" w:rsidRDefault="008B3464" w:rsidP="00840B6B">
      <w:pPr>
        <w:bidi w:val="0"/>
        <w:spacing w:line="360" w:lineRule="auto"/>
        <w:jc w:val="center"/>
        <w:rPr>
          <w:rFonts w:asciiTheme="majorBidi" w:hAnsiTheme="majorBidi" w:cstheme="majorBidi"/>
          <w:sz w:val="28"/>
          <w:szCs w:val="28"/>
          <w:rtl/>
        </w:rPr>
      </w:pPr>
      <w:r w:rsidRPr="00BE0807">
        <w:rPr>
          <w:rFonts w:asciiTheme="majorBidi" w:hAnsiTheme="majorBidi" w:cstheme="majorBidi"/>
          <w:b/>
          <w:bCs/>
          <w:sz w:val="28"/>
          <w:szCs w:val="28"/>
          <w:u w:val="single"/>
        </w:rPr>
        <w:t>Introduction to Geopolitics and Geo-Stra</w:t>
      </w:r>
      <w:r w:rsidRPr="00840B6B">
        <w:rPr>
          <w:rFonts w:asciiTheme="majorBidi" w:hAnsiTheme="majorBidi" w:cstheme="majorBidi"/>
          <w:b/>
          <w:bCs/>
          <w:sz w:val="28"/>
          <w:szCs w:val="28"/>
          <w:u w:val="single"/>
        </w:rPr>
        <w:t>tegy</w:t>
      </w:r>
      <w:r w:rsidR="00840B6B">
        <w:rPr>
          <w:rFonts w:asciiTheme="majorBidi" w:hAnsiTheme="majorBidi" w:cstheme="majorBidi"/>
          <w:b/>
          <w:bCs/>
          <w:sz w:val="28"/>
          <w:szCs w:val="28"/>
          <w:u w:val="single"/>
        </w:rPr>
        <w:t xml:space="preserve"> from a N</w:t>
      </w:r>
      <w:r w:rsidR="00840B6B" w:rsidRPr="00840B6B">
        <w:rPr>
          <w:rFonts w:asciiTheme="majorBidi" w:hAnsiTheme="majorBidi" w:cstheme="majorBidi"/>
          <w:b/>
          <w:bCs/>
          <w:sz w:val="28"/>
          <w:szCs w:val="28"/>
          <w:u w:val="single"/>
        </w:rPr>
        <w:t>ational Security Perspective</w:t>
      </w:r>
      <w:r w:rsidR="00840B6B">
        <w:rPr>
          <w:rFonts w:asciiTheme="majorBidi" w:hAnsiTheme="majorBidi" w:cstheme="majorBidi"/>
          <w:sz w:val="28"/>
          <w:szCs w:val="28"/>
        </w:rPr>
        <w:br/>
      </w:r>
      <w:r w:rsidR="00840B6B">
        <w:rPr>
          <w:rFonts w:asciiTheme="majorBidi" w:hAnsiTheme="majorBidi" w:cstheme="majorBidi"/>
          <w:sz w:val="24"/>
          <w:szCs w:val="24"/>
        </w:rPr>
        <w:t xml:space="preserve">Prof. </w:t>
      </w:r>
      <w:r w:rsidR="00840B6B" w:rsidRPr="00BE0807">
        <w:rPr>
          <w:rFonts w:asciiTheme="majorBidi" w:hAnsiTheme="majorBidi" w:cstheme="majorBidi"/>
          <w:sz w:val="24"/>
          <w:szCs w:val="24"/>
        </w:rPr>
        <w:t>Yossi Ben-</w:t>
      </w:r>
      <w:proofErr w:type="spellStart"/>
      <w:proofErr w:type="gramStart"/>
      <w:r w:rsidR="00840B6B" w:rsidRPr="00BE0807">
        <w:rPr>
          <w:rFonts w:asciiTheme="majorBidi" w:hAnsiTheme="majorBidi" w:cstheme="majorBidi"/>
          <w:sz w:val="24"/>
          <w:szCs w:val="24"/>
        </w:rPr>
        <w:t>Artzi</w:t>
      </w:r>
      <w:proofErr w:type="spellEnd"/>
      <w:r w:rsidR="00840B6B">
        <w:rPr>
          <w:rFonts w:asciiTheme="majorBidi" w:hAnsiTheme="majorBidi" w:cstheme="majorBidi"/>
          <w:sz w:val="24"/>
          <w:szCs w:val="24"/>
        </w:rPr>
        <w:t xml:space="preserve"> ,</w:t>
      </w:r>
      <w:proofErr w:type="gramEnd"/>
      <w:r w:rsidR="00840B6B">
        <w:rPr>
          <w:rFonts w:asciiTheme="majorBidi" w:hAnsiTheme="majorBidi" w:cstheme="majorBidi"/>
          <w:sz w:val="24"/>
          <w:szCs w:val="24"/>
        </w:rPr>
        <w:t xml:space="preserve"> </w:t>
      </w:r>
      <w:proofErr w:type="spellStart"/>
      <w:r w:rsidR="00BE0807">
        <w:rPr>
          <w:rFonts w:asciiTheme="majorBidi" w:hAnsiTheme="majorBidi" w:cstheme="majorBidi"/>
          <w:sz w:val="24"/>
          <w:szCs w:val="24"/>
        </w:rPr>
        <w:t>Amb</w:t>
      </w:r>
      <w:proofErr w:type="spellEnd"/>
      <w:r w:rsidR="00BE0807">
        <w:rPr>
          <w:rFonts w:asciiTheme="majorBidi" w:hAnsiTheme="majorBidi" w:cstheme="majorBidi"/>
          <w:sz w:val="24"/>
          <w:szCs w:val="24"/>
        </w:rPr>
        <w:t>.</w:t>
      </w:r>
      <w:r w:rsidRPr="00BE0807">
        <w:rPr>
          <w:rFonts w:asciiTheme="majorBidi" w:hAnsiTheme="majorBidi" w:cstheme="majorBidi"/>
          <w:sz w:val="24"/>
          <w:szCs w:val="24"/>
        </w:rPr>
        <w:t xml:space="preserve"> Merav </w:t>
      </w:r>
      <w:proofErr w:type="spellStart"/>
      <w:r w:rsidR="009A6921" w:rsidRPr="00BE0807">
        <w:rPr>
          <w:rFonts w:asciiTheme="majorBidi" w:hAnsiTheme="majorBidi" w:cstheme="majorBidi"/>
          <w:sz w:val="24"/>
          <w:szCs w:val="24"/>
        </w:rPr>
        <w:t>Zafary</w:t>
      </w:r>
      <w:r w:rsidR="00840B6B">
        <w:rPr>
          <w:rFonts w:asciiTheme="majorBidi" w:hAnsiTheme="majorBidi" w:cstheme="majorBidi"/>
          <w:sz w:val="24"/>
          <w:szCs w:val="24"/>
        </w:rPr>
        <w:t>-Odiz</w:t>
      </w:r>
      <w:proofErr w:type="spellEnd"/>
    </w:p>
    <w:p w14:paraId="2F8A1ACD" w14:textId="77777777" w:rsidR="00814014" w:rsidRDefault="00814014" w:rsidP="00814014">
      <w:pPr>
        <w:bidi w:val="0"/>
        <w:spacing w:line="360" w:lineRule="auto"/>
        <w:jc w:val="both"/>
        <w:rPr>
          <w:rFonts w:asciiTheme="majorBidi" w:hAnsiTheme="majorBidi" w:cstheme="majorBidi"/>
          <w:b/>
          <w:bCs/>
          <w:sz w:val="24"/>
          <w:szCs w:val="24"/>
          <w:u w:val="single"/>
        </w:rPr>
      </w:pPr>
    </w:p>
    <w:p w14:paraId="6032E73D" w14:textId="77777777" w:rsidR="008B3464" w:rsidRPr="00BE0807" w:rsidRDefault="008B3464" w:rsidP="00445091">
      <w:pPr>
        <w:bidi w:val="0"/>
        <w:spacing w:line="360" w:lineRule="auto"/>
        <w:jc w:val="both"/>
        <w:rPr>
          <w:rFonts w:asciiTheme="majorBidi" w:hAnsiTheme="majorBidi" w:cstheme="majorBidi"/>
          <w:sz w:val="24"/>
          <w:szCs w:val="24"/>
          <w:rtl/>
        </w:rPr>
      </w:pPr>
      <w:r w:rsidRPr="00BE0807">
        <w:rPr>
          <w:rFonts w:asciiTheme="majorBidi" w:hAnsiTheme="majorBidi" w:cstheme="majorBidi"/>
          <w:b/>
          <w:bCs/>
          <w:sz w:val="24"/>
          <w:szCs w:val="24"/>
          <w:u w:val="single"/>
        </w:rPr>
        <w:t>Purpose and Essence of the Course</w:t>
      </w:r>
      <w:r w:rsidRPr="00BE0807">
        <w:rPr>
          <w:rFonts w:asciiTheme="majorBidi" w:hAnsiTheme="majorBidi" w:cstheme="majorBidi"/>
          <w:sz w:val="24"/>
          <w:szCs w:val="24"/>
        </w:rPr>
        <w:t xml:space="preserve">: The purpose of the course is to </w:t>
      </w:r>
      <w:r w:rsidR="00445091">
        <w:rPr>
          <w:rFonts w:asciiTheme="majorBidi" w:hAnsiTheme="majorBidi" w:cstheme="majorBidi"/>
          <w:sz w:val="24"/>
          <w:szCs w:val="24"/>
        </w:rPr>
        <w:t>shed some light on</w:t>
      </w:r>
      <w:r w:rsidRPr="00BE0807">
        <w:rPr>
          <w:rFonts w:asciiTheme="majorBidi" w:hAnsiTheme="majorBidi" w:cstheme="majorBidi"/>
          <w:sz w:val="24"/>
          <w:szCs w:val="24"/>
        </w:rPr>
        <w:t xml:space="preserve"> the fields of geopolitics and geo-strategy as significant components in understanding the </w:t>
      </w:r>
      <w:r w:rsidR="00C920B8">
        <w:rPr>
          <w:rFonts w:asciiTheme="majorBidi" w:hAnsiTheme="majorBidi" w:cstheme="majorBidi"/>
          <w:sz w:val="24"/>
          <w:szCs w:val="24"/>
        </w:rPr>
        <w:t>texture</w:t>
      </w:r>
      <w:r w:rsidRPr="00BE0807">
        <w:rPr>
          <w:rFonts w:asciiTheme="majorBidi" w:hAnsiTheme="majorBidi" w:cstheme="majorBidi"/>
          <w:sz w:val="24"/>
          <w:szCs w:val="24"/>
        </w:rPr>
        <w:t xml:space="preserve"> of national security. The course will reveal to participants the traditional and contemporary role of geography (physical and human) in the formation of national security perceptions, in the consolidation of the whole of international relations</w:t>
      </w:r>
      <w:r w:rsidR="00BF4AD3" w:rsidRPr="00BE0807">
        <w:rPr>
          <w:rFonts w:asciiTheme="majorBidi" w:hAnsiTheme="majorBidi" w:cstheme="majorBidi"/>
          <w:sz w:val="24"/>
          <w:szCs w:val="24"/>
        </w:rPr>
        <w:t>,</w:t>
      </w:r>
      <w:r w:rsidRPr="00BE0807">
        <w:rPr>
          <w:rFonts w:asciiTheme="majorBidi" w:hAnsiTheme="majorBidi" w:cstheme="majorBidi"/>
          <w:sz w:val="24"/>
          <w:szCs w:val="24"/>
        </w:rPr>
        <w:t xml:space="preserve"> and in shaping the strategy of state</w:t>
      </w:r>
      <w:r w:rsidR="00E20CFF">
        <w:rPr>
          <w:rFonts w:asciiTheme="majorBidi" w:hAnsiTheme="majorBidi" w:cstheme="majorBidi"/>
          <w:sz w:val="24"/>
          <w:szCs w:val="24"/>
        </w:rPr>
        <w:t>s</w:t>
      </w:r>
      <w:r w:rsidRPr="00BE0807">
        <w:rPr>
          <w:rFonts w:asciiTheme="majorBidi" w:hAnsiTheme="majorBidi" w:cstheme="majorBidi"/>
          <w:sz w:val="24"/>
          <w:szCs w:val="24"/>
        </w:rPr>
        <w:t xml:space="preserve"> and other forces in the global arena.</w:t>
      </w:r>
    </w:p>
    <w:p w14:paraId="1BDDF4EA" w14:textId="77777777" w:rsidR="008B3464" w:rsidRPr="00BE0807" w:rsidRDefault="008B3464" w:rsidP="00814014">
      <w:pPr>
        <w:bidi w:val="0"/>
        <w:spacing w:line="360" w:lineRule="auto"/>
        <w:jc w:val="both"/>
        <w:rPr>
          <w:rFonts w:asciiTheme="majorBidi" w:hAnsiTheme="majorBidi" w:cstheme="majorBidi"/>
          <w:sz w:val="24"/>
          <w:szCs w:val="24"/>
        </w:rPr>
      </w:pPr>
      <w:r w:rsidRPr="00BE0807">
        <w:rPr>
          <w:rFonts w:asciiTheme="majorBidi" w:hAnsiTheme="majorBidi" w:cstheme="majorBidi"/>
          <w:b/>
          <w:bCs/>
          <w:sz w:val="24"/>
          <w:szCs w:val="24"/>
          <w:u w:val="single"/>
        </w:rPr>
        <w:t>Sub</w:t>
      </w:r>
      <w:r w:rsidR="00BF4AD3" w:rsidRPr="00BE0807">
        <w:rPr>
          <w:rFonts w:asciiTheme="majorBidi" w:hAnsiTheme="majorBidi" w:cstheme="majorBidi"/>
          <w:b/>
          <w:bCs/>
          <w:sz w:val="24"/>
          <w:szCs w:val="24"/>
          <w:u w:val="single"/>
        </w:rPr>
        <w:t>-</w:t>
      </w:r>
      <w:r w:rsidRPr="00BE0807">
        <w:rPr>
          <w:rFonts w:asciiTheme="majorBidi" w:hAnsiTheme="majorBidi" w:cstheme="majorBidi"/>
          <w:b/>
          <w:bCs/>
          <w:sz w:val="24"/>
          <w:szCs w:val="24"/>
          <w:u w:val="single"/>
        </w:rPr>
        <w:t xml:space="preserve">Goals: </w:t>
      </w:r>
    </w:p>
    <w:p w14:paraId="2D09821C" w14:textId="77777777" w:rsidR="008B3464" w:rsidRPr="00BE0807" w:rsidRDefault="00C920B8" w:rsidP="00814014">
      <w:pPr>
        <w:pStyle w:val="ListParagraph"/>
        <w:numPr>
          <w:ilvl w:val="0"/>
          <w:numId w:val="2"/>
        </w:numPr>
        <w:bidi w:val="0"/>
        <w:spacing w:line="360" w:lineRule="auto"/>
        <w:jc w:val="both"/>
        <w:rPr>
          <w:rFonts w:asciiTheme="majorBidi" w:hAnsiTheme="majorBidi" w:cstheme="majorBidi"/>
          <w:sz w:val="24"/>
          <w:szCs w:val="24"/>
        </w:rPr>
      </w:pPr>
      <w:r>
        <w:rPr>
          <w:rFonts w:asciiTheme="majorBidi" w:hAnsiTheme="majorBidi" w:cstheme="majorBidi"/>
          <w:sz w:val="24"/>
          <w:szCs w:val="24"/>
        </w:rPr>
        <w:t>Familiarity with the</w:t>
      </w:r>
      <w:r w:rsidR="008B3464" w:rsidRPr="00BE0807">
        <w:rPr>
          <w:rFonts w:asciiTheme="majorBidi" w:hAnsiTheme="majorBidi" w:cstheme="majorBidi"/>
          <w:sz w:val="24"/>
          <w:szCs w:val="24"/>
        </w:rPr>
        <w:t xml:space="preserve"> different definitions of geopolitics and geo-strategy</w:t>
      </w:r>
      <w:r w:rsidR="00E20CFF">
        <w:rPr>
          <w:rFonts w:asciiTheme="majorBidi" w:hAnsiTheme="majorBidi" w:cstheme="majorBidi"/>
          <w:sz w:val="24"/>
          <w:szCs w:val="24"/>
        </w:rPr>
        <w:t>,</w:t>
      </w:r>
      <w:r w:rsidR="008B3464" w:rsidRPr="00BE0807">
        <w:rPr>
          <w:rFonts w:asciiTheme="majorBidi" w:hAnsiTheme="majorBidi" w:cstheme="majorBidi"/>
          <w:sz w:val="24"/>
          <w:szCs w:val="24"/>
        </w:rPr>
        <w:t xml:space="preserve"> and their implications fo</w:t>
      </w:r>
      <w:r w:rsidR="00531873" w:rsidRPr="00BE0807">
        <w:rPr>
          <w:rFonts w:asciiTheme="majorBidi" w:hAnsiTheme="majorBidi" w:cstheme="majorBidi"/>
          <w:sz w:val="24"/>
          <w:szCs w:val="24"/>
        </w:rPr>
        <w:t>r</w:t>
      </w:r>
      <w:r w:rsidR="00E20CFF">
        <w:rPr>
          <w:rFonts w:asciiTheme="majorBidi" w:hAnsiTheme="majorBidi" w:cstheme="majorBidi"/>
          <w:sz w:val="24"/>
          <w:szCs w:val="24"/>
        </w:rPr>
        <w:t xml:space="preserve"> national s</w:t>
      </w:r>
      <w:r w:rsidR="008B3464" w:rsidRPr="00BE0807">
        <w:rPr>
          <w:rFonts w:asciiTheme="majorBidi" w:hAnsiTheme="majorBidi" w:cstheme="majorBidi"/>
          <w:sz w:val="24"/>
          <w:szCs w:val="24"/>
        </w:rPr>
        <w:t>ecurity.</w:t>
      </w:r>
    </w:p>
    <w:p w14:paraId="60D1427D" w14:textId="77777777" w:rsidR="008B3464" w:rsidRPr="00BE0807" w:rsidRDefault="008B3464" w:rsidP="008D75D0">
      <w:pPr>
        <w:pStyle w:val="ListParagraph"/>
        <w:numPr>
          <w:ilvl w:val="0"/>
          <w:numId w:val="2"/>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Knowledge of the changes that have taken place in the study and research of these areas</w:t>
      </w:r>
      <w:r w:rsidR="00E20CFF">
        <w:rPr>
          <w:rFonts w:asciiTheme="majorBidi" w:hAnsiTheme="majorBidi" w:cstheme="majorBidi"/>
          <w:sz w:val="24"/>
          <w:szCs w:val="24"/>
        </w:rPr>
        <w:t>,</w:t>
      </w:r>
      <w:r w:rsidR="008D75D0">
        <w:rPr>
          <w:rFonts w:asciiTheme="majorBidi" w:hAnsiTheme="majorBidi" w:cstheme="majorBidi"/>
          <w:sz w:val="24"/>
          <w:szCs w:val="24"/>
        </w:rPr>
        <w:t xml:space="preserve"> </w:t>
      </w:r>
      <w:r w:rsidRPr="00BE0807">
        <w:rPr>
          <w:rFonts w:asciiTheme="majorBidi" w:hAnsiTheme="majorBidi" w:cstheme="majorBidi"/>
          <w:sz w:val="24"/>
          <w:szCs w:val="24"/>
        </w:rPr>
        <w:t xml:space="preserve">and in issues that are affected by </w:t>
      </w:r>
      <w:r w:rsidR="00E20CFF">
        <w:rPr>
          <w:rFonts w:asciiTheme="majorBidi" w:hAnsiTheme="majorBidi" w:cstheme="majorBidi"/>
          <w:sz w:val="24"/>
          <w:szCs w:val="24"/>
        </w:rPr>
        <w:t>geographical considerations in national s</w:t>
      </w:r>
      <w:r w:rsidRPr="00BE0807">
        <w:rPr>
          <w:rFonts w:asciiTheme="majorBidi" w:hAnsiTheme="majorBidi" w:cstheme="majorBidi"/>
          <w:sz w:val="24"/>
          <w:szCs w:val="24"/>
        </w:rPr>
        <w:t>ecurity.</w:t>
      </w:r>
    </w:p>
    <w:p w14:paraId="56F098D7" w14:textId="77777777" w:rsidR="008B3464" w:rsidRPr="00BE0807" w:rsidRDefault="008B3464" w:rsidP="00814014">
      <w:pPr>
        <w:pStyle w:val="ListParagraph"/>
        <w:numPr>
          <w:ilvl w:val="0"/>
          <w:numId w:val="2"/>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Understanding the relationship between international relations, political science, national security policy, history, political and economic geography, geopolitics and geo-strategy</w:t>
      </w:r>
      <w:r w:rsidRPr="00BE0807">
        <w:rPr>
          <w:rFonts w:asciiTheme="majorBidi" w:hAnsiTheme="majorBidi" w:cstheme="majorBidi"/>
          <w:sz w:val="24"/>
          <w:szCs w:val="24"/>
          <w:rtl/>
        </w:rPr>
        <w:t>.</w:t>
      </w:r>
    </w:p>
    <w:p w14:paraId="67244B5E" w14:textId="77777777" w:rsidR="008B3464" w:rsidRPr="00BE0807" w:rsidRDefault="008B3464" w:rsidP="009B6785">
      <w:pPr>
        <w:pStyle w:val="ListParagraph"/>
        <w:numPr>
          <w:ilvl w:val="0"/>
          <w:numId w:val="2"/>
        </w:numPr>
        <w:bidi w:val="0"/>
        <w:spacing w:line="360" w:lineRule="auto"/>
        <w:jc w:val="both"/>
        <w:rPr>
          <w:rFonts w:asciiTheme="majorBidi" w:hAnsiTheme="majorBidi" w:cstheme="majorBidi"/>
          <w:sz w:val="24"/>
          <w:szCs w:val="24"/>
          <w:rtl/>
        </w:rPr>
      </w:pPr>
      <w:r w:rsidRPr="00BE0807">
        <w:rPr>
          <w:rFonts w:asciiTheme="majorBidi" w:hAnsiTheme="majorBidi" w:cstheme="majorBidi"/>
          <w:sz w:val="24"/>
          <w:szCs w:val="24"/>
        </w:rPr>
        <w:t>Raising awareness of the consequences of the geo-strategic implications o</w:t>
      </w:r>
      <w:r w:rsidR="009B6785">
        <w:rPr>
          <w:rFonts w:asciiTheme="majorBidi" w:hAnsiTheme="majorBidi" w:cstheme="majorBidi"/>
          <w:sz w:val="24"/>
          <w:szCs w:val="24"/>
        </w:rPr>
        <w:t>n</w:t>
      </w:r>
      <w:r w:rsidRPr="00BE0807">
        <w:rPr>
          <w:rFonts w:asciiTheme="majorBidi" w:hAnsiTheme="majorBidi" w:cstheme="majorBidi"/>
          <w:sz w:val="24"/>
          <w:szCs w:val="24"/>
        </w:rPr>
        <w:t xml:space="preserve"> contemporary international issues in geographical spaces </w:t>
      </w:r>
      <w:r w:rsidR="009B6785">
        <w:rPr>
          <w:rFonts w:asciiTheme="majorBidi" w:hAnsiTheme="majorBidi" w:cstheme="majorBidi"/>
          <w:sz w:val="24"/>
          <w:szCs w:val="24"/>
        </w:rPr>
        <w:t xml:space="preserve">such as </w:t>
      </w:r>
      <w:r w:rsidRPr="00BE0807">
        <w:rPr>
          <w:rFonts w:asciiTheme="majorBidi" w:hAnsiTheme="majorBidi" w:cstheme="majorBidi"/>
          <w:sz w:val="24"/>
          <w:szCs w:val="24"/>
        </w:rPr>
        <w:t>space, energy, and the sea.</w:t>
      </w:r>
      <w:r w:rsidRPr="00BE0807">
        <w:rPr>
          <w:rFonts w:asciiTheme="majorBidi" w:hAnsiTheme="majorBidi" w:cstheme="majorBidi"/>
          <w:sz w:val="24"/>
          <w:szCs w:val="24"/>
          <w:rtl/>
        </w:rPr>
        <w:t xml:space="preserve"> </w:t>
      </w:r>
    </w:p>
    <w:p w14:paraId="766C3820" w14:textId="77777777" w:rsidR="008B3464" w:rsidRPr="00BE0807" w:rsidRDefault="008B3464" w:rsidP="008B3451">
      <w:pPr>
        <w:bidi w:val="0"/>
        <w:spacing w:line="360" w:lineRule="auto"/>
        <w:jc w:val="both"/>
        <w:rPr>
          <w:rFonts w:asciiTheme="majorBidi" w:hAnsiTheme="majorBidi" w:cstheme="majorBidi"/>
          <w:sz w:val="24"/>
          <w:szCs w:val="24"/>
          <w:u w:val="single"/>
        </w:rPr>
      </w:pPr>
      <w:r w:rsidRPr="00BE0807">
        <w:rPr>
          <w:rFonts w:asciiTheme="majorBidi" w:hAnsiTheme="majorBidi" w:cstheme="majorBidi"/>
          <w:b/>
          <w:bCs/>
          <w:sz w:val="24"/>
          <w:szCs w:val="24"/>
          <w:u w:val="single"/>
        </w:rPr>
        <w:t>Method</w:t>
      </w:r>
      <w:r w:rsidRPr="00BE0807">
        <w:rPr>
          <w:rFonts w:asciiTheme="majorBidi" w:hAnsiTheme="majorBidi" w:cstheme="majorBidi"/>
          <w:sz w:val="24"/>
          <w:szCs w:val="24"/>
        </w:rPr>
        <w:t xml:space="preserve">: A seasonal </w:t>
      </w:r>
      <w:r w:rsidR="00C920B8">
        <w:rPr>
          <w:rFonts w:asciiTheme="majorBidi" w:hAnsiTheme="majorBidi" w:cstheme="majorBidi"/>
          <w:sz w:val="24"/>
          <w:szCs w:val="24"/>
        </w:rPr>
        <w:t>course</w:t>
      </w:r>
      <w:r w:rsidRPr="00BE0807">
        <w:rPr>
          <w:rFonts w:asciiTheme="majorBidi" w:hAnsiTheme="majorBidi" w:cstheme="majorBidi"/>
          <w:sz w:val="24"/>
          <w:szCs w:val="24"/>
        </w:rPr>
        <w:t xml:space="preserve"> of </w:t>
      </w:r>
      <w:r w:rsidR="009F508A">
        <w:rPr>
          <w:rFonts w:asciiTheme="majorBidi" w:hAnsiTheme="majorBidi" w:cstheme="majorBidi"/>
          <w:sz w:val="24"/>
          <w:szCs w:val="24"/>
        </w:rPr>
        <w:t>14</w:t>
      </w:r>
      <w:r w:rsidRPr="00BE0807">
        <w:rPr>
          <w:rFonts w:asciiTheme="majorBidi" w:hAnsiTheme="majorBidi" w:cstheme="majorBidi"/>
          <w:sz w:val="24"/>
          <w:szCs w:val="24"/>
        </w:rPr>
        <w:t xml:space="preserve"> sessions </w:t>
      </w:r>
      <w:r w:rsidR="009B6785">
        <w:rPr>
          <w:rFonts w:asciiTheme="majorBidi" w:hAnsiTheme="majorBidi" w:cstheme="majorBidi"/>
          <w:sz w:val="24"/>
          <w:szCs w:val="24"/>
        </w:rPr>
        <w:t xml:space="preserve">guided by </w:t>
      </w:r>
      <w:r w:rsidRPr="00BE0807">
        <w:rPr>
          <w:rFonts w:asciiTheme="majorBidi" w:hAnsiTheme="majorBidi" w:cstheme="majorBidi"/>
          <w:sz w:val="24"/>
          <w:szCs w:val="24"/>
        </w:rPr>
        <w:t xml:space="preserve">the course </w:t>
      </w:r>
      <w:r w:rsidR="008B3451">
        <w:rPr>
          <w:rFonts w:asciiTheme="majorBidi" w:hAnsiTheme="majorBidi" w:cstheme="majorBidi"/>
          <w:sz w:val="24"/>
          <w:szCs w:val="24"/>
        </w:rPr>
        <w:t>instructors</w:t>
      </w:r>
      <w:r w:rsidRPr="00BE0807">
        <w:rPr>
          <w:rFonts w:asciiTheme="majorBidi" w:hAnsiTheme="majorBidi" w:cstheme="majorBidi"/>
          <w:sz w:val="24"/>
          <w:szCs w:val="24"/>
        </w:rPr>
        <w:t>, and with the participation of guest lecturers from various fields of specialization in geopolitics and geo-strategy</w:t>
      </w:r>
      <w:r w:rsidRPr="00BE0807">
        <w:rPr>
          <w:rFonts w:asciiTheme="majorBidi" w:hAnsiTheme="majorBidi" w:cstheme="majorBidi"/>
          <w:sz w:val="24"/>
          <w:szCs w:val="24"/>
          <w:rtl/>
        </w:rPr>
        <w:t>.</w:t>
      </w:r>
    </w:p>
    <w:p w14:paraId="30B221CE" w14:textId="77777777" w:rsidR="008B3464" w:rsidRPr="00BE0807" w:rsidRDefault="008B3464" w:rsidP="00814014">
      <w:pPr>
        <w:bidi w:val="0"/>
        <w:spacing w:line="360" w:lineRule="auto"/>
        <w:jc w:val="both"/>
        <w:rPr>
          <w:rFonts w:asciiTheme="majorBidi" w:hAnsiTheme="majorBidi" w:cstheme="majorBidi"/>
          <w:b/>
          <w:bCs/>
          <w:sz w:val="24"/>
          <w:szCs w:val="24"/>
          <w:u w:val="single"/>
        </w:rPr>
      </w:pPr>
      <w:r w:rsidRPr="00BE0807">
        <w:rPr>
          <w:rFonts w:asciiTheme="majorBidi" w:hAnsiTheme="majorBidi" w:cstheme="majorBidi"/>
          <w:b/>
          <w:bCs/>
          <w:sz w:val="24"/>
          <w:szCs w:val="24"/>
          <w:u w:val="single"/>
        </w:rPr>
        <w:t>Course Program</w:t>
      </w:r>
    </w:p>
    <w:p w14:paraId="3CC7B12E" w14:textId="77777777"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Session 1 (22.9): Prof. Yossi Ben-Artzi: Basic Concepts: Geography, Geopolitics, Geo-Strategy</w:t>
      </w:r>
    </w:p>
    <w:p w14:paraId="53E50747" w14:textId="77777777"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2 (22.9): </w:t>
      </w:r>
      <w:r w:rsidR="000234B8" w:rsidRPr="00BE0807">
        <w:rPr>
          <w:rFonts w:asciiTheme="majorBidi" w:hAnsiTheme="majorBidi" w:cstheme="majorBidi"/>
          <w:sz w:val="24"/>
          <w:szCs w:val="24"/>
        </w:rPr>
        <w:t xml:space="preserve">Ambassador Dennis Ross 1: </w:t>
      </w:r>
      <w:r w:rsidRPr="00BE0807">
        <w:rPr>
          <w:rFonts w:asciiTheme="majorBidi" w:hAnsiTheme="majorBidi" w:cstheme="majorBidi"/>
          <w:sz w:val="24"/>
          <w:szCs w:val="24"/>
        </w:rPr>
        <w:t xml:space="preserve">The Rise of the US as a Global Power </w:t>
      </w:r>
    </w:p>
    <w:p w14:paraId="14551945" w14:textId="77777777"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tl/>
        </w:rPr>
      </w:pPr>
      <w:r w:rsidRPr="00BE0807">
        <w:rPr>
          <w:rFonts w:asciiTheme="majorBidi" w:hAnsiTheme="majorBidi" w:cstheme="majorBidi"/>
          <w:sz w:val="24"/>
          <w:szCs w:val="24"/>
        </w:rPr>
        <w:t>Session 3 (23.9): Prof. Uzi Arad: Changes in Geopolitics</w:t>
      </w:r>
    </w:p>
    <w:p w14:paraId="1FB723D1" w14:textId="77777777"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4 (23.9): </w:t>
      </w:r>
      <w:r w:rsidR="000234B8" w:rsidRPr="00BE0807">
        <w:rPr>
          <w:rFonts w:asciiTheme="majorBidi" w:hAnsiTheme="majorBidi" w:cstheme="majorBidi"/>
          <w:sz w:val="24"/>
          <w:szCs w:val="24"/>
        </w:rPr>
        <w:t xml:space="preserve">Ambassador Dennis Ross 2: </w:t>
      </w:r>
      <w:r w:rsidRPr="00BE0807">
        <w:rPr>
          <w:rFonts w:asciiTheme="majorBidi" w:hAnsiTheme="majorBidi" w:cstheme="majorBidi"/>
          <w:sz w:val="24"/>
          <w:szCs w:val="24"/>
        </w:rPr>
        <w:t xml:space="preserve">Geo-Strategic Interests in the Middle East </w:t>
      </w:r>
    </w:p>
    <w:p w14:paraId="4FE5C1CC" w14:textId="77777777"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lastRenderedPageBreak/>
        <w:t>Sessions 5-6 (30.9): Dr. Deganit Paikowsky: Geo-strategy in space</w:t>
      </w:r>
      <w:r w:rsidR="00146926">
        <w:rPr>
          <w:rFonts w:asciiTheme="majorBidi" w:hAnsiTheme="majorBidi" w:cstheme="majorBidi"/>
          <w:sz w:val="24"/>
          <w:szCs w:val="24"/>
        </w:rPr>
        <w:t>:</w:t>
      </w:r>
      <w:r w:rsidRPr="00BE0807">
        <w:rPr>
          <w:rFonts w:asciiTheme="majorBidi" w:hAnsiTheme="majorBidi" w:cstheme="majorBidi"/>
          <w:sz w:val="24"/>
          <w:szCs w:val="24"/>
        </w:rPr>
        <w:t xml:space="preserve"> on Earth and in general</w:t>
      </w:r>
      <w:r w:rsidRPr="00BE0807">
        <w:rPr>
          <w:rFonts w:asciiTheme="majorBidi" w:hAnsiTheme="majorBidi" w:cstheme="majorBidi"/>
          <w:sz w:val="24"/>
          <w:szCs w:val="24"/>
          <w:rtl/>
        </w:rPr>
        <w:t xml:space="preserve"> </w:t>
      </w:r>
    </w:p>
    <w:p w14:paraId="3C4883C7" w14:textId="77777777"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7 (30.9): </w:t>
      </w:r>
      <w:r w:rsidR="000234B8" w:rsidRPr="00BE0807">
        <w:rPr>
          <w:rFonts w:asciiTheme="majorBidi" w:hAnsiTheme="majorBidi" w:cstheme="majorBidi"/>
          <w:sz w:val="24"/>
          <w:szCs w:val="24"/>
        </w:rPr>
        <w:t xml:space="preserve">Ambassador Dennis Ross 3: </w:t>
      </w:r>
      <w:r w:rsidRPr="00BE0807">
        <w:rPr>
          <w:rFonts w:asciiTheme="majorBidi" w:hAnsiTheme="majorBidi" w:cstheme="majorBidi"/>
          <w:sz w:val="24"/>
          <w:szCs w:val="24"/>
        </w:rPr>
        <w:t xml:space="preserve">Geo-Strategy in the Gulf </w:t>
      </w:r>
    </w:p>
    <w:p w14:paraId="44F44CDF" w14:textId="77777777" w:rsidR="008B3464" w:rsidRPr="00BE0807" w:rsidRDefault="008B3464" w:rsidP="00146926">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8 (11.10 as part of the Iran </w:t>
      </w:r>
      <w:r w:rsidR="000234B8" w:rsidRPr="00BE0807">
        <w:rPr>
          <w:rFonts w:asciiTheme="majorBidi" w:hAnsiTheme="majorBidi" w:cstheme="majorBidi"/>
          <w:sz w:val="24"/>
          <w:szCs w:val="24"/>
        </w:rPr>
        <w:t>D</w:t>
      </w:r>
      <w:r w:rsidRPr="00BE0807">
        <w:rPr>
          <w:rFonts w:asciiTheme="majorBidi" w:hAnsiTheme="majorBidi" w:cstheme="majorBidi"/>
          <w:sz w:val="24"/>
          <w:szCs w:val="24"/>
        </w:rPr>
        <w:t>ay):</w:t>
      </w:r>
      <w:r w:rsidR="00494423">
        <w:rPr>
          <w:rFonts w:asciiTheme="majorBidi" w:hAnsiTheme="majorBidi" w:cstheme="majorBidi"/>
          <w:sz w:val="24"/>
          <w:szCs w:val="24"/>
        </w:rPr>
        <w:t xml:space="preserve"> </w:t>
      </w:r>
      <w:proofErr w:type="spellStart"/>
      <w:r w:rsidR="00494423">
        <w:rPr>
          <w:rFonts w:asciiTheme="majorBidi" w:hAnsiTheme="majorBidi" w:cstheme="majorBidi"/>
          <w:sz w:val="24"/>
          <w:szCs w:val="24"/>
        </w:rPr>
        <w:t>Amb</w:t>
      </w:r>
      <w:proofErr w:type="spellEnd"/>
      <w:r w:rsidR="00494423">
        <w:rPr>
          <w:rFonts w:asciiTheme="majorBidi" w:hAnsiTheme="majorBidi" w:cstheme="majorBidi"/>
          <w:sz w:val="24"/>
          <w:szCs w:val="24"/>
        </w:rPr>
        <w:t>.</w:t>
      </w:r>
      <w:r w:rsidRPr="00BE0807">
        <w:rPr>
          <w:rFonts w:asciiTheme="majorBidi" w:hAnsiTheme="majorBidi" w:cstheme="majorBidi"/>
          <w:sz w:val="24"/>
          <w:szCs w:val="24"/>
        </w:rPr>
        <w:t xml:space="preserve"> Merav </w:t>
      </w:r>
      <w:proofErr w:type="spellStart"/>
      <w:r w:rsidRPr="00BE0807">
        <w:rPr>
          <w:rFonts w:asciiTheme="majorBidi" w:hAnsiTheme="majorBidi" w:cstheme="majorBidi"/>
          <w:sz w:val="24"/>
          <w:szCs w:val="24"/>
        </w:rPr>
        <w:t>Zafar</w:t>
      </w:r>
      <w:r w:rsidR="000234B8" w:rsidRPr="00BE0807">
        <w:rPr>
          <w:rFonts w:asciiTheme="majorBidi" w:hAnsiTheme="majorBidi" w:cstheme="majorBidi"/>
          <w:sz w:val="24"/>
          <w:szCs w:val="24"/>
        </w:rPr>
        <w:t>y</w:t>
      </w:r>
      <w:r w:rsidRPr="00BE0807">
        <w:rPr>
          <w:rFonts w:asciiTheme="majorBidi" w:hAnsiTheme="majorBidi" w:cstheme="majorBidi"/>
          <w:sz w:val="24"/>
          <w:szCs w:val="24"/>
        </w:rPr>
        <w:t>-Odiz</w:t>
      </w:r>
      <w:proofErr w:type="spellEnd"/>
      <w:r w:rsidRPr="00BE0807">
        <w:rPr>
          <w:rFonts w:asciiTheme="majorBidi" w:hAnsiTheme="majorBidi" w:cstheme="majorBidi"/>
          <w:sz w:val="24"/>
          <w:szCs w:val="24"/>
        </w:rPr>
        <w:t xml:space="preserve">: Iran's Nuclear </w:t>
      </w:r>
      <w:r w:rsidR="00146926">
        <w:rPr>
          <w:rFonts w:asciiTheme="majorBidi" w:hAnsiTheme="majorBidi" w:cstheme="majorBidi"/>
          <w:sz w:val="24"/>
          <w:szCs w:val="24"/>
        </w:rPr>
        <w:t>Program</w:t>
      </w:r>
      <w:r w:rsidRPr="00BE0807">
        <w:rPr>
          <w:rFonts w:asciiTheme="majorBidi" w:hAnsiTheme="majorBidi" w:cstheme="majorBidi"/>
          <w:sz w:val="24"/>
          <w:szCs w:val="24"/>
        </w:rPr>
        <w:t xml:space="preserve"> from a Geo-Strategic Perspective</w:t>
      </w:r>
    </w:p>
    <w:p w14:paraId="6B35F035" w14:textId="77777777"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9 (13.10): </w:t>
      </w:r>
      <w:proofErr w:type="spellStart"/>
      <w:r w:rsidR="002728E5">
        <w:rPr>
          <w:rFonts w:asciiTheme="majorBidi" w:hAnsiTheme="majorBidi" w:cstheme="majorBidi"/>
          <w:sz w:val="24"/>
          <w:szCs w:val="24"/>
        </w:rPr>
        <w:t>Amb</w:t>
      </w:r>
      <w:proofErr w:type="spellEnd"/>
      <w:r w:rsidR="002728E5">
        <w:rPr>
          <w:rFonts w:asciiTheme="majorBidi" w:hAnsiTheme="majorBidi" w:cstheme="majorBidi"/>
          <w:sz w:val="24"/>
          <w:szCs w:val="24"/>
        </w:rPr>
        <w:t xml:space="preserve">. </w:t>
      </w:r>
      <w:proofErr w:type="spellStart"/>
      <w:r w:rsidRPr="00BE0807">
        <w:rPr>
          <w:rFonts w:asciiTheme="majorBidi" w:hAnsiTheme="majorBidi" w:cstheme="majorBidi"/>
          <w:sz w:val="24"/>
          <w:szCs w:val="24"/>
        </w:rPr>
        <w:t>Zvi</w:t>
      </w:r>
      <w:proofErr w:type="spellEnd"/>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Magen</w:t>
      </w:r>
      <w:proofErr w:type="spellEnd"/>
      <w:r w:rsidRPr="00BE0807">
        <w:rPr>
          <w:rFonts w:asciiTheme="majorBidi" w:hAnsiTheme="majorBidi" w:cstheme="majorBidi"/>
          <w:sz w:val="24"/>
          <w:szCs w:val="24"/>
        </w:rPr>
        <w:t>: Putin's Doctrine in Geo-Strategic Contexts</w:t>
      </w:r>
    </w:p>
    <w:p w14:paraId="0F4D225C" w14:textId="77777777"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10 (13.10): Dr. </w:t>
      </w:r>
      <w:proofErr w:type="spellStart"/>
      <w:r w:rsidRPr="00BE0807">
        <w:rPr>
          <w:rFonts w:asciiTheme="majorBidi" w:hAnsiTheme="majorBidi" w:cstheme="majorBidi"/>
          <w:sz w:val="24"/>
          <w:szCs w:val="24"/>
        </w:rPr>
        <w:t>Asi</w:t>
      </w:r>
      <w:proofErr w:type="spellEnd"/>
      <w:r w:rsidRPr="00BE0807">
        <w:rPr>
          <w:rFonts w:asciiTheme="majorBidi" w:hAnsiTheme="majorBidi" w:cstheme="majorBidi"/>
          <w:sz w:val="24"/>
          <w:szCs w:val="24"/>
        </w:rPr>
        <w:t xml:space="preserve"> David: The Middle East as a Geo-Strategic </w:t>
      </w:r>
      <w:r w:rsidR="00494423">
        <w:rPr>
          <w:rFonts w:asciiTheme="majorBidi" w:hAnsiTheme="majorBidi" w:cstheme="majorBidi"/>
          <w:sz w:val="24"/>
          <w:szCs w:val="24"/>
        </w:rPr>
        <w:t>Area</w:t>
      </w:r>
    </w:p>
    <w:p w14:paraId="1D2BD5B4" w14:textId="77777777"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tl/>
        </w:rPr>
      </w:pPr>
      <w:r w:rsidRPr="00BE0807">
        <w:rPr>
          <w:rFonts w:asciiTheme="majorBidi" w:hAnsiTheme="majorBidi" w:cstheme="majorBidi"/>
          <w:sz w:val="24"/>
          <w:szCs w:val="24"/>
        </w:rPr>
        <w:t>Session 11 (14.10):</w:t>
      </w:r>
      <w:r w:rsidR="00494423">
        <w:rPr>
          <w:rFonts w:asciiTheme="majorBidi" w:hAnsiTheme="majorBidi" w:cstheme="majorBidi"/>
          <w:sz w:val="24"/>
          <w:szCs w:val="24"/>
        </w:rPr>
        <w:t xml:space="preserve"> Captain</w:t>
      </w:r>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Yigal</w:t>
      </w:r>
      <w:proofErr w:type="spellEnd"/>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Maor</w:t>
      </w:r>
      <w:proofErr w:type="spellEnd"/>
      <w:r w:rsidRPr="00BE0807">
        <w:rPr>
          <w:rFonts w:asciiTheme="majorBidi" w:hAnsiTheme="majorBidi" w:cstheme="majorBidi"/>
          <w:sz w:val="24"/>
          <w:szCs w:val="24"/>
        </w:rPr>
        <w:t>: China's</w:t>
      </w:r>
      <w:r w:rsidR="00494423">
        <w:rPr>
          <w:rFonts w:asciiTheme="majorBidi" w:hAnsiTheme="majorBidi" w:cstheme="majorBidi"/>
          <w:sz w:val="24"/>
          <w:szCs w:val="24"/>
        </w:rPr>
        <w:t xml:space="preserve"> Geo-</w:t>
      </w:r>
      <w:r w:rsidRPr="00BE0807">
        <w:rPr>
          <w:rFonts w:asciiTheme="majorBidi" w:hAnsiTheme="majorBidi" w:cstheme="majorBidi"/>
          <w:sz w:val="24"/>
          <w:szCs w:val="24"/>
        </w:rPr>
        <w:t xml:space="preserve"> Marine Economic Strategy</w:t>
      </w:r>
    </w:p>
    <w:p w14:paraId="35B2094C" w14:textId="77777777" w:rsidR="008B3464" w:rsidRPr="00BE0807" w:rsidRDefault="008B3464" w:rsidP="002728E5">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12 (14.10): </w:t>
      </w:r>
      <w:r w:rsidR="002728E5">
        <w:rPr>
          <w:rFonts w:asciiTheme="majorBidi" w:hAnsiTheme="majorBidi" w:cstheme="majorBidi"/>
          <w:sz w:val="24"/>
          <w:szCs w:val="24"/>
        </w:rPr>
        <w:t>Team p</w:t>
      </w:r>
      <w:r w:rsidRPr="00BE0807">
        <w:rPr>
          <w:rFonts w:asciiTheme="majorBidi" w:hAnsiTheme="majorBidi" w:cstheme="majorBidi"/>
          <w:sz w:val="24"/>
          <w:szCs w:val="24"/>
        </w:rPr>
        <w:t>reparation for a summary discussion</w:t>
      </w:r>
      <w:r w:rsidR="002728E5">
        <w:rPr>
          <w:rFonts w:asciiTheme="majorBidi" w:hAnsiTheme="majorBidi" w:cstheme="majorBidi"/>
          <w:sz w:val="24"/>
          <w:szCs w:val="24"/>
        </w:rPr>
        <w:t>,</w:t>
      </w:r>
      <w:r w:rsidRPr="00BE0807">
        <w:rPr>
          <w:rFonts w:asciiTheme="majorBidi" w:hAnsiTheme="majorBidi" w:cstheme="majorBidi"/>
          <w:sz w:val="24"/>
          <w:szCs w:val="24"/>
        </w:rPr>
        <w:t xml:space="preserve"> and preparation for the final assignment</w:t>
      </w:r>
    </w:p>
    <w:p w14:paraId="0A1B7736" w14:textId="77777777"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Session 13 (20.10): Dr. Elai Rettig:</w:t>
      </w:r>
      <w:r w:rsidR="009F508A">
        <w:rPr>
          <w:rFonts w:asciiTheme="majorBidi" w:hAnsiTheme="majorBidi" w:cstheme="majorBidi"/>
          <w:sz w:val="24"/>
          <w:szCs w:val="24"/>
        </w:rPr>
        <w:t xml:space="preserve"> </w:t>
      </w:r>
      <w:r w:rsidR="009F508A" w:rsidRPr="00BE0807">
        <w:rPr>
          <w:rFonts w:asciiTheme="majorBidi" w:hAnsiTheme="majorBidi" w:cstheme="majorBidi"/>
          <w:sz w:val="24"/>
          <w:szCs w:val="24"/>
        </w:rPr>
        <w:t>Global and Regional</w:t>
      </w:r>
      <w:r w:rsidRPr="00BE0807">
        <w:rPr>
          <w:rFonts w:asciiTheme="majorBidi" w:hAnsiTheme="majorBidi" w:cstheme="majorBidi"/>
          <w:sz w:val="24"/>
          <w:szCs w:val="24"/>
        </w:rPr>
        <w:t xml:space="preserve"> Energy and Geo-Strategy </w:t>
      </w:r>
    </w:p>
    <w:p w14:paraId="5AB91AD9" w14:textId="77777777" w:rsidR="008B3464" w:rsidRPr="00BE0807" w:rsidRDefault="008B3464" w:rsidP="002728E5">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14 (20.10): Summary and </w:t>
      </w:r>
      <w:r w:rsidR="002728E5">
        <w:rPr>
          <w:rFonts w:asciiTheme="majorBidi" w:hAnsiTheme="majorBidi" w:cstheme="majorBidi"/>
          <w:sz w:val="24"/>
          <w:szCs w:val="24"/>
        </w:rPr>
        <w:t>p</w:t>
      </w:r>
      <w:r w:rsidRPr="00BE0807">
        <w:rPr>
          <w:rFonts w:asciiTheme="majorBidi" w:hAnsiTheme="majorBidi" w:cstheme="majorBidi"/>
          <w:sz w:val="24"/>
          <w:szCs w:val="24"/>
        </w:rPr>
        <w:t xml:space="preserve">lenum </w:t>
      </w:r>
      <w:r w:rsidR="002728E5">
        <w:rPr>
          <w:rFonts w:asciiTheme="majorBidi" w:hAnsiTheme="majorBidi" w:cstheme="majorBidi"/>
          <w:sz w:val="24"/>
          <w:szCs w:val="24"/>
        </w:rPr>
        <w:t>d</w:t>
      </w:r>
      <w:r w:rsidRPr="00BE0807">
        <w:rPr>
          <w:rFonts w:asciiTheme="majorBidi" w:hAnsiTheme="majorBidi" w:cstheme="majorBidi"/>
          <w:sz w:val="24"/>
          <w:szCs w:val="24"/>
        </w:rPr>
        <w:t>iscussion: How do we see the world now? Team presentations on a geo-strategic issue.</w:t>
      </w:r>
      <w:bookmarkStart w:id="0" w:name="_GoBack"/>
      <w:bookmarkEnd w:id="0"/>
    </w:p>
    <w:sectPr w:rsidR="008B3464" w:rsidRPr="00BE0807" w:rsidSect="000605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219A6"/>
    <w:multiLevelType w:val="hybridMultilevel"/>
    <w:tmpl w:val="00EE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57085"/>
    <w:multiLevelType w:val="hybridMultilevel"/>
    <w:tmpl w:val="F31C1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9F57AC"/>
    <w:multiLevelType w:val="hybridMultilevel"/>
    <w:tmpl w:val="4D88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C82454"/>
    <w:multiLevelType w:val="hybridMultilevel"/>
    <w:tmpl w:val="F042D754"/>
    <w:lvl w:ilvl="0" w:tplc="2EFE2A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3B3D25"/>
    <w:multiLevelType w:val="hybridMultilevel"/>
    <w:tmpl w:val="DD82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F82D2A"/>
    <w:multiLevelType w:val="hybridMultilevel"/>
    <w:tmpl w:val="D9400656"/>
    <w:lvl w:ilvl="0" w:tplc="2DEC17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37E"/>
    <w:rsid w:val="00010025"/>
    <w:rsid w:val="0001207C"/>
    <w:rsid w:val="0002054D"/>
    <w:rsid w:val="000234B8"/>
    <w:rsid w:val="00025F20"/>
    <w:rsid w:val="00027D19"/>
    <w:rsid w:val="0003337E"/>
    <w:rsid w:val="00034DF4"/>
    <w:rsid w:val="00060570"/>
    <w:rsid w:val="000605F5"/>
    <w:rsid w:val="00067ADC"/>
    <w:rsid w:val="00081CB3"/>
    <w:rsid w:val="00083365"/>
    <w:rsid w:val="0009007D"/>
    <w:rsid w:val="000B35B1"/>
    <w:rsid w:val="000F6002"/>
    <w:rsid w:val="0012123F"/>
    <w:rsid w:val="001213DF"/>
    <w:rsid w:val="00136FBD"/>
    <w:rsid w:val="00142DC3"/>
    <w:rsid w:val="00146926"/>
    <w:rsid w:val="00150567"/>
    <w:rsid w:val="00152522"/>
    <w:rsid w:val="0017790A"/>
    <w:rsid w:val="00193EB0"/>
    <w:rsid w:val="001A6826"/>
    <w:rsid w:val="001A6ABF"/>
    <w:rsid w:val="001A6FF0"/>
    <w:rsid w:val="001B188F"/>
    <w:rsid w:val="001C4117"/>
    <w:rsid w:val="001D2DF0"/>
    <w:rsid w:val="001E2153"/>
    <w:rsid w:val="001E4E37"/>
    <w:rsid w:val="001F398A"/>
    <w:rsid w:val="001F3DD6"/>
    <w:rsid w:val="00205B1C"/>
    <w:rsid w:val="00216A71"/>
    <w:rsid w:val="00231F75"/>
    <w:rsid w:val="002535E9"/>
    <w:rsid w:val="0025444E"/>
    <w:rsid w:val="00264B89"/>
    <w:rsid w:val="00264C5D"/>
    <w:rsid w:val="00265903"/>
    <w:rsid w:val="002728E5"/>
    <w:rsid w:val="002A226E"/>
    <w:rsid w:val="002C0B26"/>
    <w:rsid w:val="002C5DCA"/>
    <w:rsid w:val="002E593F"/>
    <w:rsid w:val="002F6C25"/>
    <w:rsid w:val="00313A1A"/>
    <w:rsid w:val="003362A3"/>
    <w:rsid w:val="00340E9D"/>
    <w:rsid w:val="00346FD0"/>
    <w:rsid w:val="00375E07"/>
    <w:rsid w:val="0039562B"/>
    <w:rsid w:val="003956FF"/>
    <w:rsid w:val="0039765F"/>
    <w:rsid w:val="003B3F3D"/>
    <w:rsid w:val="003C1E21"/>
    <w:rsid w:val="003D192F"/>
    <w:rsid w:val="003E2737"/>
    <w:rsid w:val="003E5EFA"/>
    <w:rsid w:val="003E73B5"/>
    <w:rsid w:val="003F0511"/>
    <w:rsid w:val="003F1A49"/>
    <w:rsid w:val="0040293F"/>
    <w:rsid w:val="00404FC1"/>
    <w:rsid w:val="00445091"/>
    <w:rsid w:val="00452546"/>
    <w:rsid w:val="0045770A"/>
    <w:rsid w:val="004669AB"/>
    <w:rsid w:val="00473EC0"/>
    <w:rsid w:val="00485616"/>
    <w:rsid w:val="0049237E"/>
    <w:rsid w:val="00494423"/>
    <w:rsid w:val="004B3864"/>
    <w:rsid w:val="004C7D92"/>
    <w:rsid w:val="004D0E27"/>
    <w:rsid w:val="004D6253"/>
    <w:rsid w:val="004D7673"/>
    <w:rsid w:val="00507329"/>
    <w:rsid w:val="00523C0D"/>
    <w:rsid w:val="00524ECD"/>
    <w:rsid w:val="00531873"/>
    <w:rsid w:val="00537C26"/>
    <w:rsid w:val="00545C3C"/>
    <w:rsid w:val="00550868"/>
    <w:rsid w:val="00563F71"/>
    <w:rsid w:val="005753D9"/>
    <w:rsid w:val="00577C8F"/>
    <w:rsid w:val="005843B2"/>
    <w:rsid w:val="005A33A0"/>
    <w:rsid w:val="005A4709"/>
    <w:rsid w:val="005C157B"/>
    <w:rsid w:val="005E2938"/>
    <w:rsid w:val="005F5D55"/>
    <w:rsid w:val="00604FBB"/>
    <w:rsid w:val="0062744E"/>
    <w:rsid w:val="006467E2"/>
    <w:rsid w:val="00647D29"/>
    <w:rsid w:val="00650275"/>
    <w:rsid w:val="00677038"/>
    <w:rsid w:val="00696302"/>
    <w:rsid w:val="006974AE"/>
    <w:rsid w:val="006A42E9"/>
    <w:rsid w:val="006B1FF9"/>
    <w:rsid w:val="006B3803"/>
    <w:rsid w:val="006B7D7A"/>
    <w:rsid w:val="006E1C54"/>
    <w:rsid w:val="006E7D75"/>
    <w:rsid w:val="00706AEA"/>
    <w:rsid w:val="00706D4B"/>
    <w:rsid w:val="0072120D"/>
    <w:rsid w:val="007308E8"/>
    <w:rsid w:val="00740A63"/>
    <w:rsid w:val="007430E1"/>
    <w:rsid w:val="00744530"/>
    <w:rsid w:val="00762EFA"/>
    <w:rsid w:val="00797065"/>
    <w:rsid w:val="007A1BC3"/>
    <w:rsid w:val="007E6CFB"/>
    <w:rsid w:val="007F3083"/>
    <w:rsid w:val="007F4D26"/>
    <w:rsid w:val="00814014"/>
    <w:rsid w:val="00823C33"/>
    <w:rsid w:val="00840B6B"/>
    <w:rsid w:val="00851BDE"/>
    <w:rsid w:val="0085658F"/>
    <w:rsid w:val="00857FE4"/>
    <w:rsid w:val="00860998"/>
    <w:rsid w:val="00870CE3"/>
    <w:rsid w:val="00873A95"/>
    <w:rsid w:val="008931FC"/>
    <w:rsid w:val="008A5304"/>
    <w:rsid w:val="008B3451"/>
    <w:rsid w:val="008B3464"/>
    <w:rsid w:val="008C2088"/>
    <w:rsid w:val="008C3E0B"/>
    <w:rsid w:val="008D75D0"/>
    <w:rsid w:val="008E0522"/>
    <w:rsid w:val="008E3D6E"/>
    <w:rsid w:val="008F04C3"/>
    <w:rsid w:val="008F0FEB"/>
    <w:rsid w:val="00912B22"/>
    <w:rsid w:val="0091359B"/>
    <w:rsid w:val="0095561E"/>
    <w:rsid w:val="00976597"/>
    <w:rsid w:val="009A6921"/>
    <w:rsid w:val="009B6785"/>
    <w:rsid w:val="009B7A83"/>
    <w:rsid w:val="009D6223"/>
    <w:rsid w:val="009E19BF"/>
    <w:rsid w:val="009F508A"/>
    <w:rsid w:val="00A3736C"/>
    <w:rsid w:val="00A53A3C"/>
    <w:rsid w:val="00A71E5C"/>
    <w:rsid w:val="00A73544"/>
    <w:rsid w:val="00A74782"/>
    <w:rsid w:val="00A86FAF"/>
    <w:rsid w:val="00AA4E65"/>
    <w:rsid w:val="00AC1166"/>
    <w:rsid w:val="00AC2249"/>
    <w:rsid w:val="00AC48DF"/>
    <w:rsid w:val="00AD5B47"/>
    <w:rsid w:val="00AE5083"/>
    <w:rsid w:val="00AE6BDE"/>
    <w:rsid w:val="00B36142"/>
    <w:rsid w:val="00B538D9"/>
    <w:rsid w:val="00B774C5"/>
    <w:rsid w:val="00BA69BC"/>
    <w:rsid w:val="00BB2A49"/>
    <w:rsid w:val="00BC0241"/>
    <w:rsid w:val="00BD23EE"/>
    <w:rsid w:val="00BD754C"/>
    <w:rsid w:val="00BE060B"/>
    <w:rsid w:val="00BE0807"/>
    <w:rsid w:val="00BF4AD3"/>
    <w:rsid w:val="00C17EAC"/>
    <w:rsid w:val="00C4263A"/>
    <w:rsid w:val="00C4663D"/>
    <w:rsid w:val="00C7544D"/>
    <w:rsid w:val="00C84764"/>
    <w:rsid w:val="00C862BC"/>
    <w:rsid w:val="00C920B8"/>
    <w:rsid w:val="00CB691C"/>
    <w:rsid w:val="00CD0D53"/>
    <w:rsid w:val="00CF461F"/>
    <w:rsid w:val="00D05068"/>
    <w:rsid w:val="00D07A8A"/>
    <w:rsid w:val="00D544AB"/>
    <w:rsid w:val="00D54853"/>
    <w:rsid w:val="00D641C9"/>
    <w:rsid w:val="00D82868"/>
    <w:rsid w:val="00D9695F"/>
    <w:rsid w:val="00D97882"/>
    <w:rsid w:val="00DA07F2"/>
    <w:rsid w:val="00DC74D5"/>
    <w:rsid w:val="00DD0F4F"/>
    <w:rsid w:val="00DD3DFD"/>
    <w:rsid w:val="00DE10FB"/>
    <w:rsid w:val="00DF2DAF"/>
    <w:rsid w:val="00DF51E8"/>
    <w:rsid w:val="00DF5D0B"/>
    <w:rsid w:val="00E20CFF"/>
    <w:rsid w:val="00E26FB8"/>
    <w:rsid w:val="00E310E7"/>
    <w:rsid w:val="00E32D6E"/>
    <w:rsid w:val="00E45355"/>
    <w:rsid w:val="00E82746"/>
    <w:rsid w:val="00EA258C"/>
    <w:rsid w:val="00EA2F6B"/>
    <w:rsid w:val="00EA533E"/>
    <w:rsid w:val="00ED0E81"/>
    <w:rsid w:val="00ED17AC"/>
    <w:rsid w:val="00F00DF8"/>
    <w:rsid w:val="00F14F11"/>
    <w:rsid w:val="00F2144B"/>
    <w:rsid w:val="00F2189F"/>
    <w:rsid w:val="00F32188"/>
    <w:rsid w:val="00F5142A"/>
    <w:rsid w:val="00F617F4"/>
    <w:rsid w:val="00F74D16"/>
    <w:rsid w:val="00F8794E"/>
    <w:rsid w:val="00F9111E"/>
    <w:rsid w:val="00FA068B"/>
    <w:rsid w:val="00FA2D5C"/>
    <w:rsid w:val="00FA44B3"/>
    <w:rsid w:val="00FD2E5B"/>
    <w:rsid w:val="00FF45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7B8E1"/>
  <w15:docId w15:val="{88470A7F-2C5A-476C-814A-67DA1B77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81CB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2544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4D5"/>
    <w:pPr>
      <w:ind w:left="720"/>
      <w:contextualSpacing/>
    </w:pPr>
  </w:style>
  <w:style w:type="character" w:styleId="Hyperlink">
    <w:name w:val="Hyperlink"/>
    <w:basedOn w:val="DefaultParagraphFont"/>
    <w:uiPriority w:val="99"/>
    <w:unhideWhenUsed/>
    <w:rsid w:val="00C4663D"/>
    <w:rPr>
      <w:color w:val="0000FF"/>
      <w:u w:val="single"/>
    </w:rPr>
  </w:style>
  <w:style w:type="character" w:customStyle="1" w:styleId="Heading1Char">
    <w:name w:val="Heading 1 Char"/>
    <w:basedOn w:val="DefaultParagraphFont"/>
    <w:link w:val="Heading1"/>
    <w:uiPriority w:val="9"/>
    <w:rsid w:val="00081C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E273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E2737"/>
    <w:rPr>
      <w:rFonts w:ascii="Tahoma" w:hAnsi="Tahoma" w:cs="Tahoma"/>
      <w:sz w:val="18"/>
      <w:szCs w:val="18"/>
    </w:rPr>
  </w:style>
  <w:style w:type="character" w:customStyle="1" w:styleId="gmail-heading1char">
    <w:name w:val="gmail-heading1char"/>
    <w:basedOn w:val="DefaultParagraphFont"/>
    <w:rsid w:val="0072120D"/>
  </w:style>
  <w:style w:type="character" w:styleId="FollowedHyperlink">
    <w:name w:val="FollowedHyperlink"/>
    <w:basedOn w:val="DefaultParagraphFont"/>
    <w:uiPriority w:val="99"/>
    <w:semiHidden/>
    <w:unhideWhenUsed/>
    <w:rsid w:val="00452546"/>
    <w:rPr>
      <w:color w:val="954F72" w:themeColor="followedHyperlink"/>
      <w:u w:val="single"/>
    </w:rPr>
  </w:style>
  <w:style w:type="character" w:customStyle="1" w:styleId="Heading3Char">
    <w:name w:val="Heading 3 Char"/>
    <w:basedOn w:val="DefaultParagraphFont"/>
    <w:link w:val="Heading3"/>
    <w:uiPriority w:val="9"/>
    <w:rsid w:val="0025444E"/>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254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5807">
      <w:bodyDiv w:val="1"/>
      <w:marLeft w:val="0"/>
      <w:marRight w:val="0"/>
      <w:marTop w:val="0"/>
      <w:marBottom w:val="0"/>
      <w:divBdr>
        <w:top w:val="none" w:sz="0" w:space="0" w:color="auto"/>
        <w:left w:val="none" w:sz="0" w:space="0" w:color="auto"/>
        <w:bottom w:val="none" w:sz="0" w:space="0" w:color="auto"/>
        <w:right w:val="none" w:sz="0" w:space="0" w:color="auto"/>
      </w:divBdr>
    </w:div>
    <w:div w:id="105390237">
      <w:bodyDiv w:val="1"/>
      <w:marLeft w:val="0"/>
      <w:marRight w:val="0"/>
      <w:marTop w:val="0"/>
      <w:marBottom w:val="0"/>
      <w:divBdr>
        <w:top w:val="none" w:sz="0" w:space="0" w:color="auto"/>
        <w:left w:val="none" w:sz="0" w:space="0" w:color="auto"/>
        <w:bottom w:val="none" w:sz="0" w:space="0" w:color="auto"/>
        <w:right w:val="none" w:sz="0" w:space="0" w:color="auto"/>
      </w:divBdr>
    </w:div>
    <w:div w:id="307632880">
      <w:bodyDiv w:val="1"/>
      <w:marLeft w:val="0"/>
      <w:marRight w:val="0"/>
      <w:marTop w:val="0"/>
      <w:marBottom w:val="0"/>
      <w:divBdr>
        <w:top w:val="none" w:sz="0" w:space="0" w:color="auto"/>
        <w:left w:val="none" w:sz="0" w:space="0" w:color="auto"/>
        <w:bottom w:val="none" w:sz="0" w:space="0" w:color="auto"/>
        <w:right w:val="none" w:sz="0" w:space="0" w:color="auto"/>
      </w:divBdr>
    </w:div>
    <w:div w:id="872572144">
      <w:bodyDiv w:val="1"/>
      <w:marLeft w:val="0"/>
      <w:marRight w:val="0"/>
      <w:marTop w:val="0"/>
      <w:marBottom w:val="0"/>
      <w:divBdr>
        <w:top w:val="none" w:sz="0" w:space="0" w:color="auto"/>
        <w:left w:val="none" w:sz="0" w:space="0" w:color="auto"/>
        <w:bottom w:val="none" w:sz="0" w:space="0" w:color="auto"/>
        <w:right w:val="none" w:sz="0" w:space="0" w:color="auto"/>
      </w:divBdr>
    </w:div>
    <w:div w:id="1550071843">
      <w:bodyDiv w:val="1"/>
      <w:marLeft w:val="0"/>
      <w:marRight w:val="0"/>
      <w:marTop w:val="0"/>
      <w:marBottom w:val="0"/>
      <w:divBdr>
        <w:top w:val="none" w:sz="0" w:space="0" w:color="auto"/>
        <w:left w:val="none" w:sz="0" w:space="0" w:color="auto"/>
        <w:bottom w:val="none" w:sz="0" w:space="0" w:color="auto"/>
        <w:right w:val="none" w:sz="0" w:space="0" w:color="auto"/>
      </w:divBdr>
    </w:div>
    <w:div w:id="2014918349">
      <w:bodyDiv w:val="1"/>
      <w:marLeft w:val="0"/>
      <w:marRight w:val="0"/>
      <w:marTop w:val="0"/>
      <w:marBottom w:val="0"/>
      <w:divBdr>
        <w:top w:val="none" w:sz="0" w:space="0" w:color="auto"/>
        <w:left w:val="none" w:sz="0" w:space="0" w:color="auto"/>
        <w:bottom w:val="none" w:sz="0" w:space="0" w:color="auto"/>
        <w:right w:val="none" w:sz="0" w:space="0" w:color="auto"/>
      </w:divBdr>
    </w:div>
    <w:div w:id="2064402556">
      <w:bodyDiv w:val="1"/>
      <w:marLeft w:val="0"/>
      <w:marRight w:val="0"/>
      <w:marTop w:val="0"/>
      <w:marBottom w:val="0"/>
      <w:divBdr>
        <w:top w:val="none" w:sz="0" w:space="0" w:color="auto"/>
        <w:left w:val="none" w:sz="0" w:space="0" w:color="auto"/>
        <w:bottom w:val="none" w:sz="0" w:space="0" w:color="auto"/>
        <w:right w:val="none" w:sz="0" w:space="0" w:color="auto"/>
      </w:divBdr>
    </w:div>
    <w:div w:id="2116095344">
      <w:bodyDiv w:val="1"/>
      <w:marLeft w:val="0"/>
      <w:marRight w:val="0"/>
      <w:marTop w:val="0"/>
      <w:marBottom w:val="0"/>
      <w:divBdr>
        <w:top w:val="none" w:sz="0" w:space="0" w:color="auto"/>
        <w:left w:val="none" w:sz="0" w:space="0" w:color="auto"/>
        <w:bottom w:val="none" w:sz="0" w:space="0" w:color="auto"/>
        <w:right w:val="none" w:sz="0" w:space="0" w:color="auto"/>
      </w:divBdr>
    </w:div>
    <w:div w:id="212939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7139B-F5C7-4ED3-A43C-0818BCA9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2209</Characters>
  <Application>Microsoft Office Word</Application>
  <DocSecurity>0</DocSecurity>
  <Lines>18</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משתמש</dc:creator>
  <cp:lastModifiedBy>u26632</cp:lastModifiedBy>
  <cp:revision>3</cp:revision>
  <cp:lastPrinted>2020-09-06T05:01:00Z</cp:lastPrinted>
  <dcterms:created xsi:type="dcterms:W3CDTF">2020-09-13T06:39:00Z</dcterms:created>
  <dcterms:modified xsi:type="dcterms:W3CDTF">2020-09-13T06:39:00Z</dcterms:modified>
</cp:coreProperties>
</file>