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623AA7" w14:textId="77777777" w:rsidR="0074701A" w:rsidRDefault="0074701A" w:rsidP="006663CE">
      <w:pPr>
        <w:spacing w:line="360" w:lineRule="auto"/>
        <w:jc w:val="both"/>
        <w:rPr>
          <w:b/>
          <w:sz w:val="24"/>
          <w:szCs w:val="24"/>
          <w:u w:val="single"/>
        </w:rPr>
      </w:pPr>
      <w:bookmarkStart w:id="0" w:name="_gjdgxs" w:colFirst="0" w:colLast="0"/>
      <w:bookmarkEnd w:id="0"/>
    </w:p>
    <w:p w14:paraId="57D7D99D" w14:textId="5B694E42" w:rsidR="0074701A" w:rsidRDefault="0074701A" w:rsidP="006663CE">
      <w:pPr>
        <w:bidi w:val="0"/>
        <w:spacing w:line="360" w:lineRule="auto"/>
        <w:jc w:val="center"/>
        <w:rPr>
          <w:b/>
          <w:sz w:val="24"/>
          <w:szCs w:val="24"/>
          <w:u w:val="single"/>
        </w:rPr>
      </w:pPr>
      <w:r>
        <w:rPr>
          <w:b/>
          <w:sz w:val="24"/>
          <w:szCs w:val="24"/>
          <w:u w:val="single"/>
        </w:rPr>
        <w:t>Haim Oron</w:t>
      </w:r>
    </w:p>
    <w:p w14:paraId="71EC19E2" w14:textId="47602930" w:rsidR="0074701A" w:rsidRDefault="0074701A" w:rsidP="006663CE">
      <w:pPr>
        <w:bidi w:val="0"/>
        <w:spacing w:line="360" w:lineRule="auto"/>
        <w:jc w:val="both"/>
        <w:rPr>
          <w:bCs/>
          <w:sz w:val="24"/>
          <w:szCs w:val="24"/>
        </w:rPr>
      </w:pPr>
      <w:r>
        <w:rPr>
          <w:bCs/>
          <w:sz w:val="24"/>
          <w:szCs w:val="24"/>
        </w:rPr>
        <w:t xml:space="preserve">Born in Tel Aviv to Polish immigrants, Haim Oron is commonly known by the nickname “Jumes” (sycamore fruit in Arabic). </w:t>
      </w:r>
    </w:p>
    <w:p w14:paraId="22B6D0D4" w14:textId="7E3099AA" w:rsidR="0074701A" w:rsidRPr="00F94F72" w:rsidRDefault="0074701A" w:rsidP="006663CE">
      <w:pPr>
        <w:bidi w:val="0"/>
        <w:spacing w:line="360" w:lineRule="auto"/>
        <w:jc w:val="both"/>
        <w:rPr>
          <w:bCs/>
          <w:sz w:val="24"/>
          <w:szCs w:val="24"/>
        </w:rPr>
      </w:pPr>
      <w:r>
        <w:rPr>
          <w:bCs/>
          <w:sz w:val="24"/>
          <w:szCs w:val="24"/>
        </w:rPr>
        <w:t xml:space="preserve">Oron enlisted in 1958, </w:t>
      </w:r>
      <w:r w:rsidRPr="00F94F72">
        <w:rPr>
          <w:bCs/>
          <w:sz w:val="24"/>
          <w:szCs w:val="24"/>
        </w:rPr>
        <w:t xml:space="preserve">and </w:t>
      </w:r>
      <w:r w:rsidRPr="00F94F72">
        <w:rPr>
          <w:bCs/>
          <w:sz w:val="24"/>
          <w:szCs w:val="24"/>
        </w:rPr>
        <w:t xml:space="preserve">served in </w:t>
      </w:r>
      <w:r w:rsidRPr="00F94F72">
        <w:rPr>
          <w:bCs/>
          <w:sz w:val="24"/>
          <w:szCs w:val="24"/>
        </w:rPr>
        <w:t>the IDF’s</w:t>
      </w:r>
      <w:r w:rsidRPr="00F94F72">
        <w:rPr>
          <w:bCs/>
          <w:sz w:val="24"/>
          <w:szCs w:val="24"/>
        </w:rPr>
        <w:t xml:space="preserve"> airborne </w:t>
      </w:r>
      <w:hyperlink r:id="rId4" w:tooltip="Nahal" w:history="1">
        <w:r w:rsidRPr="00F94F72">
          <w:rPr>
            <w:bCs/>
            <w:sz w:val="24"/>
            <w:szCs w:val="24"/>
          </w:rPr>
          <w:t>Nahal</w:t>
        </w:r>
      </w:hyperlink>
      <w:r w:rsidRPr="00F94F72">
        <w:rPr>
          <w:bCs/>
          <w:sz w:val="24"/>
          <w:szCs w:val="24"/>
        </w:rPr>
        <w:t> </w:t>
      </w:r>
      <w:r w:rsidR="006663CE">
        <w:rPr>
          <w:bCs/>
          <w:sz w:val="24"/>
          <w:szCs w:val="24"/>
        </w:rPr>
        <w:t>brigade</w:t>
      </w:r>
      <w:r w:rsidRPr="00F94F72">
        <w:rPr>
          <w:bCs/>
          <w:sz w:val="24"/>
          <w:szCs w:val="24"/>
        </w:rPr>
        <w:t>. </w:t>
      </w:r>
      <w:r w:rsidRPr="00F94F72">
        <w:rPr>
          <w:bCs/>
          <w:sz w:val="24"/>
          <w:szCs w:val="24"/>
        </w:rPr>
        <w:t>During his service, he and his wife Nili joined Kibbutz Lahav</w:t>
      </w:r>
      <w:r w:rsidR="00F94F72" w:rsidRPr="00F94F72">
        <w:rPr>
          <w:bCs/>
          <w:sz w:val="24"/>
          <w:szCs w:val="24"/>
        </w:rPr>
        <w:t xml:space="preserve"> where they </w:t>
      </w:r>
      <w:r w:rsidR="006663CE">
        <w:rPr>
          <w:bCs/>
          <w:sz w:val="24"/>
          <w:szCs w:val="24"/>
        </w:rPr>
        <w:t xml:space="preserve">still </w:t>
      </w:r>
      <w:bookmarkStart w:id="1" w:name="_GoBack"/>
      <w:bookmarkEnd w:id="1"/>
      <w:r w:rsidR="00F94F72" w:rsidRPr="00F94F72">
        <w:rPr>
          <w:bCs/>
          <w:sz w:val="24"/>
          <w:szCs w:val="24"/>
        </w:rPr>
        <w:t xml:space="preserve">live to this day. </w:t>
      </w:r>
    </w:p>
    <w:p w14:paraId="12D184BA" w14:textId="2CF88BD1" w:rsidR="0074701A" w:rsidRPr="00F94F72" w:rsidRDefault="0074701A" w:rsidP="006663CE">
      <w:pPr>
        <w:bidi w:val="0"/>
        <w:spacing w:line="360" w:lineRule="auto"/>
        <w:jc w:val="both"/>
        <w:rPr>
          <w:bCs/>
          <w:sz w:val="24"/>
          <w:szCs w:val="24"/>
        </w:rPr>
      </w:pPr>
      <w:r w:rsidRPr="00F94F72">
        <w:rPr>
          <w:bCs/>
          <w:sz w:val="24"/>
          <w:szCs w:val="24"/>
        </w:rPr>
        <w:t xml:space="preserve">In 1964, Oron was appointment secretary of the “HaShomer HaTzair” movement and in 1964 he became the youngest to serve as the secretary of the National Kibbutz Movement. </w:t>
      </w:r>
    </w:p>
    <w:p w14:paraId="57C7172B" w14:textId="5508727D" w:rsidR="0074701A" w:rsidRPr="00F94F72" w:rsidRDefault="0074701A" w:rsidP="006663CE">
      <w:pPr>
        <w:bidi w:val="0"/>
        <w:spacing w:line="360" w:lineRule="auto"/>
        <w:jc w:val="both"/>
        <w:rPr>
          <w:bCs/>
          <w:sz w:val="24"/>
          <w:szCs w:val="24"/>
        </w:rPr>
      </w:pPr>
      <w:r w:rsidRPr="00F94F72">
        <w:rPr>
          <w:bCs/>
          <w:sz w:val="24"/>
          <w:szCs w:val="24"/>
        </w:rPr>
        <w:t xml:space="preserve">In 1994, he joined the “Histadrut” union and was named Head Treasurer. </w:t>
      </w:r>
    </w:p>
    <w:p w14:paraId="4F18F512" w14:textId="57B0CCA3" w:rsidR="0074701A" w:rsidRDefault="0074701A" w:rsidP="006663CE">
      <w:pPr>
        <w:bidi w:val="0"/>
        <w:spacing w:line="360" w:lineRule="auto"/>
        <w:jc w:val="both"/>
        <w:rPr>
          <w:bCs/>
          <w:sz w:val="24"/>
          <w:szCs w:val="24"/>
        </w:rPr>
      </w:pPr>
      <w:r w:rsidRPr="00F94F72">
        <w:rPr>
          <w:bCs/>
          <w:sz w:val="24"/>
          <w:szCs w:val="24"/>
        </w:rPr>
        <w:t xml:space="preserve"> He later served in the 12th through the 18th Knesset. In 1999, Oron was appointed Minister of Agriculture</w:t>
      </w:r>
      <w:r w:rsidR="00F94F72" w:rsidRPr="00F94F72">
        <w:rPr>
          <w:bCs/>
          <w:sz w:val="24"/>
          <w:szCs w:val="24"/>
        </w:rPr>
        <w:t xml:space="preserve">. A year later he resigned in order to enable another party member to join in his stead. He later became the Chairperson of the Meretz party and returned to the Knesset in 2003. </w:t>
      </w:r>
      <w:r w:rsidR="00F94F72">
        <w:rPr>
          <w:bCs/>
          <w:sz w:val="24"/>
          <w:szCs w:val="24"/>
        </w:rPr>
        <w:t xml:space="preserve">In that same year he was one of the leaders of the Geneva Accord to put an end to the Palestinian-Israeli conflict. </w:t>
      </w:r>
    </w:p>
    <w:p w14:paraId="57C077B2" w14:textId="77777777" w:rsidR="00F94F72" w:rsidRDefault="00F94F72" w:rsidP="006663CE">
      <w:pPr>
        <w:bidi w:val="0"/>
        <w:spacing w:line="360" w:lineRule="auto"/>
        <w:jc w:val="both"/>
        <w:rPr>
          <w:bCs/>
          <w:sz w:val="24"/>
          <w:szCs w:val="24"/>
        </w:rPr>
      </w:pPr>
      <w:r>
        <w:rPr>
          <w:bCs/>
          <w:sz w:val="24"/>
          <w:szCs w:val="24"/>
        </w:rPr>
        <w:t xml:space="preserve">In 2005 Oron was presented with the </w:t>
      </w:r>
      <w:r w:rsidRPr="00F94F72">
        <w:rPr>
          <w:bCs/>
          <w:sz w:val="24"/>
          <w:szCs w:val="24"/>
        </w:rPr>
        <w:t>Quality in Government Award</w:t>
      </w:r>
      <w:r>
        <w:rPr>
          <w:bCs/>
          <w:sz w:val="24"/>
          <w:szCs w:val="24"/>
        </w:rPr>
        <w:t xml:space="preserve"> by the Movement for Quality Government in Israel.</w:t>
      </w:r>
    </w:p>
    <w:p w14:paraId="2B70391B" w14:textId="44FC0868" w:rsidR="00F94F72" w:rsidRDefault="00F94F72" w:rsidP="006663CE">
      <w:pPr>
        <w:bidi w:val="0"/>
        <w:spacing w:line="360" w:lineRule="auto"/>
        <w:jc w:val="both"/>
        <w:rPr>
          <w:bCs/>
          <w:sz w:val="24"/>
          <w:szCs w:val="24"/>
        </w:rPr>
      </w:pPr>
      <w:r>
        <w:rPr>
          <w:bCs/>
          <w:sz w:val="24"/>
          <w:szCs w:val="24"/>
        </w:rPr>
        <w:t xml:space="preserve">During his many years in the Knesset, Oron led and passed many laws concerning health while voicing calls to end the conflict with the Palestinians. </w:t>
      </w:r>
    </w:p>
    <w:p w14:paraId="13DB64D0" w14:textId="2D347519" w:rsidR="00F94F72" w:rsidRDefault="00F94F72" w:rsidP="006663CE">
      <w:pPr>
        <w:bidi w:val="0"/>
        <w:spacing w:line="360" w:lineRule="auto"/>
        <w:jc w:val="both"/>
        <w:rPr>
          <w:bCs/>
          <w:sz w:val="24"/>
          <w:szCs w:val="24"/>
        </w:rPr>
      </w:pPr>
      <w:r>
        <w:rPr>
          <w:bCs/>
          <w:sz w:val="24"/>
          <w:szCs w:val="24"/>
        </w:rPr>
        <w:t xml:space="preserve">Upon leaving the political arena, Haim Oron was appointed Head of the </w:t>
      </w:r>
      <w:r w:rsidR="006663CE">
        <w:rPr>
          <w:bCs/>
          <w:sz w:val="24"/>
          <w:szCs w:val="24"/>
        </w:rPr>
        <w:t xml:space="preserve">Administrative Committee of the </w:t>
      </w:r>
      <w:r w:rsidR="006663CE">
        <w:rPr>
          <w:rFonts w:hint="cs"/>
          <w:bCs/>
          <w:sz w:val="24"/>
          <w:szCs w:val="24"/>
        </w:rPr>
        <w:t>S</w:t>
      </w:r>
      <w:r w:rsidR="006663CE">
        <w:rPr>
          <w:bCs/>
          <w:sz w:val="24"/>
          <w:szCs w:val="24"/>
        </w:rPr>
        <w:t xml:space="preserve">ociety for the Protection on Nature in Israel. </w:t>
      </w:r>
    </w:p>
    <w:p w14:paraId="51932E23" w14:textId="16C5D97D" w:rsidR="006663CE" w:rsidRDefault="006663CE" w:rsidP="006663CE">
      <w:pPr>
        <w:bidi w:val="0"/>
        <w:spacing w:line="360" w:lineRule="auto"/>
        <w:jc w:val="both"/>
        <w:rPr>
          <w:bCs/>
          <w:sz w:val="24"/>
          <w:szCs w:val="24"/>
        </w:rPr>
      </w:pPr>
      <w:r>
        <w:rPr>
          <w:bCs/>
          <w:sz w:val="24"/>
          <w:szCs w:val="24"/>
        </w:rPr>
        <w:t xml:space="preserve">In February 2013, Oron was appointed by then </w:t>
      </w:r>
      <w:r w:rsidRPr="006663CE">
        <w:rPr>
          <w:bCs/>
          <w:sz w:val="24"/>
          <w:szCs w:val="24"/>
        </w:rPr>
        <w:t>governor of the </w:t>
      </w:r>
      <w:hyperlink r:id="rId5" w:tooltip="Bank of Israel" w:history="1">
        <w:r w:rsidRPr="006663CE">
          <w:rPr>
            <w:bCs/>
            <w:sz w:val="24"/>
            <w:szCs w:val="24"/>
          </w:rPr>
          <w:t>Bank of Israel</w:t>
        </w:r>
      </w:hyperlink>
      <w:r w:rsidRPr="006663CE">
        <w:rPr>
          <w:bCs/>
          <w:sz w:val="24"/>
          <w:szCs w:val="24"/>
        </w:rPr>
        <w:t>, Mr. Stanley Fischer as a member of the director appointing committee</w:t>
      </w:r>
      <w:r>
        <w:rPr>
          <w:bCs/>
          <w:sz w:val="24"/>
          <w:szCs w:val="24"/>
        </w:rPr>
        <w:t xml:space="preserve">. </w:t>
      </w:r>
    </w:p>
    <w:p w14:paraId="273475FC" w14:textId="391252E9" w:rsidR="006663CE" w:rsidRDefault="006663CE" w:rsidP="006663CE">
      <w:pPr>
        <w:bidi w:val="0"/>
        <w:spacing w:line="360" w:lineRule="auto"/>
        <w:jc w:val="both"/>
        <w:rPr>
          <w:bCs/>
          <w:sz w:val="24"/>
          <w:szCs w:val="24"/>
        </w:rPr>
      </w:pPr>
      <w:r>
        <w:rPr>
          <w:bCs/>
          <w:sz w:val="24"/>
          <w:szCs w:val="24"/>
        </w:rPr>
        <w:t xml:space="preserve">Haim Oron is married and has four children, one of whom is Brigadier General in the Air force and another a Squadron Commander. </w:t>
      </w:r>
    </w:p>
    <w:p w14:paraId="7DDFC8DA" w14:textId="0B4B903C" w:rsidR="00F94F72" w:rsidRDefault="00F94F72" w:rsidP="006663CE">
      <w:pPr>
        <w:bidi w:val="0"/>
        <w:spacing w:line="360" w:lineRule="auto"/>
        <w:jc w:val="both"/>
        <w:rPr>
          <w:bCs/>
          <w:sz w:val="24"/>
          <w:szCs w:val="24"/>
        </w:rPr>
      </w:pPr>
    </w:p>
    <w:p w14:paraId="0000000F" w14:textId="0F03905C" w:rsidR="005A1273" w:rsidRDefault="006663CE" w:rsidP="006663CE">
      <w:pPr>
        <w:spacing w:line="360" w:lineRule="auto"/>
        <w:jc w:val="both"/>
        <w:rPr>
          <w:sz w:val="24"/>
          <w:szCs w:val="24"/>
        </w:rPr>
      </w:pPr>
      <w:r>
        <w:rPr>
          <w:sz w:val="24"/>
          <w:szCs w:val="24"/>
          <w:rtl/>
        </w:rPr>
        <w:t xml:space="preserve"> </w:t>
      </w:r>
    </w:p>
    <w:sectPr w:rsidR="005A1273">
      <w:pgSz w:w="11906" w:h="16838"/>
      <w:pgMar w:top="1440" w:right="1800" w:bottom="1440" w:left="1800" w:header="708" w:footer="708" w:gutter="0"/>
      <w:pgNumType w:start="1"/>
      <w:cols w:space="720" w:equalWidth="0">
        <w:col w:w="9360"/>
      </w:cols>
      <w:bidi/>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1273"/>
    <w:rsid w:val="005A1273"/>
    <w:rsid w:val="006663CE"/>
    <w:rsid w:val="0074701A"/>
    <w:rsid w:val="00F94F72"/>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577CC6"/>
  <w15:docId w15:val="{2237B9E9-B3F7-4720-9EB2-CBC91B3CF4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he-IL"/>
      </w:rPr>
    </w:rPrDefault>
    <w:pPrDefault>
      <w:pPr>
        <w:bidi/>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Hyperlink">
    <w:name w:val="Hyperlink"/>
    <w:basedOn w:val="DefaultParagraphFont"/>
    <w:uiPriority w:val="99"/>
    <w:semiHidden/>
    <w:unhideWhenUsed/>
    <w:rsid w:val="0074701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en.wikipedia.org/wiki/Bank_of_Israel" TargetMode="External"/><Relationship Id="rId4" Type="http://schemas.openxmlformats.org/officeDocument/2006/relationships/hyperlink" Target="https://en.wikipedia.org/wiki/Nah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Pages>
  <Words>266</Words>
  <Characters>1517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Laila</cp:lastModifiedBy>
  <cp:revision>2</cp:revision>
  <dcterms:created xsi:type="dcterms:W3CDTF">2020-01-19T06:48:00Z</dcterms:created>
  <dcterms:modified xsi:type="dcterms:W3CDTF">2020-01-19T07:16:00Z</dcterms:modified>
</cp:coreProperties>
</file>