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37D" w:rsidRPr="000A2422" w:rsidRDefault="00A567BC" w:rsidP="00A567BC">
      <w:pPr>
        <w:jc w:val="center"/>
        <w:rPr>
          <w:b/>
          <w:szCs w:val="24"/>
        </w:rPr>
      </w:pPr>
      <w:r w:rsidRPr="000A2422">
        <w:rPr>
          <w:b/>
          <w:szCs w:val="24"/>
        </w:rPr>
        <w:t>BACKGROUND PAPER</w:t>
      </w:r>
    </w:p>
    <w:p w:rsidR="00A567BC" w:rsidRPr="00E10A8F" w:rsidRDefault="00A567BC" w:rsidP="00A567BC">
      <w:pPr>
        <w:jc w:val="center"/>
        <w:rPr>
          <w:b/>
          <w:sz w:val="12"/>
          <w:szCs w:val="24"/>
        </w:rPr>
      </w:pPr>
    </w:p>
    <w:p w:rsidR="00A567BC" w:rsidRPr="000A2422" w:rsidRDefault="00A567BC" w:rsidP="00A567BC">
      <w:pPr>
        <w:jc w:val="center"/>
        <w:rPr>
          <w:b/>
          <w:szCs w:val="24"/>
        </w:rPr>
      </w:pPr>
      <w:r w:rsidRPr="000A2422">
        <w:rPr>
          <w:b/>
          <w:szCs w:val="24"/>
        </w:rPr>
        <w:t>ON</w:t>
      </w:r>
    </w:p>
    <w:p w:rsidR="00A567BC" w:rsidRPr="00E10A8F" w:rsidRDefault="00A567BC" w:rsidP="00A567BC">
      <w:pPr>
        <w:jc w:val="center"/>
        <w:rPr>
          <w:b/>
          <w:sz w:val="12"/>
          <w:szCs w:val="24"/>
        </w:rPr>
      </w:pPr>
    </w:p>
    <w:p w:rsidR="00A567BC" w:rsidRDefault="00A567BC" w:rsidP="00A567BC">
      <w:pPr>
        <w:jc w:val="center"/>
        <w:rPr>
          <w:b/>
          <w:szCs w:val="24"/>
        </w:rPr>
      </w:pPr>
      <w:r w:rsidRPr="000A2422">
        <w:rPr>
          <w:b/>
          <w:szCs w:val="24"/>
        </w:rPr>
        <w:t>AIR WAR COLLEGE</w:t>
      </w:r>
      <w:r w:rsidR="00EE702B" w:rsidRPr="000A2422">
        <w:rPr>
          <w:b/>
          <w:szCs w:val="24"/>
        </w:rPr>
        <w:t xml:space="preserve"> (AWC)</w:t>
      </w:r>
      <w:r w:rsidRPr="000A2422">
        <w:rPr>
          <w:b/>
          <w:szCs w:val="24"/>
        </w:rPr>
        <w:t xml:space="preserve"> GRAND STRATEGY </w:t>
      </w:r>
      <w:r w:rsidR="002D046D">
        <w:rPr>
          <w:b/>
          <w:szCs w:val="24"/>
        </w:rPr>
        <w:t xml:space="preserve">SEMINAR </w:t>
      </w:r>
    </w:p>
    <w:p w:rsidR="00180473" w:rsidRPr="000A2422" w:rsidRDefault="00180473" w:rsidP="00A567BC">
      <w:pPr>
        <w:jc w:val="center"/>
        <w:rPr>
          <w:szCs w:val="24"/>
        </w:rPr>
      </w:pPr>
    </w:p>
    <w:p w:rsidR="00A567BC" w:rsidRPr="000A2422" w:rsidRDefault="00D16F6C" w:rsidP="00F70973">
      <w:pPr>
        <w:rPr>
          <w:szCs w:val="24"/>
        </w:rPr>
      </w:pPr>
      <w:r w:rsidRPr="000A2422">
        <w:rPr>
          <w:b/>
          <w:szCs w:val="24"/>
        </w:rPr>
        <w:t>PURPOSE:</w:t>
      </w:r>
      <w:r w:rsidR="00F70973" w:rsidRPr="000A2422">
        <w:rPr>
          <w:szCs w:val="24"/>
        </w:rPr>
        <w:t xml:space="preserve"> Provide </w:t>
      </w:r>
      <w:r w:rsidR="000207FA">
        <w:rPr>
          <w:szCs w:val="24"/>
        </w:rPr>
        <w:t>information about AWC Grand Strategy</w:t>
      </w:r>
      <w:r w:rsidR="00F70973" w:rsidRPr="000A2422">
        <w:rPr>
          <w:szCs w:val="24"/>
        </w:rPr>
        <w:t xml:space="preserve"> </w:t>
      </w:r>
      <w:r w:rsidR="002D046D">
        <w:rPr>
          <w:szCs w:val="24"/>
        </w:rPr>
        <w:t>Seminar (GSS)</w:t>
      </w:r>
    </w:p>
    <w:p w:rsidR="00D16F6C" w:rsidRPr="000A2422" w:rsidRDefault="00D16F6C" w:rsidP="00F70973">
      <w:pPr>
        <w:rPr>
          <w:szCs w:val="24"/>
        </w:rPr>
      </w:pPr>
    </w:p>
    <w:p w:rsidR="0092470A" w:rsidRDefault="00D16F6C" w:rsidP="00F70973">
      <w:pPr>
        <w:rPr>
          <w:szCs w:val="24"/>
        </w:rPr>
      </w:pPr>
      <w:r w:rsidRPr="000A2422">
        <w:rPr>
          <w:b/>
          <w:szCs w:val="24"/>
        </w:rPr>
        <w:t>BACKGROUND:</w:t>
      </w:r>
      <w:r w:rsidRPr="000A2422">
        <w:rPr>
          <w:szCs w:val="24"/>
        </w:rPr>
        <w:t xml:space="preserve"> </w:t>
      </w:r>
      <w:r w:rsidR="00130B80" w:rsidRPr="000A2422">
        <w:rPr>
          <w:szCs w:val="24"/>
        </w:rPr>
        <w:t xml:space="preserve"> </w:t>
      </w:r>
      <w:r w:rsidR="002D046D">
        <w:rPr>
          <w:szCs w:val="24"/>
        </w:rPr>
        <w:t>GSS</w:t>
      </w:r>
      <w:r w:rsidR="00703D2E" w:rsidRPr="000A2422">
        <w:rPr>
          <w:szCs w:val="24"/>
        </w:rPr>
        <w:t xml:space="preserve"> </w:t>
      </w:r>
      <w:r w:rsidR="00FC5722">
        <w:rPr>
          <w:szCs w:val="24"/>
        </w:rPr>
        <w:t xml:space="preserve">is a more academically rigorous, strategy-focused </w:t>
      </w:r>
      <w:r w:rsidR="00703D2E" w:rsidRPr="000A2422">
        <w:rPr>
          <w:szCs w:val="24"/>
        </w:rPr>
        <w:t>program shaped by the same objectives as the standard AWC course, but designed to meet the</w:t>
      </w:r>
      <w:r w:rsidR="00FC5722">
        <w:rPr>
          <w:szCs w:val="24"/>
        </w:rPr>
        <w:t xml:space="preserve"> CSAF’s call for a “reinvigoration of strategic thought” focused on developing strategic vision and connecting that vision to strategic and operational art.  </w:t>
      </w:r>
      <w:r w:rsidR="00703D2E" w:rsidRPr="000A2422">
        <w:rPr>
          <w:szCs w:val="24"/>
        </w:rPr>
        <w:t xml:space="preserve">The program </w:t>
      </w:r>
      <w:r w:rsidR="00FC5722">
        <w:rPr>
          <w:szCs w:val="24"/>
        </w:rPr>
        <w:t>produces</w:t>
      </w:r>
      <w:r w:rsidR="00703D2E" w:rsidRPr="000A2422">
        <w:rPr>
          <w:szCs w:val="24"/>
        </w:rPr>
        <w:t xml:space="preserve"> </w:t>
      </w:r>
      <w:r w:rsidR="000207FA">
        <w:rPr>
          <w:szCs w:val="24"/>
        </w:rPr>
        <w:t xml:space="preserve">JPME II qualified </w:t>
      </w:r>
      <w:r w:rsidR="00703D2E" w:rsidRPr="000A2422">
        <w:rPr>
          <w:szCs w:val="24"/>
        </w:rPr>
        <w:t>officers</w:t>
      </w:r>
      <w:r w:rsidR="007574D0">
        <w:rPr>
          <w:szCs w:val="24"/>
        </w:rPr>
        <w:t xml:space="preserve"> and civilians</w:t>
      </w:r>
      <w:r w:rsidR="00FC5722">
        <w:rPr>
          <w:szCs w:val="24"/>
        </w:rPr>
        <w:t xml:space="preserve"> possessing advanced strategic, </w:t>
      </w:r>
      <w:r w:rsidR="00703D2E" w:rsidRPr="000A2422">
        <w:rPr>
          <w:szCs w:val="24"/>
        </w:rPr>
        <w:t>analytic</w:t>
      </w:r>
      <w:r w:rsidR="00FC5722">
        <w:rPr>
          <w:szCs w:val="24"/>
        </w:rPr>
        <w:t>, and critical</w:t>
      </w:r>
      <w:r w:rsidR="00703D2E" w:rsidRPr="000A2422">
        <w:rPr>
          <w:szCs w:val="24"/>
        </w:rPr>
        <w:t xml:space="preserve"> thinking skills.  </w:t>
      </w:r>
    </w:p>
    <w:p w:rsidR="000207FA" w:rsidRPr="000A2422" w:rsidRDefault="000207FA" w:rsidP="00F70973">
      <w:pPr>
        <w:rPr>
          <w:szCs w:val="24"/>
        </w:rPr>
      </w:pPr>
    </w:p>
    <w:p w:rsidR="007D4EB0" w:rsidRPr="000A2422" w:rsidRDefault="0092470A" w:rsidP="007D4EB0">
      <w:pPr>
        <w:rPr>
          <w:szCs w:val="24"/>
        </w:rPr>
      </w:pPr>
      <w:r w:rsidRPr="0060513A">
        <w:rPr>
          <w:b/>
          <w:szCs w:val="24"/>
        </w:rPr>
        <w:t>DISCUSSION:</w:t>
      </w:r>
      <w:r w:rsidR="00633661" w:rsidRPr="0060513A">
        <w:rPr>
          <w:szCs w:val="24"/>
        </w:rPr>
        <w:t xml:space="preserve"> </w:t>
      </w:r>
      <w:r w:rsidR="002D046D">
        <w:rPr>
          <w:szCs w:val="24"/>
        </w:rPr>
        <w:t>GSS</w:t>
      </w:r>
      <w:r w:rsidR="006D03C3" w:rsidRPr="0060513A">
        <w:rPr>
          <w:szCs w:val="24"/>
        </w:rPr>
        <w:t xml:space="preserve"> </w:t>
      </w:r>
      <w:r w:rsidR="006406E2" w:rsidRPr="0060513A">
        <w:rPr>
          <w:szCs w:val="24"/>
        </w:rPr>
        <w:t xml:space="preserve">produces </w:t>
      </w:r>
      <w:r w:rsidR="00190020" w:rsidRPr="0060513A">
        <w:rPr>
          <w:szCs w:val="24"/>
        </w:rPr>
        <w:t xml:space="preserve">JPME-II qualified senior </w:t>
      </w:r>
      <w:r w:rsidR="008F7747" w:rsidRPr="0060513A">
        <w:rPr>
          <w:szCs w:val="24"/>
        </w:rPr>
        <w:t xml:space="preserve">officers </w:t>
      </w:r>
      <w:r w:rsidR="008F6957" w:rsidRPr="0060513A">
        <w:rPr>
          <w:szCs w:val="24"/>
        </w:rPr>
        <w:t>and</w:t>
      </w:r>
      <w:r w:rsidR="008F7747" w:rsidRPr="0060513A">
        <w:rPr>
          <w:szCs w:val="24"/>
        </w:rPr>
        <w:t xml:space="preserve"> </w:t>
      </w:r>
      <w:r w:rsidR="006406E2" w:rsidRPr="0060513A">
        <w:rPr>
          <w:szCs w:val="24"/>
        </w:rPr>
        <w:t>advanced strategic thinkers</w:t>
      </w:r>
      <w:r w:rsidR="00040660" w:rsidRPr="0060513A">
        <w:rPr>
          <w:szCs w:val="24"/>
        </w:rPr>
        <w:t xml:space="preserve"> w</w:t>
      </w:r>
      <w:r w:rsidR="0044453C" w:rsidRPr="0060513A">
        <w:rPr>
          <w:szCs w:val="24"/>
        </w:rPr>
        <w:t>ith</w:t>
      </w:r>
      <w:r w:rsidR="00040660" w:rsidRPr="0060513A">
        <w:rPr>
          <w:szCs w:val="24"/>
        </w:rPr>
        <w:t xml:space="preserve"> a </w:t>
      </w:r>
      <w:r w:rsidR="00040660" w:rsidRPr="0038594A">
        <w:rPr>
          <w:szCs w:val="24"/>
        </w:rPr>
        <w:t>deep</w:t>
      </w:r>
      <w:r w:rsidR="008F6957" w:rsidRPr="0038594A">
        <w:rPr>
          <w:szCs w:val="24"/>
        </w:rPr>
        <w:t>er</w:t>
      </w:r>
      <w:r w:rsidR="00040660" w:rsidRPr="0038594A">
        <w:rPr>
          <w:szCs w:val="24"/>
        </w:rPr>
        <w:t xml:space="preserve"> understanding</w:t>
      </w:r>
      <w:r w:rsidR="00040660" w:rsidRPr="0060513A">
        <w:rPr>
          <w:szCs w:val="24"/>
        </w:rPr>
        <w:t xml:space="preserve"> of the complex nature of strategy, </w:t>
      </w:r>
      <w:r w:rsidR="00CD323B" w:rsidRPr="0060513A">
        <w:rPr>
          <w:szCs w:val="24"/>
        </w:rPr>
        <w:t>particularly at the level of</w:t>
      </w:r>
      <w:r w:rsidR="00040660" w:rsidRPr="0060513A">
        <w:rPr>
          <w:szCs w:val="24"/>
        </w:rPr>
        <w:t xml:space="preserve"> grand strategy. </w:t>
      </w:r>
      <w:r w:rsidR="006406E2" w:rsidRPr="0060513A">
        <w:rPr>
          <w:szCs w:val="24"/>
        </w:rPr>
        <w:t xml:space="preserve"> </w:t>
      </w:r>
      <w:r w:rsidR="00B47178" w:rsidRPr="0060513A">
        <w:rPr>
          <w:szCs w:val="24"/>
        </w:rPr>
        <w:t xml:space="preserve">The </w:t>
      </w:r>
      <w:r w:rsidR="00040660" w:rsidRPr="0060513A">
        <w:rPr>
          <w:szCs w:val="24"/>
        </w:rPr>
        <w:t xml:space="preserve">curriculum </w:t>
      </w:r>
      <w:r w:rsidR="00B47178" w:rsidRPr="0060513A">
        <w:rPr>
          <w:szCs w:val="24"/>
        </w:rPr>
        <w:t xml:space="preserve">provides </w:t>
      </w:r>
      <w:r w:rsidR="0038594A">
        <w:rPr>
          <w:szCs w:val="24"/>
        </w:rPr>
        <w:t>in depth instruction</w:t>
      </w:r>
      <w:r w:rsidR="0044453C" w:rsidRPr="0060513A">
        <w:rPr>
          <w:szCs w:val="24"/>
        </w:rPr>
        <w:t xml:space="preserve"> of advanced development/</w:t>
      </w:r>
      <w:r w:rsidR="00B47178" w:rsidRPr="0060513A">
        <w:rPr>
          <w:szCs w:val="24"/>
        </w:rPr>
        <w:t>implementation of strategy through exploration of the historical practice of strategic art, the challenges of ethical leader</w:t>
      </w:r>
      <w:r w:rsidR="0044453C" w:rsidRPr="0060513A">
        <w:rPr>
          <w:szCs w:val="24"/>
        </w:rPr>
        <w:t>ship at the strategic level,</w:t>
      </w:r>
      <w:r w:rsidR="00B47178" w:rsidRPr="0060513A">
        <w:rPr>
          <w:szCs w:val="24"/>
        </w:rPr>
        <w:t xml:space="preserve"> </w:t>
      </w:r>
      <w:r w:rsidR="0044453C" w:rsidRPr="0060513A">
        <w:rPr>
          <w:szCs w:val="24"/>
        </w:rPr>
        <w:t xml:space="preserve">the </w:t>
      </w:r>
      <w:r w:rsidR="00B47178" w:rsidRPr="0060513A">
        <w:rPr>
          <w:szCs w:val="24"/>
        </w:rPr>
        <w:t xml:space="preserve">relationship between military power </w:t>
      </w:r>
      <w:r w:rsidR="0044453C" w:rsidRPr="0060513A">
        <w:rPr>
          <w:szCs w:val="24"/>
        </w:rPr>
        <w:t>&amp;</w:t>
      </w:r>
      <w:r w:rsidR="00B47178" w:rsidRPr="0060513A">
        <w:rPr>
          <w:szCs w:val="24"/>
        </w:rPr>
        <w:t xml:space="preserve"> political objectives, </w:t>
      </w:r>
      <w:r w:rsidR="00837912" w:rsidRPr="0060513A">
        <w:rPr>
          <w:szCs w:val="24"/>
        </w:rPr>
        <w:t xml:space="preserve">military campaign design and execution, </w:t>
      </w:r>
      <w:r w:rsidR="004E1C4E" w:rsidRPr="0060513A">
        <w:rPr>
          <w:szCs w:val="24"/>
        </w:rPr>
        <w:t>and</w:t>
      </w:r>
      <w:r w:rsidR="00B47178" w:rsidRPr="0060513A">
        <w:rPr>
          <w:szCs w:val="24"/>
        </w:rPr>
        <w:t xml:space="preserve"> the interplay of global </w:t>
      </w:r>
      <w:r w:rsidR="0044453C" w:rsidRPr="0060513A">
        <w:rPr>
          <w:szCs w:val="24"/>
        </w:rPr>
        <w:t>&amp;</w:t>
      </w:r>
      <w:r w:rsidR="00B47178" w:rsidRPr="0060513A">
        <w:rPr>
          <w:szCs w:val="24"/>
        </w:rPr>
        <w:t xml:space="preserve"> regional security trends.</w:t>
      </w:r>
      <w:r w:rsidR="00FB5114" w:rsidRPr="0060513A">
        <w:rPr>
          <w:szCs w:val="24"/>
        </w:rPr>
        <w:t xml:space="preserve">  </w:t>
      </w:r>
      <w:r w:rsidR="00180473">
        <w:rPr>
          <w:szCs w:val="24"/>
        </w:rPr>
        <w:t xml:space="preserve">Several GSS-only engagements and real- world wargames provide venues to actively evaluate, craft, and employ strategic thought and design. </w:t>
      </w:r>
      <w:r w:rsidR="007D4EB0" w:rsidRPr="0060513A">
        <w:rPr>
          <w:szCs w:val="24"/>
        </w:rPr>
        <w:t>It is comprised of 1</w:t>
      </w:r>
      <w:r w:rsidR="007744FA">
        <w:rPr>
          <w:szCs w:val="24"/>
        </w:rPr>
        <w:t>2</w:t>
      </w:r>
      <w:r w:rsidR="007D4EB0" w:rsidRPr="0060513A">
        <w:rPr>
          <w:szCs w:val="24"/>
        </w:rPr>
        <w:t>-1</w:t>
      </w:r>
      <w:r w:rsidR="007744FA">
        <w:rPr>
          <w:szCs w:val="24"/>
        </w:rPr>
        <w:t>4</w:t>
      </w:r>
      <w:r w:rsidR="007D4EB0" w:rsidRPr="0060513A">
        <w:rPr>
          <w:szCs w:val="24"/>
        </w:rPr>
        <w:t xml:space="preserve"> </w:t>
      </w:r>
      <w:r w:rsidR="007D4EB0">
        <w:rPr>
          <w:szCs w:val="24"/>
        </w:rPr>
        <w:t xml:space="preserve">competitively selected </w:t>
      </w:r>
      <w:r w:rsidR="007D4EB0" w:rsidRPr="0060513A">
        <w:rPr>
          <w:szCs w:val="24"/>
        </w:rPr>
        <w:t>students (6-7 USAF, 1-2 US Army, 1 USCG</w:t>
      </w:r>
      <w:r w:rsidR="007D4EB0">
        <w:rPr>
          <w:szCs w:val="24"/>
        </w:rPr>
        <w:t>/USN</w:t>
      </w:r>
      <w:r w:rsidR="007D4EB0" w:rsidRPr="0060513A">
        <w:rPr>
          <w:szCs w:val="24"/>
        </w:rPr>
        <w:t xml:space="preserve">, 1-2 USMC, </w:t>
      </w:r>
      <w:r w:rsidR="00BC33E2">
        <w:rPr>
          <w:szCs w:val="24"/>
        </w:rPr>
        <w:t>1-</w:t>
      </w:r>
      <w:r w:rsidR="007D4EB0" w:rsidRPr="0060513A">
        <w:rPr>
          <w:szCs w:val="24"/>
        </w:rPr>
        <w:t>2 Int’l Officers, and 1</w:t>
      </w:r>
      <w:r w:rsidR="00C97900">
        <w:rPr>
          <w:szCs w:val="24"/>
        </w:rPr>
        <w:t>-2</w:t>
      </w:r>
      <w:r w:rsidR="007D4EB0" w:rsidRPr="0060513A">
        <w:rPr>
          <w:szCs w:val="24"/>
        </w:rPr>
        <w:t xml:space="preserve"> Civilian)</w:t>
      </w:r>
      <w:r w:rsidR="007D4EB0">
        <w:rPr>
          <w:szCs w:val="24"/>
        </w:rPr>
        <w:t xml:space="preserve"> and instructed by hand</w:t>
      </w:r>
      <w:r w:rsidR="0038594A">
        <w:rPr>
          <w:szCs w:val="24"/>
        </w:rPr>
        <w:t>-</w:t>
      </w:r>
      <w:r w:rsidR="007D4EB0">
        <w:rPr>
          <w:szCs w:val="24"/>
        </w:rPr>
        <w:t>picked faculty from the AWC.</w:t>
      </w:r>
    </w:p>
    <w:p w:rsidR="0060513A" w:rsidRPr="0060513A" w:rsidRDefault="0060513A" w:rsidP="0060513A">
      <w:pPr>
        <w:rPr>
          <w:strike/>
          <w:color w:val="FF0000"/>
          <w:szCs w:val="24"/>
        </w:rPr>
      </w:pPr>
    </w:p>
    <w:p w:rsidR="0060513A" w:rsidRPr="000A2422" w:rsidRDefault="00BC33E2" w:rsidP="0060513A">
      <w:pPr>
        <w:pStyle w:val="ListParagraph"/>
        <w:numPr>
          <w:ilvl w:val="2"/>
          <w:numId w:val="4"/>
        </w:numPr>
        <w:ind w:left="180" w:hanging="180"/>
        <w:rPr>
          <w:szCs w:val="24"/>
        </w:rPr>
      </w:pPr>
      <w:r>
        <w:rPr>
          <w:szCs w:val="24"/>
        </w:rPr>
        <w:t>GSS</w:t>
      </w:r>
      <w:r w:rsidR="0060513A" w:rsidRPr="000A2422">
        <w:rPr>
          <w:szCs w:val="24"/>
        </w:rPr>
        <w:t xml:space="preserve"> maintains AWC’s focus on preparing JPME-II accredited graduates to lead in joint, interagency, and multinational environments at the strategic level across the range of military operations, but adds a special focus on strategic thinking skills and the advanced development and evaluation of strategy</w:t>
      </w:r>
      <w:r w:rsidR="0060513A">
        <w:rPr>
          <w:szCs w:val="24"/>
        </w:rPr>
        <w:t>.</w:t>
      </w:r>
    </w:p>
    <w:p w:rsidR="00837912" w:rsidRDefault="00BC33E2" w:rsidP="00703D2E">
      <w:pPr>
        <w:pStyle w:val="ListParagraph"/>
        <w:numPr>
          <w:ilvl w:val="2"/>
          <w:numId w:val="4"/>
        </w:numPr>
        <w:ind w:left="180" w:hanging="180"/>
        <w:rPr>
          <w:szCs w:val="24"/>
        </w:rPr>
      </w:pPr>
      <w:r>
        <w:rPr>
          <w:szCs w:val="24"/>
        </w:rPr>
        <w:t>GSS</w:t>
      </w:r>
      <w:r w:rsidR="006D03C3" w:rsidDel="006D03C3">
        <w:rPr>
          <w:szCs w:val="24"/>
        </w:rPr>
        <w:t xml:space="preserve"> </w:t>
      </w:r>
      <w:r w:rsidR="00837912">
        <w:rPr>
          <w:szCs w:val="24"/>
        </w:rPr>
        <w:t xml:space="preserve">selection is a rigorous </w:t>
      </w:r>
      <w:r w:rsidR="0060513A">
        <w:rPr>
          <w:szCs w:val="24"/>
        </w:rPr>
        <w:t xml:space="preserve">process, </w:t>
      </w:r>
      <w:r w:rsidR="000207FA">
        <w:rPr>
          <w:szCs w:val="24"/>
        </w:rPr>
        <w:t>including</w:t>
      </w:r>
      <w:r w:rsidR="00837912">
        <w:rPr>
          <w:szCs w:val="24"/>
        </w:rPr>
        <w:t xml:space="preserve"> a thorough records review by AWC faculty/leadership, a graded essay to evaluate writing ability, and </w:t>
      </w:r>
      <w:r w:rsidR="0060513A">
        <w:rPr>
          <w:szCs w:val="24"/>
        </w:rPr>
        <w:t xml:space="preserve">a </w:t>
      </w:r>
      <w:r w:rsidR="00837912">
        <w:rPr>
          <w:szCs w:val="24"/>
        </w:rPr>
        <w:t>faculty panel interview to assess critical thinking and knowledge</w:t>
      </w:r>
      <w:r w:rsidR="0060513A">
        <w:rPr>
          <w:szCs w:val="24"/>
        </w:rPr>
        <w:t xml:space="preserve"> on a myriad of national security topics</w:t>
      </w:r>
      <w:r w:rsidR="00837912">
        <w:rPr>
          <w:szCs w:val="24"/>
        </w:rPr>
        <w:t xml:space="preserve">.  Once accepted, </w:t>
      </w:r>
      <w:r>
        <w:rPr>
          <w:szCs w:val="24"/>
        </w:rPr>
        <w:t>GSS</w:t>
      </w:r>
      <w:r w:rsidR="006D03C3" w:rsidDel="006D03C3">
        <w:rPr>
          <w:szCs w:val="24"/>
        </w:rPr>
        <w:t xml:space="preserve"> </w:t>
      </w:r>
      <w:r w:rsidR="00837912">
        <w:rPr>
          <w:szCs w:val="24"/>
        </w:rPr>
        <w:t>students must complete a specialized 10-month program in lieu of the standard AWC curriculum.  Finally, students must successfully complete a 1</w:t>
      </w:r>
      <w:r w:rsidR="005E42A2">
        <w:rPr>
          <w:szCs w:val="24"/>
        </w:rPr>
        <w:t>.5</w:t>
      </w:r>
      <w:r w:rsidR="00837912">
        <w:rPr>
          <w:szCs w:val="24"/>
        </w:rPr>
        <w:t>-2 hour oral comprehension exam administered by select AWC faculty members.</w:t>
      </w:r>
    </w:p>
    <w:p w:rsidR="00180473" w:rsidRDefault="00FF5938" w:rsidP="00703D2E">
      <w:pPr>
        <w:pStyle w:val="ListParagraph"/>
        <w:numPr>
          <w:ilvl w:val="2"/>
          <w:numId w:val="4"/>
        </w:numPr>
        <w:ind w:left="180" w:hanging="180"/>
        <w:rPr>
          <w:szCs w:val="24"/>
        </w:rPr>
      </w:pPr>
      <w:r>
        <w:rPr>
          <w:szCs w:val="24"/>
        </w:rPr>
        <w:t xml:space="preserve">Classroom instruction </w:t>
      </w:r>
      <w:proofErr w:type="gramStart"/>
      <w:r>
        <w:rPr>
          <w:szCs w:val="24"/>
        </w:rPr>
        <w:t>is augmented</w:t>
      </w:r>
      <w:proofErr w:type="gramEnd"/>
      <w:r>
        <w:rPr>
          <w:szCs w:val="24"/>
        </w:rPr>
        <w:t xml:space="preserve"> with GSS-only </w:t>
      </w:r>
      <w:r w:rsidR="00A56355">
        <w:rPr>
          <w:szCs w:val="24"/>
        </w:rPr>
        <w:t xml:space="preserve">classified </w:t>
      </w:r>
      <w:r>
        <w:rPr>
          <w:szCs w:val="24"/>
        </w:rPr>
        <w:t>exercises and wargames to provide real world experience so students are prepared to make immediate impact once graduated.</w:t>
      </w:r>
    </w:p>
    <w:p w:rsidR="00FF5938" w:rsidRDefault="00FF5938" w:rsidP="00703D2E">
      <w:pPr>
        <w:pStyle w:val="ListParagraph"/>
        <w:numPr>
          <w:ilvl w:val="2"/>
          <w:numId w:val="4"/>
        </w:numPr>
        <w:ind w:left="180" w:hanging="180"/>
        <w:rPr>
          <w:szCs w:val="24"/>
        </w:rPr>
      </w:pPr>
      <w:r>
        <w:rPr>
          <w:szCs w:val="24"/>
        </w:rPr>
        <w:t>GSS staff rides provide venues to examine and evaluate historical campaigns, strategic leadership, and gain insights from senior USG leaders, both civilian and military.</w:t>
      </w:r>
    </w:p>
    <w:p w:rsidR="000C1AD0" w:rsidRDefault="000C1AD0" w:rsidP="000C1AD0">
      <w:pPr>
        <w:pStyle w:val="ListParagraph"/>
        <w:numPr>
          <w:ilvl w:val="1"/>
          <w:numId w:val="4"/>
        </w:numPr>
        <w:ind w:left="180" w:hanging="180"/>
        <w:rPr>
          <w:szCs w:val="24"/>
        </w:rPr>
      </w:pPr>
      <w:r w:rsidRPr="0060513A">
        <w:rPr>
          <w:szCs w:val="24"/>
        </w:rPr>
        <w:t>Graduates receive an SEI indicating “</w:t>
      </w:r>
      <w:r w:rsidR="007744FA">
        <w:rPr>
          <w:szCs w:val="24"/>
        </w:rPr>
        <w:t>Grand Strategist/</w:t>
      </w:r>
      <w:bookmarkStart w:id="0" w:name="_GoBack"/>
      <w:bookmarkEnd w:id="0"/>
      <w:r w:rsidRPr="0060513A">
        <w:rPr>
          <w:szCs w:val="24"/>
        </w:rPr>
        <w:t>Strategist” to facilitate force monitoring and specialized placement to fulfill Service requirements.</w:t>
      </w:r>
      <w:r w:rsidR="00C86383">
        <w:rPr>
          <w:szCs w:val="24"/>
        </w:rPr>
        <w:t xml:space="preserve">  Sister Service graduates will receive their service-equivalent designator (e.g. 6Z, AQD, school code</w:t>
      </w:r>
      <w:r w:rsidR="005E42A2">
        <w:rPr>
          <w:szCs w:val="24"/>
        </w:rPr>
        <w:t>, etc.</w:t>
      </w:r>
      <w:r w:rsidR="00C86383">
        <w:rPr>
          <w:szCs w:val="24"/>
        </w:rPr>
        <w:t>)</w:t>
      </w:r>
    </w:p>
    <w:p w:rsidR="002F376D" w:rsidRPr="0060513A" w:rsidRDefault="006D03C3" w:rsidP="00703D2E">
      <w:pPr>
        <w:pStyle w:val="ListParagraph"/>
        <w:numPr>
          <w:ilvl w:val="1"/>
          <w:numId w:val="4"/>
        </w:numPr>
        <w:ind w:left="180" w:hanging="180"/>
        <w:rPr>
          <w:szCs w:val="24"/>
        </w:rPr>
      </w:pPr>
      <w:r>
        <w:rPr>
          <w:szCs w:val="24"/>
        </w:rPr>
        <w:t>Grand Strategy</w:t>
      </w:r>
      <w:r w:rsidRPr="0060513A" w:rsidDel="006D03C3">
        <w:rPr>
          <w:szCs w:val="24"/>
        </w:rPr>
        <w:t xml:space="preserve"> </w:t>
      </w:r>
      <w:r w:rsidR="00B140B1" w:rsidRPr="0060513A">
        <w:rPr>
          <w:szCs w:val="24"/>
        </w:rPr>
        <w:t xml:space="preserve">graduates </w:t>
      </w:r>
      <w:r w:rsidR="002F376D" w:rsidRPr="0060513A">
        <w:rPr>
          <w:szCs w:val="24"/>
        </w:rPr>
        <w:t>are a unique, highly quali</w:t>
      </w:r>
      <w:r w:rsidR="00A01843" w:rsidRPr="0060513A">
        <w:rPr>
          <w:szCs w:val="24"/>
        </w:rPr>
        <w:t xml:space="preserve">fied resource for utilization by the </w:t>
      </w:r>
      <w:r w:rsidR="00837912" w:rsidRPr="0060513A">
        <w:rPr>
          <w:szCs w:val="24"/>
        </w:rPr>
        <w:t xml:space="preserve">National, Joint, and Service </w:t>
      </w:r>
      <w:r w:rsidR="002F376D" w:rsidRPr="0060513A">
        <w:rPr>
          <w:szCs w:val="24"/>
        </w:rPr>
        <w:t>communities</w:t>
      </w:r>
    </w:p>
    <w:p w:rsidR="00B140B1" w:rsidRPr="0060513A" w:rsidRDefault="000A21CD" w:rsidP="00703D2E">
      <w:pPr>
        <w:pStyle w:val="ListParagraph"/>
        <w:numPr>
          <w:ilvl w:val="1"/>
          <w:numId w:val="4"/>
        </w:numPr>
        <w:ind w:left="450" w:hanging="180"/>
        <w:rPr>
          <w:szCs w:val="24"/>
        </w:rPr>
      </w:pPr>
      <w:r>
        <w:rPr>
          <w:szCs w:val="24"/>
        </w:rPr>
        <w:t>S</w:t>
      </w:r>
      <w:r w:rsidR="002F376D" w:rsidRPr="0060513A">
        <w:rPr>
          <w:szCs w:val="24"/>
        </w:rPr>
        <w:t xml:space="preserve">enior </w:t>
      </w:r>
      <w:r>
        <w:rPr>
          <w:szCs w:val="24"/>
        </w:rPr>
        <w:t xml:space="preserve">PME graduates; </w:t>
      </w:r>
      <w:r w:rsidR="00B140B1" w:rsidRPr="0060513A">
        <w:rPr>
          <w:szCs w:val="24"/>
        </w:rPr>
        <w:t xml:space="preserve">JPME-II </w:t>
      </w:r>
      <w:r>
        <w:rPr>
          <w:szCs w:val="24"/>
        </w:rPr>
        <w:t>qualified, Master of Strategic Studies w</w:t>
      </w:r>
      <w:r w:rsidR="00BC33E2">
        <w:rPr>
          <w:szCs w:val="24"/>
        </w:rPr>
        <w:t>/</w:t>
      </w:r>
      <w:r>
        <w:rPr>
          <w:szCs w:val="24"/>
        </w:rPr>
        <w:t xml:space="preserve"> </w:t>
      </w:r>
      <w:r w:rsidR="00BC33E2">
        <w:rPr>
          <w:szCs w:val="24"/>
        </w:rPr>
        <w:t>“</w:t>
      </w:r>
      <w:r>
        <w:rPr>
          <w:szCs w:val="24"/>
        </w:rPr>
        <w:t>Grand Strategy Concentration</w:t>
      </w:r>
      <w:r w:rsidR="00BC33E2">
        <w:rPr>
          <w:szCs w:val="24"/>
        </w:rPr>
        <w:t>”</w:t>
      </w:r>
    </w:p>
    <w:p w:rsidR="00B140B1" w:rsidRPr="0060513A" w:rsidRDefault="00A01843" w:rsidP="00703D2E">
      <w:pPr>
        <w:pStyle w:val="ListParagraph"/>
        <w:numPr>
          <w:ilvl w:val="2"/>
          <w:numId w:val="4"/>
        </w:numPr>
        <w:ind w:left="450" w:hanging="180"/>
        <w:rPr>
          <w:szCs w:val="24"/>
        </w:rPr>
      </w:pPr>
      <w:r w:rsidRPr="0060513A">
        <w:rPr>
          <w:szCs w:val="24"/>
        </w:rPr>
        <w:t xml:space="preserve">Possess </w:t>
      </w:r>
      <w:r w:rsidR="00B140B1" w:rsidRPr="0060513A">
        <w:rPr>
          <w:szCs w:val="24"/>
        </w:rPr>
        <w:t xml:space="preserve">advanced understanding of the complex nature of strategy, </w:t>
      </w:r>
      <w:r w:rsidR="002F376D" w:rsidRPr="0060513A">
        <w:rPr>
          <w:szCs w:val="24"/>
        </w:rPr>
        <w:t>particularly</w:t>
      </w:r>
      <w:r w:rsidR="00B140B1" w:rsidRPr="0060513A">
        <w:rPr>
          <w:szCs w:val="24"/>
        </w:rPr>
        <w:t xml:space="preserve"> grand strategy</w:t>
      </w:r>
    </w:p>
    <w:p w:rsidR="00B140B1" w:rsidRPr="0060513A" w:rsidRDefault="002F376D" w:rsidP="00703D2E">
      <w:pPr>
        <w:pStyle w:val="ListParagraph"/>
        <w:numPr>
          <w:ilvl w:val="2"/>
          <w:numId w:val="4"/>
        </w:numPr>
        <w:ind w:left="450" w:hanging="180"/>
        <w:rPr>
          <w:szCs w:val="24"/>
        </w:rPr>
      </w:pPr>
      <w:r w:rsidRPr="0060513A">
        <w:rPr>
          <w:szCs w:val="24"/>
        </w:rPr>
        <w:t>Strategic thinkers possessing razor-sharp</w:t>
      </w:r>
      <w:r w:rsidR="00B140B1" w:rsidRPr="0060513A">
        <w:rPr>
          <w:szCs w:val="24"/>
        </w:rPr>
        <w:t xml:space="preserve"> critical thinking and analy</w:t>
      </w:r>
      <w:r w:rsidRPr="0060513A">
        <w:rPr>
          <w:szCs w:val="24"/>
        </w:rPr>
        <w:t>tical skills</w:t>
      </w:r>
    </w:p>
    <w:p w:rsidR="002F376D" w:rsidRPr="0060513A" w:rsidRDefault="000659CE" w:rsidP="00703D2E">
      <w:pPr>
        <w:pStyle w:val="ListParagraph"/>
        <w:numPr>
          <w:ilvl w:val="2"/>
          <w:numId w:val="4"/>
        </w:numPr>
        <w:ind w:left="450" w:hanging="180"/>
        <w:rPr>
          <w:szCs w:val="24"/>
        </w:rPr>
      </w:pPr>
      <w:r w:rsidRPr="0060513A">
        <w:rPr>
          <w:szCs w:val="24"/>
        </w:rPr>
        <w:t>L</w:t>
      </w:r>
      <w:r w:rsidR="002F376D" w:rsidRPr="0060513A">
        <w:rPr>
          <w:szCs w:val="24"/>
        </w:rPr>
        <w:t>eaders</w:t>
      </w:r>
      <w:r w:rsidRPr="0060513A">
        <w:rPr>
          <w:szCs w:val="24"/>
        </w:rPr>
        <w:t xml:space="preserve"> who bring </w:t>
      </w:r>
      <w:r w:rsidR="002F376D" w:rsidRPr="0060513A">
        <w:rPr>
          <w:szCs w:val="24"/>
        </w:rPr>
        <w:t>energy, vigor</w:t>
      </w:r>
      <w:r w:rsidR="00356961" w:rsidRPr="0060513A">
        <w:rPr>
          <w:szCs w:val="24"/>
        </w:rPr>
        <w:t>,</w:t>
      </w:r>
      <w:r w:rsidR="002F376D" w:rsidRPr="0060513A">
        <w:rPr>
          <w:szCs w:val="24"/>
        </w:rPr>
        <w:t xml:space="preserve"> and deep insight into the security challenges facing the nation</w:t>
      </w:r>
    </w:p>
    <w:p w:rsidR="00180473" w:rsidRPr="00FF5938" w:rsidRDefault="00B140B1" w:rsidP="00FF5938">
      <w:pPr>
        <w:pStyle w:val="ListParagraph"/>
        <w:numPr>
          <w:ilvl w:val="2"/>
          <w:numId w:val="4"/>
        </w:numPr>
        <w:ind w:left="450" w:hanging="180"/>
        <w:rPr>
          <w:b/>
          <w:szCs w:val="24"/>
        </w:rPr>
      </w:pPr>
      <w:r w:rsidRPr="0087579F">
        <w:rPr>
          <w:szCs w:val="24"/>
        </w:rPr>
        <w:t xml:space="preserve">Graduates </w:t>
      </w:r>
      <w:r w:rsidR="00A01843" w:rsidRPr="0087579F">
        <w:rPr>
          <w:szCs w:val="24"/>
        </w:rPr>
        <w:t xml:space="preserve">ideally </w:t>
      </w:r>
      <w:r w:rsidRPr="0087579F">
        <w:rPr>
          <w:szCs w:val="24"/>
        </w:rPr>
        <w:t xml:space="preserve">suited for follow-on assignments that </w:t>
      </w:r>
      <w:r w:rsidR="002B2F78" w:rsidRPr="0087579F">
        <w:rPr>
          <w:szCs w:val="24"/>
        </w:rPr>
        <w:t>demand</w:t>
      </w:r>
      <w:r w:rsidR="002F376D" w:rsidRPr="0087579F">
        <w:rPr>
          <w:szCs w:val="24"/>
        </w:rPr>
        <w:t xml:space="preserve"> clear and sustained</w:t>
      </w:r>
      <w:r w:rsidR="002B2F78" w:rsidRPr="0087579F">
        <w:rPr>
          <w:szCs w:val="24"/>
        </w:rPr>
        <w:t xml:space="preserve"> strategic thinking, critical analysis, and the development </w:t>
      </w:r>
      <w:r w:rsidR="008370D0" w:rsidRPr="0087579F">
        <w:rPr>
          <w:szCs w:val="24"/>
        </w:rPr>
        <w:t xml:space="preserve">and evaluation </w:t>
      </w:r>
      <w:r w:rsidR="002F376D" w:rsidRPr="0087579F">
        <w:rPr>
          <w:szCs w:val="24"/>
        </w:rPr>
        <w:t>of advanced strategic concepts</w:t>
      </w:r>
      <w:r w:rsidR="0087579F" w:rsidRPr="0087579F">
        <w:rPr>
          <w:szCs w:val="24"/>
        </w:rPr>
        <w:t xml:space="preserve"> </w:t>
      </w:r>
      <w:r w:rsidR="00FF5938" w:rsidRPr="00FF5938">
        <w:rPr>
          <w:szCs w:val="24"/>
        </w:rPr>
        <w:t>and</w:t>
      </w:r>
      <w:r w:rsidR="00FF5938">
        <w:rPr>
          <w:b/>
          <w:szCs w:val="24"/>
        </w:rPr>
        <w:t xml:space="preserve"> </w:t>
      </w:r>
      <w:r w:rsidR="00180473" w:rsidRPr="00FF5938">
        <w:rPr>
          <w:szCs w:val="24"/>
        </w:rPr>
        <w:t>should provide graduates with the opportunity to influence directly senior leader decision-making.</w:t>
      </w:r>
    </w:p>
    <w:p w:rsidR="0087579F" w:rsidRPr="0087579F" w:rsidRDefault="0087579F" w:rsidP="0087579F">
      <w:pPr>
        <w:pStyle w:val="ListParagraph"/>
        <w:ind w:left="450"/>
        <w:rPr>
          <w:b/>
          <w:szCs w:val="24"/>
        </w:rPr>
      </w:pPr>
    </w:p>
    <w:p w:rsidR="0092470A" w:rsidRPr="000A2422" w:rsidRDefault="004D5059" w:rsidP="00FC1338">
      <w:pPr>
        <w:rPr>
          <w:szCs w:val="24"/>
        </w:rPr>
      </w:pPr>
      <w:r w:rsidRPr="000A2422">
        <w:rPr>
          <w:b/>
          <w:szCs w:val="24"/>
        </w:rPr>
        <w:t xml:space="preserve">RECOMMENDATION: </w:t>
      </w:r>
      <w:r w:rsidR="002F3BDA" w:rsidRPr="000A2422">
        <w:rPr>
          <w:szCs w:val="24"/>
        </w:rPr>
        <w:t>None.  Information only.</w:t>
      </w:r>
      <w:r w:rsidR="00B40138" w:rsidRPr="000A2422">
        <w:rPr>
          <w:szCs w:val="24"/>
        </w:rPr>
        <w:t xml:space="preserve"> </w:t>
      </w:r>
    </w:p>
    <w:sectPr w:rsidR="0092470A" w:rsidRPr="000A2422" w:rsidSect="001C6BB1">
      <w:footerReference w:type="defaul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FB4" w:rsidRDefault="00016FB4" w:rsidP="002D4BCD">
      <w:r>
        <w:separator/>
      </w:r>
    </w:p>
  </w:endnote>
  <w:endnote w:type="continuationSeparator" w:id="0">
    <w:p w:rsidR="00016FB4" w:rsidRDefault="00016FB4" w:rsidP="002D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2E" w:rsidRDefault="00703D2E">
    <w:pPr>
      <w:pStyle w:val="Footer"/>
    </w:pPr>
  </w:p>
  <w:p w:rsidR="00703D2E" w:rsidRDefault="00703D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2E" w:rsidRDefault="00703D2E" w:rsidP="00FE217A">
    <w:pPr>
      <w:pStyle w:val="Footer"/>
    </w:pPr>
    <w:r>
      <w:t xml:space="preserve">Colonel </w:t>
    </w:r>
    <w:r w:rsidR="0060513A">
      <w:t>Sierco</w:t>
    </w:r>
    <w:r>
      <w:t>/AWC/</w:t>
    </w:r>
    <w:r w:rsidR="0060513A">
      <w:t>DES</w:t>
    </w:r>
    <w:r w:rsidR="007574D0">
      <w:t>/</w:t>
    </w:r>
    <w:proofErr w:type="spellStart"/>
    <w:r w:rsidR="0060513A">
      <w:t>mjs</w:t>
    </w:r>
    <w:proofErr w:type="spellEnd"/>
    <w:r>
      <w:t>/</w:t>
    </w:r>
    <w:r w:rsidR="002D046D">
      <w:t>49</w:t>
    </w:r>
    <w:r>
      <w:t>3-</w:t>
    </w:r>
    <w:r w:rsidR="0060513A">
      <w:t>8498/</w:t>
    </w:r>
    <w:r w:rsidR="00BC33E2">
      <w:t>Jan 16</w:t>
    </w:r>
  </w:p>
  <w:p w:rsidR="00703D2E" w:rsidRDefault="00703D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FB4" w:rsidRDefault="00016FB4" w:rsidP="002D4BCD">
      <w:r>
        <w:separator/>
      </w:r>
    </w:p>
  </w:footnote>
  <w:footnote w:type="continuationSeparator" w:id="0">
    <w:p w:rsidR="00016FB4" w:rsidRDefault="00016FB4" w:rsidP="002D4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33FF"/>
    <w:multiLevelType w:val="hybridMultilevel"/>
    <w:tmpl w:val="745441F0"/>
    <w:lvl w:ilvl="0" w:tplc="87A8C2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7A8C21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87A8C21C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87A8C21C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87A8C21C"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7C54"/>
    <w:multiLevelType w:val="hybridMultilevel"/>
    <w:tmpl w:val="D4EAD236"/>
    <w:lvl w:ilvl="0" w:tplc="242E60F4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CB6C81"/>
    <w:multiLevelType w:val="hybridMultilevel"/>
    <w:tmpl w:val="D2DA8C4E"/>
    <w:lvl w:ilvl="0" w:tplc="87A8C2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92836"/>
    <w:multiLevelType w:val="hybridMultilevel"/>
    <w:tmpl w:val="65D62A80"/>
    <w:lvl w:ilvl="0" w:tplc="E2F8F43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BC"/>
    <w:rsid w:val="00016FB4"/>
    <w:rsid w:val="000207FA"/>
    <w:rsid w:val="00021E0A"/>
    <w:rsid w:val="00033126"/>
    <w:rsid w:val="00040660"/>
    <w:rsid w:val="00044800"/>
    <w:rsid w:val="00055AF6"/>
    <w:rsid w:val="000659CE"/>
    <w:rsid w:val="00066B9A"/>
    <w:rsid w:val="00077B01"/>
    <w:rsid w:val="00087A33"/>
    <w:rsid w:val="000A21CD"/>
    <w:rsid w:val="000A2422"/>
    <w:rsid w:val="000C1AD0"/>
    <w:rsid w:val="000D50D6"/>
    <w:rsid w:val="000E6125"/>
    <w:rsid w:val="000F2EC1"/>
    <w:rsid w:val="001278E7"/>
    <w:rsid w:val="00130B80"/>
    <w:rsid w:val="001409E9"/>
    <w:rsid w:val="0014795F"/>
    <w:rsid w:val="00180473"/>
    <w:rsid w:val="00187560"/>
    <w:rsid w:val="00190020"/>
    <w:rsid w:val="001B0372"/>
    <w:rsid w:val="001C6BB1"/>
    <w:rsid w:val="001D1CAB"/>
    <w:rsid w:val="00236CB2"/>
    <w:rsid w:val="00243233"/>
    <w:rsid w:val="00253839"/>
    <w:rsid w:val="00265F0B"/>
    <w:rsid w:val="00284D9D"/>
    <w:rsid w:val="002B2F78"/>
    <w:rsid w:val="002C36AD"/>
    <w:rsid w:val="002D046D"/>
    <w:rsid w:val="002D4BCD"/>
    <w:rsid w:val="002F376D"/>
    <w:rsid w:val="002F3BDA"/>
    <w:rsid w:val="002F52A8"/>
    <w:rsid w:val="002F5C60"/>
    <w:rsid w:val="003027C2"/>
    <w:rsid w:val="00312024"/>
    <w:rsid w:val="00317F6D"/>
    <w:rsid w:val="00337AB8"/>
    <w:rsid w:val="00356961"/>
    <w:rsid w:val="00362FE2"/>
    <w:rsid w:val="00363A5A"/>
    <w:rsid w:val="0038594A"/>
    <w:rsid w:val="00395A87"/>
    <w:rsid w:val="00397CF3"/>
    <w:rsid w:val="003A33B9"/>
    <w:rsid w:val="003C6BAE"/>
    <w:rsid w:val="003D0EFC"/>
    <w:rsid w:val="003D2466"/>
    <w:rsid w:val="003E3A4E"/>
    <w:rsid w:val="003E5947"/>
    <w:rsid w:val="003E62D3"/>
    <w:rsid w:val="0044453C"/>
    <w:rsid w:val="00453488"/>
    <w:rsid w:val="00454D71"/>
    <w:rsid w:val="00484237"/>
    <w:rsid w:val="004C3A15"/>
    <w:rsid w:val="004C7D1C"/>
    <w:rsid w:val="004D5059"/>
    <w:rsid w:val="004E1A03"/>
    <w:rsid w:val="004E1C4E"/>
    <w:rsid w:val="004E456E"/>
    <w:rsid w:val="005105EF"/>
    <w:rsid w:val="005252A2"/>
    <w:rsid w:val="00525DEE"/>
    <w:rsid w:val="00527BB1"/>
    <w:rsid w:val="00531B1B"/>
    <w:rsid w:val="00557A7E"/>
    <w:rsid w:val="0057474E"/>
    <w:rsid w:val="005B5B53"/>
    <w:rsid w:val="005E42A2"/>
    <w:rsid w:val="005F4238"/>
    <w:rsid w:val="005F6FE8"/>
    <w:rsid w:val="0060513A"/>
    <w:rsid w:val="00610089"/>
    <w:rsid w:val="00620325"/>
    <w:rsid w:val="00633661"/>
    <w:rsid w:val="006406E2"/>
    <w:rsid w:val="006408BA"/>
    <w:rsid w:val="00666DB1"/>
    <w:rsid w:val="00672712"/>
    <w:rsid w:val="006A052E"/>
    <w:rsid w:val="006B5094"/>
    <w:rsid w:val="006D03C3"/>
    <w:rsid w:val="006E0760"/>
    <w:rsid w:val="006F13C7"/>
    <w:rsid w:val="00703D2E"/>
    <w:rsid w:val="007210D0"/>
    <w:rsid w:val="0073037D"/>
    <w:rsid w:val="007362D5"/>
    <w:rsid w:val="007574D0"/>
    <w:rsid w:val="00767417"/>
    <w:rsid w:val="007739D5"/>
    <w:rsid w:val="007744FA"/>
    <w:rsid w:val="007868A6"/>
    <w:rsid w:val="00795BCE"/>
    <w:rsid w:val="007A784E"/>
    <w:rsid w:val="007D4EB0"/>
    <w:rsid w:val="00800FE8"/>
    <w:rsid w:val="00801747"/>
    <w:rsid w:val="00836BC6"/>
    <w:rsid w:val="008370D0"/>
    <w:rsid w:val="00837912"/>
    <w:rsid w:val="0085245D"/>
    <w:rsid w:val="00865923"/>
    <w:rsid w:val="00874F5B"/>
    <w:rsid w:val="008753A5"/>
    <w:rsid w:val="0087579F"/>
    <w:rsid w:val="00894245"/>
    <w:rsid w:val="008A6108"/>
    <w:rsid w:val="008B568A"/>
    <w:rsid w:val="008F5495"/>
    <w:rsid w:val="008F6957"/>
    <w:rsid w:val="008F7747"/>
    <w:rsid w:val="00901DC9"/>
    <w:rsid w:val="0092470A"/>
    <w:rsid w:val="00957349"/>
    <w:rsid w:val="00960842"/>
    <w:rsid w:val="00991097"/>
    <w:rsid w:val="009A1582"/>
    <w:rsid w:val="009A76EF"/>
    <w:rsid w:val="009B1F19"/>
    <w:rsid w:val="009B2772"/>
    <w:rsid w:val="009C5837"/>
    <w:rsid w:val="009F3530"/>
    <w:rsid w:val="009F6D27"/>
    <w:rsid w:val="00A01843"/>
    <w:rsid w:val="00A32C9B"/>
    <w:rsid w:val="00A4385B"/>
    <w:rsid w:val="00A56355"/>
    <w:rsid w:val="00A567BC"/>
    <w:rsid w:val="00AA3D41"/>
    <w:rsid w:val="00AA5BB1"/>
    <w:rsid w:val="00AC4045"/>
    <w:rsid w:val="00AD5364"/>
    <w:rsid w:val="00AE2169"/>
    <w:rsid w:val="00AE6B9A"/>
    <w:rsid w:val="00AF4819"/>
    <w:rsid w:val="00AF7A91"/>
    <w:rsid w:val="00B140B1"/>
    <w:rsid w:val="00B21919"/>
    <w:rsid w:val="00B40138"/>
    <w:rsid w:val="00B43689"/>
    <w:rsid w:val="00B47178"/>
    <w:rsid w:val="00B511B7"/>
    <w:rsid w:val="00B65205"/>
    <w:rsid w:val="00B8332A"/>
    <w:rsid w:val="00BB6EEB"/>
    <w:rsid w:val="00BC33E2"/>
    <w:rsid w:val="00BD0D4A"/>
    <w:rsid w:val="00BD311E"/>
    <w:rsid w:val="00BE343C"/>
    <w:rsid w:val="00C07F25"/>
    <w:rsid w:val="00C16F14"/>
    <w:rsid w:val="00C4467E"/>
    <w:rsid w:val="00C76420"/>
    <w:rsid w:val="00C86383"/>
    <w:rsid w:val="00C97900"/>
    <w:rsid w:val="00CA3366"/>
    <w:rsid w:val="00CB53B8"/>
    <w:rsid w:val="00CC2ECE"/>
    <w:rsid w:val="00CD323B"/>
    <w:rsid w:val="00CE5E3E"/>
    <w:rsid w:val="00CF3B73"/>
    <w:rsid w:val="00CF634C"/>
    <w:rsid w:val="00CF75F3"/>
    <w:rsid w:val="00D041AF"/>
    <w:rsid w:val="00D16F6C"/>
    <w:rsid w:val="00D262FB"/>
    <w:rsid w:val="00D35453"/>
    <w:rsid w:val="00D47777"/>
    <w:rsid w:val="00D72F32"/>
    <w:rsid w:val="00DA2879"/>
    <w:rsid w:val="00DA40ED"/>
    <w:rsid w:val="00DB0A1D"/>
    <w:rsid w:val="00DE4C2C"/>
    <w:rsid w:val="00DF09B0"/>
    <w:rsid w:val="00DF2386"/>
    <w:rsid w:val="00E02050"/>
    <w:rsid w:val="00E10A8F"/>
    <w:rsid w:val="00E131ED"/>
    <w:rsid w:val="00E519CB"/>
    <w:rsid w:val="00E549A2"/>
    <w:rsid w:val="00E5740E"/>
    <w:rsid w:val="00E6372D"/>
    <w:rsid w:val="00E95622"/>
    <w:rsid w:val="00E95D19"/>
    <w:rsid w:val="00EA377C"/>
    <w:rsid w:val="00EA3C46"/>
    <w:rsid w:val="00EA7270"/>
    <w:rsid w:val="00EB40D3"/>
    <w:rsid w:val="00EE702B"/>
    <w:rsid w:val="00F020EE"/>
    <w:rsid w:val="00F055BE"/>
    <w:rsid w:val="00F05876"/>
    <w:rsid w:val="00F139BB"/>
    <w:rsid w:val="00F2780F"/>
    <w:rsid w:val="00F31C87"/>
    <w:rsid w:val="00F70973"/>
    <w:rsid w:val="00F74A28"/>
    <w:rsid w:val="00F91B71"/>
    <w:rsid w:val="00F96500"/>
    <w:rsid w:val="00FB5114"/>
    <w:rsid w:val="00FC1338"/>
    <w:rsid w:val="00FC5722"/>
    <w:rsid w:val="00FE217A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328C741F-AA96-4541-87AC-D3C3973D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02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3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4B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BC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D4B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BC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8B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D0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3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3C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3C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22F44-79D5-43ED-BAD7-F553465B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raymond.omara</dc:creator>
  <cp:lastModifiedBy>SIERCO, MICHAEL J Lt Col USAF AETC AWC/AY 15/Student</cp:lastModifiedBy>
  <cp:revision>4</cp:revision>
  <cp:lastPrinted>2016-01-26T19:25:00Z</cp:lastPrinted>
  <dcterms:created xsi:type="dcterms:W3CDTF">2016-01-27T15:08:00Z</dcterms:created>
  <dcterms:modified xsi:type="dcterms:W3CDTF">2016-07-08T12:52:00Z</dcterms:modified>
</cp:coreProperties>
</file>