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D6D" w:rsidRDefault="00CF2D6D" w:rsidP="005C755A">
      <w:pPr>
        <w:bidi/>
        <w:spacing w:after="0" w:line="360" w:lineRule="auto"/>
        <w:jc w:val="both"/>
        <w:rPr>
          <w:rFonts w:ascii="Arial" w:hAnsi="Arial" w:cs="David" w:hint="cs"/>
          <w:bCs/>
          <w:sz w:val="40"/>
          <w:szCs w:val="40"/>
          <w:rtl/>
        </w:rPr>
      </w:pPr>
    </w:p>
    <w:p w:rsidR="003D796B" w:rsidRDefault="009672A5" w:rsidP="005C755A">
      <w:pPr>
        <w:bidi/>
        <w:spacing w:after="0" w:line="360" w:lineRule="auto"/>
        <w:jc w:val="both"/>
        <w:rPr>
          <w:rFonts w:ascii="Arial" w:hAnsi="Arial" w:cs="David"/>
          <w:bCs/>
          <w:sz w:val="40"/>
          <w:szCs w:val="40"/>
        </w:rPr>
      </w:pPr>
      <w:r>
        <w:rPr>
          <w:noProof/>
        </w:rPr>
        <mc:AlternateContent>
          <mc:Choice Requires="wpg">
            <w:drawing>
              <wp:anchor distT="0" distB="0" distL="114300" distR="114300" simplePos="0" relativeHeight="251654144" behindDoc="0" locked="0" layoutInCell="1" allowOverlap="1" wp14:anchorId="1E09B7D4" wp14:editId="75DE0625">
                <wp:simplePos x="0" y="0"/>
                <wp:positionH relativeFrom="margin">
                  <wp:posOffset>-632460</wp:posOffset>
                </wp:positionH>
                <wp:positionV relativeFrom="margin">
                  <wp:posOffset>-523875</wp:posOffset>
                </wp:positionV>
                <wp:extent cx="6976745" cy="326390"/>
                <wp:effectExtent l="0" t="0" r="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9"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A2914"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Pr>
          <w:rFonts w:ascii="Arial" w:hAnsi="Arial" w:cs="David"/>
          <w:bCs/>
          <w:sz w:val="40"/>
          <w:szCs w:val="40"/>
        </w:rPr>
        <w:t xml:space="preserve"> </w:t>
      </w:r>
    </w:p>
    <w:p w:rsidR="00803E3C" w:rsidRPr="0050363B" w:rsidRDefault="00803E3C" w:rsidP="005C755A">
      <w:pPr>
        <w:bidi/>
        <w:spacing w:after="0" w:line="360" w:lineRule="auto"/>
        <w:jc w:val="center"/>
        <w:rPr>
          <w:rFonts w:ascii="Arial" w:hAnsi="Arial" w:cs="David"/>
          <w:bCs/>
          <w:sz w:val="32"/>
          <w:szCs w:val="32"/>
        </w:rPr>
      </w:pPr>
      <w:r w:rsidRPr="0050363B">
        <w:rPr>
          <w:rFonts w:ascii="Arial" w:hAnsi="Arial" w:cs="David" w:hint="cs"/>
          <w:bCs/>
          <w:sz w:val="32"/>
          <w:szCs w:val="32"/>
          <w:rtl/>
        </w:rPr>
        <w:t>המכללה לביטחון</w:t>
      </w:r>
      <w:r w:rsidR="0060486A" w:rsidRPr="0050363B">
        <w:rPr>
          <w:rFonts w:ascii="Arial" w:hAnsi="Arial" w:cs="David" w:hint="cs"/>
          <w:bCs/>
          <w:sz w:val="32"/>
          <w:szCs w:val="32"/>
          <w:rtl/>
        </w:rPr>
        <w:t xml:space="preserve"> </w:t>
      </w:r>
      <w:r w:rsidRPr="0050363B">
        <w:rPr>
          <w:rFonts w:ascii="Arial" w:hAnsi="Arial" w:cs="David" w:hint="cs"/>
          <w:bCs/>
          <w:sz w:val="32"/>
          <w:szCs w:val="32"/>
          <w:rtl/>
        </w:rPr>
        <w:t>לאומי</w:t>
      </w:r>
    </w:p>
    <w:p w:rsidR="009523CF" w:rsidRPr="0050363B" w:rsidRDefault="00803E3C" w:rsidP="005C755A">
      <w:pPr>
        <w:bidi/>
        <w:spacing w:after="0" w:line="360" w:lineRule="auto"/>
        <w:jc w:val="center"/>
        <w:rPr>
          <w:rFonts w:ascii="Arial" w:hAnsi="Arial" w:cs="David"/>
          <w:bCs/>
          <w:sz w:val="32"/>
          <w:szCs w:val="32"/>
        </w:rPr>
      </w:pPr>
      <w:r w:rsidRPr="0050363B">
        <w:rPr>
          <w:rFonts w:ascii="Arial" w:hAnsi="Arial" w:cs="David" w:hint="cs"/>
          <w:bCs/>
          <w:sz w:val="32"/>
          <w:szCs w:val="32"/>
          <w:rtl/>
        </w:rPr>
        <w:t>מחזור מ"</w:t>
      </w:r>
      <w:r w:rsidR="008E5556">
        <w:rPr>
          <w:rFonts w:ascii="Arial" w:hAnsi="Arial" w:cs="David" w:hint="cs"/>
          <w:bCs/>
          <w:sz w:val="32"/>
          <w:szCs w:val="32"/>
          <w:rtl/>
        </w:rPr>
        <w:t>ז</w:t>
      </w:r>
      <w:r w:rsidRPr="0050363B">
        <w:rPr>
          <w:rFonts w:ascii="Arial" w:hAnsi="Arial" w:cs="David" w:hint="cs"/>
          <w:bCs/>
          <w:sz w:val="32"/>
          <w:szCs w:val="32"/>
          <w:rtl/>
        </w:rPr>
        <w:t>,</w:t>
      </w:r>
      <w:r w:rsidR="0060486A" w:rsidRPr="0050363B">
        <w:rPr>
          <w:rFonts w:ascii="Arial" w:hAnsi="Arial" w:cs="David" w:hint="cs"/>
          <w:bCs/>
          <w:sz w:val="32"/>
          <w:szCs w:val="32"/>
          <w:rtl/>
        </w:rPr>
        <w:t xml:space="preserve"> </w:t>
      </w:r>
      <w:r w:rsidR="006513CA" w:rsidRPr="0050363B">
        <w:rPr>
          <w:rFonts w:ascii="Arial" w:hAnsi="Arial" w:cs="David" w:hint="cs"/>
          <w:bCs/>
          <w:sz w:val="32"/>
          <w:szCs w:val="32"/>
          <w:rtl/>
        </w:rPr>
        <w:t xml:space="preserve"> </w:t>
      </w:r>
      <w:r w:rsidRPr="0050363B">
        <w:rPr>
          <w:rFonts w:ascii="Arial" w:hAnsi="Arial" w:cs="David" w:hint="cs"/>
          <w:bCs/>
          <w:sz w:val="32"/>
          <w:szCs w:val="32"/>
          <w:rtl/>
        </w:rPr>
        <w:t xml:space="preserve"> 20</w:t>
      </w:r>
      <w:r w:rsidR="008E5556">
        <w:rPr>
          <w:rFonts w:ascii="Arial" w:hAnsi="Arial" w:cs="David" w:hint="cs"/>
          <w:bCs/>
          <w:sz w:val="32"/>
          <w:szCs w:val="32"/>
          <w:rtl/>
        </w:rPr>
        <w:t>20</w:t>
      </w:r>
      <w:r w:rsidRPr="0050363B">
        <w:rPr>
          <w:rFonts w:ascii="Arial" w:hAnsi="Arial" w:cs="David" w:hint="cs"/>
          <w:bCs/>
          <w:sz w:val="32"/>
          <w:szCs w:val="32"/>
          <w:rtl/>
        </w:rPr>
        <w:t>-20</w:t>
      </w:r>
      <w:r w:rsidR="008E5556">
        <w:rPr>
          <w:rFonts w:ascii="Arial" w:hAnsi="Arial" w:cs="David" w:hint="cs"/>
          <w:bCs/>
          <w:sz w:val="32"/>
          <w:szCs w:val="32"/>
          <w:rtl/>
        </w:rPr>
        <w:t>19</w:t>
      </w:r>
    </w:p>
    <w:p w:rsidR="009523CF" w:rsidRDefault="009523CF" w:rsidP="005C755A">
      <w:pPr>
        <w:bidi/>
        <w:spacing w:after="0" w:line="360" w:lineRule="auto"/>
        <w:ind w:right="45"/>
        <w:jc w:val="both"/>
        <w:rPr>
          <w:rFonts w:ascii="Times New Roman" w:hAnsi="Times New Roman"/>
          <w:b/>
          <w:color w:val="000000"/>
          <w:sz w:val="44"/>
          <w:szCs w:val="44"/>
        </w:rPr>
      </w:pPr>
    </w:p>
    <w:p w:rsidR="00803E3C" w:rsidRDefault="00803E3C" w:rsidP="005C755A">
      <w:pPr>
        <w:bidi/>
        <w:spacing w:after="0" w:line="360" w:lineRule="auto"/>
        <w:jc w:val="center"/>
        <w:rPr>
          <w:rFonts w:ascii="Times New Roman" w:hAnsi="Times New Roman" w:cs="David"/>
          <w:bCs/>
          <w:color w:val="000000"/>
          <w:sz w:val="48"/>
          <w:szCs w:val="48"/>
        </w:rPr>
      </w:pPr>
    </w:p>
    <w:p w:rsidR="00F90374" w:rsidRPr="0050363B" w:rsidRDefault="00D54B11" w:rsidP="005C755A">
      <w:pPr>
        <w:bidi/>
        <w:spacing w:after="0" w:line="360" w:lineRule="auto"/>
        <w:jc w:val="center"/>
        <w:rPr>
          <w:rFonts w:cs="David"/>
          <w:b/>
          <w:bCs/>
          <w:sz w:val="48"/>
          <w:szCs w:val="48"/>
          <w:rtl/>
        </w:rPr>
      </w:pPr>
      <w:r>
        <w:rPr>
          <w:rFonts w:cs="David" w:hint="cs"/>
          <w:b/>
          <w:bCs/>
          <w:sz w:val="48"/>
          <w:szCs w:val="48"/>
          <w:rtl/>
        </w:rPr>
        <w:t>מבוא לעולם הדיגיטלי למקבלי החלטות</w:t>
      </w:r>
    </w:p>
    <w:p w:rsidR="001B562D" w:rsidRDefault="00F90374" w:rsidP="005C755A">
      <w:pPr>
        <w:bidi/>
        <w:spacing w:after="0" w:line="360" w:lineRule="auto"/>
        <w:jc w:val="center"/>
        <w:rPr>
          <w:rFonts w:cs="David"/>
          <w:b/>
          <w:bCs/>
          <w:sz w:val="48"/>
          <w:szCs w:val="48"/>
          <w:rtl/>
        </w:rPr>
      </w:pPr>
      <w:r w:rsidRPr="0050363B">
        <w:rPr>
          <w:rFonts w:cs="David" w:hint="cs"/>
          <w:b/>
          <w:bCs/>
          <w:sz w:val="48"/>
          <w:szCs w:val="48"/>
          <w:rtl/>
        </w:rPr>
        <w:t>עבודה מסכמת</w:t>
      </w:r>
      <w:r w:rsidR="009042F5" w:rsidRPr="0050363B">
        <w:rPr>
          <w:rFonts w:cs="David"/>
          <w:b/>
          <w:bCs/>
          <w:sz w:val="48"/>
          <w:szCs w:val="48"/>
          <w:rtl/>
        </w:rPr>
        <w:t xml:space="preserve"> </w:t>
      </w:r>
    </w:p>
    <w:p w:rsidR="005C755A" w:rsidRPr="0050363B" w:rsidRDefault="005C755A" w:rsidP="005C755A">
      <w:pPr>
        <w:bidi/>
        <w:spacing w:after="0" w:line="360" w:lineRule="auto"/>
        <w:jc w:val="center"/>
        <w:rPr>
          <w:rFonts w:cs="David"/>
          <w:b/>
          <w:bCs/>
          <w:sz w:val="48"/>
          <w:szCs w:val="48"/>
        </w:rPr>
      </w:pPr>
      <w:commentRangeStart w:id="0"/>
      <w:r>
        <w:rPr>
          <w:rFonts w:cs="David" w:hint="cs"/>
          <w:b/>
          <w:bCs/>
          <w:sz w:val="48"/>
          <w:szCs w:val="48"/>
          <w:rtl/>
        </w:rPr>
        <w:t>מצלמות גוף במשטרת ישראל</w:t>
      </w:r>
      <w:commentRangeEnd w:id="0"/>
      <w:r w:rsidR="00A8217F">
        <w:rPr>
          <w:rStyle w:val="ae"/>
          <w:rtl/>
        </w:rPr>
        <w:commentReference w:id="0"/>
      </w:r>
    </w:p>
    <w:p w:rsidR="00BF6683" w:rsidRDefault="00A8217F" w:rsidP="005C755A">
      <w:pPr>
        <w:bidi/>
        <w:spacing w:after="0" w:line="360" w:lineRule="auto"/>
        <w:jc w:val="right"/>
        <w:rPr>
          <w:rFonts w:ascii="Times New Roman" w:hAnsi="Times New Roman" w:cs="David"/>
          <w:bCs/>
          <w:color w:val="000000"/>
          <w:sz w:val="48"/>
          <w:szCs w:val="48"/>
        </w:rPr>
      </w:pPr>
      <w:r w:rsidRPr="005A34BB">
        <w:rPr>
          <w:rFonts w:ascii="Times New Roman" w:hAnsi="Times New Roman" w:cs="Times New Roman"/>
          <w:b/>
          <w:bCs/>
          <w:noProof/>
          <w:u w:val="single"/>
        </w:rPr>
        <mc:AlternateContent>
          <mc:Choice Requires="wps">
            <w:drawing>
              <wp:anchor distT="45720" distB="45720" distL="114300" distR="114300" simplePos="0" relativeHeight="251666432" behindDoc="0" locked="0" layoutInCell="1" allowOverlap="1" wp14:anchorId="619EBA3E" wp14:editId="215BBFA8">
                <wp:simplePos x="0" y="0"/>
                <wp:positionH relativeFrom="column">
                  <wp:posOffset>4654550</wp:posOffset>
                </wp:positionH>
                <wp:positionV relativeFrom="paragraph">
                  <wp:posOffset>45720</wp:posOffset>
                </wp:positionV>
                <wp:extent cx="1181100" cy="1404620"/>
                <wp:effectExtent l="0" t="0" r="19050" b="139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FF0000"/>
                          </a:solidFill>
                          <a:miter lim="800000"/>
                          <a:headEnd/>
                          <a:tailEnd/>
                        </a:ln>
                      </wps:spPr>
                      <wps:txbx>
                        <w:txbxContent>
                          <w:p w:rsidR="00A8217F" w:rsidRPr="005A34BB" w:rsidRDefault="00A8217F" w:rsidP="00A8217F">
                            <w:pPr>
                              <w:rPr>
                                <w:color w:val="FF0000"/>
                                <w14:textOutline w14:w="9525" w14:cap="rnd" w14:cmpd="sng" w14:algn="ctr">
                                  <w14:solidFill>
                                    <w14:srgbClr w14:val="FF0000"/>
                                  </w14:solidFill>
                                  <w14:prstDash w14:val="solid"/>
                                  <w14:bevel/>
                                </w14:textOutline>
                              </w:rPr>
                            </w:pPr>
                            <w:r>
                              <w:rPr>
                                <w:rFonts w:hint="cs"/>
                                <w:color w:val="FF0000"/>
                                <w:rtl/>
                                <w14:textOutline w14:w="9525" w14:cap="rnd" w14:cmpd="sng" w14:algn="ctr">
                                  <w14:solidFill>
                                    <w14:srgbClr w14:val="FF0000"/>
                                  </w14:solidFill>
                                  <w14:prstDash w14:val="solid"/>
                                  <w14:bevel/>
                                </w14:textOutline>
                              </w:rPr>
                              <w:t>ציון סופי 90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9EBA3E" id="_x0000_t202" coordsize="21600,21600" o:spt="202" path="m,l,21600r21600,l21600,xe">
                <v:stroke joinstyle="miter"/>
                <v:path gradientshapeok="t" o:connecttype="rect"/>
              </v:shapetype>
              <v:shape id="Text Box 2" o:spid="_x0000_s1026" type="#_x0000_t202" style="position:absolute;margin-left:366.5pt;margin-top:3.6pt;width:9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" strokecolor="red">
                <v:textbox style="mso-fit-shape-to-text:t">
                  <w:txbxContent>
                    <w:p w:rsidR="00A8217F" w:rsidRPr="005A34BB" w:rsidRDefault="00A8217F" w:rsidP="00A8217F">
                      <w:pPr>
                        <w:rPr>
                          <w:color w:val="FF0000"/>
                          <w14:textOutline w14:w="9525" w14:cap="rnd" w14:cmpd="sng" w14:algn="ctr">
                            <w14:solidFill>
                              <w14:srgbClr w14:val="FF0000"/>
                            </w14:solidFill>
                            <w14:prstDash w14:val="solid"/>
                            <w14:bevel/>
                          </w14:textOutline>
                        </w:rPr>
                      </w:pPr>
                      <w:r>
                        <w:rPr>
                          <w:rFonts w:hint="cs"/>
                          <w:color w:val="FF0000"/>
                          <w:rtl/>
                          <w14:textOutline w14:w="9525" w14:cap="rnd" w14:cmpd="sng" w14:algn="ctr">
                            <w14:solidFill>
                              <w14:srgbClr w14:val="FF0000"/>
                            </w14:solidFill>
                            <w14:prstDash w14:val="solid"/>
                            <w14:bevel/>
                          </w14:textOutline>
                        </w:rPr>
                        <w:t>ציון סופי 90</w:t>
                      </w:r>
                    </w:p>
                  </w:txbxContent>
                </v:textbox>
              </v:shape>
            </w:pict>
          </mc:Fallback>
        </mc:AlternateContent>
      </w:r>
    </w:p>
    <w:p w:rsidR="002B5FCD" w:rsidRDefault="002B5FCD" w:rsidP="005C755A">
      <w:pPr>
        <w:bidi/>
        <w:spacing w:after="0" w:line="360" w:lineRule="auto"/>
        <w:jc w:val="right"/>
        <w:rPr>
          <w:rFonts w:ascii="Times New Roman" w:hAnsi="Times New Roman" w:cs="David"/>
          <w:bCs/>
          <w:color w:val="000000"/>
          <w:sz w:val="48"/>
          <w:szCs w:val="48"/>
        </w:rPr>
      </w:pPr>
    </w:p>
    <w:p w:rsidR="00803E3C" w:rsidRPr="008E5556" w:rsidRDefault="00803E3C" w:rsidP="005C755A">
      <w:pPr>
        <w:bidi/>
        <w:spacing w:after="0" w:line="360" w:lineRule="auto"/>
        <w:jc w:val="center"/>
        <w:rPr>
          <w:rFonts w:ascii="Times New Roman" w:hAnsi="Times New Roman" w:cs="David"/>
          <w:bCs/>
          <w:color w:val="000000"/>
          <w:sz w:val="36"/>
          <w:szCs w:val="36"/>
          <w:rtl/>
        </w:rPr>
      </w:pPr>
      <w:r w:rsidRPr="008E5556">
        <w:rPr>
          <w:rFonts w:ascii="Times New Roman" w:hAnsi="Times New Roman" w:cs="David" w:hint="cs"/>
          <w:b/>
          <w:color w:val="000000"/>
          <w:sz w:val="36"/>
          <w:szCs w:val="36"/>
          <w:rtl/>
        </w:rPr>
        <w:t>מגיש</w:t>
      </w:r>
      <w:r w:rsidR="00F90374" w:rsidRPr="008E5556">
        <w:rPr>
          <w:rFonts w:ascii="Times New Roman" w:hAnsi="Times New Roman" w:cs="David" w:hint="cs"/>
          <w:b/>
          <w:color w:val="000000"/>
          <w:sz w:val="36"/>
          <w:szCs w:val="36"/>
          <w:rtl/>
        </w:rPr>
        <w:t>ה</w:t>
      </w:r>
      <w:r w:rsidRPr="008E5556">
        <w:rPr>
          <w:rFonts w:ascii="Times New Roman" w:hAnsi="Times New Roman" w:cs="David" w:hint="cs"/>
          <w:b/>
          <w:color w:val="000000"/>
          <w:sz w:val="36"/>
          <w:szCs w:val="36"/>
          <w:rtl/>
        </w:rPr>
        <w:t>:</w:t>
      </w:r>
      <w:r w:rsidRPr="008E5556">
        <w:rPr>
          <w:rFonts w:ascii="Times New Roman" w:hAnsi="Times New Roman" w:cs="David" w:hint="cs"/>
          <w:bCs/>
          <w:color w:val="000000"/>
          <w:sz w:val="36"/>
          <w:szCs w:val="36"/>
          <w:rtl/>
        </w:rPr>
        <w:t xml:space="preserve"> </w:t>
      </w:r>
      <w:r w:rsidR="008E5556" w:rsidRPr="008E5556">
        <w:rPr>
          <w:rFonts w:ascii="Times New Roman" w:hAnsi="Times New Roman" w:cs="David" w:hint="cs"/>
          <w:bCs/>
          <w:color w:val="000000"/>
          <w:sz w:val="36"/>
          <w:szCs w:val="36"/>
          <w:rtl/>
        </w:rPr>
        <w:t>נצ"ם שלומי טולדנו</w:t>
      </w:r>
    </w:p>
    <w:p w:rsidR="009523CF" w:rsidRPr="0050363B" w:rsidRDefault="00803E3C" w:rsidP="005C755A">
      <w:pPr>
        <w:bidi/>
        <w:spacing w:after="0" w:line="360" w:lineRule="auto"/>
        <w:jc w:val="center"/>
        <w:rPr>
          <w:rFonts w:ascii="Times New Roman" w:hAnsi="Times New Roman" w:cs="David"/>
          <w:bCs/>
          <w:color w:val="000000"/>
          <w:sz w:val="32"/>
          <w:szCs w:val="32"/>
          <w:rtl/>
        </w:rPr>
      </w:pPr>
      <w:r w:rsidRPr="0050363B">
        <w:rPr>
          <w:rFonts w:ascii="Times New Roman" w:hAnsi="Times New Roman" w:cs="David" w:hint="cs"/>
          <w:b/>
          <w:color w:val="000000"/>
          <w:sz w:val="32"/>
          <w:szCs w:val="32"/>
          <w:rtl/>
        </w:rPr>
        <w:t>מנחה אקדמי</w:t>
      </w:r>
      <w:r w:rsidRPr="0050363B">
        <w:rPr>
          <w:rFonts w:ascii="Times New Roman" w:hAnsi="Times New Roman" w:cs="David" w:hint="cs"/>
          <w:bCs/>
          <w:color w:val="000000"/>
          <w:sz w:val="32"/>
          <w:szCs w:val="32"/>
          <w:rtl/>
        </w:rPr>
        <w:t xml:space="preserve">: </w:t>
      </w:r>
      <w:r w:rsidR="008E5556">
        <w:rPr>
          <w:rFonts w:ascii="Times New Roman" w:hAnsi="Times New Roman" w:cs="David" w:hint="cs"/>
          <w:bCs/>
          <w:color w:val="000000"/>
          <w:sz w:val="32"/>
          <w:szCs w:val="32"/>
          <w:rtl/>
        </w:rPr>
        <w:t>פרו'</w:t>
      </w:r>
      <w:r w:rsidR="00FD61B2">
        <w:rPr>
          <w:rFonts w:ascii="Times New Roman" w:hAnsi="Times New Roman" w:cs="David" w:hint="cs"/>
          <w:bCs/>
          <w:color w:val="000000"/>
          <w:sz w:val="32"/>
          <w:szCs w:val="32"/>
          <w:rtl/>
        </w:rPr>
        <w:t xml:space="preserve"> דני רז</w:t>
      </w:r>
    </w:p>
    <w:p w:rsidR="0050363B" w:rsidRDefault="0050363B" w:rsidP="005C755A">
      <w:pPr>
        <w:bidi/>
        <w:spacing w:after="0" w:line="360" w:lineRule="auto"/>
        <w:ind w:left="1440" w:firstLine="720"/>
        <w:jc w:val="center"/>
        <w:rPr>
          <w:rFonts w:ascii="Times New Roman" w:hAnsi="Times New Roman" w:cs="David"/>
          <w:bCs/>
          <w:color w:val="000000"/>
          <w:sz w:val="44"/>
          <w:szCs w:val="44"/>
          <w:rtl/>
        </w:rPr>
      </w:pPr>
    </w:p>
    <w:p w:rsidR="00A43575" w:rsidRPr="008E5556" w:rsidRDefault="009672A5" w:rsidP="005C755A">
      <w:pPr>
        <w:bidi/>
        <w:spacing w:after="0" w:line="360" w:lineRule="auto"/>
        <w:ind w:left="1440" w:firstLine="720"/>
        <w:jc w:val="center"/>
        <w:rPr>
          <w:rFonts w:ascii="Arial" w:hAnsi="Arial" w:cs="David"/>
          <w:bCs/>
          <w:rtl/>
        </w:rPr>
      </w:pPr>
      <w:r w:rsidRPr="008E5556">
        <w:rPr>
          <w:bCs/>
          <w:noProof/>
          <w:rtl/>
        </w:rPr>
        <mc:AlternateContent>
          <mc:Choice Requires="wpg">
            <w:drawing>
              <wp:anchor distT="0" distB="0" distL="114300" distR="114300" simplePos="0" relativeHeight="251664384" behindDoc="0" locked="0" layoutInCell="1" allowOverlap="1" wp14:anchorId="57D44F6B" wp14:editId="06F7AF57">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3"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4"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 name="Group 9"/>
                        <wpg:cNvGrpSpPr>
                          <a:grpSpLocks/>
                        </wpg:cNvGrpSpPr>
                        <wpg:grpSpPr bwMode="auto">
                          <a:xfrm>
                            <a:off x="3105" y="0"/>
                            <a:ext cx="1729" cy="20000"/>
                            <a:chOff x="0" y="0"/>
                            <a:chExt cx="20000" cy="20000"/>
                          </a:xfrm>
                        </wpg:grpSpPr>
                        <wps:wsp>
                          <wps:cNvPr id="6"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7"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841BC9"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QMwQAAANoAAAAPAAAAZHJzL2Rvd25yZXYueG1sRI9Bi8Iw&#10;FITvgv8hPMGbpo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K1ZRAz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8E5556" w:rsidRPr="008E5556">
        <w:rPr>
          <w:rFonts w:ascii="Times New Roman" w:hAnsi="Times New Roman" w:cs="David" w:hint="cs"/>
          <w:bCs/>
          <w:color w:val="000000"/>
          <w:sz w:val="36"/>
          <w:szCs w:val="36"/>
          <w:rtl/>
        </w:rPr>
        <w:t>מרץ</w:t>
      </w:r>
      <w:r w:rsidR="009042F5" w:rsidRPr="008E5556">
        <w:rPr>
          <w:rFonts w:ascii="Times New Roman" w:hAnsi="Times New Roman" w:cs="David" w:hint="cs"/>
          <w:bCs/>
          <w:color w:val="000000"/>
          <w:sz w:val="36"/>
          <w:szCs w:val="36"/>
          <w:rtl/>
        </w:rPr>
        <w:t xml:space="preserve"> 20</w:t>
      </w:r>
      <w:r w:rsidR="008E5556" w:rsidRPr="008E5556">
        <w:rPr>
          <w:rFonts w:ascii="Times New Roman" w:hAnsi="Times New Roman" w:cs="David" w:hint="cs"/>
          <w:bCs/>
          <w:color w:val="000000"/>
          <w:sz w:val="36"/>
          <w:szCs w:val="36"/>
          <w:rtl/>
        </w:rPr>
        <w:t>20</w:t>
      </w:r>
      <w:r w:rsidR="007C50FF" w:rsidRPr="008E5556">
        <w:rPr>
          <w:rFonts w:ascii="Arial" w:hAnsi="Arial" w:cs="Arial"/>
          <w:bCs/>
        </w:rPr>
        <w:br w:type="page"/>
      </w:r>
    </w:p>
    <w:p w:rsidR="00331C45" w:rsidRPr="00765C2E" w:rsidRDefault="00331C45" w:rsidP="00765C2E">
      <w:pPr>
        <w:pStyle w:val="a3"/>
        <w:numPr>
          <w:ilvl w:val="0"/>
          <w:numId w:val="31"/>
        </w:numPr>
        <w:bidi/>
        <w:spacing w:after="0" w:line="360" w:lineRule="auto"/>
        <w:rPr>
          <w:rFonts w:ascii="Arial" w:hAnsi="Arial" w:cs="David"/>
          <w:b/>
          <w:bCs/>
          <w:sz w:val="28"/>
          <w:szCs w:val="28"/>
          <w:rtl/>
        </w:rPr>
      </w:pPr>
      <w:r w:rsidRPr="00765C2E">
        <w:rPr>
          <w:rFonts w:ascii="Arial" w:hAnsi="Arial" w:cs="David" w:hint="cs"/>
          <w:b/>
          <w:bCs/>
          <w:sz w:val="28"/>
          <w:szCs w:val="28"/>
          <w:rtl/>
        </w:rPr>
        <w:t xml:space="preserve">מבוא </w:t>
      </w:r>
    </w:p>
    <w:p w:rsidR="00157E19" w:rsidRDefault="008E5556" w:rsidP="005C755A">
      <w:pPr>
        <w:bidi/>
        <w:spacing w:line="360" w:lineRule="auto"/>
        <w:jc w:val="both"/>
        <w:rPr>
          <w:rFonts w:ascii="Arial" w:hAnsi="Arial" w:cs="David"/>
          <w:sz w:val="24"/>
          <w:szCs w:val="24"/>
          <w:rtl/>
        </w:rPr>
      </w:pPr>
      <w:r>
        <w:rPr>
          <w:rFonts w:ascii="Arial" w:hAnsi="Arial" w:cs="David" w:hint="cs"/>
          <w:sz w:val="24"/>
          <w:szCs w:val="24"/>
          <w:rtl/>
        </w:rPr>
        <w:t xml:space="preserve">בשנים האחרונות </w:t>
      </w:r>
      <w:r w:rsidR="00CB656B">
        <w:rPr>
          <w:rFonts w:ascii="Arial" w:hAnsi="Arial" w:cs="David" w:hint="cs"/>
          <w:sz w:val="24"/>
          <w:szCs w:val="24"/>
          <w:rtl/>
        </w:rPr>
        <w:t>גברו</w:t>
      </w:r>
      <w:r w:rsidR="004D1DBA">
        <w:rPr>
          <w:rFonts w:ascii="Arial" w:hAnsi="Arial" w:cs="David" w:hint="cs"/>
          <w:sz w:val="24"/>
          <w:szCs w:val="24"/>
          <w:rtl/>
        </w:rPr>
        <w:t xml:space="preserve"> ביחידות המשטרה השונות יוזמות לשימוש במצלמות לתיעוד פעילותם בתפקיד. יוזמות אלו נבעו מתחושות השוטרים</w:t>
      </w:r>
      <w:r w:rsidR="007F066F">
        <w:rPr>
          <w:rFonts w:ascii="Arial" w:hAnsi="Arial" w:cs="David" w:hint="cs"/>
          <w:sz w:val="24"/>
          <w:szCs w:val="24"/>
          <w:rtl/>
        </w:rPr>
        <w:t>,</w:t>
      </w:r>
      <w:r w:rsidR="004D1DBA">
        <w:rPr>
          <w:rFonts w:ascii="Arial" w:hAnsi="Arial" w:cs="David" w:hint="cs"/>
          <w:sz w:val="24"/>
          <w:szCs w:val="24"/>
          <w:rtl/>
        </w:rPr>
        <w:t xml:space="preserve"> כי לפעמים מפגשים טעונים עם הציבור מתועדים ומתפרסמים באופן סלקטיבי המציג תמונה לא מדויקת. </w:t>
      </w:r>
    </w:p>
    <w:p w:rsidR="004D1DBA" w:rsidRDefault="004D1DBA" w:rsidP="006F1032">
      <w:pPr>
        <w:bidi/>
        <w:spacing w:line="360" w:lineRule="auto"/>
        <w:jc w:val="both"/>
        <w:rPr>
          <w:rFonts w:ascii="Arial" w:hAnsi="Arial" w:cs="David"/>
          <w:sz w:val="24"/>
          <w:szCs w:val="24"/>
          <w:rtl/>
        </w:rPr>
      </w:pPr>
      <w:r>
        <w:rPr>
          <w:rFonts w:ascii="Arial" w:hAnsi="Arial" w:cs="David" w:hint="cs"/>
          <w:sz w:val="24"/>
          <w:szCs w:val="24"/>
          <w:rtl/>
        </w:rPr>
        <w:t xml:space="preserve">פיקוד המשטרה בחן </w:t>
      </w:r>
      <w:r w:rsidR="007F066F">
        <w:rPr>
          <w:rFonts w:ascii="Arial" w:hAnsi="Arial" w:cs="David" w:hint="cs"/>
          <w:sz w:val="24"/>
          <w:szCs w:val="24"/>
          <w:rtl/>
        </w:rPr>
        <w:t xml:space="preserve">את </w:t>
      </w:r>
      <w:r>
        <w:rPr>
          <w:rFonts w:ascii="Arial" w:hAnsi="Arial" w:cs="David" w:hint="cs"/>
          <w:sz w:val="24"/>
          <w:szCs w:val="24"/>
          <w:rtl/>
        </w:rPr>
        <w:t xml:space="preserve">נושא מצלמות הגוף לאורך השנים, במסגרת צוותים </w:t>
      </w:r>
      <w:r w:rsidR="006F1032">
        <w:rPr>
          <w:rFonts w:ascii="Arial" w:hAnsi="Arial" w:cs="David" w:hint="cs"/>
          <w:sz w:val="24"/>
          <w:szCs w:val="24"/>
          <w:rtl/>
        </w:rPr>
        <w:t>ייעודיים</w:t>
      </w:r>
      <w:r>
        <w:rPr>
          <w:rFonts w:ascii="Arial" w:hAnsi="Arial" w:cs="David" w:hint="cs"/>
          <w:sz w:val="24"/>
          <w:szCs w:val="24"/>
          <w:rtl/>
        </w:rPr>
        <w:t>, אך הדבר לא יצא א</w:t>
      </w:r>
      <w:r w:rsidR="00CB656B">
        <w:rPr>
          <w:rFonts w:ascii="Arial" w:hAnsi="Arial" w:cs="David" w:hint="cs"/>
          <w:sz w:val="24"/>
          <w:szCs w:val="24"/>
          <w:rtl/>
        </w:rPr>
        <w:t xml:space="preserve">ל </w:t>
      </w:r>
      <w:r>
        <w:rPr>
          <w:rFonts w:ascii="Arial" w:hAnsi="Arial" w:cs="David" w:hint="cs"/>
          <w:sz w:val="24"/>
          <w:szCs w:val="24"/>
          <w:rtl/>
        </w:rPr>
        <w:t>הפועל.</w:t>
      </w:r>
    </w:p>
    <w:p w:rsidR="004D1DBA" w:rsidRDefault="004D1DBA" w:rsidP="006F1032">
      <w:pPr>
        <w:bidi/>
        <w:spacing w:line="360" w:lineRule="auto"/>
        <w:jc w:val="both"/>
        <w:rPr>
          <w:rFonts w:ascii="Arial" w:hAnsi="Arial" w:cs="David"/>
          <w:sz w:val="24"/>
          <w:szCs w:val="24"/>
          <w:rtl/>
        </w:rPr>
      </w:pPr>
      <w:r>
        <w:rPr>
          <w:rFonts w:ascii="Arial" w:hAnsi="Arial" w:cs="David" w:hint="cs"/>
          <w:sz w:val="24"/>
          <w:szCs w:val="24"/>
          <w:rtl/>
        </w:rPr>
        <w:t xml:space="preserve">רעיון </w:t>
      </w:r>
      <w:r w:rsidR="00AC7E29">
        <w:rPr>
          <w:rFonts w:ascii="Arial" w:hAnsi="Arial" w:cs="David" w:hint="cs"/>
          <w:sz w:val="24"/>
          <w:szCs w:val="24"/>
          <w:rtl/>
        </w:rPr>
        <w:t>השימוש במצלמות לצורך תיעוד נרחב של עבודת שוטרי הסיור אינו חדש. במדינות השונות</w:t>
      </w:r>
      <w:r w:rsidR="006F1032">
        <w:rPr>
          <w:rFonts w:ascii="Arial" w:hAnsi="Arial" w:cs="David" w:hint="cs"/>
          <w:sz w:val="24"/>
          <w:szCs w:val="24"/>
          <w:rtl/>
        </w:rPr>
        <w:t>,</w:t>
      </w:r>
      <w:r w:rsidR="00AC7E29">
        <w:rPr>
          <w:rFonts w:ascii="Arial" w:hAnsi="Arial" w:cs="David" w:hint="cs"/>
          <w:sz w:val="24"/>
          <w:szCs w:val="24"/>
          <w:rtl/>
        </w:rPr>
        <w:t xml:space="preserve"> בדגש על </w:t>
      </w:r>
      <w:r w:rsidR="006F1032">
        <w:rPr>
          <w:rFonts w:ascii="Arial" w:hAnsi="Arial" w:cs="David" w:hint="cs"/>
          <w:sz w:val="24"/>
          <w:szCs w:val="24"/>
          <w:rtl/>
        </w:rPr>
        <w:t>ארצות הברית</w:t>
      </w:r>
      <w:r w:rsidR="00AC7E29">
        <w:rPr>
          <w:rFonts w:ascii="Arial" w:hAnsi="Arial" w:cs="David" w:hint="cs"/>
          <w:sz w:val="24"/>
          <w:szCs w:val="24"/>
          <w:rtl/>
        </w:rPr>
        <w:t xml:space="preserve"> ואנגליה, נעשה שימוש במצלמות קדמת הרכב, החל משנות ה- 90, על מנת לתעד, בזמן אמת, את המפגשים בין השוטרים לאזרחים. מחקרים ומאמרים</w:t>
      </w:r>
      <w:r w:rsidR="00CB656B">
        <w:rPr>
          <w:rFonts w:ascii="Arial" w:hAnsi="Arial" w:cs="David" w:hint="cs"/>
          <w:sz w:val="24"/>
          <w:szCs w:val="24"/>
          <w:rtl/>
        </w:rPr>
        <w:t>,</w:t>
      </w:r>
      <w:r w:rsidR="00AC7E29">
        <w:rPr>
          <w:rFonts w:ascii="Arial" w:hAnsi="Arial" w:cs="David" w:hint="cs"/>
          <w:sz w:val="24"/>
          <w:szCs w:val="24"/>
          <w:rtl/>
        </w:rPr>
        <w:t xml:space="preserve"> שנכתבו בנושא הצביעו על כך שהתקנת </w:t>
      </w:r>
      <w:r w:rsidR="006F1032">
        <w:rPr>
          <w:rFonts w:ascii="Arial" w:hAnsi="Arial" w:cs="David" w:hint="cs"/>
          <w:sz w:val="24"/>
          <w:szCs w:val="24"/>
          <w:rtl/>
        </w:rPr>
        <w:t>ה</w:t>
      </w:r>
      <w:r w:rsidR="00AC7E29">
        <w:rPr>
          <w:rFonts w:ascii="Arial" w:hAnsi="Arial" w:cs="David" w:hint="cs"/>
          <w:sz w:val="24"/>
          <w:szCs w:val="24"/>
          <w:rtl/>
        </w:rPr>
        <w:t>מצלמות השפיעה באופן חיובי על טיב המפגשים ועל בטיחות השוטרים והפחיתה תלונות ותביעות.</w:t>
      </w:r>
    </w:p>
    <w:p w:rsidR="00F8561C" w:rsidRDefault="00AC7E29" w:rsidP="00F8561C">
      <w:pPr>
        <w:bidi/>
        <w:spacing w:line="360" w:lineRule="auto"/>
        <w:jc w:val="both"/>
        <w:rPr>
          <w:rFonts w:ascii="Arial" w:hAnsi="Arial" w:cs="David"/>
          <w:sz w:val="24"/>
          <w:szCs w:val="24"/>
          <w:rtl/>
        </w:rPr>
      </w:pPr>
      <w:r>
        <w:rPr>
          <w:rFonts w:ascii="Arial" w:hAnsi="Arial" w:cs="David" w:hint="cs"/>
          <w:sz w:val="24"/>
          <w:szCs w:val="24"/>
          <w:rtl/>
        </w:rPr>
        <w:t>בשנים האחרונות, ההתפתחויו</w:t>
      </w:r>
      <w:r>
        <w:rPr>
          <w:rFonts w:ascii="Arial" w:hAnsi="Arial" w:cs="David" w:hint="eastAsia"/>
          <w:sz w:val="24"/>
          <w:szCs w:val="24"/>
          <w:rtl/>
        </w:rPr>
        <w:t>ת</w:t>
      </w:r>
      <w:r>
        <w:rPr>
          <w:rFonts w:ascii="Arial" w:hAnsi="Arial" w:cs="David" w:hint="cs"/>
          <w:sz w:val="24"/>
          <w:szCs w:val="24"/>
          <w:rtl/>
        </w:rPr>
        <w:t xml:space="preserve"> הטכנולוגיות שהובילו לשיפור משמעותי באיכות הצילום ובמזעור הציוד, יצרו מציאות בה מצלמות נמצאות בכל מקום, לפיכך השימוש במצלמות על ידי המשטרות בעולם הלך וגבר.</w:t>
      </w:r>
      <w:r w:rsidR="00F8561C" w:rsidRPr="00F8561C">
        <w:rPr>
          <w:rFonts w:ascii="Arial" w:hAnsi="Arial" w:cs="David" w:hint="cs"/>
          <w:sz w:val="24"/>
          <w:szCs w:val="24"/>
          <w:rtl/>
        </w:rPr>
        <w:t xml:space="preserve"> </w:t>
      </w:r>
      <w:r w:rsidR="00F8561C">
        <w:rPr>
          <w:rFonts w:ascii="Arial" w:hAnsi="Arial" w:cs="David" w:hint="cs"/>
          <w:sz w:val="24"/>
          <w:szCs w:val="24"/>
          <w:rtl/>
        </w:rPr>
        <w:t>לצד המוטיבציה של יח</w:t>
      </w:r>
      <w:r w:rsidR="007A14AE">
        <w:rPr>
          <w:rFonts w:ascii="Arial" w:hAnsi="Arial" w:cs="David" w:hint="cs"/>
          <w:sz w:val="24"/>
          <w:szCs w:val="24"/>
          <w:rtl/>
        </w:rPr>
        <w:t>י</w:t>
      </w:r>
      <w:r w:rsidR="00F8561C">
        <w:rPr>
          <w:rFonts w:ascii="Arial" w:hAnsi="Arial" w:cs="David" w:hint="cs"/>
          <w:sz w:val="24"/>
          <w:szCs w:val="24"/>
          <w:rtl/>
        </w:rPr>
        <w:t>דות המשטרה להצטייד במצלמות, גברו דרישות מצד הציבור, השלטון והמשפט כי יחידות משטרה יעשו שימוש באמצעי תיעוד, וזאת נוכח טענות לאפליה והפעלת כוח עודף מצד שוטרים.</w:t>
      </w:r>
    </w:p>
    <w:p w:rsidR="00B44D25" w:rsidRDefault="00F8561C" w:rsidP="005C755A">
      <w:pPr>
        <w:bidi/>
        <w:spacing w:line="360" w:lineRule="auto"/>
        <w:jc w:val="both"/>
        <w:rPr>
          <w:rFonts w:ascii="Arial" w:hAnsi="Arial" w:cs="David"/>
          <w:sz w:val="24"/>
          <w:szCs w:val="24"/>
          <w:rtl/>
        </w:rPr>
      </w:pPr>
      <w:r>
        <w:rPr>
          <w:rFonts w:ascii="Arial" w:hAnsi="Arial" w:cs="David" w:hint="cs"/>
          <w:sz w:val="24"/>
          <w:szCs w:val="24"/>
          <w:rtl/>
        </w:rPr>
        <w:t xml:space="preserve"> </w:t>
      </w:r>
      <w:r w:rsidR="007507C3" w:rsidRPr="007507C3">
        <w:rPr>
          <w:rFonts w:ascii="Arial" w:hAnsi="Arial" w:cs="David" w:hint="cs"/>
          <w:sz w:val="24"/>
          <w:szCs w:val="24"/>
          <w:rtl/>
        </w:rPr>
        <w:t>בישראל הוגשו בשנים האחרונות מספר הצעות חוק המבקשות לקבוע חובת תיעוד הליכי מעצר ועיכוב</w:t>
      </w:r>
      <w:r w:rsidR="007507C3">
        <w:rPr>
          <w:rFonts w:ascii="Arial" w:hAnsi="Arial" w:cs="David" w:hint="cs"/>
          <w:sz w:val="24"/>
          <w:szCs w:val="24"/>
          <w:rtl/>
        </w:rPr>
        <w:t>.</w:t>
      </w:r>
    </w:p>
    <w:p w:rsidR="007507C3" w:rsidRPr="007507C3" w:rsidRDefault="007507C3" w:rsidP="005C755A">
      <w:pPr>
        <w:bidi/>
        <w:spacing w:after="0" w:line="360" w:lineRule="auto"/>
        <w:jc w:val="both"/>
        <w:rPr>
          <w:rFonts w:ascii="Gisha" w:eastAsia="Times New Roman" w:hAnsi="Gisha" w:cs="David"/>
          <w:noProof/>
          <w:sz w:val="24"/>
          <w:szCs w:val="24"/>
          <w:rtl/>
          <w:lang w:val="he-IL"/>
        </w:rPr>
      </w:pPr>
      <w:r w:rsidRPr="007507C3">
        <w:rPr>
          <w:rFonts w:ascii="Gisha" w:eastAsia="Times New Roman" w:hAnsi="Gisha" w:cs="David" w:hint="cs"/>
          <w:noProof/>
          <w:sz w:val="24"/>
          <w:szCs w:val="24"/>
          <w:rtl/>
          <w:lang w:val="he-IL"/>
        </w:rPr>
        <w:t xml:space="preserve">מחקרים שבוצעו ביחידות משטרה שונות ברחבי העולם, </w:t>
      </w:r>
      <w:r w:rsidR="00F8561C">
        <w:rPr>
          <w:rFonts w:ascii="Gisha" w:eastAsia="Times New Roman" w:hAnsi="Gisha" w:cs="David" w:hint="cs"/>
          <w:noProof/>
          <w:sz w:val="24"/>
          <w:szCs w:val="24"/>
          <w:rtl/>
          <w:lang w:val="he-IL"/>
        </w:rPr>
        <w:t>ו</w:t>
      </w:r>
      <w:r w:rsidRPr="007507C3">
        <w:rPr>
          <w:rFonts w:ascii="Gisha" w:eastAsia="Times New Roman" w:hAnsi="Gisha" w:cs="David" w:hint="cs"/>
          <w:noProof/>
          <w:sz w:val="24"/>
          <w:szCs w:val="24"/>
          <w:rtl/>
          <w:lang w:val="he-IL"/>
        </w:rPr>
        <w:t>בחרו לעשות שימוש במצלמות לצורך תיעוד פעילותן, הצביעו על ממצאים חיוביים במספר היבטים</w:t>
      </w:r>
      <w:commentRangeStart w:id="1"/>
      <w:r w:rsidRPr="007507C3">
        <w:rPr>
          <w:rFonts w:ascii="Gisha" w:eastAsia="Times New Roman" w:hAnsi="Gisha" w:cs="David" w:hint="cs"/>
          <w:noProof/>
          <w:sz w:val="24"/>
          <w:szCs w:val="24"/>
          <w:rtl/>
          <w:lang w:val="he-IL"/>
        </w:rPr>
        <w:t>:</w:t>
      </w:r>
      <w:r>
        <w:rPr>
          <w:rStyle w:val="ad"/>
          <w:rFonts w:ascii="Gisha" w:eastAsia="Times New Roman" w:hAnsi="Gisha" w:cs="David"/>
          <w:noProof/>
          <w:sz w:val="24"/>
          <w:szCs w:val="24"/>
          <w:rtl/>
          <w:lang w:val="he-IL"/>
        </w:rPr>
        <w:footnoteReference w:id="1"/>
      </w:r>
      <w:commentRangeEnd w:id="1"/>
      <w:r w:rsidR="00A8217F">
        <w:rPr>
          <w:rStyle w:val="ae"/>
          <w:rtl/>
        </w:rPr>
        <w:commentReference w:id="1"/>
      </w:r>
    </w:p>
    <w:p w:rsidR="007507C3" w:rsidRPr="007507C3" w:rsidRDefault="007507C3" w:rsidP="005C755A">
      <w:pPr>
        <w:numPr>
          <w:ilvl w:val="0"/>
          <w:numId w:val="10"/>
        </w:numPr>
        <w:bidi/>
        <w:spacing w:after="200" w:line="360" w:lineRule="auto"/>
        <w:contextualSpacing/>
        <w:jc w:val="both"/>
        <w:rPr>
          <w:rFonts w:ascii="Calibri" w:eastAsia="Times New Roman" w:hAnsi="Calibri" w:cs="David"/>
          <w:sz w:val="24"/>
          <w:szCs w:val="24"/>
        </w:rPr>
      </w:pPr>
      <w:r w:rsidRPr="007507C3">
        <w:rPr>
          <w:rFonts w:ascii="Calibri" w:eastAsia="Times New Roman" w:hAnsi="Calibri" w:cs="David" w:hint="cs"/>
          <w:sz w:val="24"/>
          <w:szCs w:val="24"/>
          <w:rtl/>
        </w:rPr>
        <w:t>שיפור טיב המפגשים בין ה</w:t>
      </w:r>
      <w:r w:rsidR="005C755A">
        <w:rPr>
          <w:rFonts w:ascii="Calibri" w:eastAsia="Times New Roman" w:hAnsi="Calibri" w:cs="David" w:hint="cs"/>
          <w:sz w:val="24"/>
          <w:szCs w:val="24"/>
          <w:rtl/>
        </w:rPr>
        <w:t>שוטרים לאזרחים בשל ריסון הצדדים</w:t>
      </w:r>
      <w:r w:rsidR="005B7AB5">
        <w:rPr>
          <w:rFonts w:ascii="Calibri" w:eastAsia="Times New Roman" w:hAnsi="Calibri" w:cs="David" w:hint="cs"/>
          <w:sz w:val="24"/>
          <w:szCs w:val="24"/>
          <w:rtl/>
        </w:rPr>
        <w:t>.</w:t>
      </w:r>
    </w:p>
    <w:p w:rsidR="007507C3" w:rsidRPr="007507C3" w:rsidRDefault="007507C3" w:rsidP="005C755A">
      <w:pPr>
        <w:numPr>
          <w:ilvl w:val="0"/>
          <w:numId w:val="10"/>
        </w:numPr>
        <w:bidi/>
        <w:spacing w:after="200" w:line="360" w:lineRule="auto"/>
        <w:contextualSpacing/>
        <w:jc w:val="both"/>
        <w:rPr>
          <w:rFonts w:ascii="Calibri" w:eastAsia="Times New Roman" w:hAnsi="Calibri" w:cs="David"/>
          <w:sz w:val="24"/>
          <w:szCs w:val="24"/>
        </w:rPr>
      </w:pPr>
      <w:r w:rsidRPr="007507C3">
        <w:rPr>
          <w:rFonts w:ascii="Calibri" w:eastAsia="Times New Roman" w:hAnsi="Calibri" w:cs="David" w:hint="cs"/>
          <w:sz w:val="24"/>
          <w:szCs w:val="24"/>
          <w:rtl/>
        </w:rPr>
        <w:t>הפחתת תלונות שווא ומתן תמונה ב</w:t>
      </w:r>
      <w:r w:rsidR="005C755A">
        <w:rPr>
          <w:rFonts w:ascii="Calibri" w:eastAsia="Times New Roman" w:hAnsi="Calibri" w:cs="David" w:hint="cs"/>
          <w:sz w:val="24"/>
          <w:szCs w:val="24"/>
          <w:rtl/>
        </w:rPr>
        <w:t>רורה יותר באשר לתלונות המתקבלות.</w:t>
      </w:r>
    </w:p>
    <w:p w:rsidR="007507C3" w:rsidRPr="007507C3" w:rsidRDefault="007507C3" w:rsidP="005C755A">
      <w:pPr>
        <w:numPr>
          <w:ilvl w:val="0"/>
          <w:numId w:val="10"/>
        </w:numPr>
        <w:bidi/>
        <w:spacing w:after="200" w:line="360" w:lineRule="auto"/>
        <w:contextualSpacing/>
        <w:jc w:val="both"/>
        <w:rPr>
          <w:rFonts w:ascii="Calibri" w:eastAsia="Times New Roman" w:hAnsi="Calibri" w:cs="David"/>
          <w:sz w:val="24"/>
          <w:szCs w:val="24"/>
        </w:rPr>
      </w:pPr>
      <w:r w:rsidRPr="007507C3">
        <w:rPr>
          <w:rFonts w:ascii="Calibri" w:eastAsia="Times New Roman" w:hAnsi="Calibri" w:cs="David" w:hint="cs"/>
          <w:sz w:val="24"/>
          <w:szCs w:val="24"/>
          <w:rtl/>
        </w:rPr>
        <w:t>שיפור התיק ה</w:t>
      </w:r>
      <w:r w:rsidR="005C755A">
        <w:rPr>
          <w:rFonts w:ascii="Calibri" w:eastAsia="Times New Roman" w:hAnsi="Calibri" w:cs="David" w:hint="cs"/>
          <w:sz w:val="24"/>
          <w:szCs w:val="24"/>
          <w:rtl/>
        </w:rPr>
        <w:t>ראייתי וקיצור הליכי חקירה ומשפט.</w:t>
      </w:r>
    </w:p>
    <w:p w:rsidR="007507C3" w:rsidRDefault="007507C3" w:rsidP="005C755A">
      <w:pPr>
        <w:numPr>
          <w:ilvl w:val="0"/>
          <w:numId w:val="10"/>
        </w:numPr>
        <w:bidi/>
        <w:spacing w:after="200" w:line="360" w:lineRule="auto"/>
        <w:contextualSpacing/>
        <w:jc w:val="both"/>
        <w:rPr>
          <w:rFonts w:ascii="Calibri" w:eastAsia="Times New Roman" w:hAnsi="Calibri" w:cs="David"/>
          <w:sz w:val="24"/>
          <w:szCs w:val="24"/>
        </w:rPr>
      </w:pPr>
      <w:r w:rsidRPr="007507C3">
        <w:rPr>
          <w:rFonts w:ascii="Calibri" w:eastAsia="Times New Roman" w:hAnsi="Calibri" w:cs="David" w:hint="cs"/>
          <w:sz w:val="24"/>
          <w:szCs w:val="24"/>
          <w:rtl/>
        </w:rPr>
        <w:t>שיפור מקצועיות השוטרים ובטיחותם</w:t>
      </w:r>
      <w:r w:rsidR="005C755A">
        <w:rPr>
          <w:rFonts w:ascii="Calibri" w:eastAsia="Times New Roman" w:hAnsi="Calibri" w:cs="David" w:hint="cs"/>
          <w:sz w:val="24"/>
          <w:szCs w:val="24"/>
          <w:rtl/>
        </w:rPr>
        <w:t>.</w:t>
      </w:r>
    </w:p>
    <w:p w:rsidR="00765C2E" w:rsidRDefault="00765C2E" w:rsidP="00765C2E">
      <w:pPr>
        <w:bidi/>
        <w:spacing w:after="200" w:line="360" w:lineRule="auto"/>
        <w:ind w:left="360"/>
        <w:contextualSpacing/>
        <w:jc w:val="both"/>
        <w:rPr>
          <w:rFonts w:ascii="Calibri" w:eastAsia="Times New Roman" w:hAnsi="Calibri" w:cs="David"/>
          <w:sz w:val="24"/>
          <w:szCs w:val="24"/>
        </w:rPr>
      </w:pPr>
    </w:p>
    <w:p w:rsidR="007507C3" w:rsidRPr="00765C2E" w:rsidRDefault="00A6358F" w:rsidP="00765C2E">
      <w:pPr>
        <w:bidi/>
        <w:spacing w:after="0" w:line="360" w:lineRule="auto"/>
        <w:jc w:val="both"/>
        <w:rPr>
          <w:rFonts w:ascii="Gisha" w:eastAsia="Times New Roman" w:hAnsi="Gisha" w:cs="David"/>
          <w:b/>
          <w:bCs/>
          <w:noProof/>
          <w:sz w:val="24"/>
          <w:szCs w:val="24"/>
          <w:rtl/>
          <w:lang w:val="he-IL"/>
        </w:rPr>
      </w:pPr>
      <w:r w:rsidRPr="00765C2E">
        <w:rPr>
          <w:rFonts w:ascii="Gisha" w:eastAsia="Times New Roman" w:hAnsi="Gisha" w:cs="David" w:hint="cs"/>
          <w:b/>
          <w:bCs/>
          <w:noProof/>
          <w:sz w:val="24"/>
          <w:szCs w:val="24"/>
          <w:rtl/>
          <w:lang w:val="he-IL"/>
        </w:rPr>
        <w:t xml:space="preserve"> מטרות הפרוייקט</w:t>
      </w:r>
    </w:p>
    <w:p w:rsidR="007507C3" w:rsidRDefault="007507C3" w:rsidP="007A14AE">
      <w:pPr>
        <w:bidi/>
        <w:spacing w:line="360" w:lineRule="auto"/>
        <w:jc w:val="both"/>
        <w:rPr>
          <w:rFonts w:ascii="Arial" w:hAnsi="Arial" w:cs="David"/>
          <w:b/>
          <w:bCs/>
          <w:sz w:val="24"/>
          <w:szCs w:val="24"/>
          <w:rtl/>
        </w:rPr>
      </w:pPr>
      <w:r w:rsidRPr="007507C3">
        <w:rPr>
          <w:rFonts w:ascii="Gisha" w:eastAsia="Times New Roman" w:hAnsi="Gisha" w:cs="David" w:hint="cs"/>
          <w:noProof/>
          <w:sz w:val="24"/>
          <w:szCs w:val="24"/>
          <w:rtl/>
          <w:lang w:val="he-IL"/>
        </w:rPr>
        <w:t>ממצאים אלה מחזקים את מגמת ההצטיידות במצלמות ומגבירים את המוטיביציה של יחידות משטרה להצטייד במצלמות</w:t>
      </w:r>
      <w:r>
        <w:rPr>
          <w:rFonts w:ascii="Arial" w:hAnsi="Arial" w:cs="David" w:hint="cs"/>
          <w:sz w:val="24"/>
          <w:szCs w:val="24"/>
          <w:rtl/>
        </w:rPr>
        <w:t xml:space="preserve">. </w:t>
      </w:r>
      <w:r w:rsidRPr="00CB656B">
        <w:rPr>
          <w:rFonts w:ascii="Arial" w:hAnsi="Arial" w:cs="David" w:hint="cs"/>
          <w:b/>
          <w:bCs/>
          <w:sz w:val="24"/>
          <w:szCs w:val="24"/>
          <w:rtl/>
        </w:rPr>
        <w:t>התכליות הניצבות בבסיס ההחלטה להצטייד במצלמות</w:t>
      </w:r>
      <w:r>
        <w:rPr>
          <w:rFonts w:ascii="Arial" w:hAnsi="Arial" w:cs="David" w:hint="cs"/>
          <w:sz w:val="24"/>
          <w:szCs w:val="24"/>
          <w:rtl/>
        </w:rPr>
        <w:t>, כפי שעולה ממחקרים בתחום הן :</w:t>
      </w:r>
      <w:r w:rsidR="0097215C">
        <w:rPr>
          <w:rFonts w:ascii="Arial" w:hAnsi="Arial" w:cs="David" w:hint="cs"/>
          <w:b/>
          <w:bCs/>
          <w:sz w:val="24"/>
          <w:szCs w:val="24"/>
          <w:rtl/>
        </w:rPr>
        <w:t xml:space="preserve">בראש ובראשונה </w:t>
      </w:r>
      <w:r w:rsidR="0097215C" w:rsidRPr="00164D05">
        <w:rPr>
          <w:rFonts w:ascii="Arial" w:hAnsi="Arial" w:cs="David" w:hint="cs"/>
          <w:b/>
          <w:bCs/>
          <w:color w:val="FF0000"/>
          <w:sz w:val="24"/>
          <w:szCs w:val="24"/>
          <w:u w:val="single"/>
          <w:rtl/>
        </w:rPr>
        <w:t>הגברת האמון במשטרה,</w:t>
      </w:r>
      <w:r w:rsidRPr="00164D05">
        <w:rPr>
          <w:rFonts w:ascii="Arial" w:hAnsi="Arial" w:cs="David" w:hint="cs"/>
          <w:b/>
          <w:bCs/>
          <w:color w:val="FF0000"/>
          <w:sz w:val="24"/>
          <w:szCs w:val="24"/>
          <w:rtl/>
        </w:rPr>
        <w:t xml:space="preserve"> </w:t>
      </w:r>
      <w:r>
        <w:rPr>
          <w:rFonts w:ascii="Arial" w:hAnsi="Arial" w:cs="David" w:hint="cs"/>
          <w:b/>
          <w:bCs/>
          <w:sz w:val="24"/>
          <w:szCs w:val="24"/>
          <w:rtl/>
        </w:rPr>
        <w:t>שקיפות ואחריות, הפחתת תלונות, חשיבות הראיות, זיהוי בעיות מקצועיות ותיקונן, שיפור הכשרת השוטרים.</w:t>
      </w:r>
    </w:p>
    <w:p w:rsidR="007507C3" w:rsidRPr="007507C3" w:rsidRDefault="0097215C" w:rsidP="005C755A">
      <w:pPr>
        <w:bidi/>
        <w:spacing w:line="360" w:lineRule="auto"/>
        <w:jc w:val="both"/>
        <w:rPr>
          <w:rFonts w:ascii="Arial" w:hAnsi="Arial" w:cs="David"/>
          <w:sz w:val="24"/>
          <w:szCs w:val="24"/>
          <w:rtl/>
        </w:rPr>
      </w:pPr>
      <w:r>
        <w:rPr>
          <w:rFonts w:ascii="Arial" w:hAnsi="Arial" w:cs="David" w:hint="cs"/>
          <w:sz w:val="24"/>
          <w:szCs w:val="24"/>
          <w:rtl/>
        </w:rPr>
        <w:t>בשנת 2016</w:t>
      </w:r>
      <w:r w:rsidR="007507C3">
        <w:rPr>
          <w:rFonts w:ascii="Arial" w:hAnsi="Arial" w:cs="David" w:hint="cs"/>
          <w:sz w:val="24"/>
          <w:szCs w:val="24"/>
          <w:rtl/>
        </w:rPr>
        <w:t xml:space="preserve"> מונה צוות לבחינת השימוש במצלמות גוף לשוטרי הסיור במשטרת ישראל.</w:t>
      </w:r>
      <w:r w:rsidR="00A6358F">
        <w:rPr>
          <w:rFonts w:ascii="Arial" w:hAnsi="Arial" w:cs="David" w:hint="cs"/>
          <w:sz w:val="24"/>
          <w:szCs w:val="24"/>
          <w:rtl/>
        </w:rPr>
        <w:t xml:space="preserve"> צוות זה בחן את הנושא מקרוב בארצות הברית ובאנגליה.</w:t>
      </w:r>
    </w:p>
    <w:p w:rsidR="008E5556" w:rsidRDefault="008E5556" w:rsidP="005C755A">
      <w:pPr>
        <w:bidi/>
        <w:spacing w:line="360" w:lineRule="auto"/>
        <w:jc w:val="both"/>
        <w:rPr>
          <w:rFonts w:ascii="Arial" w:hAnsi="Arial" w:cs="David"/>
          <w:sz w:val="24"/>
          <w:szCs w:val="24"/>
          <w:rtl/>
        </w:rPr>
      </w:pPr>
    </w:p>
    <w:p w:rsidR="005C755A" w:rsidRDefault="005C755A" w:rsidP="005C755A">
      <w:pPr>
        <w:bidi/>
        <w:spacing w:line="360" w:lineRule="auto"/>
        <w:jc w:val="both"/>
        <w:rPr>
          <w:rFonts w:ascii="Arial" w:hAnsi="Arial" w:cs="David"/>
          <w:sz w:val="24"/>
          <w:szCs w:val="24"/>
        </w:rPr>
      </w:pPr>
    </w:p>
    <w:p w:rsidR="005C755A" w:rsidRDefault="005C755A" w:rsidP="005C755A">
      <w:pPr>
        <w:bidi/>
        <w:spacing w:line="360" w:lineRule="auto"/>
        <w:jc w:val="both"/>
        <w:rPr>
          <w:rFonts w:ascii="Arial" w:hAnsi="Arial" w:cs="David"/>
          <w:sz w:val="24"/>
          <w:szCs w:val="24"/>
          <w:rtl/>
        </w:rPr>
      </w:pPr>
    </w:p>
    <w:p w:rsidR="008E5556" w:rsidRPr="00765C2E" w:rsidRDefault="00FE18F6" w:rsidP="00765C2E">
      <w:pPr>
        <w:pStyle w:val="a3"/>
        <w:numPr>
          <w:ilvl w:val="0"/>
          <w:numId w:val="31"/>
        </w:numPr>
        <w:bidi/>
        <w:spacing w:line="360" w:lineRule="auto"/>
        <w:jc w:val="both"/>
        <w:rPr>
          <w:rFonts w:ascii="Arial" w:hAnsi="Arial" w:cs="David"/>
          <w:b/>
          <w:bCs/>
          <w:sz w:val="28"/>
          <w:szCs w:val="28"/>
          <w:rtl/>
        </w:rPr>
      </w:pPr>
      <w:r w:rsidRPr="00765C2E">
        <w:rPr>
          <w:rFonts w:ascii="Arial" w:hAnsi="Arial" w:cs="David" w:hint="cs"/>
          <w:b/>
          <w:bCs/>
          <w:sz w:val="28"/>
          <w:szCs w:val="28"/>
          <w:rtl/>
        </w:rPr>
        <w:t xml:space="preserve"> </w:t>
      </w:r>
      <w:r w:rsidR="000A0219" w:rsidRPr="00765C2E">
        <w:rPr>
          <w:rFonts w:ascii="Arial" w:hAnsi="Arial" w:cs="David" w:hint="cs"/>
          <w:b/>
          <w:bCs/>
          <w:sz w:val="28"/>
          <w:szCs w:val="28"/>
          <w:rtl/>
        </w:rPr>
        <w:t xml:space="preserve"> </w:t>
      </w:r>
      <w:r w:rsidRPr="00765C2E">
        <w:rPr>
          <w:rFonts w:ascii="Arial" w:hAnsi="Arial" w:cs="David" w:hint="cs"/>
          <w:b/>
          <w:bCs/>
          <w:sz w:val="28"/>
          <w:szCs w:val="28"/>
          <w:rtl/>
        </w:rPr>
        <w:t>ה</w:t>
      </w:r>
      <w:r w:rsidR="000A0219" w:rsidRPr="00765C2E">
        <w:rPr>
          <w:rFonts w:ascii="Arial" w:hAnsi="Arial" w:cs="David" w:hint="cs"/>
          <w:b/>
          <w:bCs/>
          <w:sz w:val="28"/>
          <w:szCs w:val="28"/>
          <w:rtl/>
        </w:rPr>
        <w:t xml:space="preserve">מתווה </w:t>
      </w:r>
      <w:r w:rsidRPr="00765C2E">
        <w:rPr>
          <w:rFonts w:ascii="Arial" w:hAnsi="Arial" w:cs="David" w:hint="cs"/>
          <w:b/>
          <w:bCs/>
          <w:sz w:val="28"/>
          <w:szCs w:val="28"/>
          <w:rtl/>
        </w:rPr>
        <w:t>ה</w:t>
      </w:r>
      <w:r w:rsidR="000A0219" w:rsidRPr="00765C2E">
        <w:rPr>
          <w:rFonts w:ascii="Arial" w:hAnsi="Arial" w:cs="David" w:hint="cs"/>
          <w:b/>
          <w:bCs/>
          <w:sz w:val="28"/>
          <w:szCs w:val="28"/>
          <w:rtl/>
        </w:rPr>
        <w:t xml:space="preserve">טכנולוגי </w:t>
      </w:r>
    </w:p>
    <w:p w:rsidR="000A0219" w:rsidRPr="000A0219" w:rsidRDefault="000A0219" w:rsidP="005C755A">
      <w:pPr>
        <w:bidi/>
        <w:spacing w:after="0" w:line="360" w:lineRule="auto"/>
        <w:jc w:val="both"/>
        <w:rPr>
          <w:rFonts w:ascii="Calibri" w:eastAsia="Times New Roman" w:hAnsi="Calibri" w:cs="David"/>
          <w:sz w:val="24"/>
          <w:szCs w:val="24"/>
          <w:rtl/>
        </w:rPr>
      </w:pPr>
      <w:r w:rsidRPr="000A0219">
        <w:rPr>
          <w:rFonts w:ascii="Calibri" w:eastAsia="Times New Roman" w:hAnsi="Calibri" w:cs="David" w:hint="cs"/>
          <w:sz w:val="24"/>
          <w:szCs w:val="24"/>
          <w:rtl/>
        </w:rPr>
        <w:t>עם קבלת ההחלטה בדבר יציאה לפיילוט, ולאור מסקנות הצוות והתובנות שעלו גובש מתווה פעולה טכנולוגי.</w:t>
      </w:r>
      <w:r w:rsidR="00A97A07">
        <w:rPr>
          <w:rFonts w:ascii="Calibri" w:eastAsia="Times New Roman" w:hAnsi="Calibri" w:cs="David" w:hint="cs"/>
          <w:sz w:val="24"/>
          <w:szCs w:val="24"/>
          <w:rtl/>
        </w:rPr>
        <w:t xml:space="preserve"> </w:t>
      </w:r>
      <w:r w:rsidRPr="000A0219">
        <w:rPr>
          <w:rFonts w:ascii="Calibri" w:eastAsia="Times New Roman" w:hAnsi="Calibri" w:cs="David" w:hint="cs"/>
          <w:sz w:val="24"/>
          <w:szCs w:val="24"/>
          <w:rtl/>
        </w:rPr>
        <w:t>הרעיון שניצב בבסיס המתווה הטכנולוגי עניינו במתן מענה "מקצה לקצה", ללא מגע יד אדם, באופן שיקל על עבודת הגורמים השונים בשרשרת</w:t>
      </w:r>
      <w:r w:rsidR="00FE18F6">
        <w:rPr>
          <w:rFonts w:ascii="Calibri" w:eastAsia="Times New Roman" w:hAnsi="Calibri" w:cs="David" w:hint="cs"/>
          <w:sz w:val="24"/>
          <w:szCs w:val="24"/>
          <w:rtl/>
        </w:rPr>
        <w:t>,</w:t>
      </w:r>
      <w:r w:rsidRPr="000A0219">
        <w:rPr>
          <w:rFonts w:ascii="Calibri" w:eastAsia="Times New Roman" w:hAnsi="Calibri" w:cs="David" w:hint="cs"/>
          <w:sz w:val="24"/>
          <w:szCs w:val="24"/>
          <w:rtl/>
        </w:rPr>
        <w:t xml:space="preserve"> וכן ימנע טענות לשיבוש או העלמה של חומרים.</w:t>
      </w:r>
    </w:p>
    <w:p w:rsidR="000A0219" w:rsidRPr="000A0219" w:rsidRDefault="000A0219" w:rsidP="005C755A">
      <w:pPr>
        <w:bidi/>
        <w:spacing w:after="0" w:line="360" w:lineRule="auto"/>
        <w:jc w:val="both"/>
        <w:rPr>
          <w:rFonts w:ascii="Calibri" w:eastAsia="Times New Roman" w:hAnsi="Calibri" w:cs="David"/>
          <w:sz w:val="24"/>
          <w:szCs w:val="24"/>
          <w:rtl/>
        </w:rPr>
      </w:pPr>
      <w:r w:rsidRPr="000A0219">
        <w:rPr>
          <w:rFonts w:ascii="Calibri" w:eastAsia="Times New Roman" w:hAnsi="Calibri" w:cs="David" w:hint="cs"/>
          <w:sz w:val="24"/>
          <w:szCs w:val="24"/>
          <w:rtl/>
        </w:rPr>
        <w:t>התקבלה החלטה כי יש ליצור ממשק טכנולוגי</w:t>
      </w:r>
      <w:r w:rsidR="00FE18F6">
        <w:rPr>
          <w:rFonts w:ascii="Calibri" w:eastAsia="Times New Roman" w:hAnsi="Calibri" w:cs="David" w:hint="cs"/>
          <w:sz w:val="24"/>
          <w:szCs w:val="24"/>
          <w:rtl/>
        </w:rPr>
        <w:t>,</w:t>
      </w:r>
      <w:r w:rsidRPr="000A0219">
        <w:rPr>
          <w:rFonts w:ascii="Calibri" w:eastAsia="Times New Roman" w:hAnsi="Calibri" w:cs="David" w:hint="cs"/>
          <w:sz w:val="24"/>
          <w:szCs w:val="24"/>
          <w:rtl/>
        </w:rPr>
        <w:t xml:space="preserve"> שיאפשר הטמעה של חומרי התיעוד במערכות המחשוב המבצעיות של המשטרה. התממשקות זו, שיש בה כדי להקל באופן משמעותי על עבודת כלל הגורמים שחומרי התיעוד עשויים להיות דרושים להם, מחייבת הקפדה על כללי אבטחת המידע הנהוגים בכלל המערכות המבצעיות של המשטרה. מכך, נגזר הצורך לאגור את חומרי התיעוד בחוות שרתים המחוברת לרשת המשטרתית ולא באמצעות ספקי שירותי אגירה בענן (כפי שמקובל במדינות אחרות).</w:t>
      </w:r>
    </w:p>
    <w:p w:rsidR="000A0219" w:rsidRPr="000A0219" w:rsidRDefault="000A0219" w:rsidP="00492286">
      <w:pPr>
        <w:bidi/>
        <w:spacing w:after="0" w:line="360" w:lineRule="auto"/>
        <w:jc w:val="both"/>
        <w:rPr>
          <w:rFonts w:ascii="Calibri" w:eastAsia="Times New Roman" w:hAnsi="Calibri" w:cs="David"/>
          <w:sz w:val="24"/>
          <w:szCs w:val="24"/>
          <w:rtl/>
        </w:rPr>
      </w:pPr>
      <w:r w:rsidRPr="000A0219">
        <w:rPr>
          <w:rFonts w:ascii="Calibri" w:eastAsia="Times New Roman" w:hAnsi="Calibri" w:cs="David" w:hint="cs"/>
          <w:sz w:val="24"/>
          <w:szCs w:val="24"/>
          <w:rtl/>
        </w:rPr>
        <w:t xml:space="preserve">בהתאם למתווה שגובש, המצלמה שבה ייעשה שימוש תתממשק למערכות המחשוב המשטרתיות המשמשות את שוטרי הסיור </w:t>
      </w:r>
      <w:r w:rsidRPr="000A0219">
        <w:rPr>
          <w:rFonts w:ascii="Calibri" w:eastAsia="Times New Roman" w:hAnsi="Calibri" w:cs="David"/>
          <w:sz w:val="24"/>
          <w:szCs w:val="24"/>
          <w:rtl/>
        </w:rPr>
        <w:t>–</w:t>
      </w:r>
      <w:r w:rsidRPr="000A0219">
        <w:rPr>
          <w:rFonts w:ascii="Calibri" w:eastAsia="Times New Roman" w:hAnsi="Calibri" w:cs="David" w:hint="cs"/>
          <w:sz w:val="24"/>
          <w:szCs w:val="24"/>
          <w:rtl/>
        </w:rPr>
        <w:t xml:space="preserve"> </w:t>
      </w:r>
      <w:r w:rsidR="000B34E1">
        <w:rPr>
          <w:rFonts w:ascii="Calibri" w:eastAsia="Times New Roman" w:hAnsi="Calibri" w:cs="David" w:hint="cs"/>
          <w:sz w:val="24"/>
          <w:szCs w:val="24"/>
          <w:rtl/>
        </w:rPr>
        <w:t>'</w:t>
      </w:r>
      <w:r w:rsidRPr="000A0219">
        <w:rPr>
          <w:rFonts w:ascii="Calibri" w:eastAsia="Times New Roman" w:hAnsi="Calibri" w:cs="David" w:hint="cs"/>
          <w:sz w:val="24"/>
          <w:szCs w:val="24"/>
          <w:rtl/>
        </w:rPr>
        <w:t>דרך המלך</w:t>
      </w:r>
      <w:r w:rsidR="000B34E1">
        <w:rPr>
          <w:rFonts w:ascii="Calibri" w:eastAsia="Times New Roman" w:hAnsi="Calibri" w:cs="David" w:hint="cs"/>
          <w:sz w:val="24"/>
          <w:szCs w:val="24"/>
          <w:rtl/>
        </w:rPr>
        <w:t>'</w:t>
      </w:r>
      <w:r w:rsidRPr="000A0219">
        <w:rPr>
          <w:rFonts w:ascii="Calibri" w:eastAsia="Times New Roman" w:hAnsi="Calibri" w:cs="David" w:hint="cs"/>
          <w:sz w:val="24"/>
          <w:szCs w:val="24"/>
          <w:rtl/>
        </w:rPr>
        <w:t xml:space="preserve"> ו</w:t>
      </w:r>
      <w:r w:rsidR="000B34E1">
        <w:rPr>
          <w:rFonts w:ascii="Calibri" w:eastAsia="Times New Roman" w:hAnsi="Calibri" w:cs="David" w:hint="cs"/>
          <w:sz w:val="24"/>
          <w:szCs w:val="24"/>
          <w:rtl/>
        </w:rPr>
        <w:t>'</w:t>
      </w:r>
      <w:r w:rsidRPr="000A0219">
        <w:rPr>
          <w:rFonts w:ascii="Calibri" w:eastAsia="Times New Roman" w:hAnsi="Calibri" w:cs="David" w:hint="cs"/>
          <w:sz w:val="24"/>
          <w:szCs w:val="24"/>
          <w:rtl/>
        </w:rPr>
        <w:t>שירת הסירנה</w:t>
      </w:r>
      <w:r w:rsidR="000B34E1">
        <w:rPr>
          <w:rFonts w:ascii="Calibri" w:eastAsia="Times New Roman" w:hAnsi="Calibri" w:cs="David" w:hint="cs"/>
          <w:sz w:val="24"/>
          <w:szCs w:val="24"/>
          <w:rtl/>
        </w:rPr>
        <w:t>'</w:t>
      </w:r>
      <w:r w:rsidRPr="000A0219">
        <w:rPr>
          <w:rFonts w:ascii="Calibri" w:eastAsia="Times New Roman" w:hAnsi="Calibri" w:cs="David" w:hint="cs"/>
          <w:sz w:val="24"/>
          <w:szCs w:val="24"/>
          <w:rtl/>
        </w:rPr>
        <w:t xml:space="preserve">. השוטר העושה שימוש במצלמה יוכל לצפות במהלך המשמרת, באמצעות הטאבלט המצוי בניידת, בחומרים שצולמו ולקשור את החומרים הרלוונטיים לדו"ח הפעולה </w:t>
      </w:r>
      <w:r w:rsidR="00492286">
        <w:rPr>
          <w:rFonts w:ascii="Calibri" w:eastAsia="Times New Roman" w:hAnsi="Calibri" w:cs="David" w:hint="cs"/>
          <w:sz w:val="24"/>
          <w:szCs w:val="24"/>
          <w:rtl/>
        </w:rPr>
        <w:t>ש</w:t>
      </w:r>
      <w:r w:rsidRPr="000A0219">
        <w:rPr>
          <w:rFonts w:ascii="Calibri" w:eastAsia="Times New Roman" w:hAnsi="Calibri" w:cs="David" w:hint="cs"/>
          <w:sz w:val="24"/>
          <w:szCs w:val="24"/>
          <w:rtl/>
        </w:rPr>
        <w:t>הוא ממלא בעקבות האירוע.</w:t>
      </w:r>
    </w:p>
    <w:p w:rsidR="00492286" w:rsidRPr="000A0219" w:rsidRDefault="000A0219" w:rsidP="00492286">
      <w:pPr>
        <w:bidi/>
        <w:spacing w:after="0" w:line="360" w:lineRule="auto"/>
        <w:jc w:val="both"/>
        <w:rPr>
          <w:rFonts w:ascii="Calibri" w:eastAsia="Times New Roman" w:hAnsi="Calibri" w:cs="David"/>
          <w:sz w:val="24"/>
          <w:szCs w:val="24"/>
          <w:rtl/>
        </w:rPr>
      </w:pPr>
      <w:r w:rsidRPr="000A0219">
        <w:rPr>
          <w:rFonts w:ascii="Calibri" w:eastAsia="Times New Roman" w:hAnsi="Calibri" w:cs="David" w:hint="cs"/>
          <w:sz w:val="24"/>
          <w:szCs w:val="24"/>
          <w:rtl/>
        </w:rPr>
        <w:t>עם הגעה לתחנת המשטרה יציב השוטר את המצלמה בעמדת עגינה</w:t>
      </w:r>
      <w:r w:rsidR="000B565C">
        <w:rPr>
          <w:rFonts w:ascii="Calibri" w:eastAsia="Times New Roman" w:hAnsi="Calibri" w:cs="David" w:hint="cs"/>
          <w:sz w:val="24"/>
          <w:szCs w:val="24"/>
          <w:rtl/>
        </w:rPr>
        <w:t>,</w:t>
      </w:r>
      <w:r w:rsidRPr="000A0219">
        <w:rPr>
          <w:rFonts w:ascii="Calibri" w:eastAsia="Times New Roman" w:hAnsi="Calibri" w:cs="David" w:hint="cs"/>
          <w:sz w:val="24"/>
          <w:szCs w:val="24"/>
          <w:rtl/>
        </w:rPr>
        <w:t xml:space="preserve"> שבאמצעותה ייפרקו חומרי התיעוד אל שרת אחסון מקומי. בהמשך, החומרים יועברו אוטומטית אל חוות השרתים הארצית.</w:t>
      </w:r>
      <w:r w:rsidR="00492286">
        <w:rPr>
          <w:rFonts w:ascii="Calibri" w:eastAsia="Times New Roman" w:hAnsi="Calibri" w:cs="David" w:hint="cs"/>
          <w:sz w:val="24"/>
          <w:szCs w:val="24"/>
          <w:rtl/>
        </w:rPr>
        <w:t xml:space="preserve"> </w:t>
      </w:r>
      <w:r w:rsidR="00492286" w:rsidRPr="000A0219">
        <w:rPr>
          <w:rFonts w:ascii="Calibri" w:eastAsia="Times New Roman" w:hAnsi="Calibri" w:cs="David" w:hint="cs"/>
          <w:sz w:val="24"/>
          <w:szCs w:val="24"/>
          <w:rtl/>
        </w:rPr>
        <w:t xml:space="preserve">הליך הפריקה מהמצלמה ייעשה באופן אוטומטי שאינו מאפשר בחירת חומרים שלא ייפרקו או מחיקת חומרים. הליך הפריקה יכלול חיתום דיגיטלי של החומרים הנפרקים.  </w:t>
      </w:r>
    </w:p>
    <w:p w:rsidR="000A0219" w:rsidRPr="000A0219" w:rsidRDefault="000A0219" w:rsidP="005C755A">
      <w:pPr>
        <w:bidi/>
        <w:spacing w:after="0" w:line="360" w:lineRule="auto"/>
        <w:jc w:val="both"/>
        <w:rPr>
          <w:rFonts w:ascii="Calibri" w:eastAsia="Times New Roman" w:hAnsi="Calibri" w:cs="David"/>
          <w:sz w:val="24"/>
          <w:szCs w:val="24"/>
          <w:rtl/>
        </w:rPr>
      </w:pPr>
      <w:r w:rsidRPr="000A0219">
        <w:rPr>
          <w:rFonts w:ascii="Calibri" w:eastAsia="Times New Roman" w:hAnsi="Calibri" w:cs="David" w:hint="cs"/>
          <w:sz w:val="24"/>
          <w:szCs w:val="24"/>
          <w:rtl/>
        </w:rPr>
        <w:t>בהמשך, הגורמים השונים שהחומר דרוש להם לצורך עבודתם, יוכלו לגשת אל החומר ממערכות המחשוב המשטרתיות (שירת הסירנה ופל"א). הגישה תהיה לצפייה בלבד ללא אפשרות למחוק, לערוך או לשנות את הקובץ המקורי. גורמים מסוימים</w:t>
      </w:r>
      <w:r w:rsidR="000B565C">
        <w:rPr>
          <w:rFonts w:ascii="Calibri" w:eastAsia="Times New Roman" w:hAnsi="Calibri" w:cs="David" w:hint="cs"/>
          <w:sz w:val="24"/>
          <w:szCs w:val="24"/>
          <w:rtl/>
        </w:rPr>
        <w:t>, שהתיעוד</w:t>
      </w:r>
      <w:r w:rsidRPr="000A0219">
        <w:rPr>
          <w:rFonts w:ascii="Calibri" w:eastAsia="Times New Roman" w:hAnsi="Calibri" w:cs="David" w:hint="cs"/>
          <w:sz w:val="24"/>
          <w:szCs w:val="24"/>
          <w:rtl/>
        </w:rPr>
        <w:t xml:space="preserve"> דרוש להם</w:t>
      </w:r>
      <w:r w:rsidR="000B565C">
        <w:rPr>
          <w:rFonts w:ascii="Calibri" w:eastAsia="Times New Roman" w:hAnsi="Calibri" w:cs="David" w:hint="cs"/>
          <w:sz w:val="24"/>
          <w:szCs w:val="24"/>
          <w:rtl/>
        </w:rPr>
        <w:t>,</w:t>
      </w:r>
      <w:r w:rsidRPr="000A0219">
        <w:rPr>
          <w:rFonts w:ascii="Calibri" w:eastAsia="Times New Roman" w:hAnsi="Calibri" w:cs="David" w:hint="cs"/>
          <w:sz w:val="24"/>
          <w:szCs w:val="24"/>
          <w:rtl/>
        </w:rPr>
        <w:t xml:space="preserve"> יהיו מורשים לצרוב עותק עבודה של החומר (למשל: חוקר לצורך העברה לידי הפרקליטות).</w:t>
      </w:r>
    </w:p>
    <w:p w:rsidR="000A0219" w:rsidRPr="000A0219" w:rsidRDefault="000B565C" w:rsidP="005C755A">
      <w:pPr>
        <w:bidi/>
        <w:spacing w:after="0" w:line="360" w:lineRule="auto"/>
        <w:jc w:val="both"/>
        <w:rPr>
          <w:rFonts w:ascii="Calibri" w:eastAsia="Times New Roman" w:hAnsi="Calibri" w:cs="David"/>
          <w:sz w:val="24"/>
          <w:szCs w:val="24"/>
          <w:rtl/>
        </w:rPr>
      </w:pPr>
      <w:r>
        <w:rPr>
          <w:rFonts w:ascii="Calibri" w:eastAsia="Times New Roman" w:hAnsi="Calibri" w:cs="David" w:hint="cs"/>
          <w:sz w:val="24"/>
          <w:szCs w:val="24"/>
          <w:rtl/>
        </w:rPr>
        <w:t>בהמשך לעיצוב המתווה הטכנולוגי</w:t>
      </w:r>
      <w:r w:rsidR="000A0219">
        <w:rPr>
          <w:rFonts w:ascii="Calibri" w:eastAsia="Times New Roman" w:hAnsi="Calibri" w:cs="David" w:hint="cs"/>
          <w:sz w:val="24"/>
          <w:szCs w:val="24"/>
          <w:rtl/>
        </w:rPr>
        <w:t xml:space="preserve"> גובשה דרישה מבצעית </w:t>
      </w:r>
      <w:r w:rsidR="000A0219" w:rsidRPr="000A0219">
        <w:rPr>
          <w:rFonts w:ascii="Calibri" w:eastAsia="Times New Roman" w:hAnsi="Calibri" w:cs="David" w:hint="cs"/>
          <w:sz w:val="24"/>
          <w:szCs w:val="24"/>
          <w:rtl/>
        </w:rPr>
        <w:t>המפרט</w:t>
      </w:r>
      <w:r w:rsidR="000A0219">
        <w:rPr>
          <w:rFonts w:ascii="Calibri" w:eastAsia="Times New Roman" w:hAnsi="Calibri" w:cs="David" w:hint="cs"/>
          <w:sz w:val="24"/>
          <w:szCs w:val="24"/>
          <w:rtl/>
        </w:rPr>
        <w:t>ת</w:t>
      </w:r>
      <w:r w:rsidR="000A0219" w:rsidRPr="000A0219">
        <w:rPr>
          <w:rFonts w:ascii="Calibri" w:eastAsia="Times New Roman" w:hAnsi="Calibri" w:cs="David" w:hint="cs"/>
          <w:sz w:val="24"/>
          <w:szCs w:val="24"/>
          <w:rtl/>
        </w:rPr>
        <w:t xml:space="preserve"> את התכונות הנדרשות מן המצלמה. </w:t>
      </w:r>
      <w:r w:rsidR="000A0219">
        <w:rPr>
          <w:rFonts w:ascii="Calibri" w:eastAsia="Times New Roman" w:hAnsi="Calibri" w:cs="David" w:hint="cs"/>
          <w:sz w:val="24"/>
          <w:szCs w:val="24"/>
          <w:rtl/>
        </w:rPr>
        <w:t xml:space="preserve">המצלמות שנדרשו הן: </w:t>
      </w:r>
      <w:r w:rsidR="000A0219" w:rsidRPr="000A0219">
        <w:rPr>
          <w:rFonts w:ascii="Calibri" w:eastAsia="Times New Roman" w:hAnsi="Calibri" w:cs="David" w:hint="cs"/>
          <w:sz w:val="24"/>
          <w:szCs w:val="24"/>
          <w:rtl/>
        </w:rPr>
        <w:t>מצלמות (</w:t>
      </w:r>
      <w:r w:rsidR="000A0219" w:rsidRPr="000A0219">
        <w:rPr>
          <w:rFonts w:ascii="Calibri" w:eastAsia="Times New Roman" w:hAnsi="Calibri" w:cs="David"/>
          <w:sz w:val="24"/>
          <w:szCs w:val="24"/>
        </w:rPr>
        <w:t>RFI</w:t>
      </w:r>
      <w:r w:rsidR="000A0219" w:rsidRPr="000A0219">
        <w:rPr>
          <w:rFonts w:ascii="Calibri" w:eastAsia="Times New Roman" w:hAnsi="Calibri" w:cs="David" w:hint="cs"/>
          <w:sz w:val="24"/>
          <w:szCs w:val="24"/>
          <w:rtl/>
        </w:rPr>
        <w:t>) בנוסף להדגמה קצרת טווח וארוכת טווח (</w:t>
      </w:r>
      <w:r w:rsidR="000A0219" w:rsidRPr="000A0219">
        <w:rPr>
          <w:rFonts w:ascii="Calibri" w:eastAsia="Times New Roman" w:hAnsi="Calibri" w:cs="David"/>
          <w:sz w:val="24"/>
          <w:szCs w:val="24"/>
        </w:rPr>
        <w:t>RFD</w:t>
      </w:r>
      <w:r w:rsidR="000A0219" w:rsidRPr="000A0219">
        <w:rPr>
          <w:rFonts w:ascii="Calibri" w:eastAsia="Times New Roman" w:hAnsi="Calibri" w:cs="David" w:hint="cs"/>
          <w:sz w:val="24"/>
          <w:szCs w:val="24"/>
          <w:rtl/>
        </w:rPr>
        <w:t xml:space="preserve">). </w:t>
      </w:r>
    </w:p>
    <w:p w:rsidR="000A0219" w:rsidRPr="000A0219" w:rsidRDefault="000A0219" w:rsidP="005C755A">
      <w:pPr>
        <w:bidi/>
        <w:spacing w:after="0" w:line="360" w:lineRule="auto"/>
        <w:jc w:val="both"/>
        <w:rPr>
          <w:rFonts w:ascii="Calibri" w:eastAsia="Times New Roman" w:hAnsi="Calibri" w:cs="David"/>
          <w:sz w:val="24"/>
          <w:szCs w:val="24"/>
          <w:rtl/>
        </w:rPr>
      </w:pPr>
      <w:r w:rsidRPr="000A0219">
        <w:rPr>
          <w:rFonts w:ascii="Calibri" w:eastAsia="Times New Roman" w:hAnsi="Calibri" w:cs="David" w:hint="cs"/>
          <w:sz w:val="24"/>
          <w:szCs w:val="24"/>
          <w:rtl/>
        </w:rPr>
        <w:t>בהמשך לבחירת המצלמה שתשמש לפיילוט, החל מנהל הטכנולוגיות במשטרה לבצע את עבודות הפיתוח הנדרשות לצורך התממשקות המצלמה וחומרי התיעוד</w:t>
      </w:r>
      <w:r w:rsidR="000B565C">
        <w:rPr>
          <w:rFonts w:ascii="Calibri" w:eastAsia="Times New Roman" w:hAnsi="Calibri" w:cs="David" w:hint="cs"/>
          <w:sz w:val="24"/>
          <w:szCs w:val="24"/>
          <w:rtl/>
        </w:rPr>
        <w:t>,</w:t>
      </w:r>
      <w:r w:rsidRPr="000A0219">
        <w:rPr>
          <w:rFonts w:ascii="Calibri" w:eastAsia="Times New Roman" w:hAnsi="Calibri" w:cs="David" w:hint="cs"/>
          <w:sz w:val="24"/>
          <w:szCs w:val="24"/>
          <w:rtl/>
        </w:rPr>
        <w:t xml:space="preserve"> שייפרקו ממנה אל מערכות המחשוב המשטרתיות.</w:t>
      </w:r>
    </w:p>
    <w:p w:rsidR="000A0219" w:rsidRPr="000A0219" w:rsidRDefault="000A0219" w:rsidP="005C755A">
      <w:pPr>
        <w:bidi/>
        <w:spacing w:after="0" w:line="360" w:lineRule="auto"/>
        <w:jc w:val="both"/>
        <w:rPr>
          <w:rFonts w:ascii="Calibri" w:eastAsia="Times New Roman" w:hAnsi="Calibri" w:cs="David"/>
          <w:sz w:val="24"/>
          <w:szCs w:val="24"/>
          <w:rtl/>
        </w:rPr>
      </w:pPr>
      <w:r w:rsidRPr="000A0219">
        <w:rPr>
          <w:rFonts w:ascii="Calibri" w:eastAsia="Times New Roman" w:hAnsi="Calibri" w:cs="David" w:hint="cs"/>
          <w:sz w:val="24"/>
          <w:szCs w:val="24"/>
          <w:rtl/>
        </w:rPr>
        <w:t xml:space="preserve">כמו כן, בוצע מהלך לפריסת תשתיות לאגירת המידע והעברתו. נפרס שטח אחסון נוסף בחוות האגירה הארצית ובתחנות שנבחרו להשתתף בפיילוט הוקמו חוות אגירה מקומיות בהן נאגר החומר בשלב הראשוני. כן נפרסו תשתיות תקשורת רחבות לצורך העברת המידע האגור בחוות המקומיות, אל החווה הארצית. </w:t>
      </w:r>
    </w:p>
    <w:p w:rsidR="000A0219" w:rsidRDefault="000A0219" w:rsidP="005C755A">
      <w:pPr>
        <w:bidi/>
        <w:spacing w:after="0" w:line="360" w:lineRule="auto"/>
        <w:jc w:val="both"/>
        <w:rPr>
          <w:rFonts w:ascii="Calibri" w:eastAsia="Times New Roman" w:hAnsi="Calibri" w:cs="David"/>
          <w:sz w:val="24"/>
          <w:szCs w:val="24"/>
          <w:rtl/>
        </w:rPr>
      </w:pPr>
      <w:r w:rsidRPr="000A0219">
        <w:rPr>
          <w:rFonts w:ascii="Calibri" w:eastAsia="Times New Roman" w:hAnsi="Calibri" w:cs="David" w:hint="cs"/>
          <w:sz w:val="24"/>
          <w:szCs w:val="24"/>
          <w:rtl/>
        </w:rPr>
        <w:t>תשתיות אלה</w:t>
      </w:r>
      <w:r w:rsidR="00D65D8B">
        <w:rPr>
          <w:rFonts w:ascii="Calibri" w:eastAsia="Times New Roman" w:hAnsi="Calibri" w:cs="David" w:hint="cs"/>
          <w:sz w:val="24"/>
          <w:szCs w:val="24"/>
          <w:rtl/>
        </w:rPr>
        <w:t>,</w:t>
      </w:r>
      <w:r w:rsidRPr="000A0219">
        <w:rPr>
          <w:rFonts w:ascii="Calibri" w:eastAsia="Times New Roman" w:hAnsi="Calibri" w:cs="David" w:hint="cs"/>
          <w:sz w:val="24"/>
          <w:szCs w:val="24"/>
          <w:rtl/>
        </w:rPr>
        <w:t xml:space="preserve"> שהיו דרושות לצורך הפעלת הפיילוט במתכונת הטכנולוגית שגובשה, ישרתו בהמשך הדרך את כלל צרכי הויזנט של משטרת ישראל.</w:t>
      </w:r>
    </w:p>
    <w:p w:rsidR="00D65D8B" w:rsidRDefault="00D65D8B" w:rsidP="00D65D8B">
      <w:pPr>
        <w:bidi/>
        <w:spacing w:after="0" w:line="360" w:lineRule="auto"/>
        <w:jc w:val="both"/>
        <w:rPr>
          <w:rFonts w:ascii="Calibri" w:eastAsia="Times New Roman" w:hAnsi="Calibri" w:cs="David"/>
          <w:sz w:val="24"/>
          <w:szCs w:val="24"/>
          <w:rtl/>
        </w:rPr>
      </w:pPr>
    </w:p>
    <w:p w:rsidR="00034959" w:rsidRPr="00182832" w:rsidRDefault="00034959" w:rsidP="005C755A">
      <w:pPr>
        <w:bidi/>
        <w:spacing w:after="0" w:line="360" w:lineRule="auto"/>
        <w:jc w:val="both"/>
        <w:rPr>
          <w:rFonts w:ascii="Calibri" w:eastAsia="Times New Roman" w:hAnsi="Calibri" w:cs="David"/>
          <w:b/>
          <w:bCs/>
          <w:sz w:val="24"/>
          <w:szCs w:val="24"/>
          <w:rtl/>
        </w:rPr>
      </w:pPr>
      <w:r w:rsidRPr="00182832">
        <w:rPr>
          <w:rFonts w:ascii="Calibri" w:eastAsia="Times New Roman" w:hAnsi="Calibri" w:cs="David" w:hint="cs"/>
          <w:b/>
          <w:bCs/>
          <w:sz w:val="24"/>
          <w:szCs w:val="24"/>
          <w:rtl/>
        </w:rPr>
        <w:t>תיאור ה</w:t>
      </w:r>
      <w:r w:rsidR="00663C4C">
        <w:rPr>
          <w:rFonts w:ascii="Calibri" w:eastAsia="Times New Roman" w:hAnsi="Calibri" w:cs="David" w:hint="cs"/>
          <w:b/>
          <w:bCs/>
          <w:sz w:val="24"/>
          <w:szCs w:val="24"/>
          <w:rtl/>
        </w:rPr>
        <w:t>תהליך הטכנולוגי</w:t>
      </w:r>
      <w:r w:rsidRPr="00182832">
        <w:rPr>
          <w:rFonts w:ascii="Calibri" w:eastAsia="Times New Roman" w:hAnsi="Calibri" w:cs="David" w:hint="cs"/>
          <w:b/>
          <w:bCs/>
          <w:sz w:val="24"/>
          <w:szCs w:val="24"/>
          <w:rtl/>
        </w:rPr>
        <w:t>:</w:t>
      </w:r>
    </w:p>
    <w:p w:rsidR="008E78F3" w:rsidRDefault="00034959" w:rsidP="008E3B79">
      <w:pPr>
        <w:bidi/>
        <w:spacing w:after="0" w:line="360" w:lineRule="auto"/>
        <w:jc w:val="both"/>
        <w:rPr>
          <w:rFonts w:ascii="Calibri" w:eastAsia="Times New Roman" w:hAnsi="Calibri" w:cs="David"/>
          <w:sz w:val="24"/>
          <w:szCs w:val="24"/>
          <w:rtl/>
        </w:rPr>
      </w:pPr>
      <w:r>
        <w:rPr>
          <w:rFonts w:ascii="Calibri" w:eastAsia="Times New Roman" w:hAnsi="Calibri" w:cs="David" w:hint="cs"/>
          <w:sz w:val="24"/>
          <w:szCs w:val="24"/>
          <w:rtl/>
        </w:rPr>
        <w:t>סייר מצלם סרט ממצלמת הגוף, במסגרת אירוע ומסיים לטפל בו. לסייר ישנה אפשרות כדאית לבצע קישור של הסרט בשטח. הסייר מחבר את המצלמה לטאבלט "דרך המלך" ע</w:t>
      </w:r>
      <w:r w:rsidR="00D65D8B">
        <w:rPr>
          <w:rFonts w:ascii="Calibri" w:eastAsia="Times New Roman" w:hAnsi="Calibri" w:cs="David" w:hint="cs"/>
          <w:sz w:val="24"/>
          <w:szCs w:val="24"/>
          <w:rtl/>
        </w:rPr>
        <w:t>ל ידי</w:t>
      </w:r>
      <w:r>
        <w:rPr>
          <w:rFonts w:ascii="Calibri" w:eastAsia="Times New Roman" w:hAnsi="Calibri" w:cs="David" w:hint="cs"/>
          <w:sz w:val="24"/>
          <w:szCs w:val="24"/>
          <w:rtl/>
        </w:rPr>
        <w:t xml:space="preserve"> יציאת </w:t>
      </w:r>
      <w:r>
        <w:rPr>
          <w:rFonts w:ascii="Calibri" w:eastAsia="Times New Roman" w:hAnsi="Calibri" w:cs="David" w:hint="cs"/>
          <w:sz w:val="24"/>
          <w:szCs w:val="24"/>
        </w:rPr>
        <w:t>USB</w:t>
      </w:r>
      <w:r>
        <w:rPr>
          <w:rFonts w:ascii="Calibri" w:eastAsia="Times New Roman" w:hAnsi="Calibri" w:cs="David" w:hint="cs"/>
          <w:sz w:val="24"/>
          <w:szCs w:val="24"/>
          <w:rtl/>
        </w:rPr>
        <w:t xml:space="preserve">. הסייר כותב את דוח הפעולה ב"דרך המלך" </w:t>
      </w:r>
      <w:r w:rsidR="008E78F3">
        <w:rPr>
          <w:rFonts w:ascii="Calibri" w:eastAsia="Times New Roman" w:hAnsi="Calibri" w:cs="David" w:hint="cs"/>
          <w:sz w:val="24"/>
          <w:szCs w:val="24"/>
          <w:rtl/>
        </w:rPr>
        <w:t xml:space="preserve">באמצעות טאבלט, </w:t>
      </w:r>
      <w:r>
        <w:rPr>
          <w:rFonts w:ascii="Calibri" w:eastAsia="Times New Roman" w:hAnsi="Calibri" w:cs="David" w:hint="cs"/>
          <w:sz w:val="24"/>
          <w:szCs w:val="24"/>
          <w:rtl/>
        </w:rPr>
        <w:t xml:space="preserve">ומקשר את הסרטים לדוח הפעולה. נתוני הקישור מועברים ל "דרך המלך" ונשמרים בבסיס הנתונים. אפליקציית אירועים מבצעת כתיבה של נתונים </w:t>
      </w:r>
      <w:r>
        <w:rPr>
          <w:rFonts w:ascii="Calibri" w:eastAsia="Times New Roman" w:hAnsi="Calibri" w:cs="David" w:hint="cs"/>
          <w:sz w:val="24"/>
          <w:szCs w:val="24"/>
        </w:rPr>
        <w:t>METADATA</w:t>
      </w:r>
      <w:r>
        <w:rPr>
          <w:rFonts w:ascii="Calibri" w:eastAsia="Times New Roman" w:hAnsi="Calibri" w:cs="David" w:hint="cs"/>
          <w:sz w:val="24"/>
          <w:szCs w:val="24"/>
          <w:rtl/>
        </w:rPr>
        <w:t xml:space="preserve"> על גבי הקובץ שבז</w:t>
      </w:r>
      <w:r w:rsidR="008E78F3">
        <w:rPr>
          <w:rFonts w:ascii="Calibri" w:eastAsia="Times New Roman" w:hAnsi="Calibri" w:cs="David" w:hint="cs"/>
          <w:sz w:val="24"/>
          <w:szCs w:val="24"/>
          <w:rtl/>
        </w:rPr>
        <w:t>י</w:t>
      </w:r>
      <w:r>
        <w:rPr>
          <w:rFonts w:ascii="Calibri" w:eastAsia="Times New Roman" w:hAnsi="Calibri" w:cs="David" w:hint="cs"/>
          <w:sz w:val="24"/>
          <w:szCs w:val="24"/>
          <w:rtl/>
        </w:rPr>
        <w:t xml:space="preserve">כרון המצלמה, הכוללים בין השאר את מפתח האירוע הרלוונטי. כמו כן, נוצרת צרופה לדוח הפעולה עם נתוני הסרט והמצלם, והנתיב אל מיקומו העתידי של הסרט, לאחר עלייתו לרשת טל"י (רשת אינטרנט משטרתית פנימית). המערכת מעבירה את נתוני הדוח והצרופות אל "שירת הסירנה" (מערכת אג"מ) באמצעות ממשק קיים. כאשר הסייר מסיים את המשמרת, הוא מגיע לתחנה, מחבר את המצלמה לעמדת הפריקה. </w:t>
      </w:r>
      <w:r w:rsidR="008E78F3">
        <w:rPr>
          <w:rFonts w:ascii="Calibri" w:eastAsia="Times New Roman" w:hAnsi="Calibri" w:cs="David" w:hint="cs"/>
          <w:sz w:val="24"/>
          <w:szCs w:val="24"/>
          <w:rtl/>
        </w:rPr>
        <w:t xml:space="preserve">כלל הסרטים מועברים לשרת מקומי ומשם עולים </w:t>
      </w:r>
      <w:r w:rsidR="008E78F3">
        <w:rPr>
          <w:rFonts w:ascii="Calibri" w:eastAsia="Times New Roman" w:hAnsi="Calibri" w:cs="David" w:hint="cs"/>
          <w:sz w:val="24"/>
          <w:szCs w:val="24"/>
        </w:rPr>
        <w:t>UPLOAD</w:t>
      </w:r>
      <w:r w:rsidR="008E78F3">
        <w:rPr>
          <w:rFonts w:ascii="Calibri" w:eastAsia="Times New Roman" w:hAnsi="Calibri" w:cs="David" w:hint="cs"/>
          <w:sz w:val="24"/>
          <w:szCs w:val="24"/>
          <w:rtl/>
        </w:rPr>
        <w:t xml:space="preserve"> לאחסון ברשת טל"י. במידה והסייר לא יכול לבצע את הקישור בשטח יש לו אפשרות לבצע זאת גם בתחנה באמצעות הסרטונים שעלו לרשת הטל"י.</w:t>
      </w:r>
      <w:r w:rsidR="008E3B79">
        <w:rPr>
          <w:rFonts w:ascii="Calibri" w:eastAsia="Times New Roman" w:hAnsi="Calibri" w:cs="David" w:hint="cs"/>
          <w:sz w:val="24"/>
          <w:szCs w:val="24"/>
          <w:rtl/>
        </w:rPr>
        <w:t xml:space="preserve"> </w:t>
      </w:r>
      <w:r w:rsidR="008E78F3">
        <w:rPr>
          <w:rFonts w:ascii="Calibri" w:eastAsia="Times New Roman" w:hAnsi="Calibri" w:cs="David" w:hint="cs"/>
          <w:sz w:val="24"/>
          <w:szCs w:val="24"/>
          <w:rtl/>
        </w:rPr>
        <w:t xml:space="preserve">החוקר יכול לאתר את הסרטונים ודוח הפעולה באמצעות </w:t>
      </w:r>
      <w:r w:rsidR="00182832">
        <w:rPr>
          <w:rFonts w:ascii="Calibri" w:eastAsia="Times New Roman" w:hAnsi="Calibri" w:cs="David" w:hint="cs"/>
          <w:sz w:val="24"/>
          <w:szCs w:val="24"/>
          <w:rtl/>
        </w:rPr>
        <w:t xml:space="preserve">מערכת הפלא (מערכת החקירות) , לאחר עליית הסרטונים לרשת הטל"י. </w:t>
      </w:r>
    </w:p>
    <w:p w:rsidR="00034959" w:rsidRPr="00A6358F" w:rsidRDefault="00034959" w:rsidP="005C755A">
      <w:pPr>
        <w:bidi/>
        <w:spacing w:after="0" w:line="360" w:lineRule="auto"/>
        <w:jc w:val="both"/>
        <w:rPr>
          <w:rFonts w:ascii="Calibri" w:eastAsia="Times New Roman" w:hAnsi="Calibri" w:cs="David"/>
          <w:b/>
          <w:bCs/>
          <w:sz w:val="24"/>
          <w:szCs w:val="24"/>
          <w:rtl/>
        </w:rPr>
      </w:pPr>
    </w:p>
    <w:p w:rsidR="00D34F29" w:rsidRPr="00A6358F" w:rsidRDefault="00764B36" w:rsidP="005C755A">
      <w:pPr>
        <w:bidi/>
        <w:spacing w:after="0" w:line="360" w:lineRule="auto"/>
        <w:jc w:val="both"/>
        <w:rPr>
          <w:rFonts w:ascii="Calibri" w:eastAsia="Times New Roman" w:hAnsi="Calibri" w:cs="David"/>
          <w:b/>
          <w:bCs/>
          <w:sz w:val="24"/>
          <w:szCs w:val="24"/>
          <w:rtl/>
        </w:rPr>
      </w:pPr>
      <w:r w:rsidRPr="00A6358F">
        <w:rPr>
          <w:rFonts w:ascii="Calibri" w:eastAsia="Times New Roman" w:hAnsi="Calibri" w:cs="David" w:hint="cs"/>
          <w:b/>
          <w:bCs/>
          <w:sz w:val="24"/>
          <w:szCs w:val="24"/>
          <w:rtl/>
        </w:rPr>
        <w:t>השיח עם אנשי הטכנולוגיה</w:t>
      </w:r>
      <w:r w:rsidR="006A5BD2" w:rsidRPr="00A6358F">
        <w:rPr>
          <w:rFonts w:ascii="Calibri" w:eastAsia="Times New Roman" w:hAnsi="Calibri" w:cs="David" w:hint="cs"/>
          <w:b/>
          <w:bCs/>
          <w:sz w:val="24"/>
          <w:szCs w:val="24"/>
          <w:rtl/>
        </w:rPr>
        <w:t xml:space="preserve"> וסיום הפיילוט</w:t>
      </w:r>
      <w:r w:rsidRPr="00A6358F">
        <w:rPr>
          <w:rFonts w:ascii="Calibri" w:eastAsia="Times New Roman" w:hAnsi="Calibri" w:cs="David" w:hint="cs"/>
          <w:b/>
          <w:bCs/>
          <w:sz w:val="24"/>
          <w:szCs w:val="24"/>
          <w:rtl/>
        </w:rPr>
        <w:t xml:space="preserve"> העלה את ה</w:t>
      </w:r>
      <w:r w:rsidR="00D34F29" w:rsidRPr="00A6358F">
        <w:rPr>
          <w:rFonts w:ascii="Calibri" w:eastAsia="Times New Roman" w:hAnsi="Calibri" w:cs="David" w:hint="cs"/>
          <w:b/>
          <w:bCs/>
          <w:sz w:val="24"/>
          <w:szCs w:val="24"/>
          <w:rtl/>
        </w:rPr>
        <w:t xml:space="preserve">סוגיות </w:t>
      </w:r>
      <w:r w:rsidRPr="00A6358F">
        <w:rPr>
          <w:rFonts w:ascii="Calibri" w:eastAsia="Times New Roman" w:hAnsi="Calibri" w:cs="David" w:hint="cs"/>
          <w:b/>
          <w:bCs/>
          <w:sz w:val="24"/>
          <w:szCs w:val="24"/>
          <w:rtl/>
        </w:rPr>
        <w:t>הבאות:</w:t>
      </w:r>
    </w:p>
    <w:p w:rsidR="00D34F29" w:rsidRDefault="00D34F29" w:rsidP="005C755A">
      <w:pPr>
        <w:bidi/>
        <w:spacing w:after="0" w:line="360" w:lineRule="auto"/>
        <w:jc w:val="both"/>
        <w:rPr>
          <w:rFonts w:ascii="Calibri" w:eastAsia="Times New Roman" w:hAnsi="Calibri" w:cs="David"/>
          <w:sz w:val="24"/>
          <w:szCs w:val="24"/>
          <w:rtl/>
        </w:rPr>
      </w:pPr>
      <w:r>
        <w:rPr>
          <w:rFonts w:ascii="Calibri" w:eastAsia="Times New Roman" w:hAnsi="Calibri" w:cs="David" w:hint="cs"/>
          <w:sz w:val="24"/>
          <w:szCs w:val="24"/>
          <w:rtl/>
        </w:rPr>
        <w:t xml:space="preserve">זמן </w:t>
      </w:r>
      <w:r w:rsidR="008E3B79">
        <w:rPr>
          <w:rFonts w:ascii="Calibri" w:eastAsia="Times New Roman" w:hAnsi="Calibri" w:cs="David" w:hint="cs"/>
          <w:sz w:val="24"/>
          <w:szCs w:val="24"/>
          <w:rtl/>
        </w:rPr>
        <w:t>ה</w:t>
      </w:r>
      <w:r>
        <w:rPr>
          <w:rFonts w:ascii="Calibri" w:eastAsia="Times New Roman" w:hAnsi="Calibri" w:cs="David" w:hint="cs"/>
          <w:sz w:val="24"/>
          <w:szCs w:val="24"/>
          <w:rtl/>
        </w:rPr>
        <w:t xml:space="preserve">פריקה </w:t>
      </w:r>
      <w:r>
        <w:rPr>
          <w:rFonts w:ascii="Calibri" w:eastAsia="Times New Roman" w:hAnsi="Calibri" w:cs="David"/>
          <w:sz w:val="24"/>
          <w:szCs w:val="24"/>
          <w:rtl/>
        </w:rPr>
        <w:t>–</w:t>
      </w:r>
      <w:r>
        <w:rPr>
          <w:rFonts w:ascii="Calibri" w:eastAsia="Times New Roman" w:hAnsi="Calibri" w:cs="David" w:hint="cs"/>
          <w:sz w:val="24"/>
          <w:szCs w:val="24"/>
          <w:rtl/>
        </w:rPr>
        <w:t xml:space="preserve"> </w:t>
      </w:r>
      <w:r w:rsidR="00A97A07">
        <w:rPr>
          <w:rFonts w:ascii="Calibri" w:eastAsia="Times New Roman" w:hAnsi="Calibri" w:cs="David" w:hint="cs"/>
          <w:sz w:val="24"/>
          <w:szCs w:val="24"/>
          <w:rtl/>
        </w:rPr>
        <w:t>חייב להיות מהיר בכדי לא לבזבז זמן חקירה.</w:t>
      </w:r>
    </w:p>
    <w:p w:rsidR="00D34F29" w:rsidRDefault="00A97A07" w:rsidP="005C755A">
      <w:pPr>
        <w:bidi/>
        <w:spacing w:after="0" w:line="360" w:lineRule="auto"/>
        <w:jc w:val="both"/>
        <w:rPr>
          <w:rFonts w:ascii="Calibri" w:eastAsia="Times New Roman" w:hAnsi="Calibri" w:cs="David"/>
          <w:sz w:val="24"/>
          <w:szCs w:val="24"/>
          <w:rtl/>
        </w:rPr>
      </w:pPr>
      <w:r>
        <w:rPr>
          <w:rFonts w:ascii="Calibri" w:eastAsia="Times New Roman" w:hAnsi="Calibri" w:cs="David" w:hint="cs"/>
          <w:sz w:val="24"/>
          <w:szCs w:val="24"/>
          <w:rtl/>
        </w:rPr>
        <w:t>חובת אינדיקצי</w:t>
      </w:r>
      <w:r>
        <w:rPr>
          <w:rFonts w:ascii="Calibri" w:eastAsia="Times New Roman" w:hAnsi="Calibri" w:cs="David" w:hint="eastAsia"/>
          <w:sz w:val="24"/>
          <w:szCs w:val="24"/>
          <w:rtl/>
        </w:rPr>
        <w:t>ה</w:t>
      </w:r>
      <w:r>
        <w:rPr>
          <w:rFonts w:ascii="Calibri" w:eastAsia="Times New Roman" w:hAnsi="Calibri" w:cs="David" w:hint="cs"/>
          <w:sz w:val="24"/>
          <w:szCs w:val="24"/>
          <w:rtl/>
        </w:rPr>
        <w:t xml:space="preserve"> </w:t>
      </w:r>
      <w:commentRangeStart w:id="2"/>
      <w:r>
        <w:rPr>
          <w:rFonts w:ascii="Calibri" w:eastAsia="Times New Roman" w:hAnsi="Calibri" w:cs="David" w:hint="cs"/>
          <w:sz w:val="24"/>
          <w:szCs w:val="24"/>
          <w:rtl/>
        </w:rPr>
        <w:t>מחישובי</w:t>
      </w:r>
      <w:r>
        <w:rPr>
          <w:rFonts w:ascii="Calibri" w:eastAsia="Times New Roman" w:hAnsi="Calibri" w:cs="David" w:hint="eastAsia"/>
          <w:sz w:val="24"/>
          <w:szCs w:val="24"/>
          <w:rtl/>
        </w:rPr>
        <w:t>ת</w:t>
      </w:r>
      <w:commentRangeEnd w:id="2"/>
      <w:r w:rsidR="00A8217F">
        <w:rPr>
          <w:rStyle w:val="ae"/>
        </w:rPr>
        <w:commentReference w:id="2"/>
      </w:r>
      <w:r>
        <w:rPr>
          <w:rFonts w:ascii="Calibri" w:eastAsia="Times New Roman" w:hAnsi="Calibri" w:cs="David" w:hint="cs"/>
          <w:sz w:val="24"/>
          <w:szCs w:val="24"/>
          <w:rtl/>
        </w:rPr>
        <w:t xml:space="preserve"> לחוקר </w:t>
      </w:r>
      <w:r>
        <w:rPr>
          <w:rFonts w:ascii="Calibri" w:eastAsia="Times New Roman" w:hAnsi="Calibri" w:cs="David"/>
          <w:sz w:val="24"/>
          <w:szCs w:val="24"/>
          <w:rtl/>
        </w:rPr>
        <w:t>–</w:t>
      </w:r>
      <w:r>
        <w:rPr>
          <w:rFonts w:ascii="Calibri" w:eastAsia="Times New Roman" w:hAnsi="Calibri" w:cs="David" w:hint="cs"/>
          <w:sz w:val="24"/>
          <w:szCs w:val="24"/>
          <w:rtl/>
        </w:rPr>
        <w:t xml:space="preserve"> לאור כך שהמערכת פורקת למערכת האג"מ / סיור </w:t>
      </w:r>
      <w:r>
        <w:rPr>
          <w:rFonts w:ascii="Calibri" w:eastAsia="Times New Roman" w:hAnsi="Calibri" w:cs="David"/>
          <w:sz w:val="24"/>
          <w:szCs w:val="24"/>
          <w:rtl/>
        </w:rPr>
        <w:t>–</w:t>
      </w:r>
      <w:r w:rsidR="008E3B79">
        <w:rPr>
          <w:rFonts w:ascii="Calibri" w:eastAsia="Times New Roman" w:hAnsi="Calibri" w:cs="David" w:hint="cs"/>
          <w:sz w:val="24"/>
          <w:szCs w:val="24"/>
          <w:rtl/>
        </w:rPr>
        <w:t xml:space="preserve"> </w:t>
      </w:r>
      <w:r>
        <w:rPr>
          <w:rFonts w:ascii="Calibri" w:eastAsia="Times New Roman" w:hAnsi="Calibri" w:cs="David" w:hint="cs"/>
          <w:sz w:val="24"/>
          <w:szCs w:val="24"/>
          <w:rtl/>
        </w:rPr>
        <w:t>כדי לא לאבד חומרי חקירה.</w:t>
      </w:r>
    </w:p>
    <w:p w:rsidR="00A97A07" w:rsidRDefault="008E3B79" w:rsidP="005C755A">
      <w:pPr>
        <w:bidi/>
        <w:spacing w:after="0" w:line="360" w:lineRule="auto"/>
        <w:jc w:val="both"/>
        <w:rPr>
          <w:rFonts w:ascii="Calibri" w:eastAsia="Times New Roman" w:hAnsi="Calibri" w:cs="David"/>
          <w:sz w:val="24"/>
          <w:szCs w:val="24"/>
          <w:rtl/>
        </w:rPr>
      </w:pPr>
      <w:r>
        <w:rPr>
          <w:rFonts w:ascii="Calibri" w:eastAsia="Times New Roman" w:hAnsi="Calibri" w:cs="David" w:hint="cs"/>
          <w:sz w:val="24"/>
          <w:szCs w:val="24"/>
          <w:rtl/>
        </w:rPr>
        <w:t xml:space="preserve">פיתוח מגוון אפשרות תיוג- </w:t>
      </w:r>
      <w:r w:rsidR="00A97A07">
        <w:rPr>
          <w:rFonts w:ascii="Calibri" w:eastAsia="Times New Roman" w:hAnsi="Calibri" w:cs="David" w:hint="cs"/>
          <w:sz w:val="24"/>
          <w:szCs w:val="24"/>
          <w:rtl/>
        </w:rPr>
        <w:t>כדי שהחוקר שיקבל אל חומר החקירה יוכל לשייכו לתיק הספציפי.</w:t>
      </w:r>
    </w:p>
    <w:p w:rsidR="00A97A07" w:rsidRPr="000A0219" w:rsidRDefault="008E3B79" w:rsidP="005C755A">
      <w:pPr>
        <w:bidi/>
        <w:spacing w:after="0" w:line="360" w:lineRule="auto"/>
        <w:jc w:val="both"/>
        <w:rPr>
          <w:rFonts w:ascii="Calibri" w:eastAsia="Times New Roman" w:hAnsi="Calibri" w:cs="David"/>
          <w:sz w:val="24"/>
          <w:szCs w:val="24"/>
          <w:rtl/>
        </w:rPr>
      </w:pPr>
      <w:r>
        <w:rPr>
          <w:rFonts w:ascii="Calibri" w:eastAsia="Times New Roman" w:hAnsi="Calibri" w:cs="David" w:hint="cs"/>
          <w:sz w:val="24"/>
          <w:szCs w:val="24"/>
          <w:rtl/>
        </w:rPr>
        <w:t xml:space="preserve">אפשריות תחקור מטה- דאטה- </w:t>
      </w:r>
      <w:r w:rsidR="00A97A07">
        <w:rPr>
          <w:rFonts w:ascii="Calibri" w:eastAsia="Times New Roman" w:hAnsi="Calibri" w:cs="David" w:hint="cs"/>
          <w:sz w:val="24"/>
          <w:szCs w:val="24"/>
          <w:rtl/>
        </w:rPr>
        <w:t>כדי שניתן יהיה לעשות פילוחים (סוגי אירועים, מיקום, מעבר לחקירות/תביעות).</w:t>
      </w:r>
    </w:p>
    <w:p w:rsidR="004D6440" w:rsidRPr="004D6440" w:rsidRDefault="004D6440" w:rsidP="004D6440">
      <w:pPr>
        <w:pStyle w:val="2"/>
        <w:rPr>
          <w:rFonts w:ascii="David" w:hAnsi="David" w:cs="David"/>
          <w:b/>
          <w:bCs/>
          <w:color w:val="auto"/>
          <w:sz w:val="24"/>
          <w:szCs w:val="24"/>
          <w:rtl/>
        </w:rPr>
      </w:pPr>
      <w:r w:rsidRPr="004D6440">
        <w:rPr>
          <w:rFonts w:ascii="David" w:hAnsi="David" w:cs="David"/>
          <w:b/>
          <w:bCs/>
          <w:color w:val="auto"/>
          <w:sz w:val="24"/>
          <w:szCs w:val="24"/>
          <w:rtl/>
        </w:rPr>
        <w:t>יעדים ומטרות</w:t>
      </w:r>
      <w:r>
        <w:rPr>
          <w:rFonts w:ascii="David" w:hAnsi="David" w:cs="David" w:hint="cs"/>
          <w:b/>
          <w:bCs/>
          <w:color w:val="auto"/>
          <w:sz w:val="24"/>
          <w:szCs w:val="24"/>
          <w:rtl/>
        </w:rPr>
        <w:t xml:space="preserve"> </w:t>
      </w:r>
      <w:r w:rsidR="008E3B79">
        <w:rPr>
          <w:rFonts w:ascii="David" w:hAnsi="David" w:cs="David" w:hint="cs"/>
          <w:b/>
          <w:bCs/>
          <w:color w:val="auto"/>
          <w:sz w:val="24"/>
          <w:szCs w:val="24"/>
          <w:rtl/>
        </w:rPr>
        <w:t>ה</w:t>
      </w:r>
      <w:r>
        <w:rPr>
          <w:rFonts w:ascii="David" w:hAnsi="David" w:cs="David" w:hint="cs"/>
          <w:b/>
          <w:bCs/>
          <w:color w:val="auto"/>
          <w:sz w:val="24"/>
          <w:szCs w:val="24"/>
          <w:rtl/>
        </w:rPr>
        <w:t xml:space="preserve">ציר </w:t>
      </w:r>
      <w:r w:rsidR="008E3B79">
        <w:rPr>
          <w:rFonts w:ascii="David" w:hAnsi="David" w:cs="David" w:hint="cs"/>
          <w:b/>
          <w:bCs/>
          <w:color w:val="auto"/>
          <w:sz w:val="24"/>
          <w:szCs w:val="24"/>
          <w:rtl/>
        </w:rPr>
        <w:t>ה</w:t>
      </w:r>
      <w:r>
        <w:rPr>
          <w:rFonts w:ascii="David" w:hAnsi="David" w:cs="David" w:hint="cs"/>
          <w:b/>
          <w:bCs/>
          <w:color w:val="auto"/>
          <w:sz w:val="24"/>
          <w:szCs w:val="24"/>
          <w:rtl/>
        </w:rPr>
        <w:t>טכנולוגי :</w:t>
      </w:r>
    </w:p>
    <w:p w:rsidR="004D6440" w:rsidRPr="004D6440" w:rsidRDefault="004D6440" w:rsidP="004D6440">
      <w:pPr>
        <w:pStyle w:val="a3"/>
        <w:numPr>
          <w:ilvl w:val="0"/>
          <w:numId w:val="27"/>
        </w:numPr>
        <w:bidi/>
        <w:spacing w:line="360" w:lineRule="auto"/>
        <w:rPr>
          <w:rFonts w:ascii="David" w:hAnsi="David" w:cs="David"/>
          <w:sz w:val="24"/>
          <w:szCs w:val="24"/>
        </w:rPr>
      </w:pPr>
      <w:r w:rsidRPr="004D6440">
        <w:rPr>
          <w:rFonts w:ascii="David" w:hAnsi="David" w:cs="David"/>
          <w:sz w:val="24"/>
          <w:szCs w:val="24"/>
          <w:rtl/>
        </w:rPr>
        <w:t xml:space="preserve">יכולת צפייה בכלל סרטי הווידאו שצולמו בשטח, </w:t>
      </w:r>
      <w:r w:rsidR="008E3B79">
        <w:rPr>
          <w:rFonts w:ascii="David" w:hAnsi="David" w:cs="David"/>
          <w:sz w:val="24"/>
          <w:szCs w:val="24"/>
          <w:rtl/>
        </w:rPr>
        <w:t>ע</w:t>
      </w:r>
      <w:r w:rsidR="008E3B79">
        <w:rPr>
          <w:rFonts w:ascii="David" w:hAnsi="David" w:cs="David" w:hint="cs"/>
          <w:sz w:val="24"/>
          <w:szCs w:val="24"/>
          <w:rtl/>
        </w:rPr>
        <w:t>ל ידי</w:t>
      </w:r>
      <w:r w:rsidR="008E3B79">
        <w:rPr>
          <w:rFonts w:ascii="David" w:hAnsi="David" w:cs="David"/>
          <w:sz w:val="24"/>
          <w:szCs w:val="24"/>
          <w:rtl/>
        </w:rPr>
        <w:t xml:space="preserve"> </w:t>
      </w:r>
      <w:r w:rsidRPr="004D6440">
        <w:rPr>
          <w:rFonts w:ascii="David" w:hAnsi="David" w:cs="David"/>
          <w:sz w:val="24"/>
          <w:szCs w:val="24"/>
          <w:rtl/>
        </w:rPr>
        <w:t xml:space="preserve">מצלמות </w:t>
      </w:r>
      <w:r w:rsidR="008E3B79">
        <w:rPr>
          <w:rFonts w:ascii="David" w:hAnsi="David" w:cs="David" w:hint="cs"/>
          <w:sz w:val="24"/>
          <w:szCs w:val="24"/>
          <w:rtl/>
        </w:rPr>
        <w:t>ה</w:t>
      </w:r>
      <w:r w:rsidRPr="004D6440">
        <w:rPr>
          <w:rFonts w:ascii="David" w:hAnsi="David" w:cs="David"/>
          <w:sz w:val="24"/>
          <w:szCs w:val="24"/>
          <w:rtl/>
        </w:rPr>
        <w:t>גוף, בצורה רציפה או לסירוגין.</w:t>
      </w:r>
    </w:p>
    <w:p w:rsidR="004D6440" w:rsidRPr="004D6440" w:rsidRDefault="004D6440" w:rsidP="004D6440">
      <w:pPr>
        <w:pStyle w:val="a3"/>
        <w:numPr>
          <w:ilvl w:val="0"/>
          <w:numId w:val="27"/>
        </w:numPr>
        <w:bidi/>
        <w:spacing w:line="360" w:lineRule="auto"/>
        <w:rPr>
          <w:rFonts w:ascii="David" w:hAnsi="David" w:cs="David"/>
          <w:sz w:val="24"/>
          <w:szCs w:val="24"/>
        </w:rPr>
      </w:pPr>
      <w:r w:rsidRPr="004D6440">
        <w:rPr>
          <w:rFonts w:ascii="David" w:hAnsi="David" w:cs="David"/>
          <w:sz w:val="24"/>
          <w:szCs w:val="24"/>
          <w:rtl/>
        </w:rPr>
        <w:t>יכולת תיוג של סרטים נבחרים לאירוע.</w:t>
      </w:r>
    </w:p>
    <w:p w:rsidR="004D6440" w:rsidRPr="004D6440" w:rsidRDefault="004D6440" w:rsidP="004D6440">
      <w:pPr>
        <w:pStyle w:val="a3"/>
        <w:numPr>
          <w:ilvl w:val="0"/>
          <w:numId w:val="27"/>
        </w:numPr>
        <w:bidi/>
        <w:spacing w:line="360" w:lineRule="auto"/>
        <w:rPr>
          <w:rFonts w:ascii="David" w:hAnsi="David" w:cs="David"/>
          <w:sz w:val="24"/>
          <w:szCs w:val="24"/>
        </w:rPr>
      </w:pPr>
      <w:r w:rsidRPr="004D6440">
        <w:rPr>
          <w:rFonts w:ascii="David" w:hAnsi="David" w:cs="David"/>
          <w:sz w:val="24"/>
          <w:szCs w:val="24"/>
          <w:rtl/>
        </w:rPr>
        <w:t xml:space="preserve">אגירת סרטים שצולמו מהשטח, במסגרת אירועי מוקד, וקישורם כחלק מהמודל עסקי-אפליקטיבי, במערכות המידע המשטרתיות הקיימות, המשמשות את </w:t>
      </w:r>
      <w:r>
        <w:rPr>
          <w:rFonts w:ascii="David" w:hAnsi="David" w:cs="David" w:hint="cs"/>
          <w:sz w:val="24"/>
          <w:szCs w:val="24"/>
          <w:rtl/>
        </w:rPr>
        <w:t>החקירות ויחידות הסיור והתנועה.</w:t>
      </w:r>
    </w:p>
    <w:p w:rsidR="004D6440" w:rsidRDefault="004D6440" w:rsidP="004D6440">
      <w:pPr>
        <w:pStyle w:val="a3"/>
        <w:numPr>
          <w:ilvl w:val="0"/>
          <w:numId w:val="27"/>
        </w:numPr>
        <w:bidi/>
        <w:spacing w:line="360" w:lineRule="auto"/>
        <w:rPr>
          <w:rFonts w:ascii="David" w:hAnsi="David" w:cs="David"/>
          <w:sz w:val="24"/>
          <w:szCs w:val="24"/>
        </w:rPr>
      </w:pPr>
      <w:r w:rsidRPr="004D6440">
        <w:rPr>
          <w:rFonts w:ascii="David" w:hAnsi="David" w:cs="David"/>
          <w:sz w:val="24"/>
          <w:szCs w:val="24"/>
          <w:rtl/>
        </w:rPr>
        <w:t>חיבור הסרטים לדוח פעול</w:t>
      </w:r>
      <w:r w:rsidR="008E3B79">
        <w:rPr>
          <w:rFonts w:ascii="David" w:hAnsi="David" w:cs="David"/>
          <w:sz w:val="24"/>
          <w:szCs w:val="24"/>
          <w:rtl/>
        </w:rPr>
        <w:t>ה, כחלק מכלל סיכום האירוע</w:t>
      </w:r>
      <w:r w:rsidRPr="004D6440">
        <w:rPr>
          <w:rFonts w:ascii="David" w:hAnsi="David" w:cs="David"/>
          <w:sz w:val="24"/>
          <w:szCs w:val="24"/>
          <w:rtl/>
        </w:rPr>
        <w:t xml:space="preserve"> תוך כדי המשמרת של הסייר או לאחר סיומה.</w:t>
      </w:r>
    </w:p>
    <w:p w:rsidR="00A6358F" w:rsidRPr="004D6440" w:rsidRDefault="00A6358F" w:rsidP="00A6358F">
      <w:pPr>
        <w:pStyle w:val="a3"/>
        <w:numPr>
          <w:ilvl w:val="0"/>
          <w:numId w:val="27"/>
        </w:numPr>
        <w:bidi/>
        <w:spacing w:line="360" w:lineRule="auto"/>
        <w:rPr>
          <w:rFonts w:ascii="David" w:hAnsi="David" w:cs="David"/>
          <w:sz w:val="24"/>
          <w:szCs w:val="24"/>
        </w:rPr>
      </w:pPr>
      <w:r>
        <w:rPr>
          <w:rFonts w:ascii="David" w:hAnsi="David" w:cs="David" w:hint="cs"/>
          <w:sz w:val="24"/>
          <w:szCs w:val="24"/>
          <w:rtl/>
        </w:rPr>
        <w:t xml:space="preserve">מצלמה אישית </w:t>
      </w:r>
      <w:r>
        <w:rPr>
          <w:rFonts w:ascii="David" w:hAnsi="David" w:cs="David"/>
          <w:sz w:val="24"/>
          <w:szCs w:val="24"/>
          <w:rtl/>
        </w:rPr>
        <w:t>–</w:t>
      </w:r>
      <w:r>
        <w:rPr>
          <w:rFonts w:ascii="David" w:hAnsi="David" w:cs="David" w:hint="cs"/>
          <w:sz w:val="24"/>
          <w:szCs w:val="24"/>
          <w:rtl/>
        </w:rPr>
        <w:t xml:space="preserve"> לצורך איתור חומרים מהיר ויעיל.</w:t>
      </w:r>
    </w:p>
    <w:p w:rsidR="004D6440" w:rsidRPr="004D6440" w:rsidRDefault="004D6440" w:rsidP="004D6440">
      <w:pPr>
        <w:pStyle w:val="a3"/>
        <w:numPr>
          <w:ilvl w:val="0"/>
          <w:numId w:val="27"/>
        </w:numPr>
        <w:bidi/>
        <w:spacing w:line="360" w:lineRule="auto"/>
        <w:rPr>
          <w:rFonts w:ascii="David" w:hAnsi="David" w:cs="David"/>
          <w:sz w:val="24"/>
          <w:szCs w:val="24"/>
        </w:rPr>
      </w:pPr>
      <w:r w:rsidRPr="004D6440">
        <w:rPr>
          <w:rFonts w:ascii="David" w:hAnsi="David" w:cs="David"/>
          <w:sz w:val="24"/>
          <w:szCs w:val="24"/>
          <w:rtl/>
        </w:rPr>
        <w:t xml:space="preserve">יצירת תשתית ראייתית לתיקי חקירה שנפתחו בעקבות תוצאות אירוע. </w:t>
      </w:r>
    </w:p>
    <w:p w:rsidR="00A6358F" w:rsidRPr="00A6358F" w:rsidRDefault="004D6440" w:rsidP="004D6440">
      <w:pPr>
        <w:pStyle w:val="a3"/>
        <w:numPr>
          <w:ilvl w:val="0"/>
          <w:numId w:val="27"/>
        </w:numPr>
        <w:bidi/>
        <w:spacing w:line="360" w:lineRule="auto"/>
        <w:rPr>
          <w:rFonts w:ascii="Arial" w:hAnsi="Arial" w:cs="David"/>
          <w:b/>
          <w:bCs/>
          <w:sz w:val="28"/>
          <w:szCs w:val="28"/>
        </w:rPr>
      </w:pPr>
      <w:r w:rsidRPr="004D6440">
        <w:rPr>
          <w:rFonts w:ascii="David" w:hAnsi="David" w:cs="David"/>
          <w:sz w:val="24"/>
          <w:szCs w:val="24"/>
          <w:rtl/>
        </w:rPr>
        <w:t>יכולת איתור מהיר של סרטון מכלל המאגר, באמצעות מאפיינים</w:t>
      </w:r>
      <w:r w:rsidRPr="00956339">
        <w:rPr>
          <w:rtl/>
        </w:rPr>
        <w:t xml:space="preserve"> </w:t>
      </w:r>
      <w:r>
        <w:rPr>
          <w:rFonts w:hint="cs"/>
          <w:rtl/>
        </w:rPr>
        <w:t>.</w:t>
      </w:r>
    </w:p>
    <w:p w:rsidR="008E5556" w:rsidRPr="004D6440" w:rsidRDefault="000A0219" w:rsidP="00A6358F">
      <w:pPr>
        <w:pStyle w:val="a3"/>
        <w:numPr>
          <w:ilvl w:val="0"/>
          <w:numId w:val="27"/>
        </w:numPr>
        <w:bidi/>
        <w:spacing w:line="360" w:lineRule="auto"/>
        <w:rPr>
          <w:rFonts w:ascii="Arial" w:hAnsi="Arial" w:cs="David"/>
          <w:b/>
          <w:bCs/>
          <w:sz w:val="28"/>
          <w:szCs w:val="28"/>
          <w:rtl/>
        </w:rPr>
      </w:pPr>
      <w:r w:rsidRPr="004D6440">
        <w:rPr>
          <w:rFonts w:ascii="Gisha" w:eastAsia="Times New Roman" w:hAnsi="Gisha" w:cs="David"/>
          <w:b/>
          <w:bCs/>
          <w:noProof/>
          <w:sz w:val="28"/>
          <w:szCs w:val="28"/>
          <w:u w:val="single"/>
          <w:rtl/>
          <w:lang w:val="he-IL"/>
        </w:rPr>
        <w:br w:type="page"/>
      </w:r>
    </w:p>
    <w:p w:rsidR="008E5556" w:rsidRPr="00765C2E" w:rsidRDefault="00346E2C" w:rsidP="00765C2E">
      <w:pPr>
        <w:pStyle w:val="a3"/>
        <w:numPr>
          <w:ilvl w:val="0"/>
          <w:numId w:val="31"/>
        </w:numPr>
        <w:bidi/>
        <w:spacing w:line="360" w:lineRule="auto"/>
        <w:jc w:val="both"/>
        <w:rPr>
          <w:rFonts w:ascii="Arial" w:hAnsi="Arial" w:cs="David"/>
          <w:b/>
          <w:bCs/>
          <w:sz w:val="28"/>
          <w:szCs w:val="28"/>
          <w:rtl/>
        </w:rPr>
      </w:pPr>
      <w:r w:rsidRPr="00765C2E">
        <w:rPr>
          <w:rFonts w:ascii="Arial" w:hAnsi="Arial" w:cs="David" w:hint="cs"/>
          <w:b/>
          <w:bCs/>
          <w:sz w:val="28"/>
          <w:szCs w:val="28"/>
          <w:rtl/>
        </w:rPr>
        <w:t>תפי</w:t>
      </w:r>
      <w:r w:rsidR="00164D05" w:rsidRPr="00765C2E">
        <w:rPr>
          <w:rFonts w:ascii="Arial" w:hAnsi="Arial" w:cs="David" w:hint="cs"/>
          <w:b/>
          <w:bCs/>
          <w:sz w:val="28"/>
          <w:szCs w:val="28"/>
          <w:rtl/>
        </w:rPr>
        <w:t>ס</w:t>
      </w:r>
      <w:r w:rsidRPr="00765C2E">
        <w:rPr>
          <w:rFonts w:ascii="Arial" w:hAnsi="Arial" w:cs="David" w:hint="cs"/>
          <w:b/>
          <w:bCs/>
          <w:sz w:val="28"/>
          <w:szCs w:val="28"/>
          <w:rtl/>
        </w:rPr>
        <w:t>ת ההפעלה</w:t>
      </w:r>
      <w:r w:rsidR="00164D05" w:rsidRPr="00765C2E">
        <w:rPr>
          <w:rFonts w:ascii="Arial" w:hAnsi="Arial" w:cs="David" w:hint="cs"/>
          <w:b/>
          <w:bCs/>
          <w:sz w:val="28"/>
          <w:szCs w:val="28"/>
          <w:rtl/>
        </w:rPr>
        <w:t xml:space="preserve"> והסיכונים</w:t>
      </w:r>
    </w:p>
    <w:p w:rsidR="00346E2C" w:rsidRDefault="001452DB" w:rsidP="005C755A">
      <w:pPr>
        <w:bidi/>
        <w:spacing w:after="0" w:line="360" w:lineRule="auto"/>
        <w:jc w:val="both"/>
        <w:rPr>
          <w:rFonts w:ascii="Calibri" w:eastAsia="Times New Roman" w:hAnsi="Calibri" w:cs="David"/>
          <w:sz w:val="24"/>
          <w:szCs w:val="24"/>
          <w:rtl/>
        </w:rPr>
      </w:pPr>
      <w:r>
        <w:rPr>
          <w:rFonts w:ascii="Calibri" w:eastAsia="Times New Roman" w:hAnsi="Calibri" w:cs="David" w:hint="cs"/>
          <w:sz w:val="24"/>
          <w:szCs w:val="24"/>
          <w:rtl/>
        </w:rPr>
        <w:t xml:space="preserve">קיימות </w:t>
      </w:r>
      <w:r w:rsidR="00346E2C" w:rsidRPr="00346E2C">
        <w:rPr>
          <w:rFonts w:ascii="Calibri" w:eastAsia="Times New Roman" w:hAnsi="Calibri" w:cs="David" w:hint="cs"/>
          <w:sz w:val="24"/>
          <w:szCs w:val="24"/>
          <w:rtl/>
        </w:rPr>
        <w:t xml:space="preserve">לא מעט סוגיות מורכבות, המערבות שיקולי חקירה, שיקולים ראייתיים, שיקולי </w:t>
      </w:r>
      <w:r w:rsidR="00E6443D">
        <w:rPr>
          <w:rFonts w:ascii="Calibri" w:eastAsia="Times New Roman" w:hAnsi="Calibri" w:cs="David" w:hint="cs"/>
          <w:sz w:val="24"/>
          <w:szCs w:val="24"/>
          <w:rtl/>
        </w:rPr>
        <w:t xml:space="preserve">פרטיות ועוד. </w:t>
      </w:r>
      <w:r w:rsidR="00346E2C" w:rsidRPr="00346E2C">
        <w:rPr>
          <w:rFonts w:ascii="Calibri" w:eastAsia="Times New Roman" w:hAnsi="Calibri" w:cs="David" w:hint="cs"/>
          <w:sz w:val="24"/>
          <w:szCs w:val="24"/>
          <w:rtl/>
        </w:rPr>
        <w:t xml:space="preserve">כמו כן, ישנן מגבלות אובייקטיביות לשימוש במצלמה ולאפשרות הפעלתה. מגבלות אלה עשויות שלא לעלות בקנה אחד עם ציפיות הציבור ומערכת המשפט. כך למשל, שימוש במצלמות גוף </w:t>
      </w:r>
      <w:r>
        <w:rPr>
          <w:rFonts w:ascii="Calibri" w:eastAsia="Times New Roman" w:hAnsi="Calibri" w:cs="David" w:hint="cs"/>
          <w:sz w:val="24"/>
          <w:szCs w:val="24"/>
          <w:rtl/>
        </w:rPr>
        <w:t>על ידי</w:t>
      </w:r>
      <w:r w:rsidR="00346E2C" w:rsidRPr="00346E2C">
        <w:rPr>
          <w:rFonts w:ascii="Calibri" w:eastAsia="Times New Roman" w:hAnsi="Calibri" w:cs="David" w:hint="cs"/>
          <w:sz w:val="24"/>
          <w:szCs w:val="24"/>
          <w:rtl/>
        </w:rPr>
        <w:t xml:space="preserve"> שוטרי הסיור, עשוי ליצור ציפייה </w:t>
      </w:r>
      <w:r w:rsidR="00346E2C" w:rsidRPr="00164D05">
        <w:rPr>
          <w:rFonts w:ascii="Calibri" w:eastAsia="Times New Roman" w:hAnsi="Calibri" w:cs="David" w:hint="cs"/>
          <w:b/>
          <w:bCs/>
          <w:sz w:val="24"/>
          <w:szCs w:val="24"/>
          <w:rtl/>
        </w:rPr>
        <w:t>שכל</w:t>
      </w:r>
      <w:r w:rsidR="00346E2C" w:rsidRPr="00346E2C">
        <w:rPr>
          <w:rFonts w:ascii="Calibri" w:eastAsia="Times New Roman" w:hAnsi="Calibri" w:cs="David" w:hint="cs"/>
          <w:sz w:val="24"/>
          <w:szCs w:val="24"/>
          <w:rtl/>
        </w:rPr>
        <w:t xml:space="preserve"> מפגש עם שוטר יתועד ויישמר ושניתן יהיה לראות בחומר התיעוד את כל ההתרחשות ואת זירת האירוע באופן מקיף ומלא. כמו כן, עשויה להיווצר תפיסה לפיה החומר המתועד הוא חזות הכל ויש בו כדי להחליף את חוויותיו של השוטר ו</w:t>
      </w:r>
      <w:r w:rsidR="008F1460">
        <w:rPr>
          <w:rFonts w:ascii="Calibri" w:eastAsia="Times New Roman" w:hAnsi="Calibri" w:cs="David" w:hint="cs"/>
          <w:sz w:val="24"/>
          <w:szCs w:val="24"/>
          <w:rtl/>
        </w:rPr>
        <w:t xml:space="preserve">את </w:t>
      </w:r>
      <w:r w:rsidR="00346E2C" w:rsidRPr="00346E2C">
        <w:rPr>
          <w:rFonts w:ascii="Calibri" w:eastAsia="Times New Roman" w:hAnsi="Calibri" w:cs="David" w:hint="cs"/>
          <w:sz w:val="24"/>
          <w:szCs w:val="24"/>
          <w:rtl/>
        </w:rPr>
        <w:t>גרסתו למאורע.</w:t>
      </w:r>
      <w:r w:rsidR="00164D05">
        <w:rPr>
          <w:rFonts w:ascii="Calibri" w:eastAsia="Times New Roman" w:hAnsi="Calibri" w:cs="David" w:hint="cs"/>
          <w:sz w:val="24"/>
          <w:szCs w:val="24"/>
          <w:rtl/>
        </w:rPr>
        <w:t xml:space="preserve"> כמו כן עלה החשש כי השוטרים יחששו </w:t>
      </w:r>
      <w:r w:rsidR="00164D05" w:rsidRPr="00C303DD">
        <w:rPr>
          <w:rFonts w:ascii="Calibri" w:eastAsia="Times New Roman" w:hAnsi="Calibri" w:cs="David" w:hint="cs"/>
          <w:b/>
          <w:bCs/>
          <w:sz w:val="24"/>
          <w:szCs w:val="24"/>
          <w:rtl/>
        </w:rPr>
        <w:t>מ"אח גדול"</w:t>
      </w:r>
      <w:r w:rsidR="00164D05">
        <w:rPr>
          <w:rFonts w:ascii="Calibri" w:eastAsia="Times New Roman" w:hAnsi="Calibri" w:cs="David" w:hint="cs"/>
          <w:sz w:val="24"/>
          <w:szCs w:val="24"/>
          <w:rtl/>
        </w:rPr>
        <w:t xml:space="preserve"> ושימוש ה</w:t>
      </w:r>
      <w:r w:rsidR="00164D05">
        <w:rPr>
          <w:rFonts w:ascii="Calibri" w:eastAsia="Times New Roman" w:hAnsi="Calibri" w:cs="David"/>
          <w:sz w:val="24"/>
          <w:szCs w:val="24"/>
        </w:rPr>
        <w:t>data</w:t>
      </w:r>
      <w:r w:rsidR="00164D05">
        <w:rPr>
          <w:rFonts w:ascii="Calibri" w:eastAsia="Times New Roman" w:hAnsi="Calibri" w:cs="David" w:hint="cs"/>
          <w:sz w:val="24"/>
          <w:szCs w:val="24"/>
          <w:rtl/>
        </w:rPr>
        <w:t xml:space="preserve"> לענישה על ידי המפקדים.</w:t>
      </w:r>
    </w:p>
    <w:p w:rsidR="00164D05" w:rsidRPr="00346E2C" w:rsidRDefault="00164D05" w:rsidP="00164D05">
      <w:pPr>
        <w:bidi/>
        <w:spacing w:after="0" w:line="360" w:lineRule="auto"/>
        <w:jc w:val="both"/>
        <w:rPr>
          <w:rFonts w:ascii="Calibri" w:eastAsia="Times New Roman" w:hAnsi="Calibri" w:cs="David"/>
          <w:sz w:val="24"/>
          <w:szCs w:val="24"/>
          <w:rtl/>
        </w:rPr>
      </w:pPr>
      <w:r>
        <w:rPr>
          <w:rFonts w:ascii="Calibri" w:eastAsia="Times New Roman" w:hAnsi="Calibri" w:cs="David" w:hint="cs"/>
          <w:sz w:val="24"/>
          <w:szCs w:val="24"/>
          <w:rtl/>
        </w:rPr>
        <w:t xml:space="preserve">סיכון נוסף שנבחן הינו </w:t>
      </w:r>
      <w:r w:rsidRPr="00C303DD">
        <w:rPr>
          <w:rFonts w:ascii="Calibri" w:eastAsia="Times New Roman" w:hAnsi="Calibri" w:cs="David" w:hint="cs"/>
          <w:b/>
          <w:bCs/>
          <w:sz w:val="24"/>
          <w:szCs w:val="24"/>
          <w:rtl/>
        </w:rPr>
        <w:t>זליגת</w:t>
      </w:r>
      <w:r>
        <w:rPr>
          <w:rFonts w:ascii="Calibri" w:eastAsia="Times New Roman" w:hAnsi="Calibri" w:cs="David" w:hint="cs"/>
          <w:sz w:val="24"/>
          <w:szCs w:val="24"/>
          <w:rtl/>
        </w:rPr>
        <w:t xml:space="preserve"> חומר/ סרטון לרשת ובכך לפגוע בראיות או להביך את הארגון/ מעורבים.</w:t>
      </w:r>
    </w:p>
    <w:p w:rsidR="00346E2C" w:rsidRPr="00346E2C" w:rsidRDefault="00346E2C" w:rsidP="008F1460">
      <w:pPr>
        <w:bidi/>
        <w:spacing w:after="0" w:line="360" w:lineRule="auto"/>
        <w:jc w:val="both"/>
        <w:rPr>
          <w:rFonts w:ascii="Calibri" w:eastAsia="Times New Roman" w:hAnsi="Calibri" w:cs="David"/>
          <w:sz w:val="24"/>
          <w:szCs w:val="24"/>
          <w:rtl/>
        </w:rPr>
      </w:pPr>
      <w:r w:rsidRPr="00346E2C">
        <w:rPr>
          <w:rFonts w:ascii="Calibri" w:eastAsia="Times New Roman" w:hAnsi="Calibri" w:cs="David" w:hint="cs"/>
          <w:sz w:val="24"/>
          <w:szCs w:val="24"/>
          <w:rtl/>
        </w:rPr>
        <w:t xml:space="preserve">על מנת להתמודד עם סוגיות אלה, וליצור גבולות ברורים להפעלת המצלמות, באופן שיסייג גם ציפיות לא ריאליות שונות, ישנה חשיבות מכרעת </w:t>
      </w:r>
      <w:r w:rsidR="008F1460">
        <w:rPr>
          <w:rFonts w:ascii="Calibri" w:eastAsia="Times New Roman" w:hAnsi="Calibri" w:cs="David" w:hint="cs"/>
          <w:sz w:val="24"/>
          <w:szCs w:val="24"/>
          <w:rtl/>
        </w:rPr>
        <w:t>ל</w:t>
      </w:r>
      <w:r w:rsidRPr="00346E2C">
        <w:rPr>
          <w:rFonts w:ascii="Calibri" w:eastAsia="Times New Roman" w:hAnsi="Calibri" w:cs="David" w:hint="cs"/>
          <w:sz w:val="24"/>
          <w:szCs w:val="24"/>
          <w:rtl/>
        </w:rPr>
        <w:t xml:space="preserve">גיבוש נוהל הפעלה סדור ומלא הנותן מענה להיבטים שונים הכרוכים בהפעלת המצלמות. </w:t>
      </w:r>
    </w:p>
    <w:p w:rsidR="00346E2C" w:rsidRPr="00346E2C" w:rsidRDefault="00346E2C" w:rsidP="005C755A">
      <w:pPr>
        <w:bidi/>
        <w:spacing w:after="0" w:line="360" w:lineRule="auto"/>
        <w:jc w:val="both"/>
        <w:rPr>
          <w:rFonts w:ascii="Calibri" w:eastAsia="Times New Roman" w:hAnsi="Calibri" w:cs="David"/>
          <w:sz w:val="24"/>
          <w:szCs w:val="24"/>
          <w:rtl/>
        </w:rPr>
      </w:pPr>
      <w:r w:rsidRPr="00346E2C">
        <w:rPr>
          <w:rFonts w:ascii="Calibri" w:eastAsia="Times New Roman" w:hAnsi="Calibri" w:cs="David" w:hint="cs"/>
          <w:sz w:val="24"/>
          <w:szCs w:val="24"/>
          <w:rtl/>
        </w:rPr>
        <w:t xml:space="preserve">הפעלת מצלמות ללא כללים והנחיות ברורים מעוררת חשש לתוצאות שליליות שינבעו מאי עמידה בציפיות הציבור ומהפעלה לא אחידה </w:t>
      </w:r>
      <w:r w:rsidR="001452DB">
        <w:rPr>
          <w:rFonts w:ascii="Calibri" w:eastAsia="Times New Roman" w:hAnsi="Calibri" w:cs="David" w:hint="cs"/>
          <w:sz w:val="24"/>
          <w:szCs w:val="24"/>
          <w:rtl/>
        </w:rPr>
        <w:t>על ידי</w:t>
      </w:r>
      <w:r w:rsidRPr="00346E2C">
        <w:rPr>
          <w:rFonts w:ascii="Calibri" w:eastAsia="Times New Roman" w:hAnsi="Calibri" w:cs="David" w:hint="cs"/>
          <w:sz w:val="24"/>
          <w:szCs w:val="24"/>
          <w:rtl/>
        </w:rPr>
        <w:t xml:space="preserve"> שוטרים שונים, באופן שיוביל לביקורת ציבורית ולירידה באמון הציבור. כמו כן, הפעלת מצלמה ללא קביעת גבולות וכללים עלולה להוביל לפגיעה עודפת בפרטיותם של האזרחים והשוטרים.</w:t>
      </w:r>
    </w:p>
    <w:p w:rsidR="00346E2C" w:rsidRPr="00346E2C" w:rsidRDefault="00346E2C" w:rsidP="005C755A">
      <w:pPr>
        <w:bidi/>
        <w:spacing w:after="0" w:line="360" w:lineRule="auto"/>
        <w:jc w:val="both"/>
        <w:rPr>
          <w:rFonts w:ascii="Calibri" w:eastAsia="Times New Roman" w:hAnsi="Calibri" w:cs="David"/>
          <w:sz w:val="24"/>
          <w:szCs w:val="24"/>
          <w:rtl/>
        </w:rPr>
      </w:pPr>
      <w:r w:rsidRPr="00346E2C">
        <w:rPr>
          <w:rFonts w:ascii="Calibri" w:eastAsia="Times New Roman" w:hAnsi="Calibri" w:cs="David" w:hint="cs"/>
          <w:sz w:val="24"/>
          <w:szCs w:val="24"/>
          <w:rtl/>
        </w:rPr>
        <w:t>נקבע כ</w:t>
      </w:r>
      <w:r w:rsidR="008F1460">
        <w:rPr>
          <w:rFonts w:ascii="Calibri" w:eastAsia="Times New Roman" w:hAnsi="Calibri" w:cs="David" w:hint="cs"/>
          <w:sz w:val="24"/>
          <w:szCs w:val="24"/>
          <w:rtl/>
        </w:rPr>
        <w:t xml:space="preserve">י הנוהל צריך להיות ברור ומפורט </w:t>
      </w:r>
      <w:r w:rsidRPr="00346E2C">
        <w:rPr>
          <w:rFonts w:ascii="Calibri" w:eastAsia="Times New Roman" w:hAnsi="Calibri" w:cs="David" w:hint="cs"/>
          <w:sz w:val="24"/>
          <w:szCs w:val="24"/>
          <w:rtl/>
        </w:rPr>
        <w:t xml:space="preserve"> כדי לספק לשוטר הנחייה משמעותית, אך להותיר גם מרחב לשיקול דעת</w:t>
      </w:r>
      <w:r w:rsidR="008F1460">
        <w:rPr>
          <w:rFonts w:ascii="Calibri" w:eastAsia="Times New Roman" w:hAnsi="Calibri" w:cs="David" w:hint="cs"/>
          <w:sz w:val="24"/>
          <w:szCs w:val="24"/>
          <w:rtl/>
        </w:rPr>
        <w:t>ו</w:t>
      </w:r>
      <w:r w:rsidRPr="00346E2C">
        <w:rPr>
          <w:rFonts w:ascii="Calibri" w:eastAsia="Times New Roman" w:hAnsi="Calibri" w:cs="David" w:hint="cs"/>
          <w:sz w:val="24"/>
          <w:szCs w:val="24"/>
          <w:rtl/>
        </w:rPr>
        <w:t>. הותרת מרחב שיקול דעת חיונית לנוכח העובדה שעבודת השוטר מגוונת ודינמית</w:t>
      </w:r>
      <w:r w:rsidR="008F1460">
        <w:rPr>
          <w:rFonts w:ascii="Calibri" w:eastAsia="Times New Roman" w:hAnsi="Calibri" w:cs="David" w:hint="cs"/>
          <w:sz w:val="24"/>
          <w:szCs w:val="24"/>
          <w:rtl/>
        </w:rPr>
        <w:t>,</w:t>
      </w:r>
      <w:r w:rsidRPr="00346E2C">
        <w:rPr>
          <w:rFonts w:ascii="Calibri" w:eastAsia="Times New Roman" w:hAnsi="Calibri" w:cs="David" w:hint="cs"/>
          <w:sz w:val="24"/>
          <w:szCs w:val="24"/>
          <w:rtl/>
        </w:rPr>
        <w:t xml:space="preserve"> ושלא ניתן לחזות מראש את כלל התרחישים והאירועים האפשריים.</w:t>
      </w:r>
    </w:p>
    <w:p w:rsidR="008E5556" w:rsidRDefault="008E5556" w:rsidP="0020129A">
      <w:pPr>
        <w:bidi/>
        <w:spacing w:before="120" w:after="0" w:line="360" w:lineRule="auto"/>
        <w:ind w:left="366"/>
        <w:jc w:val="both"/>
        <w:rPr>
          <w:rFonts w:ascii="Arial" w:hAnsi="Arial" w:cs="David"/>
          <w:sz w:val="24"/>
          <w:szCs w:val="24"/>
          <w:rtl/>
        </w:rPr>
      </w:pPr>
    </w:p>
    <w:p w:rsidR="008E5556" w:rsidRDefault="008E5556" w:rsidP="005C755A">
      <w:pPr>
        <w:bidi/>
        <w:spacing w:line="360" w:lineRule="auto"/>
        <w:jc w:val="both"/>
        <w:rPr>
          <w:rFonts w:ascii="Arial" w:hAnsi="Arial" w:cs="David"/>
          <w:sz w:val="24"/>
          <w:szCs w:val="24"/>
          <w:rtl/>
        </w:rPr>
      </w:pPr>
    </w:p>
    <w:p w:rsidR="008E5556" w:rsidRDefault="008E5556" w:rsidP="005C755A">
      <w:pPr>
        <w:bidi/>
        <w:spacing w:line="360" w:lineRule="auto"/>
        <w:jc w:val="both"/>
        <w:rPr>
          <w:rFonts w:ascii="Arial" w:hAnsi="Arial" w:cs="David"/>
          <w:sz w:val="24"/>
          <w:szCs w:val="24"/>
          <w:rtl/>
        </w:rPr>
      </w:pPr>
    </w:p>
    <w:p w:rsidR="008E5556" w:rsidRDefault="008E5556" w:rsidP="005C755A">
      <w:pPr>
        <w:bidi/>
        <w:spacing w:line="360" w:lineRule="auto"/>
        <w:jc w:val="both"/>
        <w:rPr>
          <w:rFonts w:ascii="Arial" w:hAnsi="Arial" w:cs="David"/>
          <w:sz w:val="24"/>
          <w:szCs w:val="24"/>
          <w:rtl/>
        </w:rPr>
      </w:pPr>
    </w:p>
    <w:p w:rsidR="008E5556" w:rsidRDefault="008E5556" w:rsidP="005C755A">
      <w:pPr>
        <w:bidi/>
        <w:spacing w:line="360" w:lineRule="auto"/>
        <w:jc w:val="both"/>
        <w:rPr>
          <w:rFonts w:ascii="Arial" w:hAnsi="Arial" w:cs="David"/>
          <w:sz w:val="24"/>
          <w:szCs w:val="24"/>
          <w:rtl/>
        </w:rPr>
      </w:pPr>
    </w:p>
    <w:p w:rsidR="00D34F29" w:rsidRDefault="00D34F29" w:rsidP="005C755A">
      <w:pPr>
        <w:bidi/>
        <w:spacing w:line="360" w:lineRule="auto"/>
        <w:jc w:val="both"/>
        <w:rPr>
          <w:rFonts w:ascii="Arial" w:hAnsi="Arial" w:cs="David"/>
          <w:sz w:val="24"/>
          <w:szCs w:val="24"/>
          <w:rtl/>
        </w:rPr>
      </w:pPr>
    </w:p>
    <w:p w:rsidR="00D34F29" w:rsidRDefault="00D34F29" w:rsidP="005C755A">
      <w:pPr>
        <w:bidi/>
        <w:spacing w:line="360" w:lineRule="auto"/>
        <w:jc w:val="both"/>
        <w:rPr>
          <w:rFonts w:ascii="Arial" w:hAnsi="Arial" w:cs="David"/>
          <w:sz w:val="24"/>
          <w:szCs w:val="24"/>
          <w:rtl/>
        </w:rPr>
      </w:pPr>
    </w:p>
    <w:p w:rsidR="00D34F29" w:rsidRDefault="00D34F29" w:rsidP="005C755A">
      <w:pPr>
        <w:bidi/>
        <w:spacing w:line="360" w:lineRule="auto"/>
        <w:jc w:val="both"/>
        <w:rPr>
          <w:rFonts w:ascii="Arial" w:hAnsi="Arial" w:cs="David"/>
          <w:sz w:val="24"/>
          <w:szCs w:val="24"/>
          <w:rtl/>
        </w:rPr>
      </w:pPr>
    </w:p>
    <w:p w:rsidR="00D34F29" w:rsidRDefault="00D34F29" w:rsidP="005C755A">
      <w:pPr>
        <w:bidi/>
        <w:spacing w:line="360" w:lineRule="auto"/>
        <w:jc w:val="both"/>
        <w:rPr>
          <w:rFonts w:ascii="Arial" w:hAnsi="Arial" w:cs="David"/>
          <w:sz w:val="24"/>
          <w:szCs w:val="24"/>
          <w:rtl/>
        </w:rPr>
      </w:pPr>
    </w:p>
    <w:p w:rsidR="00D34F29" w:rsidRDefault="00D34F29" w:rsidP="005C755A">
      <w:pPr>
        <w:bidi/>
        <w:spacing w:line="360" w:lineRule="auto"/>
        <w:jc w:val="both"/>
        <w:rPr>
          <w:rFonts w:ascii="Arial" w:hAnsi="Arial" w:cs="David"/>
          <w:sz w:val="24"/>
          <w:szCs w:val="24"/>
          <w:rtl/>
        </w:rPr>
      </w:pPr>
    </w:p>
    <w:p w:rsidR="00D34F29" w:rsidRDefault="00D34F29" w:rsidP="005C755A">
      <w:pPr>
        <w:bidi/>
        <w:spacing w:line="360" w:lineRule="auto"/>
        <w:jc w:val="both"/>
        <w:rPr>
          <w:rFonts w:ascii="Arial" w:hAnsi="Arial" w:cs="David"/>
          <w:sz w:val="24"/>
          <w:szCs w:val="24"/>
          <w:rtl/>
        </w:rPr>
      </w:pPr>
    </w:p>
    <w:p w:rsidR="00D34F29" w:rsidRDefault="00D34F29" w:rsidP="005C755A">
      <w:pPr>
        <w:bidi/>
        <w:spacing w:line="360" w:lineRule="auto"/>
        <w:jc w:val="both"/>
        <w:rPr>
          <w:rFonts w:ascii="Arial" w:hAnsi="Arial" w:cs="David"/>
          <w:sz w:val="24"/>
          <w:szCs w:val="24"/>
          <w:rtl/>
        </w:rPr>
      </w:pPr>
    </w:p>
    <w:p w:rsidR="005C755A" w:rsidRDefault="005C755A" w:rsidP="005C755A">
      <w:pPr>
        <w:bidi/>
        <w:spacing w:line="360" w:lineRule="auto"/>
        <w:jc w:val="both"/>
        <w:rPr>
          <w:rFonts w:ascii="Arial" w:hAnsi="Arial" w:cs="David"/>
          <w:sz w:val="24"/>
          <w:szCs w:val="24"/>
        </w:rPr>
      </w:pPr>
    </w:p>
    <w:p w:rsidR="00164D05" w:rsidRPr="00765C2E" w:rsidRDefault="00164D05" w:rsidP="00765C2E">
      <w:pPr>
        <w:pStyle w:val="a3"/>
        <w:numPr>
          <w:ilvl w:val="0"/>
          <w:numId w:val="31"/>
        </w:numPr>
        <w:bidi/>
        <w:spacing w:after="0" w:line="360" w:lineRule="auto"/>
        <w:rPr>
          <w:rFonts w:ascii="Arial" w:hAnsi="Arial" w:cs="David"/>
          <w:b/>
          <w:bCs/>
          <w:sz w:val="28"/>
          <w:szCs w:val="28"/>
          <w:rtl/>
        </w:rPr>
      </w:pPr>
      <w:r w:rsidRPr="00765C2E">
        <w:rPr>
          <w:rFonts w:ascii="Arial" w:hAnsi="Arial" w:cs="David" w:hint="cs"/>
          <w:b/>
          <w:bCs/>
          <w:sz w:val="28"/>
          <w:szCs w:val="28"/>
          <w:rtl/>
        </w:rPr>
        <w:t>מחקר מלווה</w:t>
      </w:r>
      <w:r w:rsidR="00A6358F" w:rsidRPr="00765C2E">
        <w:rPr>
          <w:rFonts w:ascii="Arial" w:hAnsi="Arial" w:cs="David" w:hint="cs"/>
          <w:b/>
          <w:bCs/>
          <w:sz w:val="28"/>
          <w:szCs w:val="28"/>
          <w:rtl/>
        </w:rPr>
        <w:t>- לקחים לשימור</w:t>
      </w:r>
    </w:p>
    <w:p w:rsidR="008E5556" w:rsidRDefault="006A5BD2" w:rsidP="00164D05">
      <w:pPr>
        <w:bidi/>
        <w:spacing w:after="0" w:line="360" w:lineRule="auto"/>
        <w:rPr>
          <w:rFonts w:ascii="Arial" w:hAnsi="Arial" w:cs="David"/>
          <w:sz w:val="24"/>
          <w:szCs w:val="24"/>
          <w:rtl/>
        </w:rPr>
      </w:pPr>
      <w:r w:rsidRPr="006A5BD2">
        <w:rPr>
          <w:rFonts w:ascii="Arial" w:hAnsi="Arial" w:cs="David" w:hint="cs"/>
          <w:sz w:val="24"/>
          <w:szCs w:val="24"/>
          <w:rtl/>
        </w:rPr>
        <w:t>פיילוט</w:t>
      </w:r>
      <w:r>
        <w:rPr>
          <w:rFonts w:ascii="Arial" w:hAnsi="Arial" w:cs="David" w:hint="cs"/>
          <w:sz w:val="24"/>
          <w:szCs w:val="24"/>
          <w:rtl/>
        </w:rPr>
        <w:t xml:space="preserve"> מצלמות הגוף לווה במחקר שנערך במחלקת אסטרטגיה בסיוע חברה חיצונית שביצעה את הסקרים.</w:t>
      </w:r>
    </w:p>
    <w:p w:rsidR="006A5BD2" w:rsidRDefault="006A5BD2" w:rsidP="005C755A">
      <w:pPr>
        <w:bidi/>
        <w:spacing w:after="0" w:line="360" w:lineRule="auto"/>
        <w:rPr>
          <w:rFonts w:ascii="Arial" w:hAnsi="Arial" w:cs="David"/>
          <w:sz w:val="24"/>
          <w:szCs w:val="24"/>
          <w:rtl/>
        </w:rPr>
      </w:pPr>
      <w:r>
        <w:rPr>
          <w:rFonts w:ascii="Arial" w:hAnsi="Arial" w:cs="David" w:hint="cs"/>
          <w:sz w:val="24"/>
          <w:szCs w:val="24"/>
          <w:rtl/>
        </w:rPr>
        <w:t>בסקר השתתפו 95% מהשוטרים בתחנות הפיילוט וכ- 450 אזרחים בכל תחנה.</w:t>
      </w:r>
    </w:p>
    <w:p w:rsidR="006A5BD2" w:rsidRDefault="006A5BD2" w:rsidP="00164D05">
      <w:pPr>
        <w:bidi/>
        <w:spacing w:after="0" w:line="360" w:lineRule="auto"/>
        <w:rPr>
          <w:rFonts w:ascii="Arial" w:hAnsi="Arial" w:cs="David"/>
          <w:sz w:val="24"/>
          <w:szCs w:val="24"/>
          <w:rtl/>
        </w:rPr>
      </w:pPr>
      <w:r>
        <w:rPr>
          <w:rFonts w:ascii="Arial" w:hAnsi="Arial" w:cs="David" w:hint="cs"/>
          <w:sz w:val="24"/>
          <w:szCs w:val="24"/>
          <w:rtl/>
        </w:rPr>
        <w:t xml:space="preserve">להלן עיקרי </w:t>
      </w:r>
      <w:r w:rsidR="00164D05">
        <w:rPr>
          <w:rFonts w:ascii="Arial" w:hAnsi="Arial" w:cs="David" w:hint="cs"/>
          <w:sz w:val="24"/>
          <w:szCs w:val="24"/>
          <w:rtl/>
        </w:rPr>
        <w:t xml:space="preserve">התובנות </w:t>
      </w:r>
    </w:p>
    <w:p w:rsidR="006A5BD2" w:rsidRDefault="006A5BD2" w:rsidP="005C755A">
      <w:pPr>
        <w:pStyle w:val="a3"/>
        <w:numPr>
          <w:ilvl w:val="0"/>
          <w:numId w:val="25"/>
        </w:numPr>
        <w:bidi/>
        <w:spacing w:after="0" w:line="360" w:lineRule="auto"/>
        <w:rPr>
          <w:rFonts w:ascii="Arial" w:hAnsi="Arial" w:cs="David"/>
          <w:sz w:val="24"/>
          <w:szCs w:val="24"/>
        </w:rPr>
      </w:pPr>
      <w:r>
        <w:rPr>
          <w:rFonts w:ascii="Arial" w:hAnsi="Arial" w:cs="David" w:hint="cs"/>
          <w:sz w:val="24"/>
          <w:szCs w:val="24"/>
          <w:rtl/>
        </w:rPr>
        <w:t>הן השוטרים והן האזרחים תופסים את השימוש במצלמה כחיובי.</w:t>
      </w:r>
    </w:p>
    <w:p w:rsidR="006A5BD2" w:rsidRDefault="006A5BD2" w:rsidP="005C755A">
      <w:pPr>
        <w:pStyle w:val="a3"/>
        <w:numPr>
          <w:ilvl w:val="0"/>
          <w:numId w:val="25"/>
        </w:numPr>
        <w:bidi/>
        <w:spacing w:after="0" w:line="360" w:lineRule="auto"/>
        <w:rPr>
          <w:rFonts w:ascii="Arial" w:hAnsi="Arial" w:cs="David"/>
          <w:sz w:val="24"/>
          <w:szCs w:val="24"/>
        </w:rPr>
      </w:pPr>
      <w:r>
        <w:rPr>
          <w:rFonts w:ascii="Arial" w:hAnsi="Arial" w:cs="David" w:hint="cs"/>
          <w:sz w:val="24"/>
          <w:szCs w:val="24"/>
          <w:rtl/>
        </w:rPr>
        <w:t xml:space="preserve">ישנה </w:t>
      </w:r>
      <w:r w:rsidR="005C755A">
        <w:rPr>
          <w:rFonts w:ascii="Arial" w:hAnsi="Arial" w:cs="David" w:hint="cs"/>
          <w:sz w:val="24"/>
          <w:szCs w:val="24"/>
          <w:rtl/>
        </w:rPr>
        <w:t>מחויבות</w:t>
      </w:r>
      <w:r>
        <w:rPr>
          <w:rFonts w:ascii="Arial" w:hAnsi="Arial" w:cs="David" w:hint="cs"/>
          <w:sz w:val="24"/>
          <w:szCs w:val="24"/>
          <w:rtl/>
        </w:rPr>
        <w:t xml:space="preserve"> למקצועיות</w:t>
      </w:r>
      <w:r w:rsidR="005C755A">
        <w:rPr>
          <w:rFonts w:ascii="Arial" w:hAnsi="Arial" w:cs="David" w:hint="cs"/>
          <w:sz w:val="24"/>
          <w:szCs w:val="24"/>
          <w:rtl/>
        </w:rPr>
        <w:t>, והתנהגותו</w:t>
      </w:r>
      <w:r>
        <w:rPr>
          <w:rFonts w:ascii="Arial" w:hAnsi="Arial" w:cs="David" w:hint="cs"/>
          <w:sz w:val="24"/>
          <w:szCs w:val="24"/>
          <w:rtl/>
        </w:rPr>
        <w:t xml:space="preserve"> של השוטר.</w:t>
      </w:r>
    </w:p>
    <w:p w:rsidR="006A5BD2" w:rsidRDefault="005C755A" w:rsidP="005C755A">
      <w:pPr>
        <w:pStyle w:val="a3"/>
        <w:numPr>
          <w:ilvl w:val="0"/>
          <w:numId w:val="25"/>
        </w:numPr>
        <w:bidi/>
        <w:spacing w:after="0" w:line="360" w:lineRule="auto"/>
        <w:rPr>
          <w:rFonts w:ascii="Arial" w:hAnsi="Arial" w:cs="David"/>
          <w:sz w:val="24"/>
          <w:szCs w:val="24"/>
        </w:rPr>
      </w:pPr>
      <w:r>
        <w:rPr>
          <w:rFonts w:ascii="Arial" w:hAnsi="Arial" w:cs="David" w:hint="cs"/>
          <w:sz w:val="24"/>
          <w:szCs w:val="24"/>
          <w:rtl/>
        </w:rPr>
        <w:t>האזרחים טוענים כי גבר האמון במשטרה.</w:t>
      </w:r>
    </w:p>
    <w:p w:rsidR="005C755A" w:rsidRDefault="005C755A" w:rsidP="005C755A">
      <w:pPr>
        <w:pStyle w:val="a3"/>
        <w:numPr>
          <w:ilvl w:val="0"/>
          <w:numId w:val="25"/>
        </w:numPr>
        <w:bidi/>
        <w:spacing w:after="0" w:line="360" w:lineRule="auto"/>
        <w:rPr>
          <w:rFonts w:ascii="Arial" w:hAnsi="Arial" w:cs="David"/>
          <w:sz w:val="24"/>
          <w:szCs w:val="24"/>
        </w:rPr>
      </w:pPr>
      <w:r>
        <w:rPr>
          <w:rFonts w:ascii="Arial" w:hAnsi="Arial" w:cs="David" w:hint="cs"/>
          <w:sz w:val="24"/>
          <w:szCs w:val="24"/>
          <w:rtl/>
        </w:rPr>
        <w:t>ניכרת תמיכה חיובית של הציבור בשימוש במצלמות גוף.</w:t>
      </w:r>
    </w:p>
    <w:p w:rsidR="005C755A" w:rsidRDefault="005C755A" w:rsidP="005C755A">
      <w:pPr>
        <w:pStyle w:val="a3"/>
        <w:numPr>
          <w:ilvl w:val="0"/>
          <w:numId w:val="25"/>
        </w:numPr>
        <w:bidi/>
        <w:spacing w:after="0" w:line="360" w:lineRule="auto"/>
        <w:rPr>
          <w:rFonts w:ascii="Arial" w:hAnsi="Arial" w:cs="David"/>
          <w:sz w:val="24"/>
          <w:szCs w:val="24"/>
        </w:rPr>
      </w:pPr>
      <w:r>
        <w:rPr>
          <w:rFonts w:ascii="Arial" w:hAnsi="Arial" w:cs="David" w:hint="cs"/>
          <w:sz w:val="24"/>
          <w:szCs w:val="24"/>
          <w:rtl/>
        </w:rPr>
        <w:t>הפעלת המצלמה מרתיעה את החשודים.</w:t>
      </w:r>
    </w:p>
    <w:p w:rsidR="005C755A" w:rsidRDefault="005C755A" w:rsidP="005C755A">
      <w:pPr>
        <w:pStyle w:val="a3"/>
        <w:numPr>
          <w:ilvl w:val="0"/>
          <w:numId w:val="25"/>
        </w:numPr>
        <w:bidi/>
        <w:spacing w:after="0" w:line="360" w:lineRule="auto"/>
        <w:rPr>
          <w:rFonts w:ascii="Arial" w:hAnsi="Arial" w:cs="David"/>
          <w:sz w:val="24"/>
          <w:szCs w:val="24"/>
        </w:rPr>
      </w:pPr>
      <w:r>
        <w:rPr>
          <w:rFonts w:ascii="Arial" w:hAnsi="Arial" w:cs="David" w:hint="cs"/>
          <w:sz w:val="24"/>
          <w:szCs w:val="24"/>
          <w:rtl/>
        </w:rPr>
        <w:t>שימוש במצלמה מונעת הישנות של אירועים באותה כתובת.</w:t>
      </w:r>
    </w:p>
    <w:p w:rsidR="005C755A" w:rsidRDefault="005C755A" w:rsidP="005C755A">
      <w:pPr>
        <w:pStyle w:val="a3"/>
        <w:numPr>
          <w:ilvl w:val="0"/>
          <w:numId w:val="25"/>
        </w:numPr>
        <w:bidi/>
        <w:spacing w:after="0" w:line="360" w:lineRule="auto"/>
        <w:rPr>
          <w:rFonts w:ascii="Arial" w:hAnsi="Arial" w:cs="David"/>
          <w:sz w:val="24"/>
          <w:szCs w:val="24"/>
        </w:rPr>
      </w:pPr>
      <w:r>
        <w:rPr>
          <w:rFonts w:ascii="Arial" w:hAnsi="Arial" w:cs="David" w:hint="cs"/>
          <w:sz w:val="24"/>
          <w:szCs w:val="24"/>
          <w:rtl/>
        </w:rPr>
        <w:t>הממשק הטכנולוג</w:t>
      </w:r>
      <w:r>
        <w:rPr>
          <w:rFonts w:ascii="Arial" w:hAnsi="Arial" w:cs="David" w:hint="eastAsia"/>
          <w:sz w:val="24"/>
          <w:szCs w:val="24"/>
          <w:rtl/>
        </w:rPr>
        <w:t>י</w:t>
      </w:r>
      <w:r>
        <w:rPr>
          <w:rFonts w:ascii="Arial" w:hAnsi="Arial" w:cs="David" w:hint="cs"/>
          <w:sz w:val="24"/>
          <w:szCs w:val="24"/>
          <w:rtl/>
        </w:rPr>
        <w:t xml:space="preserve"> בין מערכות אג"מ לחקירות חוסך זמן יקר.</w:t>
      </w:r>
    </w:p>
    <w:p w:rsidR="00164D05" w:rsidRDefault="00164D05" w:rsidP="00164D05">
      <w:pPr>
        <w:bidi/>
        <w:spacing w:after="0" w:line="360" w:lineRule="auto"/>
        <w:rPr>
          <w:rFonts w:ascii="Arial" w:hAnsi="Arial" w:cs="David"/>
          <w:sz w:val="24"/>
          <w:szCs w:val="24"/>
          <w:rtl/>
        </w:rPr>
      </w:pPr>
    </w:p>
    <w:p w:rsidR="00164D05" w:rsidRDefault="00164D05" w:rsidP="00164D05">
      <w:pPr>
        <w:bidi/>
        <w:spacing w:after="0" w:line="360" w:lineRule="auto"/>
        <w:rPr>
          <w:rFonts w:ascii="Arial" w:hAnsi="Arial" w:cs="David"/>
          <w:b/>
          <w:bCs/>
          <w:sz w:val="24"/>
          <w:szCs w:val="24"/>
          <w:rtl/>
        </w:rPr>
      </w:pPr>
      <w:r w:rsidRPr="00164D05">
        <w:rPr>
          <w:rFonts w:ascii="Arial" w:hAnsi="Arial" w:cs="David" w:hint="cs"/>
          <w:b/>
          <w:bCs/>
          <w:sz w:val="24"/>
          <w:szCs w:val="24"/>
          <w:rtl/>
        </w:rPr>
        <w:t>לקחים</w:t>
      </w:r>
      <w:r w:rsidR="00A6358F">
        <w:rPr>
          <w:rFonts w:ascii="Arial" w:hAnsi="Arial" w:cs="David" w:hint="cs"/>
          <w:b/>
          <w:bCs/>
          <w:sz w:val="24"/>
          <w:szCs w:val="24"/>
          <w:rtl/>
        </w:rPr>
        <w:t xml:space="preserve"> לשיפור בגרסאות הבאות </w:t>
      </w:r>
      <w:r w:rsidR="00A6358F">
        <w:rPr>
          <w:rFonts w:ascii="Arial" w:hAnsi="Arial" w:cs="David"/>
          <w:b/>
          <w:bCs/>
          <w:sz w:val="24"/>
          <w:szCs w:val="24"/>
          <w:rtl/>
        </w:rPr>
        <w:t>–</w:t>
      </w:r>
      <w:r w:rsidR="00A6358F">
        <w:rPr>
          <w:rFonts w:ascii="Arial" w:hAnsi="Arial" w:cs="David" w:hint="cs"/>
          <w:b/>
          <w:bCs/>
          <w:sz w:val="24"/>
          <w:szCs w:val="24"/>
          <w:rtl/>
        </w:rPr>
        <w:t xml:space="preserve"> בטיפול מנהל טכנולוגיות משטרת ישראל</w:t>
      </w:r>
      <w:r>
        <w:rPr>
          <w:rFonts w:ascii="Arial" w:hAnsi="Arial" w:cs="David" w:hint="cs"/>
          <w:b/>
          <w:bCs/>
          <w:sz w:val="24"/>
          <w:szCs w:val="24"/>
          <w:rtl/>
        </w:rPr>
        <w:t>:</w:t>
      </w:r>
    </w:p>
    <w:p w:rsidR="00164D05" w:rsidRPr="00164D05" w:rsidRDefault="00164D05" w:rsidP="00164D05">
      <w:pPr>
        <w:pStyle w:val="a3"/>
        <w:numPr>
          <w:ilvl w:val="0"/>
          <w:numId w:val="29"/>
        </w:numPr>
        <w:bidi/>
        <w:spacing w:after="0" w:line="360" w:lineRule="auto"/>
        <w:rPr>
          <w:rFonts w:ascii="Arial" w:hAnsi="Arial" w:cs="David"/>
          <w:b/>
          <w:bCs/>
          <w:sz w:val="24"/>
          <w:szCs w:val="24"/>
        </w:rPr>
      </w:pPr>
      <w:r>
        <w:rPr>
          <w:rFonts w:ascii="Arial" w:hAnsi="Arial" w:cs="David" w:hint="cs"/>
          <w:sz w:val="24"/>
          <w:szCs w:val="24"/>
          <w:rtl/>
        </w:rPr>
        <w:t>פיתוח אמצעי (טריגר) שיפעיל את המצלמה</w:t>
      </w:r>
      <w:r w:rsidR="00A6358F">
        <w:rPr>
          <w:rFonts w:ascii="Arial" w:hAnsi="Arial" w:cs="David" w:hint="cs"/>
          <w:sz w:val="24"/>
          <w:szCs w:val="24"/>
          <w:rtl/>
        </w:rPr>
        <w:t xml:space="preserve"> אוטומטית </w:t>
      </w:r>
      <w:r>
        <w:rPr>
          <w:rFonts w:ascii="Arial" w:hAnsi="Arial" w:cs="David" w:hint="cs"/>
          <w:sz w:val="24"/>
          <w:szCs w:val="24"/>
          <w:rtl/>
        </w:rPr>
        <w:t xml:space="preserve"> בחירום </w:t>
      </w:r>
      <w:r>
        <w:rPr>
          <w:rFonts w:ascii="Arial" w:hAnsi="Arial" w:cs="David"/>
          <w:sz w:val="24"/>
          <w:szCs w:val="24"/>
          <w:rtl/>
        </w:rPr>
        <w:t>–</w:t>
      </w:r>
      <w:r>
        <w:rPr>
          <w:rFonts w:ascii="Arial" w:hAnsi="Arial" w:cs="David" w:hint="cs"/>
          <w:sz w:val="24"/>
          <w:szCs w:val="24"/>
          <w:rtl/>
        </w:rPr>
        <w:t xml:space="preserve"> כגון שליפת אקדח/אקדח טייזר.</w:t>
      </w:r>
    </w:p>
    <w:p w:rsidR="00164D05" w:rsidRPr="00164D05" w:rsidRDefault="00164D05" w:rsidP="00164D05">
      <w:pPr>
        <w:pStyle w:val="a3"/>
        <w:numPr>
          <w:ilvl w:val="0"/>
          <w:numId w:val="29"/>
        </w:numPr>
        <w:bidi/>
        <w:spacing w:after="0" w:line="360" w:lineRule="auto"/>
        <w:rPr>
          <w:rFonts w:ascii="Arial" w:hAnsi="Arial" w:cs="David"/>
          <w:b/>
          <w:bCs/>
          <w:sz w:val="24"/>
          <w:szCs w:val="24"/>
        </w:rPr>
      </w:pPr>
      <w:r>
        <w:rPr>
          <w:rFonts w:ascii="Arial" w:hAnsi="Arial" w:cs="David" w:hint="cs"/>
          <w:sz w:val="24"/>
          <w:szCs w:val="24"/>
          <w:rtl/>
        </w:rPr>
        <w:t>פיתוח יכולת לדבר למצלמה.</w:t>
      </w:r>
    </w:p>
    <w:p w:rsidR="00164D05" w:rsidRPr="00164D05" w:rsidRDefault="00164D05" w:rsidP="00164D05">
      <w:pPr>
        <w:pStyle w:val="a3"/>
        <w:numPr>
          <w:ilvl w:val="0"/>
          <w:numId w:val="29"/>
        </w:numPr>
        <w:bidi/>
        <w:spacing w:after="0" w:line="360" w:lineRule="auto"/>
        <w:rPr>
          <w:rFonts w:ascii="Arial" w:hAnsi="Arial" w:cs="David"/>
          <w:b/>
          <w:bCs/>
          <w:sz w:val="24"/>
          <w:szCs w:val="24"/>
        </w:rPr>
      </w:pPr>
      <w:r>
        <w:rPr>
          <w:rFonts w:ascii="Arial" w:hAnsi="Arial" w:cs="David" w:hint="cs"/>
          <w:sz w:val="24"/>
          <w:szCs w:val="24"/>
          <w:rtl/>
        </w:rPr>
        <w:t>אין בשלב זה מוקד תמיכה 24 שעות ביממה.</w:t>
      </w:r>
    </w:p>
    <w:p w:rsidR="00164D05" w:rsidRPr="00164D05" w:rsidRDefault="00164D05" w:rsidP="00164D05">
      <w:pPr>
        <w:pStyle w:val="a3"/>
        <w:numPr>
          <w:ilvl w:val="0"/>
          <w:numId w:val="29"/>
        </w:numPr>
        <w:bidi/>
        <w:spacing w:after="0" w:line="360" w:lineRule="auto"/>
        <w:rPr>
          <w:rFonts w:ascii="Arial" w:hAnsi="Arial" w:cs="David"/>
          <w:b/>
          <w:bCs/>
          <w:sz w:val="24"/>
          <w:szCs w:val="24"/>
        </w:rPr>
      </w:pPr>
      <w:r>
        <w:rPr>
          <w:rFonts w:ascii="Arial" w:hAnsi="Arial" w:cs="David" w:hint="cs"/>
          <w:sz w:val="24"/>
          <w:szCs w:val="24"/>
          <w:rtl/>
        </w:rPr>
        <w:t xml:space="preserve">זמן פריקת הסרטון </w:t>
      </w:r>
      <w:r>
        <w:rPr>
          <w:rFonts w:ascii="Arial" w:hAnsi="Arial" w:cs="David"/>
          <w:sz w:val="24"/>
          <w:szCs w:val="24"/>
          <w:rtl/>
        </w:rPr>
        <w:t>–</w:t>
      </w:r>
      <w:r>
        <w:rPr>
          <w:rFonts w:ascii="Arial" w:hAnsi="Arial" w:cs="David" w:hint="cs"/>
          <w:sz w:val="24"/>
          <w:szCs w:val="24"/>
          <w:rtl/>
        </w:rPr>
        <w:t xml:space="preserve"> נדרש שיפור.</w:t>
      </w:r>
    </w:p>
    <w:p w:rsidR="00164D05" w:rsidRDefault="00164D05" w:rsidP="00164D05">
      <w:pPr>
        <w:bidi/>
        <w:spacing w:after="0" w:line="360" w:lineRule="auto"/>
        <w:rPr>
          <w:rFonts w:ascii="Arial" w:hAnsi="Arial" w:cs="David"/>
          <w:b/>
          <w:bCs/>
          <w:sz w:val="24"/>
          <w:szCs w:val="24"/>
          <w:rtl/>
        </w:rPr>
      </w:pPr>
    </w:p>
    <w:p w:rsidR="00164D05" w:rsidRDefault="00164D05" w:rsidP="00164D05">
      <w:pPr>
        <w:bidi/>
        <w:spacing w:after="0" w:line="360" w:lineRule="auto"/>
        <w:rPr>
          <w:rFonts w:ascii="Arial" w:hAnsi="Arial" w:cs="David"/>
          <w:b/>
          <w:bCs/>
          <w:sz w:val="24"/>
          <w:szCs w:val="24"/>
          <w:rtl/>
        </w:rPr>
      </w:pPr>
      <w:r>
        <w:rPr>
          <w:rFonts w:ascii="Arial" w:hAnsi="Arial" w:cs="David" w:hint="cs"/>
          <w:b/>
          <w:bCs/>
          <w:sz w:val="24"/>
          <w:szCs w:val="24"/>
          <w:rtl/>
        </w:rPr>
        <w:t>השלכות עד כה:</w:t>
      </w:r>
    </w:p>
    <w:p w:rsidR="00164D05" w:rsidRPr="00A0452B" w:rsidRDefault="00164D05" w:rsidP="007D0F74">
      <w:pPr>
        <w:pStyle w:val="a3"/>
        <w:numPr>
          <w:ilvl w:val="0"/>
          <w:numId w:val="30"/>
        </w:numPr>
        <w:bidi/>
        <w:spacing w:after="0" w:line="360" w:lineRule="auto"/>
        <w:rPr>
          <w:rFonts w:ascii="Arial" w:hAnsi="Arial" w:cs="David"/>
          <w:sz w:val="24"/>
          <w:szCs w:val="24"/>
          <w:rtl/>
        </w:rPr>
      </w:pPr>
      <w:r w:rsidRPr="00A0452B">
        <w:rPr>
          <w:rFonts w:ascii="Arial" w:hAnsi="Arial" w:cs="David"/>
          <w:sz w:val="24"/>
          <w:szCs w:val="24"/>
          <w:rtl/>
        </w:rPr>
        <w:t>ירידה בפתיחת תיקי אלימות כלפי שוטרים 20%</w:t>
      </w:r>
      <w:r w:rsidRPr="00A0452B">
        <w:rPr>
          <w:rFonts w:ascii="Arial" w:hAnsi="Arial" w:cs="David" w:hint="cs"/>
          <w:sz w:val="24"/>
          <w:szCs w:val="24"/>
          <w:rtl/>
        </w:rPr>
        <w:t xml:space="preserve"> </w:t>
      </w:r>
      <w:r w:rsidRPr="00A0452B">
        <w:rPr>
          <w:rFonts w:ascii="Arial" w:hAnsi="Arial" w:cs="David"/>
          <w:sz w:val="24"/>
          <w:szCs w:val="24"/>
          <w:rtl/>
        </w:rPr>
        <w:t>ועלייה בכתבי האישום</w:t>
      </w:r>
      <w:r w:rsidRPr="00A0452B">
        <w:rPr>
          <w:rFonts w:ascii="Arial" w:hAnsi="Arial" w:cs="David" w:hint="cs"/>
          <w:sz w:val="24"/>
          <w:szCs w:val="24"/>
          <w:rtl/>
        </w:rPr>
        <w:t xml:space="preserve"> כנגד תוקפי שוטרים.</w:t>
      </w:r>
      <w:r w:rsidRPr="00A0452B">
        <w:rPr>
          <w:rFonts w:ascii="Arial" w:hAnsi="Arial" w:cs="David"/>
          <w:sz w:val="24"/>
          <w:szCs w:val="24"/>
          <w:rtl/>
        </w:rPr>
        <w:t xml:space="preserve"> </w:t>
      </w:r>
    </w:p>
    <w:p w:rsidR="00164D05" w:rsidRPr="00A0452B" w:rsidRDefault="00164D05" w:rsidP="00164D05">
      <w:pPr>
        <w:pStyle w:val="a3"/>
        <w:numPr>
          <w:ilvl w:val="0"/>
          <w:numId w:val="30"/>
        </w:numPr>
        <w:bidi/>
        <w:spacing w:after="0" w:line="360" w:lineRule="auto"/>
        <w:rPr>
          <w:rFonts w:ascii="Arial" w:hAnsi="Arial" w:cs="David"/>
          <w:sz w:val="24"/>
          <w:szCs w:val="24"/>
        </w:rPr>
      </w:pPr>
      <w:r w:rsidRPr="00A0452B">
        <w:rPr>
          <w:rFonts w:ascii="Arial" w:hAnsi="Arial" w:cs="David"/>
          <w:sz w:val="24"/>
          <w:szCs w:val="24"/>
          <w:rtl/>
        </w:rPr>
        <w:t>ירידה בתיקי תלונות ציבור נגד שוטרים 30%</w:t>
      </w:r>
      <w:r w:rsidRPr="00A0452B">
        <w:rPr>
          <w:rFonts w:ascii="Arial" w:hAnsi="Arial" w:cs="David" w:hint="cs"/>
          <w:sz w:val="24"/>
          <w:szCs w:val="24"/>
          <w:rtl/>
        </w:rPr>
        <w:t>.</w:t>
      </w:r>
    </w:p>
    <w:p w:rsidR="00164D05" w:rsidRPr="00A0452B" w:rsidRDefault="00164D05" w:rsidP="00164D05">
      <w:pPr>
        <w:pStyle w:val="a3"/>
        <w:numPr>
          <w:ilvl w:val="0"/>
          <w:numId w:val="30"/>
        </w:numPr>
        <w:bidi/>
        <w:spacing w:after="0" w:line="360" w:lineRule="auto"/>
        <w:rPr>
          <w:rFonts w:ascii="Arial" w:hAnsi="Arial" w:cs="David"/>
          <w:sz w:val="24"/>
          <w:szCs w:val="24"/>
        </w:rPr>
      </w:pPr>
      <w:r w:rsidRPr="00A0452B">
        <w:rPr>
          <w:rFonts w:ascii="Arial" w:hAnsi="Arial" w:cs="David" w:hint="cs"/>
          <w:sz w:val="24"/>
          <w:szCs w:val="24"/>
          <w:rtl/>
        </w:rPr>
        <w:t>עלייה בביטחון השוטרים</w:t>
      </w:r>
      <w:r w:rsidR="00A6358F">
        <w:rPr>
          <w:rFonts w:ascii="Arial" w:hAnsi="Arial" w:cs="David" w:hint="cs"/>
          <w:sz w:val="24"/>
          <w:szCs w:val="24"/>
          <w:rtl/>
        </w:rPr>
        <w:t>- על פי מחקר מלווה</w:t>
      </w:r>
      <w:r w:rsidRPr="00A0452B">
        <w:rPr>
          <w:rFonts w:ascii="Arial" w:hAnsi="Arial" w:cs="David" w:hint="cs"/>
          <w:sz w:val="24"/>
          <w:szCs w:val="24"/>
          <w:rtl/>
        </w:rPr>
        <w:t>.</w:t>
      </w:r>
    </w:p>
    <w:p w:rsidR="00A0452B" w:rsidRDefault="00A0452B" w:rsidP="00A0452B">
      <w:pPr>
        <w:pStyle w:val="a3"/>
        <w:numPr>
          <w:ilvl w:val="0"/>
          <w:numId w:val="30"/>
        </w:numPr>
        <w:bidi/>
        <w:spacing w:after="0" w:line="360" w:lineRule="auto"/>
        <w:rPr>
          <w:rFonts w:ascii="Arial" w:hAnsi="Arial" w:cs="David"/>
          <w:sz w:val="24"/>
          <w:szCs w:val="24"/>
        </w:rPr>
      </w:pPr>
      <w:r w:rsidRPr="00A0452B">
        <w:rPr>
          <w:rFonts w:ascii="Arial" w:hAnsi="Arial" w:cs="David" w:hint="cs"/>
          <w:sz w:val="24"/>
          <w:szCs w:val="24"/>
          <w:rtl/>
        </w:rPr>
        <w:t>שיפור מקצועיות השוטרים</w:t>
      </w:r>
      <w:r w:rsidR="00A6358F">
        <w:rPr>
          <w:rFonts w:ascii="Arial" w:hAnsi="Arial" w:cs="David" w:hint="cs"/>
          <w:sz w:val="24"/>
          <w:szCs w:val="24"/>
          <w:rtl/>
        </w:rPr>
        <w:t>- חוות דעת מפקדים</w:t>
      </w:r>
      <w:r w:rsidRPr="00A0452B">
        <w:rPr>
          <w:rFonts w:ascii="Arial" w:hAnsi="Arial" w:cs="David" w:hint="cs"/>
          <w:sz w:val="24"/>
          <w:szCs w:val="24"/>
          <w:rtl/>
        </w:rPr>
        <w:t>.</w:t>
      </w:r>
    </w:p>
    <w:p w:rsidR="00765C2E" w:rsidRPr="00765C2E" w:rsidRDefault="00765C2E" w:rsidP="00765C2E">
      <w:pPr>
        <w:bidi/>
        <w:spacing w:after="0" w:line="360" w:lineRule="auto"/>
        <w:rPr>
          <w:rFonts w:ascii="Arial" w:hAnsi="Arial" w:cs="David"/>
          <w:sz w:val="24"/>
          <w:szCs w:val="24"/>
        </w:rPr>
      </w:pPr>
    </w:p>
    <w:p w:rsidR="00A6358F" w:rsidRPr="00765C2E" w:rsidRDefault="00A6358F" w:rsidP="00A6358F">
      <w:pPr>
        <w:bidi/>
        <w:spacing w:after="0" w:line="360" w:lineRule="auto"/>
        <w:rPr>
          <w:rFonts w:ascii="Arial" w:hAnsi="Arial" w:cs="David"/>
          <w:b/>
          <w:bCs/>
          <w:sz w:val="24"/>
          <w:szCs w:val="24"/>
          <w:rtl/>
        </w:rPr>
      </w:pPr>
      <w:commentRangeStart w:id="3"/>
      <w:r w:rsidRPr="00765C2E">
        <w:rPr>
          <w:rFonts w:ascii="Arial" w:hAnsi="Arial" w:cs="David" w:hint="cs"/>
          <w:b/>
          <w:bCs/>
          <w:sz w:val="24"/>
          <w:szCs w:val="24"/>
          <w:rtl/>
        </w:rPr>
        <w:t>סיכום</w:t>
      </w:r>
      <w:r w:rsidR="00765C2E">
        <w:rPr>
          <w:rFonts w:ascii="Arial" w:hAnsi="Arial" w:cs="David" w:hint="cs"/>
          <w:b/>
          <w:bCs/>
          <w:sz w:val="24"/>
          <w:szCs w:val="24"/>
          <w:rtl/>
        </w:rPr>
        <w:t>:</w:t>
      </w:r>
      <w:commentRangeEnd w:id="3"/>
      <w:r w:rsidR="00A8217F">
        <w:rPr>
          <w:rStyle w:val="ae"/>
          <w:rtl/>
        </w:rPr>
        <w:commentReference w:id="3"/>
      </w:r>
    </w:p>
    <w:p w:rsidR="00A6358F" w:rsidRDefault="00A6358F" w:rsidP="00765C2E">
      <w:pPr>
        <w:bidi/>
        <w:spacing w:after="0" w:line="360" w:lineRule="auto"/>
        <w:jc w:val="both"/>
        <w:rPr>
          <w:rFonts w:ascii="Arial" w:hAnsi="Arial" w:cs="David"/>
          <w:sz w:val="24"/>
          <w:szCs w:val="24"/>
          <w:rtl/>
        </w:rPr>
      </w:pPr>
      <w:r>
        <w:rPr>
          <w:rFonts w:ascii="Arial" w:hAnsi="Arial" w:cs="David" w:hint="cs"/>
          <w:sz w:val="24"/>
          <w:szCs w:val="24"/>
          <w:rtl/>
        </w:rPr>
        <w:t xml:space="preserve">מטרת </w:t>
      </w:r>
      <w:r w:rsidR="00765C2E">
        <w:rPr>
          <w:rFonts w:ascii="Arial" w:hAnsi="Arial" w:cs="David" w:hint="cs"/>
          <w:sz w:val="24"/>
          <w:szCs w:val="24"/>
          <w:rtl/>
        </w:rPr>
        <w:t>העל של הפרוי</w:t>
      </w:r>
      <w:r>
        <w:rPr>
          <w:rFonts w:ascii="Arial" w:hAnsi="Arial" w:cs="David" w:hint="cs"/>
          <w:sz w:val="24"/>
          <w:szCs w:val="24"/>
          <w:rtl/>
        </w:rPr>
        <w:t xml:space="preserve">קט הייתה הגברת האמון במשטרה. </w:t>
      </w:r>
      <w:r w:rsidR="00765C2E">
        <w:rPr>
          <w:rFonts w:ascii="Arial" w:hAnsi="Arial" w:cs="David" w:hint="cs"/>
          <w:sz w:val="24"/>
          <w:szCs w:val="24"/>
          <w:rtl/>
        </w:rPr>
        <w:t xml:space="preserve">אך אל לנו לשכוח כי הכנסת טכנולוגיה חדשה "ופולשנית" למשטרה הינה תהליך ארוך ומורכב. האתגר האמיתי בשילוב הטכנולוגיה הוא ליצור אמון בכלי ולאפשר התייעלות שתשפר את יכולת עבודת המשטרה ואת האמון בה.  </w:t>
      </w:r>
    </w:p>
    <w:p w:rsidR="00765C2E" w:rsidRPr="00A6358F" w:rsidRDefault="00765C2E" w:rsidP="00765C2E">
      <w:pPr>
        <w:bidi/>
        <w:spacing w:after="0" w:line="360" w:lineRule="auto"/>
        <w:jc w:val="both"/>
        <w:rPr>
          <w:rFonts w:ascii="Arial" w:hAnsi="Arial" w:cs="David"/>
          <w:sz w:val="24"/>
          <w:szCs w:val="24"/>
        </w:rPr>
      </w:pPr>
      <w:r>
        <w:rPr>
          <w:rFonts w:ascii="Arial" w:hAnsi="Arial" w:cs="David" w:hint="cs"/>
          <w:sz w:val="24"/>
          <w:szCs w:val="24"/>
          <w:rtl/>
        </w:rPr>
        <w:t>כיום ישנם 5300 מצלמות בידי השוטרים, והתחושה הרווחת אצל השוטרים כי הכלי סייע להם בתחום האכיפה, השירות לאזרח הנורמטיבי והגברת ההרתעה אצל עוברי החוק.</w:t>
      </w:r>
    </w:p>
    <w:p w:rsidR="00164D05" w:rsidRPr="00164D05" w:rsidRDefault="00164D05" w:rsidP="00A0452B">
      <w:pPr>
        <w:pStyle w:val="a3"/>
        <w:bidi/>
        <w:spacing w:after="0" w:line="360" w:lineRule="auto"/>
        <w:rPr>
          <w:rFonts w:ascii="Arial" w:hAnsi="Arial" w:cs="David"/>
          <w:b/>
          <w:bCs/>
          <w:sz w:val="24"/>
          <w:szCs w:val="24"/>
          <w:rtl/>
        </w:rPr>
      </w:pPr>
    </w:p>
    <w:p w:rsidR="00164D05" w:rsidRPr="00164D05" w:rsidRDefault="00164D05" w:rsidP="00164D05">
      <w:pPr>
        <w:pStyle w:val="a3"/>
        <w:bidi/>
        <w:spacing w:after="0" w:line="360" w:lineRule="auto"/>
        <w:rPr>
          <w:rFonts w:ascii="Arial" w:hAnsi="Arial" w:cs="David"/>
          <w:sz w:val="24"/>
          <w:szCs w:val="24"/>
          <w:rtl/>
        </w:rPr>
      </w:pPr>
    </w:p>
    <w:p w:rsidR="008E5556" w:rsidRDefault="008E5556" w:rsidP="005C755A">
      <w:pPr>
        <w:bidi/>
        <w:spacing w:after="0" w:line="360" w:lineRule="auto"/>
        <w:rPr>
          <w:rFonts w:ascii="Arial" w:hAnsi="Arial" w:cs="David"/>
          <w:b/>
          <w:bCs/>
          <w:sz w:val="24"/>
          <w:szCs w:val="24"/>
          <w:rtl/>
        </w:rPr>
      </w:pPr>
    </w:p>
    <w:p w:rsidR="008E5556" w:rsidRDefault="008E5556" w:rsidP="005C755A">
      <w:pPr>
        <w:bidi/>
        <w:spacing w:after="0" w:line="360" w:lineRule="auto"/>
        <w:jc w:val="center"/>
        <w:rPr>
          <w:rFonts w:ascii="Arial" w:hAnsi="Arial" w:cs="David"/>
          <w:b/>
          <w:bCs/>
          <w:sz w:val="24"/>
          <w:szCs w:val="24"/>
          <w:rtl/>
        </w:rPr>
      </w:pPr>
    </w:p>
    <w:p w:rsidR="008E5556" w:rsidRDefault="008E5556" w:rsidP="005C755A">
      <w:pPr>
        <w:bidi/>
        <w:spacing w:after="0" w:line="360" w:lineRule="auto"/>
        <w:jc w:val="center"/>
        <w:rPr>
          <w:rFonts w:ascii="Arial" w:hAnsi="Arial" w:cs="David"/>
          <w:b/>
          <w:bCs/>
          <w:sz w:val="24"/>
          <w:szCs w:val="24"/>
          <w:rtl/>
        </w:rPr>
      </w:pPr>
    </w:p>
    <w:p w:rsidR="008E5556" w:rsidRDefault="008E5556" w:rsidP="005C755A">
      <w:pPr>
        <w:bidi/>
        <w:spacing w:after="0" w:line="360" w:lineRule="auto"/>
        <w:jc w:val="center"/>
        <w:rPr>
          <w:rFonts w:ascii="Arial" w:hAnsi="Arial" w:cs="David"/>
          <w:b/>
          <w:bCs/>
          <w:sz w:val="24"/>
          <w:szCs w:val="24"/>
          <w:rtl/>
        </w:rPr>
      </w:pPr>
    </w:p>
    <w:p w:rsidR="008E5556" w:rsidRDefault="008E5556" w:rsidP="005C755A">
      <w:pPr>
        <w:bidi/>
        <w:spacing w:after="0" w:line="360" w:lineRule="auto"/>
        <w:jc w:val="center"/>
        <w:rPr>
          <w:rFonts w:ascii="Arial" w:hAnsi="Arial" w:cs="David"/>
          <w:b/>
          <w:bCs/>
          <w:sz w:val="24"/>
          <w:szCs w:val="24"/>
          <w:rtl/>
        </w:rPr>
      </w:pPr>
    </w:p>
    <w:p w:rsidR="005C755A" w:rsidRDefault="000D03A7" w:rsidP="005C755A">
      <w:pPr>
        <w:bidi/>
        <w:spacing w:after="0" w:line="360" w:lineRule="auto"/>
        <w:rPr>
          <w:rFonts w:ascii="Arial" w:hAnsi="Arial" w:cs="David"/>
          <w:b/>
          <w:bCs/>
          <w:sz w:val="24"/>
          <w:szCs w:val="24"/>
          <w:rtl/>
        </w:rPr>
      </w:pPr>
      <w:r>
        <w:rPr>
          <w:rFonts w:ascii="Arial" w:hAnsi="Arial" w:cs="David" w:hint="cs"/>
          <w:b/>
          <w:bCs/>
          <w:sz w:val="24"/>
          <w:szCs w:val="24"/>
          <w:rtl/>
        </w:rPr>
        <w:t xml:space="preserve">נספח א </w:t>
      </w:r>
      <w:r>
        <w:rPr>
          <w:rFonts w:ascii="Arial" w:hAnsi="Arial" w:cs="David"/>
          <w:b/>
          <w:bCs/>
          <w:sz w:val="24"/>
          <w:szCs w:val="24"/>
          <w:rtl/>
        </w:rPr>
        <w:t>–</w:t>
      </w:r>
      <w:r w:rsidR="00FD61B2">
        <w:rPr>
          <w:rFonts w:ascii="Arial" w:hAnsi="Arial" w:cs="David" w:hint="cs"/>
          <w:b/>
          <w:bCs/>
          <w:sz w:val="24"/>
          <w:szCs w:val="24"/>
          <w:rtl/>
        </w:rPr>
        <w:t xml:space="preserve"> דרישות אנשי הטכנולוגי</w:t>
      </w:r>
      <w:r w:rsidR="00FD61B2">
        <w:rPr>
          <w:rFonts w:ascii="Arial" w:hAnsi="Arial" w:cs="David" w:hint="eastAsia"/>
          <w:b/>
          <w:bCs/>
          <w:sz w:val="24"/>
          <w:szCs w:val="24"/>
          <w:rtl/>
        </w:rPr>
        <w:t>ה</w:t>
      </w:r>
      <w:r w:rsidR="00FD61B2">
        <w:rPr>
          <w:rFonts w:ascii="Arial" w:hAnsi="Arial" w:cs="David" w:hint="cs"/>
          <w:b/>
          <w:bCs/>
          <w:sz w:val="24"/>
          <w:szCs w:val="24"/>
          <w:rtl/>
        </w:rPr>
        <w:t xml:space="preserve"> </w:t>
      </w:r>
      <w:r w:rsidR="005C755A">
        <w:rPr>
          <w:rFonts w:ascii="Arial" w:hAnsi="Arial" w:cs="David" w:hint="cs"/>
          <w:b/>
          <w:bCs/>
          <w:sz w:val="24"/>
          <w:szCs w:val="24"/>
          <w:rtl/>
        </w:rPr>
        <w:t>לפרויקט</w:t>
      </w:r>
    </w:p>
    <w:p w:rsidR="000D03A7" w:rsidRDefault="005C755A" w:rsidP="005C755A">
      <w:pPr>
        <w:bidi/>
        <w:spacing w:after="0" w:line="360" w:lineRule="auto"/>
        <w:rPr>
          <w:rFonts w:ascii="Arial" w:hAnsi="Arial" w:cs="David"/>
          <w:b/>
          <w:bCs/>
          <w:sz w:val="24"/>
          <w:szCs w:val="24"/>
          <w:rtl/>
        </w:rPr>
      </w:pPr>
      <w:r>
        <w:rPr>
          <w:rFonts w:ascii="Arial" w:hAnsi="Arial" w:cs="David" w:hint="cs"/>
          <w:sz w:val="24"/>
          <w:szCs w:val="24"/>
          <w:rtl/>
        </w:rPr>
        <w:t>הצוות הטכנולוגי בראשות מחלקת פיתוח באגף התקשוב הובילה את הציר הטכני ולהן דרישותיה ומוצר.</w:t>
      </w:r>
      <w:r w:rsidR="00FD61B2">
        <w:rPr>
          <w:rFonts w:ascii="Arial" w:hAnsi="Arial" w:cs="David" w:hint="cs"/>
          <w:b/>
          <w:bCs/>
          <w:sz w:val="24"/>
          <w:szCs w:val="24"/>
          <w:rtl/>
        </w:rPr>
        <w:t xml:space="preserve"> </w:t>
      </w:r>
    </w:p>
    <w:p w:rsidR="000D03A7" w:rsidRPr="005C755A" w:rsidRDefault="000D03A7" w:rsidP="005C755A">
      <w:pPr>
        <w:bidi/>
        <w:spacing w:after="0" w:line="360" w:lineRule="auto"/>
        <w:rPr>
          <w:rFonts w:ascii="David" w:hAnsi="David" w:cs="David"/>
          <w:b/>
          <w:bCs/>
          <w:sz w:val="24"/>
          <w:szCs w:val="24"/>
          <w:rtl/>
        </w:rPr>
      </w:pPr>
    </w:p>
    <w:p w:rsidR="000D03A7" w:rsidRPr="005C755A" w:rsidRDefault="000D03A7" w:rsidP="005C755A">
      <w:pPr>
        <w:bidi/>
        <w:spacing w:after="0" w:line="360" w:lineRule="auto"/>
        <w:jc w:val="both"/>
        <w:rPr>
          <w:rFonts w:ascii="David" w:hAnsi="David" w:cs="David"/>
          <w:b/>
          <w:bCs/>
          <w:sz w:val="24"/>
          <w:szCs w:val="24"/>
          <w:u w:val="single"/>
          <w:rtl/>
        </w:rPr>
      </w:pPr>
      <w:r w:rsidRPr="005C755A">
        <w:rPr>
          <w:rFonts w:ascii="David" w:hAnsi="David" w:cs="David"/>
          <w:b/>
          <w:bCs/>
          <w:sz w:val="24"/>
          <w:szCs w:val="24"/>
          <w:u w:val="single"/>
          <w:rtl/>
        </w:rPr>
        <w:t>המצלמה:</w:t>
      </w:r>
    </w:p>
    <w:p w:rsidR="000D03A7" w:rsidRPr="005C755A" w:rsidRDefault="000D03A7" w:rsidP="005C755A">
      <w:pPr>
        <w:pStyle w:val="a3"/>
        <w:numPr>
          <w:ilvl w:val="0"/>
          <w:numId w:val="12"/>
        </w:numPr>
        <w:bidi/>
        <w:spacing w:after="0" w:line="360" w:lineRule="auto"/>
        <w:jc w:val="both"/>
        <w:rPr>
          <w:rFonts w:ascii="David" w:hAnsi="David" w:cs="David"/>
          <w:sz w:val="24"/>
          <w:szCs w:val="24"/>
          <w:rtl/>
        </w:rPr>
      </w:pPr>
      <w:r w:rsidRPr="005C755A">
        <w:rPr>
          <w:rFonts w:ascii="David" w:hAnsi="David" w:cs="David"/>
          <w:sz w:val="24"/>
          <w:szCs w:val="24"/>
          <w:rtl/>
        </w:rPr>
        <w:t>רזולוציה 480</w:t>
      </w:r>
      <w:r w:rsidRPr="005C755A">
        <w:rPr>
          <w:rFonts w:ascii="David" w:hAnsi="David" w:cs="David"/>
          <w:sz w:val="24"/>
          <w:szCs w:val="24"/>
        </w:rPr>
        <w:t>X</w:t>
      </w:r>
      <w:r w:rsidRPr="005C755A">
        <w:rPr>
          <w:rFonts w:ascii="David" w:hAnsi="David" w:cs="David"/>
          <w:sz w:val="24"/>
          <w:szCs w:val="24"/>
          <w:rtl/>
        </w:rPr>
        <w:t>640 עם אפשרות העלאת הרזולוציה.</w:t>
      </w:r>
    </w:p>
    <w:p w:rsidR="000D03A7" w:rsidRPr="005C755A" w:rsidRDefault="000D03A7" w:rsidP="005C755A">
      <w:pPr>
        <w:pStyle w:val="a3"/>
        <w:numPr>
          <w:ilvl w:val="0"/>
          <w:numId w:val="12"/>
        </w:numPr>
        <w:bidi/>
        <w:spacing w:after="0" w:line="360" w:lineRule="auto"/>
        <w:jc w:val="both"/>
        <w:rPr>
          <w:rFonts w:ascii="David" w:hAnsi="David" w:cs="David"/>
          <w:sz w:val="24"/>
          <w:szCs w:val="24"/>
        </w:rPr>
      </w:pPr>
      <w:r w:rsidRPr="005C755A">
        <w:rPr>
          <w:rFonts w:ascii="David" w:hAnsi="David" w:cs="David"/>
          <w:sz w:val="24"/>
          <w:szCs w:val="24"/>
          <w:rtl/>
        </w:rPr>
        <w:t xml:space="preserve">יכולת שמירת הצילום 30 שניות לפני לחיצת על כפתור ההקלטה. (30 השניות יהיו ללא סאונד) </w:t>
      </w:r>
    </w:p>
    <w:p w:rsidR="000D03A7" w:rsidRPr="005C755A" w:rsidRDefault="000D03A7" w:rsidP="005C755A">
      <w:pPr>
        <w:pStyle w:val="a3"/>
        <w:numPr>
          <w:ilvl w:val="0"/>
          <w:numId w:val="12"/>
        </w:numPr>
        <w:bidi/>
        <w:spacing w:after="0" w:line="360" w:lineRule="auto"/>
        <w:jc w:val="both"/>
        <w:rPr>
          <w:rFonts w:ascii="David" w:hAnsi="David" w:cs="David"/>
          <w:sz w:val="24"/>
          <w:szCs w:val="24"/>
          <w:rtl/>
        </w:rPr>
      </w:pPr>
      <w:r w:rsidRPr="005C755A">
        <w:rPr>
          <w:rFonts w:ascii="David" w:hAnsi="David" w:cs="David"/>
          <w:sz w:val="24"/>
          <w:szCs w:val="24"/>
          <w:rtl/>
        </w:rPr>
        <w:t>זמן צילום 8 שעות לכל הפחות.</w:t>
      </w:r>
    </w:p>
    <w:p w:rsidR="000D03A7" w:rsidRPr="005C755A" w:rsidRDefault="000D03A7" w:rsidP="005C755A">
      <w:pPr>
        <w:pStyle w:val="a3"/>
        <w:numPr>
          <w:ilvl w:val="0"/>
          <w:numId w:val="12"/>
        </w:numPr>
        <w:bidi/>
        <w:spacing w:after="0" w:line="360" w:lineRule="auto"/>
        <w:jc w:val="both"/>
        <w:rPr>
          <w:rFonts w:ascii="David" w:hAnsi="David" w:cs="David"/>
          <w:sz w:val="24"/>
          <w:szCs w:val="24"/>
          <w:rtl/>
        </w:rPr>
      </w:pPr>
      <w:r w:rsidRPr="005C755A">
        <w:rPr>
          <w:rFonts w:ascii="David" w:hAnsi="David" w:cs="David"/>
          <w:sz w:val="24"/>
          <w:szCs w:val="24"/>
          <w:rtl/>
        </w:rPr>
        <w:t>יכולת אחסון פנימית 16 גיגה בייט</w:t>
      </w:r>
      <w:r w:rsidRPr="005C755A">
        <w:rPr>
          <w:rFonts w:ascii="David" w:hAnsi="David" w:cs="David"/>
          <w:sz w:val="24"/>
          <w:szCs w:val="24"/>
        </w:rPr>
        <w:t xml:space="preserve"> CLASS 6 </w:t>
      </w:r>
      <w:r w:rsidRPr="005C755A">
        <w:rPr>
          <w:rFonts w:ascii="David" w:hAnsi="David" w:cs="David"/>
          <w:sz w:val="24"/>
          <w:szCs w:val="24"/>
          <w:rtl/>
        </w:rPr>
        <w:t> </w:t>
      </w:r>
      <w:r w:rsidRPr="005C755A">
        <w:rPr>
          <w:rFonts w:ascii="David" w:hAnsi="David" w:cs="David"/>
          <w:sz w:val="24"/>
          <w:szCs w:val="24"/>
        </w:rPr>
        <w:t>SDHC</w:t>
      </w:r>
      <w:r w:rsidRPr="005C755A">
        <w:rPr>
          <w:rFonts w:ascii="David" w:hAnsi="David" w:cs="David"/>
          <w:sz w:val="24"/>
          <w:szCs w:val="24"/>
          <w:rtl/>
        </w:rPr>
        <w:t>/</w:t>
      </w:r>
      <w:r w:rsidRPr="005C755A">
        <w:rPr>
          <w:rFonts w:ascii="David" w:hAnsi="David" w:cs="David"/>
          <w:sz w:val="24"/>
          <w:szCs w:val="24"/>
        </w:rPr>
        <w:t>SD</w:t>
      </w:r>
      <w:r w:rsidRPr="005C755A">
        <w:rPr>
          <w:rFonts w:ascii="David" w:hAnsi="David" w:cs="David"/>
          <w:sz w:val="24"/>
          <w:szCs w:val="24"/>
          <w:rtl/>
        </w:rPr>
        <w:t xml:space="preserve"> כחלק בלתי נפרד.</w:t>
      </w:r>
    </w:p>
    <w:p w:rsidR="000D03A7" w:rsidRPr="005C755A" w:rsidRDefault="000D03A7" w:rsidP="005C755A">
      <w:pPr>
        <w:pStyle w:val="a3"/>
        <w:numPr>
          <w:ilvl w:val="0"/>
          <w:numId w:val="12"/>
        </w:numPr>
        <w:bidi/>
        <w:spacing w:after="0" w:line="360" w:lineRule="auto"/>
        <w:jc w:val="both"/>
        <w:rPr>
          <w:rFonts w:ascii="David" w:hAnsi="David" w:cs="David"/>
          <w:sz w:val="24"/>
          <w:szCs w:val="24"/>
        </w:rPr>
      </w:pPr>
      <w:r w:rsidRPr="005C755A">
        <w:rPr>
          <w:rFonts w:ascii="David" w:hAnsi="David" w:cs="David"/>
          <w:sz w:val="24"/>
          <w:szCs w:val="24"/>
          <w:rtl/>
        </w:rPr>
        <w:t>גוף המצלמה עמיד בתקן מינימלי של</w:t>
      </w:r>
      <w:r w:rsidRPr="005C755A">
        <w:rPr>
          <w:rFonts w:ascii="David" w:hAnsi="David" w:cs="David"/>
          <w:sz w:val="24"/>
          <w:szCs w:val="24"/>
        </w:rPr>
        <w:t xml:space="preserve">54  IP   </w:t>
      </w:r>
      <w:r w:rsidRPr="005C755A">
        <w:rPr>
          <w:rFonts w:ascii="David" w:hAnsi="David" w:cs="David"/>
          <w:sz w:val="24"/>
          <w:szCs w:val="24"/>
          <w:rtl/>
        </w:rPr>
        <w:t xml:space="preserve">. </w:t>
      </w:r>
    </w:p>
    <w:p w:rsidR="000D03A7" w:rsidRPr="005C755A" w:rsidRDefault="000D03A7" w:rsidP="005C755A">
      <w:pPr>
        <w:pStyle w:val="a3"/>
        <w:numPr>
          <w:ilvl w:val="0"/>
          <w:numId w:val="12"/>
        </w:numPr>
        <w:bidi/>
        <w:spacing w:after="0" w:line="360" w:lineRule="auto"/>
        <w:jc w:val="both"/>
        <w:rPr>
          <w:rFonts w:ascii="David" w:hAnsi="David" w:cs="David"/>
          <w:sz w:val="24"/>
          <w:szCs w:val="24"/>
        </w:rPr>
      </w:pPr>
      <w:r w:rsidRPr="005C755A">
        <w:rPr>
          <w:rFonts w:ascii="David" w:hAnsi="David" w:cs="David"/>
          <w:sz w:val="24"/>
          <w:szCs w:val="24"/>
          <w:rtl/>
        </w:rPr>
        <w:t xml:space="preserve">החברה חייבת לציין את כלל החיוויים בהתייחס להדלקת המצלמה, העברה למצב כיבוי, מצב הקלטה, מצב הסוללה, חיווי קולי. </w:t>
      </w:r>
    </w:p>
    <w:p w:rsidR="000D03A7" w:rsidRPr="005C755A" w:rsidRDefault="000D03A7" w:rsidP="005C755A">
      <w:pPr>
        <w:pStyle w:val="a3"/>
        <w:numPr>
          <w:ilvl w:val="0"/>
          <w:numId w:val="12"/>
        </w:numPr>
        <w:bidi/>
        <w:spacing w:after="0" w:line="360" w:lineRule="auto"/>
        <w:jc w:val="both"/>
        <w:rPr>
          <w:rFonts w:ascii="David" w:hAnsi="David" w:cs="David"/>
          <w:sz w:val="24"/>
          <w:szCs w:val="24"/>
        </w:rPr>
      </w:pPr>
      <w:r w:rsidRPr="005C755A">
        <w:rPr>
          <w:rFonts w:ascii="David" w:hAnsi="David" w:cs="David"/>
          <w:sz w:val="24"/>
          <w:szCs w:val="24"/>
          <w:rtl/>
        </w:rPr>
        <w:t>מהירות הצילום תהייה לא פחות מ 30 פריימים/שניה.</w:t>
      </w:r>
    </w:p>
    <w:p w:rsidR="000D03A7" w:rsidRPr="005C755A" w:rsidRDefault="000D03A7" w:rsidP="005C755A">
      <w:pPr>
        <w:pStyle w:val="a3"/>
        <w:numPr>
          <w:ilvl w:val="0"/>
          <w:numId w:val="12"/>
        </w:numPr>
        <w:bidi/>
        <w:spacing w:after="0" w:line="360" w:lineRule="auto"/>
        <w:jc w:val="both"/>
        <w:rPr>
          <w:rFonts w:ascii="David" w:hAnsi="David" w:cs="David"/>
          <w:sz w:val="24"/>
          <w:szCs w:val="24"/>
        </w:rPr>
      </w:pPr>
      <w:r w:rsidRPr="005C755A">
        <w:rPr>
          <w:rFonts w:ascii="David" w:hAnsi="David" w:cs="David"/>
          <w:sz w:val="24"/>
          <w:szCs w:val="24"/>
          <w:rtl/>
        </w:rPr>
        <w:t xml:space="preserve">פורמט צילום </w:t>
      </w:r>
      <w:r w:rsidRPr="005C755A">
        <w:rPr>
          <w:rFonts w:ascii="David" w:hAnsi="David" w:cs="David"/>
          <w:sz w:val="24"/>
          <w:szCs w:val="24"/>
        </w:rPr>
        <w:t>MPEG4</w:t>
      </w:r>
      <w:r w:rsidRPr="005C755A">
        <w:rPr>
          <w:rFonts w:ascii="David" w:hAnsi="David" w:cs="David"/>
          <w:sz w:val="24"/>
          <w:szCs w:val="24"/>
          <w:rtl/>
        </w:rPr>
        <w:t>.</w:t>
      </w:r>
    </w:p>
    <w:p w:rsidR="000D03A7" w:rsidRPr="005C755A" w:rsidRDefault="000D03A7" w:rsidP="005C755A">
      <w:pPr>
        <w:pStyle w:val="a3"/>
        <w:numPr>
          <w:ilvl w:val="0"/>
          <w:numId w:val="12"/>
        </w:numPr>
        <w:bidi/>
        <w:spacing w:after="0" w:line="360" w:lineRule="auto"/>
        <w:jc w:val="both"/>
        <w:rPr>
          <w:rFonts w:ascii="David" w:hAnsi="David" w:cs="David"/>
          <w:sz w:val="24"/>
          <w:szCs w:val="24"/>
        </w:rPr>
      </w:pPr>
      <w:r w:rsidRPr="005C755A">
        <w:rPr>
          <w:rFonts w:ascii="David" w:hAnsi="David" w:cs="David"/>
          <w:sz w:val="24"/>
          <w:szCs w:val="24"/>
          <w:rtl/>
        </w:rPr>
        <w:t xml:space="preserve">דחיסה </w:t>
      </w:r>
      <w:r w:rsidRPr="005C755A">
        <w:rPr>
          <w:rFonts w:ascii="David" w:hAnsi="David" w:cs="David"/>
          <w:sz w:val="24"/>
          <w:szCs w:val="24"/>
        </w:rPr>
        <w:t>H264</w:t>
      </w:r>
    </w:p>
    <w:p w:rsidR="000D03A7" w:rsidRPr="005C755A" w:rsidRDefault="000D03A7" w:rsidP="005C755A">
      <w:pPr>
        <w:pStyle w:val="a3"/>
        <w:numPr>
          <w:ilvl w:val="0"/>
          <w:numId w:val="12"/>
        </w:numPr>
        <w:bidi/>
        <w:spacing w:after="0" w:line="360" w:lineRule="auto"/>
        <w:jc w:val="both"/>
        <w:rPr>
          <w:rFonts w:ascii="David" w:hAnsi="David" w:cs="David"/>
          <w:sz w:val="24"/>
          <w:szCs w:val="24"/>
        </w:rPr>
      </w:pPr>
      <w:r w:rsidRPr="005C755A">
        <w:rPr>
          <w:rFonts w:ascii="David" w:hAnsi="David" w:cs="David"/>
          <w:sz w:val="24"/>
          <w:szCs w:val="24"/>
          <w:rtl/>
        </w:rPr>
        <w:t xml:space="preserve">אבטחת תוכן </w:t>
      </w:r>
      <w:r w:rsidRPr="005C755A">
        <w:rPr>
          <w:rFonts w:ascii="David" w:hAnsi="David" w:cs="David"/>
          <w:sz w:val="24"/>
          <w:szCs w:val="24"/>
        </w:rPr>
        <w:t>AES256</w:t>
      </w:r>
      <w:r w:rsidRPr="005C755A">
        <w:rPr>
          <w:rFonts w:ascii="David" w:hAnsi="David" w:cs="David"/>
          <w:sz w:val="24"/>
          <w:szCs w:val="24"/>
          <w:rtl/>
        </w:rPr>
        <w:t xml:space="preserve"> לפחות.</w:t>
      </w:r>
    </w:p>
    <w:p w:rsidR="004F0F78" w:rsidRPr="004F0F78" w:rsidRDefault="004F0F78" w:rsidP="005C755A">
      <w:pPr>
        <w:bidi/>
        <w:spacing w:after="0" w:line="360" w:lineRule="auto"/>
        <w:contextualSpacing/>
        <w:jc w:val="both"/>
        <w:rPr>
          <w:rFonts w:ascii="David" w:eastAsia="Calibri" w:hAnsi="David" w:cs="David"/>
          <w:b/>
          <w:bCs/>
          <w:sz w:val="24"/>
          <w:szCs w:val="24"/>
          <w:u w:val="single"/>
          <w:lang w:eastAsia="he-IL"/>
        </w:rPr>
      </w:pPr>
      <w:r w:rsidRPr="004F0F78">
        <w:rPr>
          <w:rFonts w:ascii="David" w:eastAsia="Calibri" w:hAnsi="David" w:cs="David"/>
          <w:b/>
          <w:bCs/>
          <w:sz w:val="24"/>
          <w:szCs w:val="24"/>
          <w:u w:val="single"/>
          <w:rtl/>
          <w:lang w:eastAsia="he-IL"/>
        </w:rPr>
        <w:t>העדשה</w:t>
      </w:r>
    </w:p>
    <w:p w:rsidR="004F0F78" w:rsidRPr="004F0F78" w:rsidRDefault="004F0F78" w:rsidP="005C755A">
      <w:pPr>
        <w:numPr>
          <w:ilvl w:val="0"/>
          <w:numId w:val="17"/>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מפתח עדשה של מינימום 120 מעלות אופקי ו-90 מעלות אנכי.</w:t>
      </w:r>
    </w:p>
    <w:p w:rsidR="004F0F78" w:rsidRPr="005C755A" w:rsidRDefault="004F0F78" w:rsidP="005C755A">
      <w:pPr>
        <w:numPr>
          <w:ilvl w:val="0"/>
          <w:numId w:val="17"/>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יכולת צילום יום ולילה באופן אוטומטי 0.8</w:t>
      </w:r>
      <w:r w:rsidRPr="004F0F78">
        <w:rPr>
          <w:rFonts w:ascii="David" w:eastAsia="Calibri" w:hAnsi="David" w:cs="David"/>
          <w:sz w:val="24"/>
          <w:szCs w:val="24"/>
          <w:lang w:eastAsia="he-IL"/>
        </w:rPr>
        <w:t>LUX</w:t>
      </w:r>
      <w:r w:rsidRPr="004F0F78">
        <w:rPr>
          <w:rFonts w:ascii="David" w:eastAsia="Calibri" w:hAnsi="David" w:cs="David"/>
          <w:sz w:val="24"/>
          <w:szCs w:val="24"/>
          <w:rtl/>
          <w:lang w:eastAsia="he-IL"/>
        </w:rPr>
        <w:t>.</w:t>
      </w:r>
    </w:p>
    <w:p w:rsidR="004F0F78" w:rsidRPr="005C755A" w:rsidRDefault="004F0F78" w:rsidP="005C755A">
      <w:pPr>
        <w:bidi/>
        <w:spacing w:after="0" w:line="360" w:lineRule="auto"/>
        <w:contextualSpacing/>
        <w:jc w:val="both"/>
        <w:rPr>
          <w:rFonts w:ascii="David" w:eastAsia="Calibri" w:hAnsi="David" w:cs="David"/>
          <w:sz w:val="24"/>
          <w:szCs w:val="24"/>
          <w:rtl/>
          <w:lang w:eastAsia="he-IL"/>
        </w:rPr>
      </w:pPr>
    </w:p>
    <w:p w:rsidR="004F0F78" w:rsidRPr="004F0F78" w:rsidRDefault="004F0F78" w:rsidP="005C755A">
      <w:pPr>
        <w:bidi/>
        <w:spacing w:after="0" w:line="360" w:lineRule="auto"/>
        <w:contextualSpacing/>
        <w:jc w:val="both"/>
        <w:rPr>
          <w:rFonts w:ascii="David" w:eastAsia="Calibri" w:hAnsi="David" w:cs="David"/>
          <w:sz w:val="24"/>
          <w:szCs w:val="24"/>
          <w:lang w:eastAsia="he-IL"/>
        </w:rPr>
      </w:pPr>
    </w:p>
    <w:p w:rsidR="004F0F78" w:rsidRPr="004F0F78" w:rsidRDefault="004F0F78" w:rsidP="005C755A">
      <w:pPr>
        <w:bidi/>
        <w:spacing w:after="0" w:line="360" w:lineRule="auto"/>
        <w:contextualSpacing/>
        <w:jc w:val="both"/>
        <w:rPr>
          <w:rFonts w:ascii="David" w:eastAsia="Calibri" w:hAnsi="David" w:cs="David"/>
          <w:b/>
          <w:bCs/>
          <w:sz w:val="24"/>
          <w:szCs w:val="24"/>
          <w:u w:val="single"/>
          <w:lang w:eastAsia="he-IL"/>
        </w:rPr>
      </w:pPr>
      <w:r w:rsidRPr="004F0F78">
        <w:rPr>
          <w:rFonts w:ascii="David" w:eastAsia="Calibri" w:hAnsi="David" w:cs="David"/>
          <w:b/>
          <w:bCs/>
          <w:sz w:val="24"/>
          <w:szCs w:val="24"/>
          <w:u w:val="single"/>
          <w:rtl/>
          <w:lang w:eastAsia="he-IL"/>
        </w:rPr>
        <w:t xml:space="preserve">סוללה </w:t>
      </w:r>
    </w:p>
    <w:p w:rsidR="004F0F78" w:rsidRPr="004F0F78" w:rsidRDefault="004F0F78" w:rsidP="005C755A">
      <w:pPr>
        <w:numPr>
          <w:ilvl w:val="0"/>
          <w:numId w:val="18"/>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סוללה אינטגרלית נטענת וניתנת להחלפה.</w:t>
      </w:r>
    </w:p>
    <w:p w:rsidR="004F0F78" w:rsidRPr="004F0F78" w:rsidRDefault="004F0F78" w:rsidP="005C755A">
      <w:pPr>
        <w:numPr>
          <w:ilvl w:val="0"/>
          <w:numId w:val="18"/>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 xml:space="preserve">עמידה בתנאי מזג אויר קיצוניים בין-10 מעלות ל +60 מעלות </w:t>
      </w:r>
      <w:r w:rsidRPr="004F0F78">
        <w:rPr>
          <w:rFonts w:ascii="David" w:eastAsia="Calibri" w:hAnsi="David" w:cs="David"/>
          <w:sz w:val="24"/>
          <w:szCs w:val="24"/>
          <w:lang w:eastAsia="he-IL"/>
        </w:rPr>
        <w:t>C</w:t>
      </w:r>
    </w:p>
    <w:p w:rsidR="004F0F78" w:rsidRPr="004F0F78" w:rsidRDefault="004F0F78" w:rsidP="005C755A">
      <w:pPr>
        <w:numPr>
          <w:ilvl w:val="0"/>
          <w:numId w:val="18"/>
        </w:numPr>
        <w:bidi/>
        <w:spacing w:after="0" w:line="360" w:lineRule="auto"/>
        <w:contextualSpacing/>
        <w:jc w:val="both"/>
        <w:rPr>
          <w:rFonts w:ascii="David" w:eastAsia="Calibri" w:hAnsi="David" w:cs="David"/>
          <w:sz w:val="24"/>
          <w:szCs w:val="24"/>
          <w:rtl/>
          <w:lang w:eastAsia="he-IL"/>
        </w:rPr>
      </w:pPr>
      <w:r w:rsidRPr="004F0F78">
        <w:rPr>
          <w:rFonts w:ascii="David" w:eastAsia="Calibri" w:hAnsi="David" w:cs="David"/>
          <w:sz w:val="24"/>
          <w:szCs w:val="24"/>
          <w:rtl/>
          <w:lang w:eastAsia="he-IL"/>
        </w:rPr>
        <w:t>לפחות 1000 מחזורי טעינה (</w:t>
      </w:r>
      <w:r w:rsidRPr="004F0F78">
        <w:rPr>
          <w:rFonts w:ascii="David" w:eastAsia="Calibri" w:hAnsi="David" w:cs="David"/>
          <w:sz w:val="24"/>
          <w:szCs w:val="24"/>
          <w:lang w:eastAsia="he-IL"/>
        </w:rPr>
        <w:t>cycels of charge</w:t>
      </w:r>
      <w:r w:rsidRPr="004F0F78">
        <w:rPr>
          <w:rFonts w:ascii="David" w:eastAsia="Calibri" w:hAnsi="David" w:cs="David"/>
          <w:sz w:val="24"/>
          <w:szCs w:val="24"/>
          <w:rtl/>
          <w:lang w:eastAsia="he-IL"/>
        </w:rPr>
        <w:t>)</w:t>
      </w:r>
    </w:p>
    <w:p w:rsidR="004F0F78" w:rsidRPr="004F0F78" w:rsidRDefault="004F0F78" w:rsidP="005C755A">
      <w:pPr>
        <w:numPr>
          <w:ilvl w:val="0"/>
          <w:numId w:val="18"/>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 xml:space="preserve">זמן טעינה עד 50% מזמן צילום. </w:t>
      </w:r>
    </w:p>
    <w:p w:rsidR="004F0F78" w:rsidRPr="005C755A" w:rsidRDefault="004F0F78" w:rsidP="005C755A">
      <w:pPr>
        <w:numPr>
          <w:ilvl w:val="0"/>
          <w:numId w:val="18"/>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אפשרות לטעינה באמצעות 220</w:t>
      </w:r>
      <w:r w:rsidRPr="004F0F78">
        <w:rPr>
          <w:rFonts w:ascii="David" w:eastAsia="Calibri" w:hAnsi="David" w:cs="David"/>
          <w:sz w:val="24"/>
          <w:szCs w:val="24"/>
          <w:lang w:eastAsia="he-IL"/>
        </w:rPr>
        <w:t xml:space="preserve">V </w:t>
      </w:r>
      <w:r w:rsidRPr="004F0F78">
        <w:rPr>
          <w:rFonts w:ascii="David" w:eastAsia="Calibri" w:hAnsi="David" w:cs="David"/>
          <w:sz w:val="24"/>
          <w:szCs w:val="24"/>
          <w:rtl/>
          <w:lang w:eastAsia="he-IL"/>
        </w:rPr>
        <w:t>ּ</w:t>
      </w:r>
      <w:r w:rsidRPr="004F0F78">
        <w:rPr>
          <w:rFonts w:ascii="David" w:eastAsia="Calibri" w:hAnsi="David" w:cs="David"/>
          <w:sz w:val="24"/>
          <w:szCs w:val="24"/>
          <w:lang w:eastAsia="he-IL"/>
        </w:rPr>
        <w:t xml:space="preserve"> </w:t>
      </w:r>
      <w:r w:rsidRPr="004F0F78">
        <w:rPr>
          <w:rFonts w:ascii="David" w:eastAsia="Calibri" w:hAnsi="David" w:cs="David"/>
          <w:sz w:val="24"/>
          <w:szCs w:val="24"/>
          <w:rtl/>
          <w:lang w:eastAsia="he-IL"/>
        </w:rPr>
        <w:t> ו-12</w:t>
      </w:r>
      <w:r w:rsidRPr="004F0F78">
        <w:rPr>
          <w:rFonts w:ascii="David" w:eastAsia="Calibri" w:hAnsi="David" w:cs="David"/>
          <w:sz w:val="24"/>
          <w:szCs w:val="24"/>
          <w:lang w:eastAsia="he-IL"/>
        </w:rPr>
        <w:t>V</w:t>
      </w:r>
      <w:r w:rsidRPr="004F0F78">
        <w:rPr>
          <w:rFonts w:ascii="David" w:eastAsia="Calibri" w:hAnsi="David" w:cs="David"/>
          <w:sz w:val="24"/>
          <w:szCs w:val="24"/>
          <w:rtl/>
          <w:lang w:eastAsia="he-IL"/>
        </w:rPr>
        <w:t>. (טעניה ברכב ובאמצעות שקע חשמל התואם למתח הישראלי)</w:t>
      </w:r>
    </w:p>
    <w:p w:rsidR="004F0F78" w:rsidRPr="004F0F78" w:rsidRDefault="004F0F78" w:rsidP="005C755A">
      <w:pPr>
        <w:bidi/>
        <w:spacing w:after="0" w:line="360" w:lineRule="auto"/>
        <w:contextualSpacing/>
        <w:jc w:val="both"/>
        <w:rPr>
          <w:rFonts w:ascii="David" w:eastAsia="Calibri" w:hAnsi="David" w:cs="David"/>
          <w:sz w:val="24"/>
          <w:szCs w:val="24"/>
          <w:lang w:eastAsia="he-IL"/>
        </w:rPr>
      </w:pPr>
    </w:p>
    <w:p w:rsidR="004F0F78" w:rsidRPr="004F0F78" w:rsidRDefault="004F0F78" w:rsidP="005C755A">
      <w:pPr>
        <w:bidi/>
        <w:spacing w:after="0" w:line="360" w:lineRule="auto"/>
        <w:contextualSpacing/>
        <w:jc w:val="both"/>
        <w:rPr>
          <w:rFonts w:ascii="David" w:eastAsia="Calibri" w:hAnsi="David" w:cs="David"/>
          <w:b/>
          <w:bCs/>
          <w:sz w:val="24"/>
          <w:szCs w:val="24"/>
          <w:lang w:eastAsia="he-IL"/>
        </w:rPr>
      </w:pPr>
      <w:r w:rsidRPr="004F0F78">
        <w:rPr>
          <w:rFonts w:ascii="David" w:eastAsia="Calibri" w:hAnsi="David" w:cs="David"/>
          <w:b/>
          <w:bCs/>
          <w:sz w:val="24"/>
          <w:szCs w:val="24"/>
          <w:u w:val="single"/>
          <w:rtl/>
          <w:lang w:eastAsia="he-IL"/>
        </w:rPr>
        <w:t>דרישות כלליות</w:t>
      </w:r>
    </w:p>
    <w:p w:rsidR="004F0F78" w:rsidRPr="004F0F78" w:rsidRDefault="004F0F78" w:rsidP="005C755A">
      <w:pPr>
        <w:numPr>
          <w:ilvl w:val="0"/>
          <w:numId w:val="19"/>
        </w:numPr>
        <w:bidi/>
        <w:spacing w:after="0" w:line="360" w:lineRule="auto"/>
        <w:contextualSpacing/>
        <w:jc w:val="both"/>
        <w:rPr>
          <w:rFonts w:ascii="David" w:eastAsia="Calibri" w:hAnsi="David" w:cs="David"/>
          <w:sz w:val="24"/>
          <w:szCs w:val="24"/>
          <w:rtl/>
          <w:lang w:eastAsia="he-IL"/>
        </w:rPr>
      </w:pPr>
      <w:r w:rsidRPr="004F0F78">
        <w:rPr>
          <w:rFonts w:ascii="David" w:eastAsia="Calibri" w:hAnsi="David" w:cs="David"/>
          <w:sz w:val="24"/>
          <w:szCs w:val="24"/>
          <w:rtl/>
          <w:lang w:eastAsia="he-IL"/>
        </w:rPr>
        <w:t>המצלמה בעלת כפתור מכאני יחיד שנועד להפעלתה.</w:t>
      </w:r>
    </w:p>
    <w:p w:rsidR="004F0F78" w:rsidRPr="004F0F78" w:rsidRDefault="004F0F78" w:rsidP="005C755A">
      <w:pPr>
        <w:numPr>
          <w:ilvl w:val="0"/>
          <w:numId w:val="19"/>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חתימה דיגיטאלית</w:t>
      </w:r>
      <w:r w:rsidRPr="004F0F78">
        <w:rPr>
          <w:rFonts w:ascii="David" w:eastAsia="Calibri" w:hAnsi="David" w:cs="David"/>
          <w:sz w:val="24"/>
          <w:szCs w:val="24"/>
          <w:lang w:eastAsia="he-IL"/>
        </w:rPr>
        <w:t xml:space="preserve"> </w:t>
      </w:r>
      <w:r w:rsidRPr="004F0F78">
        <w:rPr>
          <w:rFonts w:ascii="David" w:eastAsia="Calibri" w:hAnsi="David" w:cs="David"/>
          <w:sz w:val="24"/>
          <w:szCs w:val="24"/>
          <w:rtl/>
          <w:lang w:eastAsia="he-IL"/>
        </w:rPr>
        <w:t>לקובץ הצילום.</w:t>
      </w:r>
    </w:p>
    <w:p w:rsidR="004F0F78" w:rsidRPr="004F0F78" w:rsidRDefault="004F0F78" w:rsidP="005C755A">
      <w:pPr>
        <w:numPr>
          <w:ilvl w:val="0"/>
          <w:numId w:val="19"/>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אבטחת החומר המצולם-</w:t>
      </w:r>
      <w:r w:rsidRPr="004F0F78">
        <w:rPr>
          <w:rFonts w:ascii="David" w:eastAsia="Calibri" w:hAnsi="David" w:cs="David"/>
          <w:sz w:val="24"/>
          <w:szCs w:val="24"/>
          <w:lang w:eastAsia="he-IL"/>
        </w:rPr>
        <w:t xml:space="preserve"> </w:t>
      </w:r>
      <w:r w:rsidRPr="004F0F78">
        <w:rPr>
          <w:rFonts w:ascii="David" w:eastAsia="Calibri" w:hAnsi="David" w:cs="David"/>
          <w:sz w:val="24"/>
          <w:szCs w:val="24"/>
          <w:rtl/>
          <w:lang w:eastAsia="he-IL"/>
        </w:rPr>
        <w:t>לא תיתכן פריקת התיעוד שלא דרך תחנת העגינה ובאמצעות תוכנה ייעודית.</w:t>
      </w:r>
    </w:p>
    <w:p w:rsidR="004F0F78" w:rsidRPr="004F0F78" w:rsidRDefault="004F0F78" w:rsidP="005C755A">
      <w:pPr>
        <w:numPr>
          <w:ilvl w:val="0"/>
          <w:numId w:val="19"/>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 xml:space="preserve">תוכנה ייעודית לניהול הצילומים התומכת במערכת הפעלה </w:t>
      </w:r>
      <w:r w:rsidRPr="004F0F78">
        <w:rPr>
          <w:rFonts w:ascii="David" w:eastAsia="Calibri" w:hAnsi="David" w:cs="David"/>
          <w:sz w:val="24"/>
          <w:szCs w:val="24"/>
          <w:lang w:eastAsia="he-IL"/>
        </w:rPr>
        <w:t>WIN</w:t>
      </w:r>
      <w:r w:rsidRPr="004F0F78">
        <w:rPr>
          <w:rFonts w:ascii="David" w:eastAsia="Calibri" w:hAnsi="David" w:cs="David"/>
          <w:sz w:val="24"/>
          <w:szCs w:val="24"/>
          <w:rtl/>
          <w:lang w:eastAsia="he-IL"/>
        </w:rPr>
        <w:t>8.1</w:t>
      </w:r>
      <w:r w:rsidRPr="004F0F78">
        <w:rPr>
          <w:rFonts w:ascii="David" w:eastAsia="Calibri" w:hAnsi="David" w:cs="David"/>
          <w:sz w:val="24"/>
          <w:szCs w:val="24"/>
          <w:lang w:eastAsia="he-IL"/>
        </w:rPr>
        <w:t xml:space="preserve">  </w:t>
      </w:r>
      <w:r w:rsidRPr="004F0F78">
        <w:rPr>
          <w:rFonts w:ascii="David" w:eastAsia="Calibri" w:hAnsi="David" w:cs="David"/>
          <w:sz w:val="24"/>
          <w:szCs w:val="24"/>
          <w:rtl/>
          <w:lang w:eastAsia="he-IL"/>
        </w:rPr>
        <w:t>ומעלה.</w:t>
      </w:r>
    </w:p>
    <w:p w:rsidR="004F0F78" w:rsidRPr="005C755A" w:rsidRDefault="004F0F78" w:rsidP="005C755A">
      <w:pPr>
        <w:numPr>
          <w:ilvl w:val="0"/>
          <w:numId w:val="19"/>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מתקן ייעודי לנשיאה על בגד אשר ישמור על יציבותה.</w:t>
      </w:r>
    </w:p>
    <w:p w:rsidR="004F0F78" w:rsidRDefault="004F0F78" w:rsidP="005C755A">
      <w:pPr>
        <w:bidi/>
        <w:spacing w:after="0" w:line="360" w:lineRule="auto"/>
        <w:contextualSpacing/>
        <w:jc w:val="both"/>
        <w:rPr>
          <w:rFonts w:ascii="David" w:eastAsia="Calibri" w:hAnsi="David" w:cs="David"/>
          <w:sz w:val="24"/>
          <w:szCs w:val="24"/>
          <w:rtl/>
          <w:lang w:eastAsia="he-IL"/>
        </w:rPr>
      </w:pPr>
    </w:p>
    <w:p w:rsidR="00C303DD" w:rsidRDefault="00C303DD" w:rsidP="00C303DD">
      <w:pPr>
        <w:bidi/>
        <w:spacing w:after="0" w:line="360" w:lineRule="auto"/>
        <w:contextualSpacing/>
        <w:jc w:val="both"/>
        <w:rPr>
          <w:rFonts w:ascii="David" w:eastAsia="Calibri" w:hAnsi="David" w:cs="David"/>
          <w:sz w:val="24"/>
          <w:szCs w:val="24"/>
          <w:rtl/>
          <w:lang w:eastAsia="he-IL"/>
        </w:rPr>
      </w:pPr>
    </w:p>
    <w:p w:rsidR="00C303DD" w:rsidRDefault="00C303DD" w:rsidP="00C303DD">
      <w:pPr>
        <w:bidi/>
        <w:spacing w:after="0" w:line="360" w:lineRule="auto"/>
        <w:contextualSpacing/>
        <w:jc w:val="both"/>
        <w:rPr>
          <w:rFonts w:ascii="David" w:eastAsia="Calibri" w:hAnsi="David" w:cs="David"/>
          <w:sz w:val="24"/>
          <w:szCs w:val="24"/>
          <w:rtl/>
          <w:lang w:eastAsia="he-IL"/>
        </w:rPr>
      </w:pPr>
    </w:p>
    <w:p w:rsidR="004F0F78" w:rsidRPr="004F0F78" w:rsidRDefault="004F0F78" w:rsidP="005C755A">
      <w:pPr>
        <w:bidi/>
        <w:spacing w:after="0" w:line="360" w:lineRule="auto"/>
        <w:contextualSpacing/>
        <w:jc w:val="both"/>
        <w:rPr>
          <w:rFonts w:ascii="David" w:eastAsia="Calibri" w:hAnsi="David" w:cs="David"/>
          <w:b/>
          <w:bCs/>
          <w:sz w:val="24"/>
          <w:szCs w:val="24"/>
          <w:u w:val="single"/>
          <w:rtl/>
          <w:lang w:eastAsia="he-IL"/>
        </w:rPr>
      </w:pPr>
      <w:r w:rsidRPr="004F0F78">
        <w:rPr>
          <w:rFonts w:ascii="David" w:eastAsia="Calibri" w:hAnsi="David" w:cs="David"/>
          <w:b/>
          <w:bCs/>
          <w:sz w:val="24"/>
          <w:szCs w:val="24"/>
          <w:u w:val="single"/>
          <w:rtl/>
          <w:lang w:eastAsia="he-IL"/>
        </w:rPr>
        <w:t xml:space="preserve">חיבורים </w:t>
      </w:r>
    </w:p>
    <w:p w:rsidR="004F0F78" w:rsidRPr="004F0F78" w:rsidRDefault="004F0F78" w:rsidP="005C755A">
      <w:pPr>
        <w:numPr>
          <w:ilvl w:val="0"/>
          <w:numId w:val="20"/>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 xml:space="preserve">טעינת הסוללה ופריקת הנתונים תהיה באמצעות תחנת עגינה רב תאית בעלת חיבור לרשת מסוג </w:t>
      </w:r>
      <w:r w:rsidRPr="004F0F78">
        <w:rPr>
          <w:rFonts w:ascii="David" w:eastAsia="Calibri" w:hAnsi="David" w:cs="David"/>
          <w:sz w:val="24"/>
          <w:szCs w:val="24"/>
          <w:lang w:eastAsia="he-IL"/>
        </w:rPr>
        <w:t> </w:t>
      </w:r>
      <w:r w:rsidRPr="004F0F78">
        <w:rPr>
          <w:rFonts w:ascii="David" w:eastAsia="Calibri" w:hAnsi="David" w:cs="David"/>
          <w:sz w:val="24"/>
          <w:szCs w:val="24"/>
          <w:rtl/>
          <w:lang w:eastAsia="he-IL"/>
        </w:rPr>
        <w:t xml:space="preserve">45 </w:t>
      </w:r>
      <w:r w:rsidRPr="004F0F78">
        <w:rPr>
          <w:rFonts w:ascii="David" w:eastAsia="Calibri" w:hAnsi="David" w:cs="David"/>
          <w:sz w:val="24"/>
          <w:szCs w:val="24"/>
          <w:lang w:eastAsia="he-IL"/>
        </w:rPr>
        <w:t>RG</w:t>
      </w:r>
    </w:p>
    <w:p w:rsidR="004F0F78" w:rsidRPr="005C755A" w:rsidRDefault="004F0F78" w:rsidP="005C755A">
      <w:pPr>
        <w:numPr>
          <w:ilvl w:val="0"/>
          <w:numId w:val="20"/>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 xml:space="preserve">המצלמה תתחבר למערכות המשטרה באמצעות התקן </w:t>
      </w:r>
      <w:r w:rsidRPr="004F0F78">
        <w:rPr>
          <w:rFonts w:ascii="David" w:eastAsia="Calibri" w:hAnsi="David" w:cs="David"/>
          <w:sz w:val="24"/>
          <w:szCs w:val="24"/>
          <w:lang w:eastAsia="he-IL"/>
        </w:rPr>
        <w:t xml:space="preserve">USB3 </w:t>
      </w:r>
      <w:r w:rsidRPr="005C755A">
        <w:rPr>
          <w:rFonts w:ascii="David" w:eastAsia="Calibri" w:hAnsi="David" w:cs="David"/>
          <w:sz w:val="24"/>
          <w:szCs w:val="24"/>
          <w:rtl/>
        </w:rPr>
        <w:t xml:space="preserve"> למצלמות לא תהינה שום יכולת אלחוטית מכל  סוג שהוא</w:t>
      </w:r>
      <w:r w:rsidRPr="005C755A">
        <w:rPr>
          <w:rFonts w:ascii="David" w:eastAsia="Calibri" w:hAnsi="David" w:cs="David"/>
          <w:sz w:val="24"/>
          <w:szCs w:val="24"/>
          <w:rtl/>
          <w:lang w:eastAsia="he-IL"/>
        </w:rPr>
        <w:t>.</w:t>
      </w:r>
    </w:p>
    <w:p w:rsidR="004F0F78" w:rsidRPr="005C755A" w:rsidRDefault="004F0F78" w:rsidP="005C755A">
      <w:pPr>
        <w:bidi/>
        <w:spacing w:after="0" w:line="360" w:lineRule="auto"/>
        <w:contextualSpacing/>
        <w:jc w:val="both"/>
        <w:rPr>
          <w:rFonts w:ascii="David" w:eastAsia="Calibri" w:hAnsi="David" w:cs="David"/>
          <w:sz w:val="24"/>
          <w:szCs w:val="24"/>
          <w:rtl/>
          <w:lang w:eastAsia="he-IL"/>
        </w:rPr>
      </w:pPr>
    </w:p>
    <w:p w:rsidR="004F0F78" w:rsidRPr="004F0F78" w:rsidRDefault="004F0F78" w:rsidP="005C755A">
      <w:pPr>
        <w:bidi/>
        <w:spacing w:after="0" w:line="360" w:lineRule="auto"/>
        <w:contextualSpacing/>
        <w:jc w:val="both"/>
        <w:rPr>
          <w:rFonts w:ascii="David" w:eastAsia="Calibri" w:hAnsi="David" w:cs="David"/>
          <w:b/>
          <w:bCs/>
          <w:sz w:val="24"/>
          <w:szCs w:val="24"/>
          <w:u w:val="single"/>
          <w:lang w:eastAsia="he-IL"/>
        </w:rPr>
      </w:pPr>
      <w:r w:rsidRPr="004F0F78">
        <w:rPr>
          <w:rFonts w:ascii="David" w:eastAsia="Calibri" w:hAnsi="David" w:cs="David"/>
          <w:b/>
          <w:bCs/>
          <w:sz w:val="24"/>
          <w:szCs w:val="24"/>
          <w:u w:val="single"/>
          <w:rtl/>
          <w:lang w:eastAsia="he-IL"/>
        </w:rPr>
        <w:t xml:space="preserve">מערכת שליטה ובקרה </w:t>
      </w:r>
    </w:p>
    <w:p w:rsidR="004F0F78" w:rsidRPr="005C755A" w:rsidRDefault="004F0F78" w:rsidP="005C755A">
      <w:pPr>
        <w:numPr>
          <w:ilvl w:val="0"/>
          <w:numId w:val="21"/>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נתוני המצלמה יועברו באופן אוטומטי למרכז שליטה וניהול ארצית באמצעות תוכנת שליטה של היצרן.</w:t>
      </w:r>
      <w:r w:rsidRPr="005C755A">
        <w:rPr>
          <w:rFonts w:ascii="David" w:eastAsia="Calibri" w:hAnsi="David" w:cs="David"/>
          <w:sz w:val="24"/>
          <w:szCs w:val="24"/>
          <w:rtl/>
        </w:rPr>
        <w:t xml:space="preserve"> המערכת תנוהל ברמת הרשאות למשתמשי הקצה ולא תתאפשר צפייה, העברה ו/או מחיקת החומר המתועד בלעדיה.</w:t>
      </w:r>
    </w:p>
    <w:p w:rsidR="004F0F78" w:rsidRPr="004F0F78" w:rsidRDefault="004F0F78" w:rsidP="005C755A">
      <w:pPr>
        <w:bidi/>
        <w:spacing w:after="0" w:line="360" w:lineRule="auto"/>
        <w:ind w:left="1514"/>
        <w:contextualSpacing/>
        <w:jc w:val="both"/>
        <w:rPr>
          <w:rFonts w:ascii="David" w:eastAsia="Calibri" w:hAnsi="David" w:cs="David"/>
          <w:sz w:val="24"/>
          <w:szCs w:val="24"/>
          <w:lang w:eastAsia="he-IL"/>
        </w:rPr>
      </w:pPr>
    </w:p>
    <w:p w:rsidR="004F0F78" w:rsidRPr="004F0F78" w:rsidRDefault="004F0F78" w:rsidP="005C755A">
      <w:pPr>
        <w:bidi/>
        <w:spacing w:after="0" w:line="360" w:lineRule="auto"/>
        <w:ind w:left="2440"/>
        <w:contextualSpacing/>
        <w:jc w:val="both"/>
        <w:rPr>
          <w:rFonts w:ascii="David" w:eastAsia="Calibri" w:hAnsi="David" w:cs="David"/>
          <w:sz w:val="24"/>
          <w:szCs w:val="24"/>
          <w:rtl/>
          <w:lang w:eastAsia="he-IL"/>
        </w:rPr>
      </w:pPr>
    </w:p>
    <w:p w:rsidR="004F0F78" w:rsidRPr="004F0F78" w:rsidRDefault="004F0F78" w:rsidP="005C755A">
      <w:pPr>
        <w:numPr>
          <w:ilvl w:val="0"/>
          <w:numId w:val="21"/>
        </w:numPr>
        <w:bidi/>
        <w:spacing w:after="0" w:line="360" w:lineRule="auto"/>
        <w:contextualSpacing/>
        <w:jc w:val="both"/>
        <w:rPr>
          <w:rFonts w:ascii="David" w:eastAsia="Calibri" w:hAnsi="David" w:cs="David"/>
          <w:sz w:val="24"/>
          <w:szCs w:val="24"/>
          <w:lang w:eastAsia="he-IL"/>
        </w:rPr>
      </w:pPr>
      <w:r w:rsidRPr="004F0F78">
        <w:rPr>
          <w:rFonts w:ascii="David" w:eastAsia="Calibri" w:hAnsi="David" w:cs="David"/>
          <w:sz w:val="24"/>
          <w:szCs w:val="24"/>
          <w:rtl/>
          <w:lang w:eastAsia="he-IL"/>
        </w:rPr>
        <w:t>בעת חיבור המצלמה למחשב/מחשב לוח (עם או בלי עמדת עגינה), על מערכת לזהות את התקן האחסון של המצלמה עם יכולת לסייר בקבצים.</w:t>
      </w:r>
    </w:p>
    <w:p w:rsidR="004F0F78" w:rsidRPr="005C755A" w:rsidRDefault="004F0F78" w:rsidP="005C755A">
      <w:pPr>
        <w:pStyle w:val="a3"/>
        <w:numPr>
          <w:ilvl w:val="0"/>
          <w:numId w:val="21"/>
        </w:numPr>
        <w:bidi/>
        <w:spacing w:after="0" w:line="360" w:lineRule="auto"/>
        <w:jc w:val="both"/>
        <w:rPr>
          <w:rFonts w:ascii="David" w:hAnsi="David" w:cs="David"/>
          <w:sz w:val="24"/>
          <w:szCs w:val="24"/>
        </w:rPr>
      </w:pPr>
      <w:r w:rsidRPr="005C755A">
        <w:rPr>
          <w:rFonts w:ascii="David" w:hAnsi="David" w:cs="David"/>
          <w:sz w:val="24"/>
          <w:szCs w:val="24"/>
          <w:rtl/>
        </w:rPr>
        <w:t xml:space="preserve">על המערכת  לתמוך בסיור/צפייה בקבצים וכתיבת </w:t>
      </w:r>
      <w:r w:rsidRPr="005C755A">
        <w:rPr>
          <w:rFonts w:ascii="David" w:hAnsi="David" w:cs="David"/>
          <w:sz w:val="24"/>
          <w:szCs w:val="24"/>
        </w:rPr>
        <w:t>metadata</w:t>
      </w:r>
      <w:r w:rsidRPr="005C755A">
        <w:rPr>
          <w:rFonts w:ascii="David" w:hAnsi="David" w:cs="David"/>
          <w:sz w:val="24"/>
          <w:szCs w:val="24"/>
          <w:rtl/>
        </w:rPr>
        <w:t xml:space="preserve"> על  הסרטים/תמונות</w:t>
      </w:r>
      <w:r w:rsidRPr="005C755A">
        <w:rPr>
          <w:rFonts w:ascii="David" w:hAnsi="David" w:cs="David"/>
          <w:sz w:val="24"/>
          <w:szCs w:val="24"/>
        </w:rPr>
        <w:t xml:space="preserve"> </w:t>
      </w:r>
      <w:r w:rsidRPr="005C755A">
        <w:rPr>
          <w:rFonts w:ascii="David" w:hAnsi="David" w:cs="David"/>
          <w:sz w:val="24"/>
          <w:szCs w:val="24"/>
          <w:rtl/>
        </w:rPr>
        <w:t> לשמירה על המצלמה, מתוך אפליקציה הכתובה בתשתית  ה-</w:t>
      </w:r>
      <w:r w:rsidRPr="005C755A">
        <w:rPr>
          <w:rFonts w:ascii="David" w:hAnsi="David" w:cs="David"/>
          <w:sz w:val="24"/>
          <w:szCs w:val="24"/>
        </w:rPr>
        <w:t>WinRT</w:t>
      </w:r>
      <w:r w:rsidRPr="005C755A">
        <w:rPr>
          <w:rFonts w:ascii="David" w:hAnsi="David" w:cs="David"/>
          <w:sz w:val="24"/>
          <w:szCs w:val="24"/>
          <w:rtl/>
        </w:rPr>
        <w:t xml:space="preserve"> של מיקרוסופט בטכנולוגיות </w:t>
      </w:r>
      <w:r w:rsidRPr="005C755A">
        <w:rPr>
          <w:rFonts w:ascii="David" w:hAnsi="David" w:cs="David"/>
          <w:sz w:val="24"/>
          <w:szCs w:val="24"/>
        </w:rPr>
        <w:t>windows apps</w:t>
      </w:r>
      <w:r w:rsidRPr="005C755A">
        <w:rPr>
          <w:rFonts w:ascii="David" w:hAnsi="David" w:cs="David"/>
          <w:sz w:val="24"/>
          <w:szCs w:val="24"/>
          <w:rtl/>
        </w:rPr>
        <w:t xml:space="preserve"> (עבור </w:t>
      </w:r>
      <w:r w:rsidRPr="005C755A">
        <w:rPr>
          <w:rFonts w:ascii="David" w:hAnsi="David" w:cs="David"/>
          <w:sz w:val="24"/>
          <w:szCs w:val="24"/>
        </w:rPr>
        <w:t>windows 8.1</w:t>
      </w:r>
      <w:r w:rsidRPr="005C755A">
        <w:rPr>
          <w:rFonts w:ascii="David" w:hAnsi="David" w:cs="David"/>
          <w:sz w:val="24"/>
          <w:szCs w:val="24"/>
          <w:rtl/>
        </w:rPr>
        <w:t>) וב-</w:t>
      </w:r>
      <w:r w:rsidRPr="005C755A">
        <w:rPr>
          <w:rFonts w:ascii="David" w:hAnsi="David" w:cs="David"/>
          <w:sz w:val="24"/>
          <w:szCs w:val="24"/>
        </w:rPr>
        <w:t>Universal Windows Platform</w:t>
      </w:r>
      <w:r w:rsidRPr="005C755A">
        <w:rPr>
          <w:rFonts w:ascii="David" w:hAnsi="David" w:cs="David"/>
          <w:sz w:val="24"/>
          <w:szCs w:val="24"/>
          <w:rtl/>
        </w:rPr>
        <w:t xml:space="preserve"> (עבור </w:t>
      </w:r>
      <w:r w:rsidRPr="005C755A">
        <w:rPr>
          <w:rFonts w:ascii="David" w:hAnsi="David" w:cs="David"/>
          <w:sz w:val="24"/>
          <w:szCs w:val="24"/>
        </w:rPr>
        <w:t>windows 10</w:t>
      </w:r>
      <w:r w:rsidRPr="005C755A">
        <w:rPr>
          <w:rFonts w:ascii="David" w:hAnsi="David" w:cs="David"/>
          <w:sz w:val="24"/>
          <w:szCs w:val="24"/>
          <w:rtl/>
        </w:rPr>
        <w:t xml:space="preserve">) בשפת </w:t>
      </w:r>
      <w:r w:rsidRPr="005C755A">
        <w:rPr>
          <w:rFonts w:ascii="David" w:hAnsi="David" w:cs="David"/>
          <w:sz w:val="24"/>
          <w:szCs w:val="24"/>
        </w:rPr>
        <w:t>C#</w:t>
      </w:r>
      <w:r w:rsidRPr="005C755A">
        <w:rPr>
          <w:rFonts w:ascii="David" w:hAnsi="David" w:cs="David"/>
          <w:sz w:val="24"/>
          <w:szCs w:val="24"/>
          <w:rtl/>
        </w:rPr>
        <w:t>.</w:t>
      </w:r>
    </w:p>
    <w:p w:rsidR="004F0F78" w:rsidRPr="005C755A" w:rsidRDefault="004F0F78" w:rsidP="005C755A">
      <w:pPr>
        <w:pStyle w:val="a3"/>
        <w:numPr>
          <w:ilvl w:val="0"/>
          <w:numId w:val="21"/>
        </w:numPr>
        <w:bidi/>
        <w:spacing w:after="0" w:line="360" w:lineRule="auto"/>
        <w:jc w:val="both"/>
        <w:rPr>
          <w:rFonts w:ascii="David" w:hAnsi="David" w:cs="David"/>
          <w:sz w:val="24"/>
          <w:szCs w:val="24"/>
        </w:rPr>
      </w:pPr>
      <w:r w:rsidRPr="005C755A">
        <w:rPr>
          <w:rFonts w:ascii="David" w:hAnsi="David" w:cs="David"/>
          <w:sz w:val="24"/>
          <w:szCs w:val="24"/>
          <w:rtl/>
        </w:rPr>
        <w:t xml:space="preserve">תמיכה המערכת יכולה להיעשות הן </w:t>
      </w:r>
      <w:r w:rsidR="001452DB">
        <w:rPr>
          <w:rFonts w:ascii="David" w:hAnsi="David" w:cs="David"/>
          <w:sz w:val="24"/>
          <w:szCs w:val="24"/>
          <w:rtl/>
        </w:rPr>
        <w:t>על ידי</w:t>
      </w:r>
      <w:r w:rsidRPr="005C755A">
        <w:rPr>
          <w:rFonts w:ascii="David" w:hAnsi="David" w:cs="David"/>
          <w:sz w:val="24"/>
          <w:szCs w:val="24"/>
          <w:rtl/>
        </w:rPr>
        <w:t xml:space="preserve"> היכולות המובנות בתשתית זו, או </w:t>
      </w:r>
      <w:r w:rsidR="001452DB">
        <w:rPr>
          <w:rFonts w:ascii="David" w:hAnsi="David" w:cs="David"/>
          <w:sz w:val="24"/>
          <w:szCs w:val="24"/>
          <w:rtl/>
        </w:rPr>
        <w:t>על ידי</w:t>
      </w:r>
      <w:r w:rsidRPr="005C755A">
        <w:rPr>
          <w:rFonts w:ascii="David" w:hAnsi="David" w:cs="David"/>
          <w:sz w:val="24"/>
          <w:szCs w:val="24"/>
          <w:rtl/>
        </w:rPr>
        <w:t xml:space="preserve"> חבילת תוכנה -  </w:t>
      </w:r>
      <w:r w:rsidRPr="005C755A">
        <w:rPr>
          <w:rFonts w:ascii="David" w:hAnsi="David" w:cs="David"/>
          <w:sz w:val="24"/>
          <w:szCs w:val="24"/>
        </w:rPr>
        <w:t>SDK</w:t>
      </w:r>
      <w:r w:rsidRPr="005C755A">
        <w:rPr>
          <w:rFonts w:ascii="David" w:hAnsi="David" w:cs="David"/>
          <w:sz w:val="24"/>
          <w:szCs w:val="24"/>
          <w:rtl/>
        </w:rPr>
        <w:t xml:space="preserve"> של המוצר.</w:t>
      </w:r>
    </w:p>
    <w:p w:rsidR="004F0F78" w:rsidRPr="005C755A" w:rsidRDefault="004F0F78" w:rsidP="005C755A">
      <w:pPr>
        <w:pStyle w:val="a3"/>
        <w:numPr>
          <w:ilvl w:val="0"/>
          <w:numId w:val="21"/>
        </w:numPr>
        <w:bidi/>
        <w:spacing w:before="120" w:after="0" w:line="360" w:lineRule="auto"/>
        <w:rPr>
          <w:rFonts w:ascii="David" w:eastAsia="Calibri" w:hAnsi="David" w:cs="David"/>
          <w:sz w:val="24"/>
          <w:szCs w:val="24"/>
        </w:rPr>
      </w:pPr>
      <w:r w:rsidRPr="005C755A">
        <w:rPr>
          <w:rFonts w:ascii="David" w:eastAsia="Calibri" w:hAnsi="David" w:cs="David"/>
          <w:sz w:val="24"/>
          <w:szCs w:val="24"/>
          <w:rtl/>
        </w:rPr>
        <w:t>יש לספק אפליקציית דוגמא (</w:t>
      </w:r>
      <w:r w:rsidRPr="005C755A">
        <w:rPr>
          <w:rFonts w:ascii="David" w:eastAsia="Calibri" w:hAnsi="David" w:cs="David"/>
          <w:sz w:val="24"/>
          <w:szCs w:val="24"/>
        </w:rPr>
        <w:t>Demo</w:t>
      </w:r>
      <w:r w:rsidRPr="005C755A">
        <w:rPr>
          <w:rFonts w:ascii="David" w:eastAsia="Calibri" w:hAnsi="David" w:cs="David"/>
          <w:sz w:val="24"/>
          <w:szCs w:val="24"/>
          <w:rtl/>
        </w:rPr>
        <w:t xml:space="preserve">)  בשפת </w:t>
      </w:r>
      <w:r w:rsidRPr="005C755A">
        <w:rPr>
          <w:rFonts w:ascii="David" w:eastAsia="Calibri" w:hAnsi="David" w:cs="David"/>
          <w:sz w:val="24"/>
          <w:szCs w:val="24"/>
        </w:rPr>
        <w:t>C#</w:t>
      </w:r>
      <w:r w:rsidRPr="005C755A">
        <w:rPr>
          <w:rFonts w:ascii="David" w:eastAsia="Calibri" w:hAnsi="David" w:cs="David"/>
          <w:sz w:val="24"/>
          <w:szCs w:val="24"/>
          <w:rtl/>
        </w:rPr>
        <w:t xml:space="preserve"> על גבי </w:t>
      </w:r>
      <w:r w:rsidRPr="005C755A">
        <w:rPr>
          <w:rFonts w:ascii="David" w:eastAsia="Calibri" w:hAnsi="David" w:cs="David"/>
          <w:sz w:val="24"/>
          <w:szCs w:val="24"/>
        </w:rPr>
        <w:t>WinRT</w:t>
      </w:r>
      <w:r w:rsidRPr="005C755A">
        <w:rPr>
          <w:rFonts w:ascii="David" w:eastAsia="Calibri" w:hAnsi="David" w:cs="David"/>
          <w:sz w:val="24"/>
          <w:szCs w:val="24"/>
          <w:rtl/>
        </w:rPr>
        <w:t xml:space="preserve"> אשר תעשה שימוש במצלמה ותבצע סיור וגישה לקבצים, יחד עם </w:t>
      </w:r>
      <w:r w:rsidRPr="005C755A">
        <w:rPr>
          <w:rFonts w:ascii="David" w:eastAsia="Calibri" w:hAnsi="David" w:cs="David"/>
          <w:sz w:val="24"/>
          <w:szCs w:val="24"/>
        </w:rPr>
        <w:t>SDK</w:t>
      </w:r>
      <w:r w:rsidRPr="005C755A">
        <w:rPr>
          <w:rFonts w:ascii="David" w:eastAsia="Calibri" w:hAnsi="David" w:cs="David"/>
          <w:sz w:val="24"/>
          <w:szCs w:val="24"/>
          <w:rtl/>
        </w:rPr>
        <w:t>.</w:t>
      </w:r>
    </w:p>
    <w:p w:rsidR="004F0F78" w:rsidRPr="005C755A" w:rsidRDefault="004F0F78" w:rsidP="005C755A">
      <w:pPr>
        <w:pStyle w:val="a3"/>
        <w:numPr>
          <w:ilvl w:val="0"/>
          <w:numId w:val="21"/>
        </w:numPr>
        <w:bidi/>
        <w:spacing w:before="120" w:after="0" w:line="360" w:lineRule="auto"/>
        <w:rPr>
          <w:rFonts w:ascii="David" w:eastAsia="Calibri" w:hAnsi="David" w:cs="David"/>
          <w:sz w:val="24"/>
          <w:szCs w:val="24"/>
        </w:rPr>
      </w:pPr>
      <w:r w:rsidRPr="005C755A">
        <w:rPr>
          <w:rFonts w:ascii="David" w:eastAsia="Calibri" w:hAnsi="David" w:cs="David"/>
          <w:sz w:val="24"/>
          <w:szCs w:val="24"/>
          <w:rtl/>
        </w:rPr>
        <w:t xml:space="preserve">כמו כן בנוסף לסעיפים 4-6, על המערכת  גם לתמוך בסיור/צפייה בקבצים וכתיבת </w:t>
      </w:r>
      <w:r w:rsidRPr="005C755A">
        <w:rPr>
          <w:rFonts w:ascii="David" w:eastAsia="Calibri" w:hAnsi="David" w:cs="David"/>
          <w:sz w:val="24"/>
          <w:szCs w:val="24"/>
        </w:rPr>
        <w:t>metadata</w:t>
      </w:r>
      <w:r w:rsidRPr="005C755A">
        <w:rPr>
          <w:rFonts w:ascii="David" w:eastAsia="Calibri" w:hAnsi="David" w:cs="David"/>
          <w:sz w:val="24"/>
          <w:szCs w:val="24"/>
          <w:rtl/>
        </w:rPr>
        <w:t xml:space="preserve"> על  הסרטים/תמונות</w:t>
      </w:r>
      <w:r w:rsidRPr="005C755A">
        <w:rPr>
          <w:rFonts w:ascii="David" w:eastAsia="Calibri" w:hAnsi="David" w:cs="David"/>
          <w:sz w:val="24"/>
          <w:szCs w:val="24"/>
        </w:rPr>
        <w:t xml:space="preserve"> </w:t>
      </w:r>
      <w:r w:rsidRPr="005C755A">
        <w:rPr>
          <w:rFonts w:ascii="David" w:eastAsia="Calibri" w:hAnsi="David" w:cs="David"/>
          <w:sz w:val="24"/>
          <w:szCs w:val="24"/>
          <w:rtl/>
        </w:rPr>
        <w:t> לשמירה על המצלמה, מתוך אפליקציה הכתובה בתשתית  ב-</w:t>
      </w:r>
      <w:r w:rsidRPr="005C755A">
        <w:rPr>
          <w:rFonts w:ascii="David" w:eastAsia="Calibri" w:hAnsi="David" w:cs="David"/>
          <w:sz w:val="24"/>
          <w:szCs w:val="24"/>
        </w:rPr>
        <w:t>.NET framework</w:t>
      </w:r>
      <w:r w:rsidRPr="005C755A">
        <w:rPr>
          <w:rFonts w:ascii="David" w:eastAsia="Calibri" w:hAnsi="David" w:cs="David"/>
          <w:sz w:val="24"/>
          <w:szCs w:val="24"/>
          <w:rtl/>
        </w:rPr>
        <w:t xml:space="preserve"> (גרסת 4 מינימום</w:t>
      </w:r>
      <w:r w:rsidR="00FD61B2" w:rsidRPr="005C755A">
        <w:rPr>
          <w:rFonts w:ascii="David" w:eastAsia="Calibri" w:hAnsi="David" w:cs="David"/>
          <w:sz w:val="24"/>
          <w:szCs w:val="24"/>
          <w:rtl/>
        </w:rPr>
        <w:t>.</w:t>
      </w:r>
    </w:p>
    <w:p w:rsidR="00E74DCE" w:rsidRDefault="00E74DCE" w:rsidP="005C755A">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p>
    <w:p w:rsidR="004D6440" w:rsidRDefault="004D6440" w:rsidP="004D6440">
      <w:pPr>
        <w:bidi/>
        <w:spacing w:after="0" w:line="360" w:lineRule="auto"/>
        <w:jc w:val="center"/>
        <w:rPr>
          <w:rFonts w:ascii="David" w:hAnsi="David" w:cs="David"/>
          <w:b/>
          <w:bCs/>
          <w:sz w:val="24"/>
          <w:szCs w:val="24"/>
          <w:rtl/>
        </w:rPr>
      </w:pPr>
      <w:r w:rsidRPr="00956339">
        <w:rPr>
          <w:noProof/>
        </w:rPr>
        <w:drawing>
          <wp:inline distT="0" distB="0" distL="0" distR="0" wp14:anchorId="670E4C8F" wp14:editId="2A9BED61">
            <wp:extent cx="5611699" cy="8424000"/>
            <wp:effectExtent l="0" t="0" r="8255"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1699" cy="8424000"/>
                    </a:xfrm>
                    <a:prstGeom prst="rect">
                      <a:avLst/>
                    </a:prstGeom>
                    <a:noFill/>
                  </pic:spPr>
                </pic:pic>
              </a:graphicData>
            </a:graphic>
          </wp:inline>
        </w:drawing>
      </w:r>
    </w:p>
    <w:p w:rsidR="004D6440" w:rsidRDefault="004D6440" w:rsidP="004D6440">
      <w:pPr>
        <w:bidi/>
        <w:spacing w:after="0" w:line="360" w:lineRule="auto"/>
        <w:jc w:val="center"/>
        <w:rPr>
          <w:rFonts w:ascii="David" w:hAnsi="David" w:cs="David"/>
          <w:b/>
          <w:bCs/>
          <w:sz w:val="24"/>
          <w:szCs w:val="24"/>
          <w:rtl/>
        </w:rPr>
      </w:pPr>
    </w:p>
    <w:sectPr w:rsidR="004D6440" w:rsidSect="006346C7">
      <w:headerReference w:type="default" r:id="rId10"/>
      <w:headerReference w:type="first" r:id="rId11"/>
      <w:pgSz w:w="11906" w:h="16838" w:code="9"/>
      <w:pgMar w:top="1440" w:right="1440" w:bottom="1440" w:left="1276" w:header="706" w:footer="706" w:gutter="0"/>
      <w:cols w:space="708"/>
      <w:titlePg/>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0-06-09T14:52:00Z" w:initials="U">
    <w:p w:rsidR="00A8217F" w:rsidRDefault="00A8217F" w:rsidP="0056128B">
      <w:pPr>
        <w:pStyle w:val="af"/>
        <w:bidi/>
        <w:rPr>
          <w:rtl/>
        </w:rPr>
      </w:pPr>
      <w:r>
        <w:rPr>
          <w:rStyle w:val="ae"/>
        </w:rPr>
        <w:annotationRef/>
      </w:r>
      <w:r>
        <w:rPr>
          <w:rFonts w:hint="cs"/>
          <w:rtl/>
        </w:rPr>
        <w:t>הערות כלליות לעבודה:</w:t>
      </w:r>
    </w:p>
    <w:p w:rsidR="00A8217F" w:rsidRDefault="00A8217F" w:rsidP="0056128B">
      <w:pPr>
        <w:pStyle w:val="af"/>
        <w:bidi/>
        <w:rPr>
          <w:rtl/>
        </w:rPr>
      </w:pPr>
    </w:p>
    <w:p w:rsidR="00A8217F" w:rsidRDefault="00A8217F" w:rsidP="0056128B">
      <w:pPr>
        <w:pStyle w:val="af"/>
        <w:bidi/>
        <w:rPr>
          <w:rtl/>
        </w:rPr>
      </w:pPr>
      <w:r>
        <w:rPr>
          <w:rFonts w:hint="cs"/>
          <w:rtl/>
        </w:rPr>
        <w:t>הגדרת עבודת הגמר של הקורס הייתה:</w:t>
      </w:r>
    </w:p>
    <w:p w:rsidR="00A8217F" w:rsidRDefault="00A8217F" w:rsidP="0056128B">
      <w:pPr>
        <w:pStyle w:val="af"/>
        <w:bidi/>
        <w:jc w:val="right"/>
        <w:rPr>
          <w:rtl/>
        </w:rPr>
      </w:pPr>
      <w:r w:rsidRPr="00A8217F">
        <w:rPr>
          <w:rtl/>
        </w:rPr>
        <w:t xml:space="preserve">עבודת הגמר תהיה </w:t>
      </w:r>
      <w:r w:rsidRPr="00A8217F">
        <w:rPr>
          <w:b/>
          <w:bCs/>
          <w:rtl/>
        </w:rPr>
        <w:t>ניתוח אירוע</w:t>
      </w:r>
      <w:r w:rsidRPr="00A8217F">
        <w:rPr>
          <w:rtl/>
        </w:rPr>
        <w:t xml:space="preserve"> של הכנסת טכנולוגיה חדש לארגון (השאיפה שכל אחד ואחת יעשו את העבודה על הארגון שלהם).  הכוונה היא לכתוב סיכום של </w:t>
      </w:r>
      <w:r w:rsidRPr="00A8217F">
        <w:rPr>
          <w:b/>
          <w:bCs/>
          <w:rtl/>
        </w:rPr>
        <w:t xml:space="preserve">עמוד וחצי עד שניים וחצי עמודים </w:t>
      </w:r>
      <w:r w:rsidRPr="00A8217F">
        <w:rPr>
          <w:rtl/>
        </w:rPr>
        <w:t xml:space="preserve">שיכיל תיאור כללי של: הרקע, תיאור הטכנולוגיה, מהות הכנסת הטכנולוגיה וההישג המצופה לארגון, הסיכונים,  </w:t>
      </w:r>
      <w:r w:rsidRPr="00A8217F">
        <w:rPr>
          <w:b/>
          <w:bCs/>
          <w:rtl/>
        </w:rPr>
        <w:t>השיח עם מומחי הטכנולוגיה ואיך השפיע על קבלת ההחלטות,</w:t>
      </w:r>
      <w:r w:rsidRPr="00A8217F">
        <w:rPr>
          <w:rtl/>
        </w:rPr>
        <w:t xml:space="preserve"> לקחים ונקודות לשימור מהתהליך.   ניתן לנתח מיקרה קיים או לבחור אתגר ולהציע הכנסת טכנולוגיה עתידית שתקדם את הארגון</w:t>
      </w:r>
      <w:r w:rsidRPr="00A8217F">
        <w:t>.</w:t>
      </w:r>
    </w:p>
    <w:p w:rsidR="00A8217F" w:rsidRDefault="00A8217F" w:rsidP="0056128B">
      <w:pPr>
        <w:pStyle w:val="af"/>
        <w:bidi/>
        <w:jc w:val="right"/>
        <w:rPr>
          <w:rtl/>
        </w:rPr>
      </w:pPr>
    </w:p>
    <w:p w:rsidR="00A8217F" w:rsidRDefault="00A8217F" w:rsidP="0056128B">
      <w:pPr>
        <w:pStyle w:val="af"/>
        <w:bidi/>
        <w:jc w:val="right"/>
        <w:rPr>
          <w:rtl/>
        </w:rPr>
      </w:pPr>
      <w:r>
        <w:rPr>
          <w:rFonts w:hint="cs"/>
          <w:rtl/>
        </w:rPr>
        <w:t>העבודה המוגשת היא של שישה עמודים ונספח נוסף המכילה את תיאור התהליך עם דגש על הפיילוט המבצעי ומסקנות שהתקבלו ממנו</w:t>
      </w:r>
    </w:p>
    <w:p w:rsidR="00A8217F" w:rsidRDefault="00A8217F" w:rsidP="0056128B">
      <w:pPr>
        <w:pStyle w:val="af"/>
        <w:bidi/>
        <w:jc w:val="right"/>
        <w:rPr>
          <w:rtl/>
        </w:rPr>
      </w:pPr>
    </w:p>
    <w:p w:rsidR="00A8217F" w:rsidRDefault="00A8217F" w:rsidP="0056128B">
      <w:pPr>
        <w:pStyle w:val="af"/>
        <w:bidi/>
        <w:jc w:val="right"/>
        <w:rPr>
          <w:rtl/>
        </w:rPr>
      </w:pPr>
      <w:r>
        <w:rPr>
          <w:rFonts w:hint="cs"/>
          <w:rtl/>
        </w:rPr>
        <w:t>אכן הכנסת מצלמות גוף למשטרה הוא תהליך מורכב מבוסס טכנולוגיה ויכול להיות בסיס טוב לניתוח מקרה קיים של הכנסת טכנולוגיה לארגון אבל בעבודה המוגשת מתוארות כאן הרבה טכנולוגיות רלוונטיות החל מהחומרה של המצלמה דרך הורדת החומר ושמירת הקבצים, חיפוש חומרים, אופן השליטה על הפעלת המצלמה וכו  -  ואין התרכזות באחת הטכנולוגיות הללו וניתוח איך הבנה של הטכנולוגיה יכול להשפיע על תהליך קבלת ההחלטות</w:t>
      </w:r>
    </w:p>
    <w:p w:rsidR="00A8217F" w:rsidRDefault="00A8217F" w:rsidP="0056128B">
      <w:pPr>
        <w:pStyle w:val="af"/>
        <w:bidi/>
        <w:jc w:val="right"/>
        <w:rPr>
          <w:rtl/>
        </w:rPr>
      </w:pPr>
      <w:r>
        <w:rPr>
          <w:rFonts w:hint="cs"/>
          <w:rtl/>
        </w:rPr>
        <w:t xml:space="preserve">כמו שנכתב בהגדרת המטלה </w:t>
      </w:r>
      <w:r>
        <w:rPr>
          <w:rtl/>
        </w:rPr>
        <w:t>–</w:t>
      </w:r>
      <w:r>
        <w:rPr>
          <w:rFonts w:hint="cs"/>
          <w:rtl/>
        </w:rPr>
        <w:t xml:space="preserve"> הכוונה הייתה לנתח איך היכולת להבין את הטכנולוגיה השפיעה על קבלת ההחלטות ופחות את התהליך עצמו  של הכנסת הטכנולוגיה</w:t>
      </w:r>
    </w:p>
    <w:p w:rsidR="00A8217F" w:rsidRDefault="00A8217F" w:rsidP="00A8217F">
      <w:pPr>
        <w:pStyle w:val="af"/>
        <w:jc w:val="right"/>
      </w:pPr>
      <w:r>
        <w:rPr>
          <w:rFonts w:hint="cs"/>
          <w:rtl/>
        </w:rPr>
        <w:t xml:space="preserve"> </w:t>
      </w:r>
    </w:p>
    <w:p w:rsidR="00A8217F" w:rsidRDefault="00A8217F" w:rsidP="00A8217F">
      <w:pPr>
        <w:pStyle w:val="af"/>
        <w:jc w:val="right"/>
      </w:pPr>
      <w:r>
        <w:rPr>
          <w:rFonts w:hint="cs"/>
          <w:rtl/>
        </w:rPr>
        <w:t xml:space="preserve">  </w:t>
      </w:r>
    </w:p>
  </w:comment>
  <w:comment w:id="1" w:author="User" w:date="2020-06-09T14:48:00Z" w:initials="U">
    <w:p w:rsidR="00A8217F" w:rsidRDefault="00A8217F" w:rsidP="00A8217F">
      <w:pPr>
        <w:pStyle w:val="af"/>
      </w:pPr>
      <w:r>
        <w:rPr>
          <w:rStyle w:val="ae"/>
        </w:rPr>
        <w:annotationRef/>
      </w:r>
      <w:r>
        <w:rPr>
          <w:rFonts w:hint="cs"/>
          <w:rtl/>
        </w:rPr>
        <w:t>נראה שצריך להחליף סדר של הערה 1 ו :, בנוסף לא ברור מה שם המאמר בדיוק ואיך ניתן להגיע אליו</w:t>
      </w:r>
    </w:p>
  </w:comment>
  <w:comment w:id="2" w:author="User" w:date="2020-06-09T14:46:00Z" w:initials="U">
    <w:p w:rsidR="00A8217F" w:rsidRDefault="00A8217F">
      <w:pPr>
        <w:pStyle w:val="af"/>
        <w:rPr>
          <w:rtl/>
        </w:rPr>
      </w:pPr>
      <w:r>
        <w:rPr>
          <w:rStyle w:val="ae"/>
        </w:rPr>
        <w:annotationRef/>
      </w:r>
      <w:r>
        <w:rPr>
          <w:rFonts w:hint="cs"/>
          <w:rtl/>
        </w:rPr>
        <w:t>לא כל כך ברור לי מה זה אומר האם הכוונה ל"אינדיקציה מוחשית"?</w:t>
      </w:r>
    </w:p>
  </w:comment>
  <w:comment w:id="3" w:author="User" w:date="2020-06-09T15:34:00Z" w:initials="U">
    <w:p w:rsidR="00A8217F" w:rsidRDefault="00A8217F">
      <w:pPr>
        <w:pStyle w:val="af"/>
      </w:pPr>
      <w:r>
        <w:rPr>
          <w:rStyle w:val="ae"/>
        </w:rPr>
        <w:annotationRef/>
      </w:r>
      <w:r>
        <w:rPr>
          <w:rFonts w:hint="cs"/>
          <w:rtl/>
        </w:rPr>
        <w:t>חשוב לנסות לסכם את תהליך קבלת ההחלטות בראי הבנת הטכנולוגיה ופחות את נושא הכנסת המצלמות עצמו</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4C1" w:rsidRDefault="00F854C1" w:rsidP="00DB5232">
      <w:pPr>
        <w:spacing w:after="0" w:line="240" w:lineRule="auto"/>
      </w:pPr>
      <w:r>
        <w:separator/>
      </w:r>
    </w:p>
  </w:endnote>
  <w:endnote w:type="continuationSeparator" w:id="0">
    <w:p w:rsidR="00F854C1" w:rsidRDefault="00F854C1"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4C1" w:rsidRDefault="00F854C1" w:rsidP="00DB5232">
      <w:pPr>
        <w:spacing w:after="0" w:line="240" w:lineRule="auto"/>
      </w:pPr>
      <w:r>
        <w:separator/>
      </w:r>
    </w:p>
  </w:footnote>
  <w:footnote w:type="continuationSeparator" w:id="0">
    <w:p w:rsidR="00F854C1" w:rsidRDefault="00F854C1" w:rsidP="00DB5232">
      <w:pPr>
        <w:spacing w:after="0" w:line="240" w:lineRule="auto"/>
      </w:pPr>
      <w:r>
        <w:continuationSeparator/>
      </w:r>
    </w:p>
  </w:footnote>
  <w:footnote w:id="1">
    <w:p w:rsidR="007507C3" w:rsidRDefault="007507C3">
      <w:pPr>
        <w:pStyle w:val="ab"/>
      </w:pPr>
      <w:r>
        <w:rPr>
          <w:rStyle w:val="ad"/>
        </w:rPr>
        <w:footnoteRef/>
      </w:r>
      <w:r>
        <w:t xml:space="preserve"> </w:t>
      </w:r>
      <w:r>
        <w:rPr>
          <w:rFonts w:hint="cs"/>
          <w:rtl/>
        </w:rPr>
        <w:t>"</w:t>
      </w:r>
      <w:r>
        <w:rPr>
          <w:rStyle w:val="ad"/>
        </w:rPr>
        <w:footnoteRef/>
      </w:r>
      <w:r>
        <w:rPr>
          <w:rtl/>
        </w:rPr>
        <w:t xml:space="preserve"> </w:t>
      </w:r>
      <w:r>
        <w:t>Implementing a body worn camera program – recommendations and lesson learned</w:t>
      </w:r>
      <w:r>
        <w:rPr>
          <w:rFonts w:hint="cs"/>
          <w:rtl/>
        </w:rPr>
        <w:t xml:space="preserve">" </w:t>
      </w:r>
      <w:r>
        <w:rPr>
          <w:rtl/>
        </w:rPr>
        <w:t>–</w:t>
      </w:r>
      <w:r>
        <w:rPr>
          <w:rFonts w:hint="cs"/>
          <w:rtl/>
        </w:rPr>
        <w:t xml:space="preserve"> </w:t>
      </w:r>
      <w:r>
        <w:t>Miller, Toliver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288595"/>
      <w:docPartObj>
        <w:docPartGallery w:val="Page Numbers (Top of Page)"/>
        <w:docPartUnique/>
      </w:docPartObj>
    </w:sdtPr>
    <w:sdtEndPr/>
    <w:sdtContent>
      <w:p w:rsidR="00117D45" w:rsidRDefault="00117D45">
        <w:pPr>
          <w:pStyle w:val="a4"/>
        </w:pPr>
        <w:r>
          <w:rPr>
            <w:rFonts w:cs="Calibri"/>
            <w:noProof/>
            <w:lang w:val="he-IL"/>
          </w:rPr>
          <w:fldChar w:fldCharType="begin"/>
        </w:r>
        <w:r>
          <w:rPr>
            <w:rFonts w:cs="Calibri"/>
            <w:noProof/>
            <w:rtl/>
            <w:lang w:val="he-IL"/>
          </w:rPr>
          <w:instrText xml:space="preserve"> PAGE   \* MERGEFORMAT </w:instrText>
        </w:r>
        <w:r>
          <w:rPr>
            <w:rFonts w:cs="Calibri"/>
            <w:noProof/>
            <w:lang w:val="he-IL"/>
          </w:rPr>
          <w:fldChar w:fldCharType="separate"/>
        </w:r>
        <w:r w:rsidR="006247EE">
          <w:rPr>
            <w:rFonts w:cs="Calibri"/>
            <w:noProof/>
            <w:lang w:val="he-IL"/>
          </w:rPr>
          <w:t>9</w:t>
        </w:r>
        <w:r>
          <w:rPr>
            <w:rFonts w:cs="Calibri"/>
            <w:noProof/>
            <w:lang w:val="he-IL"/>
          </w:rPr>
          <w:fldChar w:fldCharType="end"/>
        </w:r>
      </w:p>
    </w:sdtContent>
  </w:sdt>
  <w:p w:rsidR="00117D45" w:rsidRDefault="00117D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5" w:rsidRDefault="00117D45">
    <w:pPr>
      <w:pStyle w:val="a4"/>
    </w:pPr>
    <w:r>
      <w:rPr>
        <w:noProof/>
      </w:rPr>
      <w:drawing>
        <wp:anchor distT="0" distB="0" distL="114300" distR="114300" simplePos="0" relativeHeight="251658240" behindDoc="1" locked="0" layoutInCell="1" allowOverlap="1" wp14:anchorId="68C3BEBB" wp14:editId="3878F86E">
          <wp:simplePos x="0" y="0"/>
          <wp:positionH relativeFrom="column">
            <wp:posOffset>4438650</wp:posOffset>
          </wp:positionH>
          <wp:positionV relativeFrom="paragraph">
            <wp:posOffset>-200660</wp:posOffset>
          </wp:positionV>
          <wp:extent cx="719455" cy="902335"/>
          <wp:effectExtent l="0" t="0" r="444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261"/>
    <w:multiLevelType w:val="hybridMultilevel"/>
    <w:tmpl w:val="7586F7A0"/>
    <w:lvl w:ilvl="0" w:tplc="0409000F">
      <w:start w:val="1"/>
      <w:numFmt w:val="decimal"/>
      <w:lvlText w:val="%1."/>
      <w:lvlJc w:val="left"/>
      <w:pPr>
        <w:ind w:left="1514" w:hanging="360"/>
      </w:p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F42DF"/>
    <w:multiLevelType w:val="hybridMultilevel"/>
    <w:tmpl w:val="04D49F58"/>
    <w:lvl w:ilvl="0" w:tplc="98AA45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07EDF"/>
    <w:multiLevelType w:val="multilevel"/>
    <w:tmpl w:val="DB109CAC"/>
    <w:lvl w:ilvl="0">
      <w:start w:val="7"/>
      <w:numFmt w:val="decimal"/>
      <w:lvlText w:val="%1"/>
      <w:lvlJc w:val="left"/>
      <w:pPr>
        <w:ind w:left="360" w:hanging="360"/>
      </w:pPr>
    </w:lvl>
    <w:lvl w:ilvl="1">
      <w:start w:val="1"/>
      <w:numFmt w:val="decimal"/>
      <w:lvlText w:val="%1.%2"/>
      <w:lvlJc w:val="left"/>
      <w:pPr>
        <w:ind w:left="700" w:hanging="360"/>
      </w:pPr>
    </w:lvl>
    <w:lvl w:ilvl="2">
      <w:start w:val="1"/>
      <w:numFmt w:val="decimal"/>
      <w:lvlText w:val="%1.%2.%3"/>
      <w:lvlJc w:val="left"/>
      <w:pPr>
        <w:ind w:left="1400" w:hanging="720"/>
      </w:pPr>
    </w:lvl>
    <w:lvl w:ilvl="3">
      <w:start w:val="1"/>
      <w:numFmt w:val="decimal"/>
      <w:lvlText w:val="%1.%2.%3.%4"/>
      <w:lvlJc w:val="left"/>
      <w:pPr>
        <w:ind w:left="2421" w:hanging="720"/>
      </w:pPr>
      <w:rPr>
        <w:sz w:val="24"/>
        <w:szCs w:val="24"/>
      </w:rPr>
    </w:lvl>
    <w:lvl w:ilvl="4">
      <w:start w:val="1"/>
      <w:numFmt w:val="decimal"/>
      <w:lvlText w:val="%1.%2.%3.%4.%5"/>
      <w:lvlJc w:val="left"/>
      <w:pPr>
        <w:ind w:left="2440" w:hanging="1080"/>
      </w:pPr>
    </w:lvl>
    <w:lvl w:ilvl="5">
      <w:start w:val="1"/>
      <w:numFmt w:val="decimal"/>
      <w:lvlText w:val="%1.%2.%3.%4.%5.%6"/>
      <w:lvlJc w:val="left"/>
      <w:pPr>
        <w:ind w:left="3140" w:hanging="1440"/>
      </w:pPr>
    </w:lvl>
    <w:lvl w:ilvl="6">
      <w:start w:val="1"/>
      <w:numFmt w:val="decimal"/>
      <w:lvlText w:val="%1.%2.%3.%4.%5.%6.%7"/>
      <w:lvlJc w:val="left"/>
      <w:pPr>
        <w:ind w:left="3480" w:hanging="1440"/>
      </w:pPr>
    </w:lvl>
    <w:lvl w:ilvl="7">
      <w:start w:val="1"/>
      <w:numFmt w:val="decimal"/>
      <w:lvlText w:val="%1.%2.%3.%4.%5.%6.%7.%8"/>
      <w:lvlJc w:val="left"/>
      <w:pPr>
        <w:ind w:left="4180" w:hanging="1800"/>
      </w:pPr>
    </w:lvl>
    <w:lvl w:ilvl="8">
      <w:start w:val="1"/>
      <w:numFmt w:val="decimal"/>
      <w:lvlText w:val="%1.%2.%3.%4.%5.%6.%7.%8.%9"/>
      <w:lvlJc w:val="left"/>
      <w:pPr>
        <w:ind w:left="4520" w:hanging="1800"/>
      </w:pPr>
    </w:lvl>
  </w:abstractNum>
  <w:abstractNum w:abstractNumId="5" w15:restartNumberingAfterBreak="0">
    <w:nsid w:val="17B24821"/>
    <w:multiLevelType w:val="hybridMultilevel"/>
    <w:tmpl w:val="B5C28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3A57A6"/>
    <w:multiLevelType w:val="hybridMultilevel"/>
    <w:tmpl w:val="B9EE5BC2"/>
    <w:lvl w:ilvl="0" w:tplc="7DEC24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73957"/>
    <w:multiLevelType w:val="hybridMultilevel"/>
    <w:tmpl w:val="87D69438"/>
    <w:lvl w:ilvl="0" w:tplc="CA443654">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8" w15:restartNumberingAfterBreak="0">
    <w:nsid w:val="1D9D4E76"/>
    <w:multiLevelType w:val="hybridMultilevel"/>
    <w:tmpl w:val="7586F7A0"/>
    <w:lvl w:ilvl="0" w:tplc="0409000F">
      <w:start w:val="1"/>
      <w:numFmt w:val="decimal"/>
      <w:lvlText w:val="%1."/>
      <w:lvlJc w:val="left"/>
      <w:pPr>
        <w:ind w:left="1514" w:hanging="360"/>
      </w:p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9"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72A4D"/>
    <w:multiLevelType w:val="hybridMultilevel"/>
    <w:tmpl w:val="394CA880"/>
    <w:lvl w:ilvl="0" w:tplc="B2248CDA">
      <w:start w:val="4"/>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22521"/>
    <w:multiLevelType w:val="hybridMultilevel"/>
    <w:tmpl w:val="7586F7A0"/>
    <w:lvl w:ilvl="0" w:tplc="0409000F">
      <w:start w:val="1"/>
      <w:numFmt w:val="decimal"/>
      <w:lvlText w:val="%1."/>
      <w:lvlJc w:val="left"/>
      <w:pPr>
        <w:ind w:left="1514" w:hanging="360"/>
      </w:p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2" w15:restartNumberingAfterBreak="0">
    <w:nsid w:val="324B3340"/>
    <w:multiLevelType w:val="hybridMultilevel"/>
    <w:tmpl w:val="7586F7A0"/>
    <w:lvl w:ilvl="0" w:tplc="0409000F">
      <w:start w:val="1"/>
      <w:numFmt w:val="decimal"/>
      <w:lvlText w:val="%1."/>
      <w:lvlJc w:val="left"/>
      <w:pPr>
        <w:ind w:left="1514" w:hanging="360"/>
      </w:p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3"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B2D2D"/>
    <w:multiLevelType w:val="hybridMultilevel"/>
    <w:tmpl w:val="D38E6EF0"/>
    <w:lvl w:ilvl="0" w:tplc="B19093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4172A"/>
    <w:multiLevelType w:val="hybridMultilevel"/>
    <w:tmpl w:val="7586F7A0"/>
    <w:lvl w:ilvl="0" w:tplc="0409000F">
      <w:start w:val="1"/>
      <w:numFmt w:val="decimal"/>
      <w:lvlText w:val="%1."/>
      <w:lvlJc w:val="left"/>
      <w:pPr>
        <w:ind w:left="1514" w:hanging="360"/>
      </w:p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16" w15:restartNumberingAfterBreak="0">
    <w:nsid w:val="38600782"/>
    <w:multiLevelType w:val="hybridMultilevel"/>
    <w:tmpl w:val="3CE2FC3A"/>
    <w:lvl w:ilvl="0" w:tplc="05529216">
      <w:start w:val="1"/>
      <w:numFmt w:val="decimal"/>
      <w:lvlText w:val="%1."/>
      <w:lvlJc w:val="left"/>
      <w:pPr>
        <w:ind w:left="360" w:hanging="360"/>
      </w:pPr>
      <w:rPr>
        <w:rFonts w:cs="David" w:hint="default"/>
      </w:rPr>
    </w:lvl>
    <w:lvl w:ilvl="1" w:tplc="D6ECD010">
      <w:start w:val="1"/>
      <w:numFmt w:val="hebrew1"/>
      <w:lvlText w:val="%2."/>
      <w:lvlJc w:val="center"/>
      <w:pPr>
        <w:ind w:left="1080" w:hanging="360"/>
      </w:pPr>
      <w:rPr>
        <w:rFonts w:cs="David"/>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3F3D5A21"/>
    <w:multiLevelType w:val="hybridMultilevel"/>
    <w:tmpl w:val="5C2A1936"/>
    <w:lvl w:ilvl="0" w:tplc="7EFE69EC">
      <w:start w:val="1"/>
      <w:numFmt w:val="decimal"/>
      <w:lvlRestart w:val="0"/>
      <w:lvlText w:val="%1."/>
      <w:lvlJc w:val="left"/>
      <w:pPr>
        <w:tabs>
          <w:tab w:val="num" w:pos="363"/>
        </w:tabs>
        <w:ind w:left="363" w:hanging="363"/>
      </w:pPr>
    </w:lvl>
    <w:lvl w:ilvl="1" w:tplc="07FE1C50">
      <w:start w:val="1"/>
      <w:numFmt w:val="hebrew1"/>
      <w:lvlRestart w:val="0"/>
      <w:lvlText w:val="%2."/>
      <w:lvlJc w:val="center"/>
      <w:pPr>
        <w:tabs>
          <w:tab w:val="num" w:pos="1086"/>
        </w:tabs>
        <w:ind w:left="1086" w:hanging="363"/>
      </w:pPr>
    </w:lvl>
    <w:lvl w:ilvl="2" w:tplc="1FF20A3E">
      <w:start w:val="1"/>
      <w:numFmt w:val="decimal"/>
      <w:lvlRestart w:val="0"/>
      <w:lvlText w:val="%3)"/>
      <w:lvlJc w:val="left"/>
      <w:pPr>
        <w:tabs>
          <w:tab w:val="num" w:pos="1986"/>
        </w:tabs>
        <w:ind w:left="1986" w:hanging="363"/>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18" w15:restartNumberingAfterBreak="0">
    <w:nsid w:val="41052C58"/>
    <w:multiLevelType w:val="hybridMultilevel"/>
    <w:tmpl w:val="6298F7AC"/>
    <w:lvl w:ilvl="0" w:tplc="04090011">
      <w:start w:val="1"/>
      <w:numFmt w:val="decimal"/>
      <w:lvlText w:val="%1)"/>
      <w:lvlJc w:val="left"/>
      <w:pPr>
        <w:tabs>
          <w:tab w:val="num" w:pos="1086"/>
        </w:tabs>
        <w:ind w:left="1086"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D7811"/>
    <w:multiLevelType w:val="hybridMultilevel"/>
    <w:tmpl w:val="879E1D90"/>
    <w:lvl w:ilvl="0" w:tplc="EBFA9EE0">
      <w:start w:val="1"/>
      <w:numFmt w:val="decimal"/>
      <w:lvlText w:val="%1."/>
      <w:lvlJc w:val="left"/>
      <w:pPr>
        <w:ind w:left="1900" w:hanging="360"/>
      </w:pPr>
      <w:rPr>
        <w:rFonts w:hint="default"/>
        <w:b w:val="0"/>
        <w:sz w:val="24"/>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0" w15:restartNumberingAfterBreak="0">
    <w:nsid w:val="4E3164AC"/>
    <w:multiLevelType w:val="hybridMultilevel"/>
    <w:tmpl w:val="66182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E42CF"/>
    <w:multiLevelType w:val="hybridMultilevel"/>
    <w:tmpl w:val="7586F7A0"/>
    <w:lvl w:ilvl="0" w:tplc="0409000F">
      <w:start w:val="1"/>
      <w:numFmt w:val="decimal"/>
      <w:lvlText w:val="%1."/>
      <w:lvlJc w:val="left"/>
      <w:pPr>
        <w:ind w:left="1514" w:hanging="360"/>
      </w:p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23"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81826"/>
    <w:multiLevelType w:val="hybridMultilevel"/>
    <w:tmpl w:val="B0483448"/>
    <w:lvl w:ilvl="0" w:tplc="3EE08D62">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D4CF1"/>
    <w:multiLevelType w:val="hybridMultilevel"/>
    <w:tmpl w:val="7586F7A0"/>
    <w:lvl w:ilvl="0" w:tplc="0409000F">
      <w:start w:val="1"/>
      <w:numFmt w:val="decimal"/>
      <w:lvlText w:val="%1."/>
      <w:lvlJc w:val="left"/>
      <w:pPr>
        <w:ind w:left="1514" w:hanging="360"/>
      </w:pPr>
    </w:lvl>
    <w:lvl w:ilvl="1" w:tplc="04090003">
      <w:start w:val="1"/>
      <w:numFmt w:val="bullet"/>
      <w:lvlText w:val="o"/>
      <w:lvlJc w:val="left"/>
      <w:pPr>
        <w:ind w:left="2234" w:hanging="360"/>
      </w:pPr>
      <w:rPr>
        <w:rFonts w:ascii="Courier New" w:hAnsi="Courier New" w:cs="Courier New" w:hint="default"/>
      </w:rPr>
    </w:lvl>
    <w:lvl w:ilvl="2" w:tplc="04090005">
      <w:start w:val="1"/>
      <w:numFmt w:val="bullet"/>
      <w:lvlText w:val=""/>
      <w:lvlJc w:val="left"/>
      <w:pPr>
        <w:ind w:left="2954" w:hanging="360"/>
      </w:pPr>
      <w:rPr>
        <w:rFonts w:ascii="Wingdings" w:hAnsi="Wingdings" w:hint="default"/>
      </w:rPr>
    </w:lvl>
    <w:lvl w:ilvl="3" w:tplc="0409000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start w:val="1"/>
      <w:numFmt w:val="bullet"/>
      <w:lvlText w:val=""/>
      <w:lvlJc w:val="left"/>
      <w:pPr>
        <w:ind w:left="5114" w:hanging="360"/>
      </w:pPr>
      <w:rPr>
        <w:rFonts w:ascii="Wingdings" w:hAnsi="Wingdings" w:hint="default"/>
      </w:rPr>
    </w:lvl>
    <w:lvl w:ilvl="6" w:tplc="04090001">
      <w:start w:val="1"/>
      <w:numFmt w:val="bullet"/>
      <w:lvlText w:val=""/>
      <w:lvlJc w:val="left"/>
      <w:pPr>
        <w:ind w:left="5834" w:hanging="360"/>
      </w:pPr>
      <w:rPr>
        <w:rFonts w:ascii="Symbol" w:hAnsi="Symbol" w:hint="default"/>
      </w:rPr>
    </w:lvl>
    <w:lvl w:ilvl="7" w:tplc="04090003">
      <w:start w:val="1"/>
      <w:numFmt w:val="bullet"/>
      <w:lvlText w:val="o"/>
      <w:lvlJc w:val="left"/>
      <w:pPr>
        <w:ind w:left="6554" w:hanging="360"/>
      </w:pPr>
      <w:rPr>
        <w:rFonts w:ascii="Courier New" w:hAnsi="Courier New" w:cs="Courier New" w:hint="default"/>
      </w:rPr>
    </w:lvl>
    <w:lvl w:ilvl="8" w:tplc="04090005">
      <w:start w:val="1"/>
      <w:numFmt w:val="bullet"/>
      <w:lvlText w:val=""/>
      <w:lvlJc w:val="left"/>
      <w:pPr>
        <w:ind w:left="7274" w:hanging="360"/>
      </w:pPr>
      <w:rPr>
        <w:rFonts w:ascii="Wingdings" w:hAnsi="Wingdings" w:hint="default"/>
      </w:rPr>
    </w:lvl>
  </w:abstractNum>
  <w:abstractNum w:abstractNumId="28" w15:restartNumberingAfterBreak="0">
    <w:nsid w:val="7DCA0488"/>
    <w:multiLevelType w:val="hybridMultilevel"/>
    <w:tmpl w:val="09A0A552"/>
    <w:lvl w:ilvl="0" w:tplc="EA205C98">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D91EEB"/>
    <w:multiLevelType w:val="multilevel"/>
    <w:tmpl w:val="BD98F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21"/>
  </w:num>
  <w:num w:numId="4">
    <w:abstractNumId w:val="23"/>
  </w:num>
  <w:num w:numId="5">
    <w:abstractNumId w:val="1"/>
  </w:num>
  <w:num w:numId="6">
    <w:abstractNumId w:val="25"/>
  </w:num>
  <w:num w:numId="7">
    <w:abstractNumId w:val="3"/>
  </w:num>
  <w:num w:numId="8">
    <w:abstractNumId w:val="24"/>
  </w:num>
  <w:num w:numId="9">
    <w:abstractNumId w:val="29"/>
  </w:num>
  <w:num w:numId="10">
    <w:abstractNumId w:val="16"/>
  </w:num>
  <w:num w:numId="1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17"/>
  </w:num>
  <w:num w:numId="15">
    <w:abstractNumId w:val="18"/>
  </w:num>
  <w:num w:numId="16">
    <w:abstractNumId w:val="19"/>
  </w:num>
  <w:num w:numId="17">
    <w:abstractNumId w:val="27"/>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15"/>
    <w:lvlOverride w:ilvl="0">
      <w:startOverride w:val="1"/>
    </w:lvlOverride>
    <w:lvlOverride w:ilvl="1"/>
    <w:lvlOverride w:ilvl="2"/>
    <w:lvlOverride w:ilvl="3"/>
    <w:lvlOverride w:ilvl="4"/>
    <w:lvlOverride w:ilvl="5"/>
    <w:lvlOverride w:ilvl="6"/>
    <w:lvlOverride w:ilvl="7"/>
    <w:lvlOverride w:ilvl="8"/>
  </w:num>
  <w:num w:numId="22">
    <w:abstractNumId w:val="0"/>
  </w:num>
  <w:num w:numId="23">
    <w:abstractNumId w:val="22"/>
  </w:num>
  <w:num w:numId="24">
    <w:abstractNumId w:val="20"/>
  </w:num>
  <w:num w:numId="25">
    <w:abstractNumId w:val="6"/>
  </w:num>
  <w:num w:numId="26">
    <w:abstractNumId w:val="5"/>
  </w:num>
  <w:num w:numId="27">
    <w:abstractNumId w:val="28"/>
  </w:num>
  <w:num w:numId="28">
    <w:abstractNumId w:val="14"/>
  </w:num>
  <w:num w:numId="29">
    <w:abstractNumId w:val="26"/>
  </w:num>
  <w:num w:numId="30">
    <w:abstractNumId w:val="2"/>
  </w:num>
  <w:num w:numId="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DCB"/>
    <w:rsid w:val="00010D62"/>
    <w:rsid w:val="00013C84"/>
    <w:rsid w:val="0002314E"/>
    <w:rsid w:val="00032B1A"/>
    <w:rsid w:val="00034959"/>
    <w:rsid w:val="000359A6"/>
    <w:rsid w:val="00037CB1"/>
    <w:rsid w:val="0004547C"/>
    <w:rsid w:val="0005122F"/>
    <w:rsid w:val="00051357"/>
    <w:rsid w:val="00054CD6"/>
    <w:rsid w:val="000803F2"/>
    <w:rsid w:val="000966D8"/>
    <w:rsid w:val="000A0219"/>
    <w:rsid w:val="000A59FA"/>
    <w:rsid w:val="000B2A55"/>
    <w:rsid w:val="000B34E1"/>
    <w:rsid w:val="000B48CE"/>
    <w:rsid w:val="000B565C"/>
    <w:rsid w:val="000C10E1"/>
    <w:rsid w:val="000C580E"/>
    <w:rsid w:val="000C7834"/>
    <w:rsid w:val="000D03A7"/>
    <w:rsid w:val="000E0218"/>
    <w:rsid w:val="000E257A"/>
    <w:rsid w:val="000E33A1"/>
    <w:rsid w:val="000E384E"/>
    <w:rsid w:val="000F6B0D"/>
    <w:rsid w:val="0010126F"/>
    <w:rsid w:val="00110385"/>
    <w:rsid w:val="00111970"/>
    <w:rsid w:val="001153D0"/>
    <w:rsid w:val="00116FF8"/>
    <w:rsid w:val="00117D45"/>
    <w:rsid w:val="001240B7"/>
    <w:rsid w:val="00124ED0"/>
    <w:rsid w:val="00144C31"/>
    <w:rsid w:val="001452DB"/>
    <w:rsid w:val="00146E12"/>
    <w:rsid w:val="00147A2A"/>
    <w:rsid w:val="001504AC"/>
    <w:rsid w:val="00152454"/>
    <w:rsid w:val="001534F3"/>
    <w:rsid w:val="00157E19"/>
    <w:rsid w:val="00164D05"/>
    <w:rsid w:val="00176437"/>
    <w:rsid w:val="00182832"/>
    <w:rsid w:val="00191D4E"/>
    <w:rsid w:val="00192176"/>
    <w:rsid w:val="00192A36"/>
    <w:rsid w:val="0019690C"/>
    <w:rsid w:val="001A3B9C"/>
    <w:rsid w:val="001A51E7"/>
    <w:rsid w:val="001B562D"/>
    <w:rsid w:val="001B6BAE"/>
    <w:rsid w:val="001D0171"/>
    <w:rsid w:val="001D1C18"/>
    <w:rsid w:val="001D5897"/>
    <w:rsid w:val="001D7DE2"/>
    <w:rsid w:val="001E3DA9"/>
    <w:rsid w:val="0020129A"/>
    <w:rsid w:val="00213D20"/>
    <w:rsid w:val="0021679D"/>
    <w:rsid w:val="00227E04"/>
    <w:rsid w:val="00231DEE"/>
    <w:rsid w:val="002472A2"/>
    <w:rsid w:val="00265CB4"/>
    <w:rsid w:val="00267579"/>
    <w:rsid w:val="0028029C"/>
    <w:rsid w:val="00281752"/>
    <w:rsid w:val="00286A6E"/>
    <w:rsid w:val="00286F51"/>
    <w:rsid w:val="002926F3"/>
    <w:rsid w:val="002A3348"/>
    <w:rsid w:val="002A39BC"/>
    <w:rsid w:val="002B0827"/>
    <w:rsid w:val="002B477D"/>
    <w:rsid w:val="002B5FCD"/>
    <w:rsid w:val="002D4D37"/>
    <w:rsid w:val="002D58D4"/>
    <w:rsid w:val="002D6E38"/>
    <w:rsid w:val="002E7855"/>
    <w:rsid w:val="002F1E92"/>
    <w:rsid w:val="00300C01"/>
    <w:rsid w:val="003049B3"/>
    <w:rsid w:val="00310A43"/>
    <w:rsid w:val="00314BD3"/>
    <w:rsid w:val="003300D8"/>
    <w:rsid w:val="00331C45"/>
    <w:rsid w:val="00333803"/>
    <w:rsid w:val="00333948"/>
    <w:rsid w:val="00340218"/>
    <w:rsid w:val="00346E2C"/>
    <w:rsid w:val="00350237"/>
    <w:rsid w:val="0035460A"/>
    <w:rsid w:val="00366B60"/>
    <w:rsid w:val="00367E2B"/>
    <w:rsid w:val="003735F3"/>
    <w:rsid w:val="00385F66"/>
    <w:rsid w:val="003A3581"/>
    <w:rsid w:val="003A43D2"/>
    <w:rsid w:val="003C16C4"/>
    <w:rsid w:val="003D1CBD"/>
    <w:rsid w:val="003D796B"/>
    <w:rsid w:val="003E63AA"/>
    <w:rsid w:val="003E6BAA"/>
    <w:rsid w:val="003F32A3"/>
    <w:rsid w:val="003F4A78"/>
    <w:rsid w:val="003F4EE4"/>
    <w:rsid w:val="00404A8C"/>
    <w:rsid w:val="00407F2D"/>
    <w:rsid w:val="00417692"/>
    <w:rsid w:val="004217B4"/>
    <w:rsid w:val="0042231C"/>
    <w:rsid w:val="00422870"/>
    <w:rsid w:val="00435E88"/>
    <w:rsid w:val="004365FF"/>
    <w:rsid w:val="0044526B"/>
    <w:rsid w:val="0044696C"/>
    <w:rsid w:val="00452753"/>
    <w:rsid w:val="00465E6E"/>
    <w:rsid w:val="004765BE"/>
    <w:rsid w:val="004814BA"/>
    <w:rsid w:val="00482463"/>
    <w:rsid w:val="004835BB"/>
    <w:rsid w:val="004872F1"/>
    <w:rsid w:val="00487BB4"/>
    <w:rsid w:val="00492286"/>
    <w:rsid w:val="004A3BA0"/>
    <w:rsid w:val="004A4950"/>
    <w:rsid w:val="004B3AE1"/>
    <w:rsid w:val="004C077F"/>
    <w:rsid w:val="004C6252"/>
    <w:rsid w:val="004D1DBA"/>
    <w:rsid w:val="004D6440"/>
    <w:rsid w:val="004E5945"/>
    <w:rsid w:val="004F0F78"/>
    <w:rsid w:val="005029AD"/>
    <w:rsid w:val="0050363B"/>
    <w:rsid w:val="00505462"/>
    <w:rsid w:val="005161A6"/>
    <w:rsid w:val="00517E6B"/>
    <w:rsid w:val="0052037B"/>
    <w:rsid w:val="00527145"/>
    <w:rsid w:val="00533784"/>
    <w:rsid w:val="00536DF1"/>
    <w:rsid w:val="005417C5"/>
    <w:rsid w:val="0055623B"/>
    <w:rsid w:val="0056128B"/>
    <w:rsid w:val="00566773"/>
    <w:rsid w:val="00567533"/>
    <w:rsid w:val="0057075E"/>
    <w:rsid w:val="005713CC"/>
    <w:rsid w:val="005912AD"/>
    <w:rsid w:val="0059342C"/>
    <w:rsid w:val="005A39A0"/>
    <w:rsid w:val="005A6AC4"/>
    <w:rsid w:val="005B42A2"/>
    <w:rsid w:val="005B7AB5"/>
    <w:rsid w:val="005C755A"/>
    <w:rsid w:val="005F2713"/>
    <w:rsid w:val="005F7C8F"/>
    <w:rsid w:val="0060486A"/>
    <w:rsid w:val="00616D9C"/>
    <w:rsid w:val="006222DC"/>
    <w:rsid w:val="00622442"/>
    <w:rsid w:val="006247EE"/>
    <w:rsid w:val="00632770"/>
    <w:rsid w:val="006346C7"/>
    <w:rsid w:val="00635519"/>
    <w:rsid w:val="006513CA"/>
    <w:rsid w:val="006513D1"/>
    <w:rsid w:val="0066061E"/>
    <w:rsid w:val="00663C4C"/>
    <w:rsid w:val="00664AC3"/>
    <w:rsid w:val="00670218"/>
    <w:rsid w:val="006855B0"/>
    <w:rsid w:val="006918A1"/>
    <w:rsid w:val="006A5BD2"/>
    <w:rsid w:val="006A636B"/>
    <w:rsid w:val="006A63DB"/>
    <w:rsid w:val="006B73DD"/>
    <w:rsid w:val="006C7D0E"/>
    <w:rsid w:val="006C7F04"/>
    <w:rsid w:val="006F1032"/>
    <w:rsid w:val="006F2085"/>
    <w:rsid w:val="0071205E"/>
    <w:rsid w:val="007135FE"/>
    <w:rsid w:val="00713860"/>
    <w:rsid w:val="007147D9"/>
    <w:rsid w:val="00714C20"/>
    <w:rsid w:val="0073045D"/>
    <w:rsid w:val="007352D2"/>
    <w:rsid w:val="00737020"/>
    <w:rsid w:val="007507C3"/>
    <w:rsid w:val="00753B10"/>
    <w:rsid w:val="00753F10"/>
    <w:rsid w:val="0075679C"/>
    <w:rsid w:val="007617BF"/>
    <w:rsid w:val="00764B36"/>
    <w:rsid w:val="00765C2E"/>
    <w:rsid w:val="00780435"/>
    <w:rsid w:val="00781D66"/>
    <w:rsid w:val="00785944"/>
    <w:rsid w:val="00786035"/>
    <w:rsid w:val="007977F6"/>
    <w:rsid w:val="007A14AE"/>
    <w:rsid w:val="007C1976"/>
    <w:rsid w:val="007C50FF"/>
    <w:rsid w:val="007D08E8"/>
    <w:rsid w:val="007D470F"/>
    <w:rsid w:val="007F066F"/>
    <w:rsid w:val="00802DAD"/>
    <w:rsid w:val="008038A1"/>
    <w:rsid w:val="00803E3C"/>
    <w:rsid w:val="00804B75"/>
    <w:rsid w:val="00811151"/>
    <w:rsid w:val="00816900"/>
    <w:rsid w:val="00820326"/>
    <w:rsid w:val="00827DE1"/>
    <w:rsid w:val="00833B5A"/>
    <w:rsid w:val="00846D66"/>
    <w:rsid w:val="00854762"/>
    <w:rsid w:val="008565EF"/>
    <w:rsid w:val="00857952"/>
    <w:rsid w:val="00863961"/>
    <w:rsid w:val="00871304"/>
    <w:rsid w:val="0087525E"/>
    <w:rsid w:val="008809C3"/>
    <w:rsid w:val="0088504E"/>
    <w:rsid w:val="00895221"/>
    <w:rsid w:val="008A22EA"/>
    <w:rsid w:val="008B41E3"/>
    <w:rsid w:val="008C1C4C"/>
    <w:rsid w:val="008C59E1"/>
    <w:rsid w:val="008E3B79"/>
    <w:rsid w:val="008E5556"/>
    <w:rsid w:val="008E78F3"/>
    <w:rsid w:val="008F1460"/>
    <w:rsid w:val="00903E19"/>
    <w:rsid w:val="009042F5"/>
    <w:rsid w:val="0091500E"/>
    <w:rsid w:val="0092737F"/>
    <w:rsid w:val="00935FFE"/>
    <w:rsid w:val="00946DB0"/>
    <w:rsid w:val="009523CF"/>
    <w:rsid w:val="00952B94"/>
    <w:rsid w:val="009672A5"/>
    <w:rsid w:val="00970633"/>
    <w:rsid w:val="0097201D"/>
    <w:rsid w:val="0097215C"/>
    <w:rsid w:val="00981F0B"/>
    <w:rsid w:val="009871CE"/>
    <w:rsid w:val="009907E4"/>
    <w:rsid w:val="00996EC7"/>
    <w:rsid w:val="009C4851"/>
    <w:rsid w:val="009D0DA1"/>
    <w:rsid w:val="009D6973"/>
    <w:rsid w:val="009F3CCD"/>
    <w:rsid w:val="009F7B28"/>
    <w:rsid w:val="00A034EC"/>
    <w:rsid w:val="00A0452B"/>
    <w:rsid w:val="00A05DF3"/>
    <w:rsid w:val="00A15B94"/>
    <w:rsid w:val="00A22238"/>
    <w:rsid w:val="00A316A1"/>
    <w:rsid w:val="00A33B67"/>
    <w:rsid w:val="00A3537A"/>
    <w:rsid w:val="00A43575"/>
    <w:rsid w:val="00A45A02"/>
    <w:rsid w:val="00A519D1"/>
    <w:rsid w:val="00A54C36"/>
    <w:rsid w:val="00A6358F"/>
    <w:rsid w:val="00A6517B"/>
    <w:rsid w:val="00A66F24"/>
    <w:rsid w:val="00A80B23"/>
    <w:rsid w:val="00A8217F"/>
    <w:rsid w:val="00A92D1B"/>
    <w:rsid w:val="00A97A07"/>
    <w:rsid w:val="00AB2102"/>
    <w:rsid w:val="00AC0095"/>
    <w:rsid w:val="00AC7E29"/>
    <w:rsid w:val="00AD0449"/>
    <w:rsid w:val="00AD6960"/>
    <w:rsid w:val="00AF2006"/>
    <w:rsid w:val="00B0460E"/>
    <w:rsid w:val="00B05AD0"/>
    <w:rsid w:val="00B07435"/>
    <w:rsid w:val="00B10536"/>
    <w:rsid w:val="00B16732"/>
    <w:rsid w:val="00B21246"/>
    <w:rsid w:val="00B3616B"/>
    <w:rsid w:val="00B42026"/>
    <w:rsid w:val="00B4430B"/>
    <w:rsid w:val="00B44D25"/>
    <w:rsid w:val="00B454D2"/>
    <w:rsid w:val="00B61DF4"/>
    <w:rsid w:val="00B73847"/>
    <w:rsid w:val="00B759EF"/>
    <w:rsid w:val="00B778E4"/>
    <w:rsid w:val="00B85BA3"/>
    <w:rsid w:val="00B86766"/>
    <w:rsid w:val="00B9405F"/>
    <w:rsid w:val="00BC363B"/>
    <w:rsid w:val="00BC4AD6"/>
    <w:rsid w:val="00BC6B12"/>
    <w:rsid w:val="00BE60F5"/>
    <w:rsid w:val="00BF20C2"/>
    <w:rsid w:val="00BF31D5"/>
    <w:rsid w:val="00BF6683"/>
    <w:rsid w:val="00C002BD"/>
    <w:rsid w:val="00C22E9C"/>
    <w:rsid w:val="00C2741E"/>
    <w:rsid w:val="00C27B09"/>
    <w:rsid w:val="00C303DD"/>
    <w:rsid w:val="00C4361C"/>
    <w:rsid w:val="00C43878"/>
    <w:rsid w:val="00C511ED"/>
    <w:rsid w:val="00C54114"/>
    <w:rsid w:val="00C77C0C"/>
    <w:rsid w:val="00C87D47"/>
    <w:rsid w:val="00C913E0"/>
    <w:rsid w:val="00C94091"/>
    <w:rsid w:val="00CA2887"/>
    <w:rsid w:val="00CB656B"/>
    <w:rsid w:val="00CB6EB6"/>
    <w:rsid w:val="00CC2F0D"/>
    <w:rsid w:val="00CC7222"/>
    <w:rsid w:val="00CE2DB9"/>
    <w:rsid w:val="00CE784B"/>
    <w:rsid w:val="00CF2D6D"/>
    <w:rsid w:val="00CF442B"/>
    <w:rsid w:val="00D06F93"/>
    <w:rsid w:val="00D220A8"/>
    <w:rsid w:val="00D271A4"/>
    <w:rsid w:val="00D30E55"/>
    <w:rsid w:val="00D34F29"/>
    <w:rsid w:val="00D3739F"/>
    <w:rsid w:val="00D45A04"/>
    <w:rsid w:val="00D54B11"/>
    <w:rsid w:val="00D55CD8"/>
    <w:rsid w:val="00D577F6"/>
    <w:rsid w:val="00D64AED"/>
    <w:rsid w:val="00D65D8B"/>
    <w:rsid w:val="00D805AA"/>
    <w:rsid w:val="00D96E1F"/>
    <w:rsid w:val="00D97DDF"/>
    <w:rsid w:val="00DB3271"/>
    <w:rsid w:val="00DB5232"/>
    <w:rsid w:val="00DC170F"/>
    <w:rsid w:val="00DD0E52"/>
    <w:rsid w:val="00DD2A22"/>
    <w:rsid w:val="00DD5744"/>
    <w:rsid w:val="00DE20BB"/>
    <w:rsid w:val="00DF1DC4"/>
    <w:rsid w:val="00E1208B"/>
    <w:rsid w:val="00E12C61"/>
    <w:rsid w:val="00E2082D"/>
    <w:rsid w:val="00E22900"/>
    <w:rsid w:val="00E2351A"/>
    <w:rsid w:val="00E26AC1"/>
    <w:rsid w:val="00E46FDC"/>
    <w:rsid w:val="00E55AA6"/>
    <w:rsid w:val="00E6443D"/>
    <w:rsid w:val="00E74DCE"/>
    <w:rsid w:val="00E75D53"/>
    <w:rsid w:val="00E82736"/>
    <w:rsid w:val="00E91354"/>
    <w:rsid w:val="00E91AF2"/>
    <w:rsid w:val="00E9730F"/>
    <w:rsid w:val="00EA3489"/>
    <w:rsid w:val="00EB239C"/>
    <w:rsid w:val="00EC137D"/>
    <w:rsid w:val="00EE441D"/>
    <w:rsid w:val="00EF3982"/>
    <w:rsid w:val="00EF3A88"/>
    <w:rsid w:val="00F020FA"/>
    <w:rsid w:val="00F14407"/>
    <w:rsid w:val="00F14ECA"/>
    <w:rsid w:val="00F25867"/>
    <w:rsid w:val="00F35431"/>
    <w:rsid w:val="00F44D31"/>
    <w:rsid w:val="00F4771C"/>
    <w:rsid w:val="00F647F5"/>
    <w:rsid w:val="00F71557"/>
    <w:rsid w:val="00F73726"/>
    <w:rsid w:val="00F77A10"/>
    <w:rsid w:val="00F854C1"/>
    <w:rsid w:val="00F8561C"/>
    <w:rsid w:val="00F90374"/>
    <w:rsid w:val="00F903A7"/>
    <w:rsid w:val="00F97EE4"/>
    <w:rsid w:val="00FA1EFB"/>
    <w:rsid w:val="00FB6FB4"/>
    <w:rsid w:val="00FD0966"/>
    <w:rsid w:val="00FD61B2"/>
    <w:rsid w:val="00FD754B"/>
    <w:rsid w:val="00FE18F6"/>
    <w:rsid w:val="00FE5F00"/>
    <w:rsid w:val="00FF1572"/>
    <w:rsid w:val="00FF3A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C2806"/>
  <w15:docId w15:val="{6A0B2598-CC3E-42FB-BE34-05776F3F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paragraph" w:styleId="2">
    <w:name w:val="heading 2"/>
    <w:basedOn w:val="a"/>
    <w:next w:val="a"/>
    <w:link w:val="20"/>
    <w:uiPriority w:val="9"/>
    <w:unhideWhenUsed/>
    <w:qFormat/>
    <w:rsid w:val="004D6440"/>
    <w:pPr>
      <w:keepNext/>
      <w:keepLines/>
      <w:bidi/>
      <w:spacing w:before="40" w:after="0" w:line="360" w:lineRule="auto"/>
      <w:outlineLvl w:val="1"/>
    </w:pPr>
    <w:rPr>
      <w:rFonts w:asciiTheme="minorBidi" w:eastAsiaTheme="majorEastAsia" w:hAnsiTheme="minorBidi"/>
      <w:color w:val="2E74B5"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tyle 2"/>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3735F3"/>
    <w:pPr>
      <w:spacing w:after="0" w:line="240" w:lineRule="auto"/>
    </w:pPr>
    <w:rPr>
      <w:sz w:val="20"/>
      <w:szCs w:val="20"/>
    </w:rPr>
  </w:style>
  <w:style w:type="character" w:customStyle="1" w:styleId="ac">
    <w:name w:val="טקסט הערת שוליים תו"/>
    <w:basedOn w:val="a0"/>
    <w:link w:val="ab"/>
    <w:uiPriority w:val="99"/>
    <w:semiHidden/>
    <w:rsid w:val="003735F3"/>
    <w:rPr>
      <w:sz w:val="20"/>
      <w:szCs w:val="20"/>
    </w:rPr>
  </w:style>
  <w:style w:type="character" w:styleId="ad">
    <w:name w:val="footnote reference"/>
    <w:basedOn w:val="a0"/>
    <w:unhideWhenUsed/>
    <w:rsid w:val="003735F3"/>
    <w:rPr>
      <w:vertAlign w:val="superscript"/>
    </w:rPr>
  </w:style>
  <w:style w:type="character" w:styleId="Hyperlink">
    <w:name w:val="Hyperlink"/>
    <w:basedOn w:val="a0"/>
    <w:uiPriority w:val="99"/>
    <w:unhideWhenUsed/>
    <w:rsid w:val="006346C7"/>
    <w:rPr>
      <w:color w:val="0563C1" w:themeColor="hyperlink"/>
      <w:u w:val="single"/>
    </w:rPr>
  </w:style>
  <w:style w:type="character" w:customStyle="1" w:styleId="reference-text">
    <w:name w:val="reference-text"/>
    <w:basedOn w:val="a0"/>
    <w:rsid w:val="00F4771C"/>
  </w:style>
  <w:style w:type="character" w:customStyle="1" w:styleId="mw-cite-backlink">
    <w:name w:val="mw-cite-backlink"/>
    <w:basedOn w:val="a0"/>
    <w:rsid w:val="00F4771C"/>
  </w:style>
  <w:style w:type="character" w:customStyle="1" w:styleId="cite-accessibility-label">
    <w:name w:val="cite-accessibility-label"/>
    <w:basedOn w:val="a0"/>
    <w:rsid w:val="00F4771C"/>
  </w:style>
  <w:style w:type="character" w:customStyle="1" w:styleId="20">
    <w:name w:val="כותרת 2 תו"/>
    <w:basedOn w:val="a0"/>
    <w:link w:val="2"/>
    <w:uiPriority w:val="9"/>
    <w:rsid w:val="004D6440"/>
    <w:rPr>
      <w:rFonts w:asciiTheme="minorBidi" w:eastAsiaTheme="majorEastAsia" w:hAnsiTheme="minorBidi"/>
      <w:color w:val="2E74B5" w:themeColor="accent1" w:themeShade="BF"/>
      <w:sz w:val="40"/>
      <w:szCs w:val="40"/>
    </w:rPr>
  </w:style>
  <w:style w:type="character" w:styleId="ae">
    <w:name w:val="annotation reference"/>
    <w:basedOn w:val="a0"/>
    <w:uiPriority w:val="99"/>
    <w:semiHidden/>
    <w:unhideWhenUsed/>
    <w:rsid w:val="00A8217F"/>
    <w:rPr>
      <w:sz w:val="16"/>
      <w:szCs w:val="16"/>
    </w:rPr>
  </w:style>
  <w:style w:type="paragraph" w:styleId="af">
    <w:name w:val="annotation text"/>
    <w:basedOn w:val="a"/>
    <w:link w:val="af0"/>
    <w:uiPriority w:val="99"/>
    <w:unhideWhenUsed/>
    <w:rsid w:val="00A8217F"/>
    <w:pPr>
      <w:spacing w:line="240" w:lineRule="auto"/>
    </w:pPr>
    <w:rPr>
      <w:sz w:val="20"/>
      <w:szCs w:val="20"/>
    </w:rPr>
  </w:style>
  <w:style w:type="character" w:customStyle="1" w:styleId="af0">
    <w:name w:val="טקסט הערה תו"/>
    <w:basedOn w:val="a0"/>
    <w:link w:val="af"/>
    <w:uiPriority w:val="99"/>
    <w:rsid w:val="00A8217F"/>
    <w:rPr>
      <w:sz w:val="20"/>
      <w:szCs w:val="20"/>
    </w:rPr>
  </w:style>
  <w:style w:type="paragraph" w:styleId="af1">
    <w:name w:val="annotation subject"/>
    <w:basedOn w:val="af"/>
    <w:next w:val="af"/>
    <w:link w:val="af2"/>
    <w:uiPriority w:val="99"/>
    <w:semiHidden/>
    <w:unhideWhenUsed/>
    <w:rsid w:val="00A8217F"/>
    <w:rPr>
      <w:b/>
      <w:bCs/>
    </w:rPr>
  </w:style>
  <w:style w:type="character" w:customStyle="1" w:styleId="af2">
    <w:name w:val="נושא הערה תו"/>
    <w:basedOn w:val="af0"/>
    <w:link w:val="af1"/>
    <w:uiPriority w:val="99"/>
    <w:semiHidden/>
    <w:rsid w:val="00A821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10048">
      <w:bodyDiv w:val="1"/>
      <w:marLeft w:val="0"/>
      <w:marRight w:val="0"/>
      <w:marTop w:val="0"/>
      <w:marBottom w:val="0"/>
      <w:divBdr>
        <w:top w:val="none" w:sz="0" w:space="0" w:color="auto"/>
        <w:left w:val="none" w:sz="0" w:space="0" w:color="auto"/>
        <w:bottom w:val="none" w:sz="0" w:space="0" w:color="auto"/>
        <w:right w:val="none" w:sz="0" w:space="0" w:color="auto"/>
      </w:divBdr>
    </w:div>
    <w:div w:id="426192681">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798833132">
      <w:bodyDiv w:val="1"/>
      <w:marLeft w:val="0"/>
      <w:marRight w:val="0"/>
      <w:marTop w:val="0"/>
      <w:marBottom w:val="0"/>
      <w:divBdr>
        <w:top w:val="none" w:sz="0" w:space="0" w:color="auto"/>
        <w:left w:val="none" w:sz="0" w:space="0" w:color="auto"/>
        <w:bottom w:val="none" w:sz="0" w:space="0" w:color="auto"/>
        <w:right w:val="none" w:sz="0" w:space="0" w:color="auto"/>
      </w:divBdr>
    </w:div>
    <w:div w:id="2053797961">
      <w:bodyDiv w:val="1"/>
      <w:marLeft w:val="0"/>
      <w:marRight w:val="0"/>
      <w:marTop w:val="0"/>
      <w:marBottom w:val="0"/>
      <w:divBdr>
        <w:top w:val="none" w:sz="0" w:space="0" w:color="auto"/>
        <w:left w:val="none" w:sz="0" w:space="0" w:color="auto"/>
        <w:bottom w:val="none" w:sz="0" w:space="0" w:color="auto"/>
        <w:right w:val="none" w:sz="0" w:space="0" w:color="auto"/>
      </w:divBdr>
      <w:divsChild>
        <w:div w:id="1139810059">
          <w:marLeft w:val="0"/>
          <w:marRight w:val="547"/>
          <w:marTop w:val="0"/>
          <w:marBottom w:val="0"/>
          <w:divBdr>
            <w:top w:val="none" w:sz="0" w:space="0" w:color="auto"/>
            <w:left w:val="none" w:sz="0" w:space="0" w:color="auto"/>
            <w:bottom w:val="none" w:sz="0" w:space="0" w:color="auto"/>
            <w:right w:val="none" w:sz="0" w:space="0" w:color="auto"/>
          </w:divBdr>
        </w:div>
      </w:divsChild>
    </w:div>
    <w:div w:id="2116093984">
      <w:bodyDiv w:val="1"/>
      <w:marLeft w:val="0"/>
      <w:marRight w:val="0"/>
      <w:marTop w:val="0"/>
      <w:marBottom w:val="0"/>
      <w:divBdr>
        <w:top w:val="none" w:sz="0" w:space="0" w:color="auto"/>
        <w:left w:val="none" w:sz="0" w:space="0" w:color="auto"/>
        <w:bottom w:val="none" w:sz="0" w:space="0" w:color="auto"/>
        <w:right w:val="none" w:sz="0" w:space="0" w:color="auto"/>
      </w:divBdr>
      <w:divsChild>
        <w:div w:id="286015165">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58C21-493F-40F2-AEFD-AEECEF067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1941</Words>
  <Characters>9705</Characters>
  <Application>Microsoft Office Word</Application>
  <DocSecurity>0</DocSecurity>
  <Lines>80</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User</cp:lastModifiedBy>
  <cp:revision>3</cp:revision>
  <cp:lastPrinted>2018-10-27T20:36:00Z</cp:lastPrinted>
  <dcterms:created xsi:type="dcterms:W3CDTF">2020-06-09T12:40:00Z</dcterms:created>
  <dcterms:modified xsi:type="dcterms:W3CDTF">2020-06-15T05:54:00Z</dcterms:modified>
</cp:coreProperties>
</file>