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B3C" w:rsidRPr="00E51B3C" w:rsidRDefault="00E51B3C" w:rsidP="00E51B3C">
      <w:pPr>
        <w:pStyle w:val="NormalWeb"/>
        <w:spacing w:before="0" w:beforeAutospacing="0" w:after="150" w:afterAutospacing="0"/>
        <w:rPr>
          <w:rFonts w:ascii="Times" w:hAnsi="Times" w:cs="Times"/>
          <w:color w:val="333333"/>
        </w:rPr>
      </w:pPr>
      <w:bookmarkStart w:id="0" w:name="_GoBack"/>
      <w:bookmarkEnd w:id="0"/>
      <w:r>
        <w:rPr>
          <w:rFonts w:ascii="Times" w:hAnsi="Times" w:cs="Times"/>
          <w:color w:val="333333"/>
        </w:rPr>
        <w:t>W</w:t>
      </w:r>
      <w:r w:rsidRPr="00E51B3C">
        <w:rPr>
          <w:rFonts w:ascii="Times" w:hAnsi="Times" w:cs="Times"/>
          <w:color w:val="333333"/>
        </w:rPr>
        <w:t>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 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refused his Assent to Laws, the most wholesome and necessary for the public good.</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forbidden his Governors to pass Laws of immediate and pressing importance, unless suspended in their operation till his Assent should be obtained; and when so suspended, he has utterly neglected to attend to them.</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refused to pass other Laws for the accommodation of large districts of people, unless those people would relinquish the right of Representation in the Legislature, a right inestimable to them and formidable to tyrants only.</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called together legislative bodies at places unusual, uncomfortable, and distant from the depository of their Public Records, for the sole purpose of fatiguing them into compliance with his measures.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dissolved Representative Houses repeatedly, for opposing with manly firmness his invasions on the rights of the people.</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 xml:space="preserve">He has refused for a long time, after such dissolutions, to cause others to be elected, whereby the Legislative Powers, incapable of Annihilation, have returned to the People at large for </w:t>
      </w:r>
      <w:r w:rsidRPr="00E51B3C">
        <w:rPr>
          <w:rFonts w:ascii="Times" w:hAnsi="Times" w:cs="Times"/>
          <w:color w:val="333333"/>
        </w:rPr>
        <w:lastRenderedPageBreak/>
        <w:t>their exercise; the State remaining in the mean time exposed to all the dangers of invasion from without, and convulsions within.</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endeavoured to prevent the population of these States; for that purpose obstructing the Laws for Naturalization of Foreigners; refusing to pass others to encourage their migrations hither, and raising the conditions of new Appropriations of Lands.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obstructed the Administration of Justice by refusing his Assent to Laws for establishing Judiciary Powers.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made Judges dependent on his Will alone for the tenure of their offices, and the amount and payment of their salaries.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erected a multitude of New Offices, and sent hither swarms of Officers to harass our people and eat out their substance.</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kept among us, in times of peace, Standing Armies without the Consent of our legislatures.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affected to render the Military independent of and superior to the Civil Power.</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combined with others to subject us to a jurisdiction foreign to our constitution, and unacknowledged by our laws; giving his Assent to their Acts of pretended Legislation:</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quartering large bodies of armed troops among us: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protecting them, by a mock Trial from punishment for any Murders which they should commit on the Inhabitants of these States: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cutting off our Trade with all parts of the world:</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imposing Taxes on us without our Consent:</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depriving us in many cases, of the benefit of Trial by Jury:</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transporting us beyond Seas to be tried for pretended offences: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abolishing the free System of English Laws in a neighbouring Province, establishing therein an Arbitrary government, and enlarging its Boundaries so as to render it at once an example and fit instrument for introducing the same absolute rule into these Colonies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taking away our Charters, abolishing our most valuable Laws and altering fundamentally the Forms of our Governments: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For suspending our own Legislatures, and declaring themselves invested with power to legislate for us in all cases whatsoever.</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abdicated Government here, by declaring us out of his Protection and waging War against us.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lastRenderedPageBreak/>
        <w:t>He has plundered our seas, ravaged our coasts, burnt our towns, and destroyed the lives of our people.</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is at this time transporting large Armies of foreign Mercenaries to compleat the works of death, desolation, and tyranny, already begun with circumstances of Cruelty &amp; Perfidy scarcely paralleled in the most barbarous ages, and totally unworthy the Head of a civilized nation.</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constrained our fellow Citizens taken Captive on the high Seas to bear Arms against their Country, to become the executioners of their friends and Brethren, or to fall themselves by their Hands.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He has excited domestic insurrections amongst us, and has endeavoured to bring on the inhabitants of our frontiers, the merciless Indian Savages whose known rule of warfare, is an undistinguished destruction of all ages, sexes and conditions.</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p>
    <w:p w:rsidR="00E51B3C" w:rsidRP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E51B3C" w:rsidRDefault="00E51B3C" w:rsidP="00E51B3C">
      <w:pPr>
        <w:pStyle w:val="NormalWeb"/>
        <w:spacing w:before="0" w:beforeAutospacing="0" w:after="150" w:afterAutospacing="0"/>
        <w:rPr>
          <w:rFonts w:ascii="Times" w:hAnsi="Times" w:cs="Times"/>
          <w:color w:val="333333"/>
        </w:rPr>
      </w:pPr>
      <w:r w:rsidRPr="00E51B3C">
        <w:rPr>
          <w:rFonts w:ascii="Times" w:hAnsi="Times" w:cs="Times"/>
          <w:color w:val="333333"/>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 And for the support of this Declaration, with a firm reliance on the protection of Divine Providence, we mutually pledge to each other our Lives, our Fortunes, and our sacred Honor.</w:t>
      </w: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Default="00E51B3C" w:rsidP="00E51B3C">
      <w:pPr>
        <w:pStyle w:val="NormalWeb"/>
        <w:spacing w:before="0" w:beforeAutospacing="0" w:after="150" w:afterAutospacing="0"/>
        <w:rPr>
          <w:rFonts w:ascii="Times" w:hAnsi="Times" w:cs="Times"/>
          <w:color w:val="333333"/>
        </w:rPr>
      </w:pPr>
    </w:p>
    <w:p w:rsidR="00E51B3C" w:rsidRPr="00E51B3C" w:rsidRDefault="00E51B3C" w:rsidP="00E51B3C">
      <w:pPr>
        <w:pStyle w:val="NormalWeb"/>
        <w:spacing w:before="0" w:beforeAutospacing="0" w:after="150" w:afterAutospacing="0"/>
        <w:rPr>
          <w:rFonts w:ascii="Times" w:hAnsi="Times" w:cs="Times"/>
          <w:color w:val="333333"/>
        </w:rPr>
      </w:pPr>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New Hampshire:</w:t>
      </w:r>
      <w:r w:rsidRPr="00E51B3C">
        <w:rPr>
          <w:rFonts w:ascii="Times" w:hAnsi="Times" w:cs="Times"/>
          <w:color w:val="333333"/>
        </w:rPr>
        <w:br/>
      </w:r>
      <w:hyperlink r:id="rId6" w:history="1">
        <w:r w:rsidRPr="00E51B3C">
          <w:rPr>
            <w:rStyle w:val="Hyperlink"/>
            <w:rFonts w:ascii="Times" w:hAnsi="Times" w:cs="Times"/>
          </w:rPr>
          <w:t>Josiah Bartlett</w:t>
        </w:r>
      </w:hyperlink>
      <w:r w:rsidRPr="00E51B3C">
        <w:rPr>
          <w:rFonts w:ascii="Times" w:hAnsi="Times" w:cs="Times"/>
          <w:color w:val="333333"/>
        </w:rPr>
        <w:t>, </w:t>
      </w:r>
      <w:hyperlink r:id="rId7" w:history="1">
        <w:r w:rsidRPr="00E51B3C">
          <w:rPr>
            <w:rStyle w:val="Hyperlink"/>
            <w:rFonts w:ascii="Times" w:hAnsi="Times" w:cs="Times"/>
          </w:rPr>
          <w:t>William Whipple</w:t>
        </w:r>
      </w:hyperlink>
      <w:r w:rsidRPr="00E51B3C">
        <w:rPr>
          <w:rFonts w:ascii="Times" w:hAnsi="Times" w:cs="Times"/>
          <w:color w:val="333333"/>
        </w:rPr>
        <w:t>, </w:t>
      </w:r>
      <w:hyperlink r:id="rId8" w:history="1">
        <w:r w:rsidRPr="00E51B3C">
          <w:rPr>
            <w:rStyle w:val="Hyperlink"/>
            <w:rFonts w:ascii="Times" w:hAnsi="Times" w:cs="Times"/>
          </w:rPr>
          <w:t>Matthew Thornton</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Massachusetts:</w:t>
      </w:r>
      <w:r w:rsidRPr="00E51B3C">
        <w:rPr>
          <w:rFonts w:ascii="Times" w:hAnsi="Times" w:cs="Times"/>
          <w:color w:val="333333"/>
        </w:rPr>
        <w:br/>
      </w:r>
      <w:hyperlink r:id="rId9" w:history="1">
        <w:r w:rsidRPr="00E51B3C">
          <w:rPr>
            <w:rStyle w:val="Hyperlink"/>
            <w:rFonts w:ascii="Times" w:hAnsi="Times" w:cs="Times"/>
          </w:rPr>
          <w:t>John Hancock</w:t>
        </w:r>
      </w:hyperlink>
      <w:r w:rsidRPr="00E51B3C">
        <w:rPr>
          <w:rFonts w:ascii="Times" w:hAnsi="Times" w:cs="Times"/>
          <w:color w:val="333333"/>
        </w:rPr>
        <w:t>, </w:t>
      </w:r>
      <w:hyperlink r:id="rId10" w:history="1">
        <w:r w:rsidRPr="00E51B3C">
          <w:rPr>
            <w:rStyle w:val="Hyperlink"/>
            <w:rFonts w:ascii="Times" w:hAnsi="Times" w:cs="Times"/>
          </w:rPr>
          <w:t>Samuel Adams</w:t>
        </w:r>
      </w:hyperlink>
      <w:r w:rsidRPr="00E51B3C">
        <w:rPr>
          <w:rFonts w:ascii="Times" w:hAnsi="Times" w:cs="Times"/>
          <w:color w:val="333333"/>
        </w:rPr>
        <w:t>, </w:t>
      </w:r>
      <w:hyperlink r:id="rId11" w:history="1">
        <w:r w:rsidRPr="00E51B3C">
          <w:rPr>
            <w:rStyle w:val="Hyperlink"/>
            <w:rFonts w:ascii="Times" w:hAnsi="Times" w:cs="Times"/>
          </w:rPr>
          <w:t>John Adams</w:t>
        </w:r>
      </w:hyperlink>
      <w:r w:rsidRPr="00E51B3C">
        <w:rPr>
          <w:rFonts w:ascii="Times" w:hAnsi="Times" w:cs="Times"/>
          <w:color w:val="333333"/>
        </w:rPr>
        <w:t>, </w:t>
      </w:r>
      <w:hyperlink r:id="rId12" w:history="1">
        <w:r w:rsidRPr="00E51B3C">
          <w:rPr>
            <w:rStyle w:val="Hyperlink"/>
            <w:rFonts w:ascii="Times" w:hAnsi="Times" w:cs="Times"/>
          </w:rPr>
          <w:t>Robert Treat Paine</w:t>
        </w:r>
      </w:hyperlink>
      <w:r w:rsidRPr="00E51B3C">
        <w:rPr>
          <w:rFonts w:ascii="Times" w:hAnsi="Times" w:cs="Times"/>
          <w:color w:val="333333"/>
        </w:rPr>
        <w:t>, </w:t>
      </w:r>
      <w:hyperlink r:id="rId13" w:history="1">
        <w:r w:rsidRPr="00E51B3C">
          <w:rPr>
            <w:rStyle w:val="Hyperlink"/>
            <w:rFonts w:ascii="Times" w:hAnsi="Times" w:cs="Times"/>
          </w:rPr>
          <w:t>Elbridge Gerry</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Rhode Island:</w:t>
      </w:r>
      <w:r w:rsidRPr="00E51B3C">
        <w:rPr>
          <w:rFonts w:ascii="Times" w:hAnsi="Times" w:cs="Times"/>
          <w:color w:val="333333"/>
        </w:rPr>
        <w:br/>
      </w:r>
      <w:hyperlink r:id="rId14" w:history="1">
        <w:r w:rsidRPr="00E51B3C">
          <w:rPr>
            <w:rStyle w:val="Hyperlink"/>
            <w:rFonts w:ascii="Times" w:hAnsi="Times" w:cs="Times"/>
          </w:rPr>
          <w:t>Stephen Hopkins</w:t>
        </w:r>
      </w:hyperlink>
      <w:r w:rsidRPr="00E51B3C">
        <w:rPr>
          <w:rFonts w:ascii="Times" w:hAnsi="Times" w:cs="Times"/>
          <w:color w:val="333333"/>
        </w:rPr>
        <w:t>, </w:t>
      </w:r>
      <w:hyperlink r:id="rId15" w:history="1">
        <w:r w:rsidRPr="00E51B3C">
          <w:rPr>
            <w:rStyle w:val="Hyperlink"/>
            <w:rFonts w:ascii="Times" w:hAnsi="Times" w:cs="Times"/>
          </w:rPr>
          <w:t>William Ellery</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Connecticut:</w:t>
      </w:r>
      <w:r w:rsidRPr="00E51B3C">
        <w:rPr>
          <w:rFonts w:ascii="Times" w:hAnsi="Times" w:cs="Times"/>
          <w:color w:val="333333"/>
        </w:rPr>
        <w:br/>
      </w:r>
      <w:hyperlink r:id="rId16" w:history="1">
        <w:r w:rsidRPr="00E51B3C">
          <w:rPr>
            <w:rStyle w:val="Hyperlink"/>
            <w:rFonts w:ascii="Times" w:hAnsi="Times" w:cs="Times"/>
          </w:rPr>
          <w:t>Roger Sherman</w:t>
        </w:r>
      </w:hyperlink>
      <w:r w:rsidRPr="00E51B3C">
        <w:rPr>
          <w:rFonts w:ascii="Times" w:hAnsi="Times" w:cs="Times"/>
          <w:color w:val="333333"/>
        </w:rPr>
        <w:t>, </w:t>
      </w:r>
      <w:hyperlink r:id="rId17" w:history="1">
        <w:r w:rsidRPr="00E51B3C">
          <w:rPr>
            <w:rStyle w:val="Hyperlink"/>
            <w:rFonts w:ascii="Times" w:hAnsi="Times" w:cs="Times"/>
          </w:rPr>
          <w:t>Samuel Huntington</w:t>
        </w:r>
      </w:hyperlink>
      <w:r w:rsidRPr="00E51B3C">
        <w:rPr>
          <w:rFonts w:ascii="Times" w:hAnsi="Times" w:cs="Times"/>
          <w:color w:val="333333"/>
        </w:rPr>
        <w:t>, </w:t>
      </w:r>
      <w:hyperlink r:id="rId18" w:history="1">
        <w:r w:rsidRPr="00E51B3C">
          <w:rPr>
            <w:rStyle w:val="Hyperlink"/>
            <w:rFonts w:ascii="Times" w:hAnsi="Times" w:cs="Times"/>
          </w:rPr>
          <w:t>William Williams</w:t>
        </w:r>
      </w:hyperlink>
      <w:r w:rsidRPr="00E51B3C">
        <w:rPr>
          <w:rFonts w:ascii="Times" w:hAnsi="Times" w:cs="Times"/>
          <w:color w:val="333333"/>
        </w:rPr>
        <w:t>, </w:t>
      </w:r>
      <w:hyperlink r:id="rId19" w:history="1">
        <w:r w:rsidRPr="00E51B3C">
          <w:rPr>
            <w:rStyle w:val="Hyperlink"/>
            <w:rFonts w:ascii="Times" w:hAnsi="Times" w:cs="Times"/>
          </w:rPr>
          <w:t>Oliver Wolcott</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New York:</w:t>
      </w:r>
      <w:r w:rsidRPr="00E51B3C">
        <w:rPr>
          <w:rFonts w:ascii="Times" w:hAnsi="Times" w:cs="Times"/>
          <w:color w:val="333333"/>
        </w:rPr>
        <w:br/>
      </w:r>
      <w:hyperlink r:id="rId20" w:history="1">
        <w:r w:rsidRPr="00E51B3C">
          <w:rPr>
            <w:rStyle w:val="Hyperlink"/>
            <w:rFonts w:ascii="Times" w:hAnsi="Times" w:cs="Times"/>
          </w:rPr>
          <w:t>William Floyd</w:t>
        </w:r>
      </w:hyperlink>
      <w:r w:rsidRPr="00E51B3C">
        <w:rPr>
          <w:rFonts w:ascii="Times" w:hAnsi="Times" w:cs="Times"/>
          <w:color w:val="333333"/>
        </w:rPr>
        <w:t>, </w:t>
      </w:r>
      <w:hyperlink r:id="rId21" w:history="1">
        <w:r w:rsidRPr="00E51B3C">
          <w:rPr>
            <w:rStyle w:val="Hyperlink"/>
            <w:rFonts w:ascii="Times" w:hAnsi="Times" w:cs="Times"/>
          </w:rPr>
          <w:t>Philip Livingston</w:t>
        </w:r>
      </w:hyperlink>
      <w:r w:rsidRPr="00E51B3C">
        <w:rPr>
          <w:rFonts w:ascii="Times" w:hAnsi="Times" w:cs="Times"/>
          <w:color w:val="333333"/>
        </w:rPr>
        <w:t>, </w:t>
      </w:r>
      <w:hyperlink r:id="rId22" w:history="1">
        <w:r w:rsidRPr="00E51B3C">
          <w:rPr>
            <w:rStyle w:val="Hyperlink"/>
            <w:rFonts w:ascii="Times" w:hAnsi="Times" w:cs="Times"/>
          </w:rPr>
          <w:t>Francis Lewis</w:t>
        </w:r>
      </w:hyperlink>
      <w:r w:rsidRPr="00E51B3C">
        <w:rPr>
          <w:rFonts w:ascii="Times" w:hAnsi="Times" w:cs="Times"/>
          <w:color w:val="333333"/>
        </w:rPr>
        <w:t>, </w:t>
      </w:r>
      <w:hyperlink r:id="rId23" w:history="1">
        <w:r w:rsidRPr="00E51B3C">
          <w:rPr>
            <w:rStyle w:val="Hyperlink"/>
            <w:rFonts w:ascii="Times" w:hAnsi="Times" w:cs="Times"/>
          </w:rPr>
          <w:t>Lewis Morris</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New Jersey:</w:t>
      </w:r>
      <w:r w:rsidRPr="00E51B3C">
        <w:rPr>
          <w:rFonts w:ascii="Times" w:hAnsi="Times" w:cs="Times"/>
          <w:color w:val="333333"/>
        </w:rPr>
        <w:br/>
      </w:r>
      <w:hyperlink r:id="rId24" w:history="1">
        <w:r w:rsidRPr="00E51B3C">
          <w:rPr>
            <w:rStyle w:val="Hyperlink"/>
            <w:rFonts w:ascii="Times" w:hAnsi="Times" w:cs="Times"/>
          </w:rPr>
          <w:t>Richard Stockton</w:t>
        </w:r>
      </w:hyperlink>
      <w:r w:rsidRPr="00E51B3C">
        <w:rPr>
          <w:rFonts w:ascii="Times" w:hAnsi="Times" w:cs="Times"/>
          <w:color w:val="333333"/>
        </w:rPr>
        <w:t>, </w:t>
      </w:r>
      <w:hyperlink r:id="rId25" w:history="1">
        <w:r w:rsidRPr="00E51B3C">
          <w:rPr>
            <w:rStyle w:val="Hyperlink"/>
            <w:rFonts w:ascii="Times" w:hAnsi="Times" w:cs="Times"/>
          </w:rPr>
          <w:t>John Witherspoon</w:t>
        </w:r>
      </w:hyperlink>
      <w:r w:rsidRPr="00E51B3C">
        <w:rPr>
          <w:rFonts w:ascii="Times" w:hAnsi="Times" w:cs="Times"/>
          <w:color w:val="333333"/>
        </w:rPr>
        <w:t>, </w:t>
      </w:r>
      <w:hyperlink r:id="rId26" w:history="1">
        <w:r w:rsidRPr="00E51B3C">
          <w:rPr>
            <w:rStyle w:val="Hyperlink"/>
            <w:rFonts w:ascii="Times" w:hAnsi="Times" w:cs="Times"/>
          </w:rPr>
          <w:t>Francis Hopkinson</w:t>
        </w:r>
      </w:hyperlink>
      <w:r w:rsidRPr="00E51B3C">
        <w:rPr>
          <w:rFonts w:ascii="Times" w:hAnsi="Times" w:cs="Times"/>
          <w:color w:val="333333"/>
        </w:rPr>
        <w:t>, </w:t>
      </w:r>
      <w:hyperlink r:id="rId27" w:history="1">
        <w:r w:rsidRPr="00E51B3C">
          <w:rPr>
            <w:rStyle w:val="Hyperlink"/>
            <w:rFonts w:ascii="Times" w:hAnsi="Times" w:cs="Times"/>
          </w:rPr>
          <w:t>John Hart</w:t>
        </w:r>
      </w:hyperlink>
      <w:r w:rsidRPr="00E51B3C">
        <w:rPr>
          <w:rFonts w:ascii="Times" w:hAnsi="Times" w:cs="Times"/>
          <w:color w:val="333333"/>
        </w:rPr>
        <w:t>, </w:t>
      </w:r>
      <w:hyperlink r:id="rId28" w:history="1">
        <w:r w:rsidRPr="00E51B3C">
          <w:rPr>
            <w:rStyle w:val="Hyperlink"/>
            <w:rFonts w:ascii="Times" w:hAnsi="Times" w:cs="Times"/>
          </w:rPr>
          <w:t>Abraham Clark</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Pennsylvania:</w:t>
      </w:r>
      <w:r w:rsidRPr="00E51B3C">
        <w:rPr>
          <w:rFonts w:ascii="Times" w:hAnsi="Times" w:cs="Times"/>
          <w:color w:val="333333"/>
        </w:rPr>
        <w:br/>
      </w:r>
      <w:hyperlink r:id="rId29" w:history="1">
        <w:r w:rsidRPr="00E51B3C">
          <w:rPr>
            <w:rStyle w:val="Hyperlink"/>
            <w:rFonts w:ascii="Times" w:hAnsi="Times" w:cs="Times"/>
          </w:rPr>
          <w:t>Robert Morris</w:t>
        </w:r>
      </w:hyperlink>
      <w:r w:rsidRPr="00E51B3C">
        <w:rPr>
          <w:rFonts w:ascii="Times" w:hAnsi="Times" w:cs="Times"/>
          <w:color w:val="333333"/>
        </w:rPr>
        <w:t>, </w:t>
      </w:r>
      <w:hyperlink r:id="rId30" w:history="1">
        <w:r w:rsidRPr="00E51B3C">
          <w:rPr>
            <w:rStyle w:val="Hyperlink"/>
            <w:rFonts w:ascii="Times" w:hAnsi="Times" w:cs="Times"/>
          </w:rPr>
          <w:t>Benjamin Rush</w:t>
        </w:r>
      </w:hyperlink>
      <w:r w:rsidRPr="00E51B3C">
        <w:rPr>
          <w:rFonts w:ascii="Times" w:hAnsi="Times" w:cs="Times"/>
          <w:color w:val="333333"/>
        </w:rPr>
        <w:t>, </w:t>
      </w:r>
      <w:hyperlink r:id="rId31" w:history="1">
        <w:r w:rsidRPr="00E51B3C">
          <w:rPr>
            <w:rStyle w:val="Hyperlink"/>
            <w:rFonts w:ascii="Times" w:hAnsi="Times" w:cs="Times"/>
          </w:rPr>
          <w:t>Benjamin Franklin</w:t>
        </w:r>
      </w:hyperlink>
      <w:r w:rsidRPr="00E51B3C">
        <w:rPr>
          <w:rFonts w:ascii="Times" w:hAnsi="Times" w:cs="Times"/>
          <w:color w:val="333333"/>
        </w:rPr>
        <w:t>, </w:t>
      </w:r>
      <w:hyperlink r:id="rId32" w:history="1">
        <w:r w:rsidRPr="00E51B3C">
          <w:rPr>
            <w:rStyle w:val="Hyperlink"/>
            <w:rFonts w:ascii="Times" w:hAnsi="Times" w:cs="Times"/>
          </w:rPr>
          <w:t>John Morton</w:t>
        </w:r>
      </w:hyperlink>
      <w:r w:rsidRPr="00E51B3C">
        <w:rPr>
          <w:rFonts w:ascii="Times" w:hAnsi="Times" w:cs="Times"/>
          <w:color w:val="333333"/>
        </w:rPr>
        <w:t>, </w:t>
      </w:r>
      <w:hyperlink r:id="rId33" w:history="1">
        <w:r w:rsidRPr="00E51B3C">
          <w:rPr>
            <w:rStyle w:val="Hyperlink"/>
            <w:rFonts w:ascii="Times" w:hAnsi="Times" w:cs="Times"/>
          </w:rPr>
          <w:t>George Clymer</w:t>
        </w:r>
      </w:hyperlink>
      <w:r w:rsidRPr="00E51B3C">
        <w:rPr>
          <w:rFonts w:ascii="Times" w:hAnsi="Times" w:cs="Times"/>
          <w:color w:val="333333"/>
        </w:rPr>
        <w:t>, </w:t>
      </w:r>
      <w:hyperlink r:id="rId34" w:history="1">
        <w:r w:rsidRPr="00E51B3C">
          <w:rPr>
            <w:rStyle w:val="Hyperlink"/>
            <w:rFonts w:ascii="Times" w:hAnsi="Times" w:cs="Times"/>
          </w:rPr>
          <w:t>James Smith</w:t>
        </w:r>
      </w:hyperlink>
      <w:r w:rsidRPr="00E51B3C">
        <w:rPr>
          <w:rFonts w:ascii="Times" w:hAnsi="Times" w:cs="Times"/>
          <w:color w:val="333333"/>
        </w:rPr>
        <w:t>, </w:t>
      </w:r>
      <w:hyperlink r:id="rId35" w:history="1">
        <w:r w:rsidRPr="00E51B3C">
          <w:rPr>
            <w:rStyle w:val="Hyperlink"/>
            <w:rFonts w:ascii="Times" w:hAnsi="Times" w:cs="Times"/>
          </w:rPr>
          <w:t>George Taylor</w:t>
        </w:r>
      </w:hyperlink>
      <w:r w:rsidRPr="00E51B3C">
        <w:rPr>
          <w:rFonts w:ascii="Times" w:hAnsi="Times" w:cs="Times"/>
          <w:color w:val="333333"/>
        </w:rPr>
        <w:t>, </w:t>
      </w:r>
      <w:hyperlink r:id="rId36" w:history="1">
        <w:r w:rsidRPr="00E51B3C">
          <w:rPr>
            <w:rStyle w:val="Hyperlink"/>
            <w:rFonts w:ascii="Times" w:hAnsi="Times" w:cs="Times"/>
          </w:rPr>
          <w:t>James Wilson</w:t>
        </w:r>
      </w:hyperlink>
      <w:r w:rsidRPr="00E51B3C">
        <w:rPr>
          <w:rFonts w:ascii="Times" w:hAnsi="Times" w:cs="Times"/>
          <w:color w:val="333333"/>
        </w:rPr>
        <w:t>, </w:t>
      </w:r>
      <w:hyperlink r:id="rId37" w:history="1">
        <w:r w:rsidRPr="00E51B3C">
          <w:rPr>
            <w:rStyle w:val="Hyperlink"/>
            <w:rFonts w:ascii="Times" w:hAnsi="Times" w:cs="Times"/>
          </w:rPr>
          <w:t>George Ross</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Delaware:</w:t>
      </w:r>
      <w:r w:rsidRPr="00E51B3C">
        <w:rPr>
          <w:rFonts w:ascii="Times" w:hAnsi="Times" w:cs="Times"/>
          <w:color w:val="333333"/>
        </w:rPr>
        <w:br/>
      </w:r>
      <w:hyperlink r:id="rId38" w:history="1">
        <w:r w:rsidRPr="00E51B3C">
          <w:rPr>
            <w:rStyle w:val="Hyperlink"/>
            <w:rFonts w:ascii="Times" w:hAnsi="Times" w:cs="Times"/>
          </w:rPr>
          <w:t>Caesar Rodney</w:t>
        </w:r>
      </w:hyperlink>
      <w:r w:rsidRPr="00E51B3C">
        <w:rPr>
          <w:rFonts w:ascii="Times" w:hAnsi="Times" w:cs="Times"/>
          <w:color w:val="333333"/>
        </w:rPr>
        <w:t>, </w:t>
      </w:r>
      <w:hyperlink r:id="rId39" w:history="1">
        <w:r w:rsidRPr="00E51B3C">
          <w:rPr>
            <w:rStyle w:val="Hyperlink"/>
            <w:rFonts w:ascii="Times" w:hAnsi="Times" w:cs="Times"/>
          </w:rPr>
          <w:t>George Read</w:t>
        </w:r>
      </w:hyperlink>
      <w:r w:rsidRPr="00E51B3C">
        <w:rPr>
          <w:rFonts w:ascii="Times" w:hAnsi="Times" w:cs="Times"/>
          <w:color w:val="333333"/>
        </w:rPr>
        <w:t>, </w:t>
      </w:r>
      <w:hyperlink r:id="rId40" w:history="1">
        <w:r w:rsidRPr="00E51B3C">
          <w:rPr>
            <w:rStyle w:val="Hyperlink"/>
            <w:rFonts w:ascii="Times" w:hAnsi="Times" w:cs="Times"/>
          </w:rPr>
          <w:t>Thomas McKean</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Maryland:</w:t>
      </w:r>
      <w:r w:rsidRPr="00E51B3C">
        <w:rPr>
          <w:rFonts w:ascii="Times" w:hAnsi="Times" w:cs="Times"/>
          <w:color w:val="333333"/>
        </w:rPr>
        <w:br/>
      </w:r>
      <w:hyperlink r:id="rId41" w:history="1">
        <w:r w:rsidRPr="00E51B3C">
          <w:rPr>
            <w:rStyle w:val="Hyperlink"/>
            <w:rFonts w:ascii="Times" w:hAnsi="Times" w:cs="Times"/>
          </w:rPr>
          <w:t>Samuel Chase</w:t>
        </w:r>
      </w:hyperlink>
      <w:r w:rsidRPr="00E51B3C">
        <w:rPr>
          <w:rFonts w:ascii="Times" w:hAnsi="Times" w:cs="Times"/>
          <w:color w:val="333333"/>
        </w:rPr>
        <w:t>, </w:t>
      </w:r>
      <w:hyperlink r:id="rId42" w:history="1">
        <w:r w:rsidRPr="00E51B3C">
          <w:rPr>
            <w:rStyle w:val="Hyperlink"/>
            <w:rFonts w:ascii="Times" w:hAnsi="Times" w:cs="Times"/>
          </w:rPr>
          <w:t>William Paca</w:t>
        </w:r>
      </w:hyperlink>
      <w:r w:rsidRPr="00E51B3C">
        <w:rPr>
          <w:rFonts w:ascii="Times" w:hAnsi="Times" w:cs="Times"/>
          <w:color w:val="333333"/>
        </w:rPr>
        <w:t>, </w:t>
      </w:r>
      <w:hyperlink r:id="rId43" w:history="1">
        <w:r w:rsidRPr="00E51B3C">
          <w:rPr>
            <w:rStyle w:val="Hyperlink"/>
            <w:rFonts w:ascii="Times" w:hAnsi="Times" w:cs="Times"/>
          </w:rPr>
          <w:t>Thomas Stone</w:t>
        </w:r>
      </w:hyperlink>
      <w:r w:rsidRPr="00E51B3C">
        <w:rPr>
          <w:rFonts w:ascii="Times" w:hAnsi="Times" w:cs="Times"/>
          <w:color w:val="333333"/>
        </w:rPr>
        <w:t>, </w:t>
      </w:r>
      <w:hyperlink r:id="rId44" w:history="1">
        <w:r w:rsidRPr="00E51B3C">
          <w:rPr>
            <w:rStyle w:val="Hyperlink"/>
            <w:rFonts w:ascii="Times" w:hAnsi="Times" w:cs="Times"/>
          </w:rPr>
          <w:t>Charles Carroll of Carrollton</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Virginia:</w:t>
      </w:r>
      <w:r w:rsidRPr="00E51B3C">
        <w:rPr>
          <w:rFonts w:ascii="Times" w:hAnsi="Times" w:cs="Times"/>
          <w:color w:val="333333"/>
        </w:rPr>
        <w:br/>
      </w:r>
      <w:hyperlink r:id="rId45" w:history="1">
        <w:r w:rsidRPr="00E51B3C">
          <w:rPr>
            <w:rStyle w:val="Hyperlink"/>
            <w:rFonts w:ascii="Times" w:hAnsi="Times" w:cs="Times"/>
          </w:rPr>
          <w:t>George Wythe</w:t>
        </w:r>
      </w:hyperlink>
      <w:r w:rsidRPr="00E51B3C">
        <w:rPr>
          <w:rFonts w:ascii="Times" w:hAnsi="Times" w:cs="Times"/>
          <w:color w:val="333333"/>
        </w:rPr>
        <w:t>, </w:t>
      </w:r>
      <w:hyperlink r:id="rId46" w:history="1">
        <w:r w:rsidRPr="00E51B3C">
          <w:rPr>
            <w:rStyle w:val="Hyperlink"/>
            <w:rFonts w:ascii="Times" w:hAnsi="Times" w:cs="Times"/>
          </w:rPr>
          <w:t>Richard Henry Lee</w:t>
        </w:r>
      </w:hyperlink>
      <w:r w:rsidRPr="00E51B3C">
        <w:rPr>
          <w:rFonts w:ascii="Times" w:hAnsi="Times" w:cs="Times"/>
          <w:color w:val="333333"/>
        </w:rPr>
        <w:t>, </w:t>
      </w:r>
      <w:hyperlink r:id="rId47" w:history="1">
        <w:r w:rsidRPr="00E51B3C">
          <w:rPr>
            <w:rStyle w:val="Hyperlink"/>
            <w:rFonts w:ascii="Times" w:hAnsi="Times" w:cs="Times"/>
          </w:rPr>
          <w:t>Thomas Jefferson</w:t>
        </w:r>
      </w:hyperlink>
      <w:r w:rsidRPr="00E51B3C">
        <w:rPr>
          <w:rFonts w:ascii="Times" w:hAnsi="Times" w:cs="Times"/>
          <w:color w:val="333333"/>
        </w:rPr>
        <w:t>, </w:t>
      </w:r>
      <w:hyperlink r:id="rId48" w:history="1">
        <w:r w:rsidRPr="00E51B3C">
          <w:rPr>
            <w:rStyle w:val="Hyperlink"/>
            <w:rFonts w:ascii="Times" w:hAnsi="Times" w:cs="Times"/>
          </w:rPr>
          <w:t>Benjamin Harrison</w:t>
        </w:r>
      </w:hyperlink>
      <w:r w:rsidRPr="00E51B3C">
        <w:rPr>
          <w:rFonts w:ascii="Times" w:hAnsi="Times" w:cs="Times"/>
          <w:color w:val="333333"/>
        </w:rPr>
        <w:t>, </w:t>
      </w:r>
      <w:hyperlink r:id="rId49" w:history="1">
        <w:r w:rsidRPr="00E51B3C">
          <w:rPr>
            <w:rStyle w:val="Hyperlink"/>
            <w:rFonts w:ascii="Times" w:hAnsi="Times" w:cs="Times"/>
          </w:rPr>
          <w:t>Thomas Nelson, Jr.</w:t>
        </w:r>
      </w:hyperlink>
      <w:r w:rsidRPr="00E51B3C">
        <w:rPr>
          <w:rFonts w:ascii="Times" w:hAnsi="Times" w:cs="Times"/>
          <w:color w:val="333333"/>
        </w:rPr>
        <w:t>, </w:t>
      </w:r>
      <w:hyperlink r:id="rId50" w:history="1">
        <w:r w:rsidRPr="00E51B3C">
          <w:rPr>
            <w:rStyle w:val="Hyperlink"/>
            <w:rFonts w:ascii="Times" w:hAnsi="Times" w:cs="Times"/>
          </w:rPr>
          <w:t>Francis Lightfoot Lee</w:t>
        </w:r>
      </w:hyperlink>
      <w:r w:rsidRPr="00E51B3C">
        <w:rPr>
          <w:rFonts w:ascii="Times" w:hAnsi="Times" w:cs="Times"/>
          <w:color w:val="333333"/>
        </w:rPr>
        <w:t>, </w:t>
      </w:r>
      <w:hyperlink r:id="rId51" w:history="1">
        <w:r w:rsidRPr="00E51B3C">
          <w:rPr>
            <w:rStyle w:val="Hyperlink"/>
            <w:rFonts w:ascii="Times" w:hAnsi="Times" w:cs="Times"/>
          </w:rPr>
          <w:t>Carter Braxton</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lastRenderedPageBreak/>
        <w:t>North Carolina:</w:t>
      </w:r>
      <w:r w:rsidRPr="00E51B3C">
        <w:rPr>
          <w:rFonts w:ascii="Times" w:hAnsi="Times" w:cs="Times"/>
          <w:color w:val="333333"/>
        </w:rPr>
        <w:br/>
      </w:r>
      <w:hyperlink r:id="rId52" w:history="1">
        <w:r w:rsidRPr="00E51B3C">
          <w:rPr>
            <w:rStyle w:val="Hyperlink"/>
            <w:rFonts w:ascii="Times" w:hAnsi="Times" w:cs="Times"/>
          </w:rPr>
          <w:t>William Hooper</w:t>
        </w:r>
      </w:hyperlink>
      <w:r w:rsidRPr="00E51B3C">
        <w:rPr>
          <w:rFonts w:ascii="Times" w:hAnsi="Times" w:cs="Times"/>
          <w:color w:val="333333"/>
        </w:rPr>
        <w:t>, </w:t>
      </w:r>
      <w:hyperlink r:id="rId53" w:history="1">
        <w:r w:rsidRPr="00E51B3C">
          <w:rPr>
            <w:rStyle w:val="Hyperlink"/>
            <w:rFonts w:ascii="Times" w:hAnsi="Times" w:cs="Times"/>
          </w:rPr>
          <w:t>Joseph Hewes</w:t>
        </w:r>
      </w:hyperlink>
      <w:r w:rsidRPr="00E51B3C">
        <w:rPr>
          <w:rFonts w:ascii="Times" w:hAnsi="Times" w:cs="Times"/>
          <w:color w:val="333333"/>
        </w:rPr>
        <w:t>, </w:t>
      </w:r>
      <w:hyperlink r:id="rId54" w:history="1">
        <w:r w:rsidRPr="00E51B3C">
          <w:rPr>
            <w:rStyle w:val="Hyperlink"/>
            <w:rFonts w:ascii="Times" w:hAnsi="Times" w:cs="Times"/>
          </w:rPr>
          <w:t>John Penn</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South Carolina:</w:t>
      </w:r>
      <w:r w:rsidRPr="00E51B3C">
        <w:rPr>
          <w:rFonts w:ascii="Times" w:hAnsi="Times" w:cs="Times"/>
          <w:color w:val="333333"/>
        </w:rPr>
        <w:br/>
      </w:r>
      <w:hyperlink r:id="rId55" w:history="1">
        <w:r w:rsidRPr="00E51B3C">
          <w:rPr>
            <w:rStyle w:val="Hyperlink"/>
            <w:rFonts w:ascii="Times" w:hAnsi="Times" w:cs="Times"/>
          </w:rPr>
          <w:t>Edward Rutledge</w:t>
        </w:r>
      </w:hyperlink>
      <w:r w:rsidRPr="00E51B3C">
        <w:rPr>
          <w:rFonts w:ascii="Times" w:hAnsi="Times" w:cs="Times"/>
          <w:color w:val="333333"/>
        </w:rPr>
        <w:t>, </w:t>
      </w:r>
      <w:hyperlink r:id="rId56" w:history="1">
        <w:r w:rsidRPr="00E51B3C">
          <w:rPr>
            <w:rStyle w:val="Hyperlink"/>
            <w:rFonts w:ascii="Times" w:hAnsi="Times" w:cs="Times"/>
          </w:rPr>
          <w:t>Thomas Heyward, Jr.</w:t>
        </w:r>
      </w:hyperlink>
      <w:r w:rsidRPr="00E51B3C">
        <w:rPr>
          <w:rFonts w:ascii="Times" w:hAnsi="Times" w:cs="Times"/>
          <w:color w:val="333333"/>
        </w:rPr>
        <w:t>, </w:t>
      </w:r>
      <w:hyperlink r:id="rId57" w:history="1">
        <w:r w:rsidRPr="00E51B3C">
          <w:rPr>
            <w:rStyle w:val="Hyperlink"/>
            <w:rFonts w:ascii="Times" w:hAnsi="Times" w:cs="Times"/>
          </w:rPr>
          <w:t>Thomas Lynch, Jr.</w:t>
        </w:r>
      </w:hyperlink>
      <w:r w:rsidRPr="00E51B3C">
        <w:rPr>
          <w:rFonts w:ascii="Times" w:hAnsi="Times" w:cs="Times"/>
          <w:color w:val="333333"/>
        </w:rPr>
        <w:t>, </w:t>
      </w:r>
      <w:hyperlink r:id="rId58" w:history="1">
        <w:r w:rsidRPr="00E51B3C">
          <w:rPr>
            <w:rStyle w:val="Hyperlink"/>
            <w:rFonts w:ascii="Times" w:hAnsi="Times" w:cs="Times"/>
          </w:rPr>
          <w:t>Arthur Middleton</w:t>
        </w:r>
      </w:hyperlink>
    </w:p>
    <w:p w:rsidR="00E51B3C" w:rsidRPr="00E51B3C" w:rsidRDefault="00E51B3C" w:rsidP="00E51B3C">
      <w:pPr>
        <w:pStyle w:val="NormalWeb"/>
        <w:spacing w:before="0" w:beforeAutospacing="0" w:after="0" w:afterAutospacing="0"/>
        <w:rPr>
          <w:rFonts w:ascii="Times" w:hAnsi="Times" w:cs="Times"/>
          <w:color w:val="333333"/>
        </w:rPr>
      </w:pPr>
      <w:r w:rsidRPr="00E51B3C">
        <w:rPr>
          <w:rFonts w:ascii="Times" w:hAnsi="Times" w:cs="Times"/>
          <w:b/>
          <w:bCs/>
          <w:color w:val="333333"/>
        </w:rPr>
        <w:t>Georgia:</w:t>
      </w:r>
      <w:r w:rsidRPr="00E51B3C">
        <w:rPr>
          <w:rFonts w:ascii="Times" w:hAnsi="Times" w:cs="Times"/>
          <w:color w:val="333333"/>
        </w:rPr>
        <w:br/>
      </w:r>
      <w:hyperlink r:id="rId59" w:history="1">
        <w:r w:rsidRPr="00E51B3C">
          <w:rPr>
            <w:rStyle w:val="Hyperlink"/>
            <w:rFonts w:ascii="Times" w:hAnsi="Times" w:cs="Times"/>
          </w:rPr>
          <w:t>Button Gwinnett</w:t>
        </w:r>
      </w:hyperlink>
      <w:r w:rsidRPr="00E51B3C">
        <w:rPr>
          <w:rFonts w:ascii="Times" w:hAnsi="Times" w:cs="Times"/>
          <w:color w:val="333333"/>
        </w:rPr>
        <w:t>, </w:t>
      </w:r>
      <w:hyperlink r:id="rId60" w:history="1">
        <w:r w:rsidRPr="00E51B3C">
          <w:rPr>
            <w:rStyle w:val="Hyperlink"/>
            <w:rFonts w:ascii="Times" w:hAnsi="Times" w:cs="Times"/>
          </w:rPr>
          <w:t>Lyman Hall</w:t>
        </w:r>
      </w:hyperlink>
      <w:r w:rsidRPr="00E51B3C">
        <w:rPr>
          <w:rFonts w:ascii="Times" w:hAnsi="Times" w:cs="Times"/>
          <w:color w:val="333333"/>
        </w:rPr>
        <w:t>, </w:t>
      </w:r>
      <w:hyperlink r:id="rId61" w:history="1">
        <w:r w:rsidRPr="00E51B3C">
          <w:rPr>
            <w:rStyle w:val="Hyperlink"/>
            <w:rFonts w:ascii="Times" w:hAnsi="Times" w:cs="Times"/>
          </w:rPr>
          <w:t>George Walton</w:t>
        </w:r>
      </w:hyperlink>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p>
    <w:p w:rsidR="00E51B3C" w:rsidRDefault="00E51B3C" w:rsidP="00E51B3C">
      <w:pPr>
        <w:jc w:val="right"/>
      </w:pPr>
      <w:r>
        <w:t xml:space="preserve">4 </w:t>
      </w:r>
      <w:r>
        <w:rPr>
          <w:rFonts w:cs="Arial"/>
          <w:rtl/>
        </w:rPr>
        <w:t>ביולי 1776</w:t>
      </w:r>
    </w:p>
    <w:p w:rsidR="00E51B3C" w:rsidRDefault="00E51B3C" w:rsidP="00E51B3C">
      <w:pPr>
        <w:jc w:val="right"/>
      </w:pPr>
    </w:p>
    <w:p w:rsidR="00E51B3C" w:rsidRDefault="00E51B3C" w:rsidP="00E51B3C">
      <w:pPr>
        <w:jc w:val="right"/>
      </w:pPr>
      <w:r>
        <w:rPr>
          <w:rFonts w:cs="Arial"/>
          <w:rtl/>
        </w:rPr>
        <w:t>כאשר, במהלך הקורות את בני-האדם, מתעורר אצל עם מסוים הצורך להתיר את הקשרים המדיניים שקשרוהו עם אחר ולתפוס בין מעצמות- העולם מקום נפרד ושווה, שלו הוא זכאי מכוח חוקי-הטבע ואלוהי הטבע מחייבו יחס של כבוד הולם כלפי דעותיהם של בני-האדם שיצהיר מה הן הסיבות שאילצו אותו להיפרד</w:t>
      </w:r>
      <w:r>
        <w:t>.</w:t>
      </w:r>
    </w:p>
    <w:p w:rsidR="00E51B3C" w:rsidRDefault="00E51B3C" w:rsidP="00E51B3C">
      <w:pPr>
        <w:jc w:val="right"/>
      </w:pPr>
    </w:p>
    <w:p w:rsidR="00E51B3C" w:rsidRDefault="00E51B3C" w:rsidP="00E51B3C">
      <w:pPr>
        <w:jc w:val="right"/>
      </w:pPr>
      <w:r>
        <w:rPr>
          <w:rFonts w:cs="Arial"/>
          <w:rtl/>
        </w:rPr>
        <w:t>מקובלות עלינו אמיתות אלה כמוכחות מאליהן, שכל בני-האדם נבראו שווים, שהבורא העניק להם זכויות מסוימות שאי-אפשר לשלול מהם,  וביניהם הזכות לחיים, לחירות ולרדיפת האושר: שכדי להבטיח זכויות אלה מוקמות בקרב בני-האדם ממשלות אשר סמכויותיהן הצודקות נובעות מהסכמת הנמשלים: שבכל מקרה שצורת ממשל כלשהי נעשית מנוגדת למטרות אלה, זכותו של העם לשנותה או לבטלה ולייסד ממשל חדש שיושתת על עקרונות אלה, ויארגן את סמכויותיו כך, שייראו להם כמבטיחות ביותר את ביטחונם ואת אושרם</w:t>
      </w:r>
      <w:r>
        <w:t>.</w:t>
      </w:r>
    </w:p>
    <w:p w:rsidR="00E51B3C" w:rsidRDefault="00E51B3C" w:rsidP="00E51B3C">
      <w:pPr>
        <w:jc w:val="right"/>
      </w:pPr>
      <w:r>
        <w:rPr>
          <w:rFonts w:cs="Arial"/>
          <w:rtl/>
        </w:rPr>
        <w:t>אכן הזהירות השקולה מחייבת שצורות-ממשל הקיימות זמן רב לא תוחלפנה בגלל סיבות קלות וחולפות. כך גם מראה הניסיון, כי בני האדם מעדיפים לסבול, כל עוד העוול נסבל, מאשר לתקן את מצבם על-ידי ביטול צורות (הממשל) שהורגלו כן. אולם, כאשר שרשרת ארוכה של מעשי עוול ועושק זכויות, המכוונים ללא הפסק לאותה מטרה, מצביעה על תוכנית לשעבדם לרודנות מוחלטת, זכותם וחובתם להפיל ממשל כזה ולקבוע ערבויות חדשות  לביטחונם בעתיד</w:t>
      </w:r>
      <w:r>
        <w:t>.</w:t>
      </w:r>
    </w:p>
    <w:p w:rsidR="00E51B3C" w:rsidRDefault="00E51B3C" w:rsidP="00E51B3C">
      <w:pPr>
        <w:jc w:val="right"/>
      </w:pPr>
      <w:r>
        <w:rPr>
          <w:rFonts w:cs="Arial"/>
          <w:rtl/>
        </w:rPr>
        <w:lastRenderedPageBreak/>
        <w:t>כזה היה הסבל שנשאו המושבות האלה באורך-רוח, וכזה הוא עתה ההכרח המאלץ אותן לשנות את מערכות הממשל הקודמות שלהן. דברי-ימי מלכה הנוכחי של בריטניה הגדולה הם דברי-ימיהם של מעשי-עוול ועושה-זכויות החוזרים ונשנים, כשלכולם מטרה ישירה לכונן שלטון של עריצות מוחלטת אלה. וכדי להוכיח זאת יוצגו העובדות בפני העולם (שישפוט אותן)  ללא משוא פנים</w:t>
      </w:r>
      <w:r>
        <w:t>.</w:t>
      </w:r>
    </w:p>
    <w:p w:rsidR="00E51B3C" w:rsidRDefault="00E51B3C" w:rsidP="00E51B3C">
      <w:pPr>
        <w:jc w:val="right"/>
      </w:pPr>
      <w:r>
        <w:rPr>
          <w:rFonts w:cs="Arial"/>
          <w:rtl/>
        </w:rPr>
        <w:t>הוא סירב לתת את הסכמתו לחוקים בעלי הערך והנחוצים ביותר לרווחת הצבור</w:t>
      </w:r>
      <w:r>
        <w:t>.</w:t>
      </w:r>
    </w:p>
    <w:p w:rsidR="00E51B3C" w:rsidRDefault="00E51B3C" w:rsidP="00E51B3C">
      <w:pPr>
        <w:jc w:val="right"/>
      </w:pPr>
      <w:r>
        <w:rPr>
          <w:rFonts w:cs="Arial"/>
          <w:rtl/>
        </w:rPr>
        <w:t>הוא אסר על מושליו לחוקק חוקים בעלי חשיבות מיידית ודוחקת,  אלא אם תושעה הפעלתם עד שיושג אישורו, וכאשר אכן הושעה, הזניח לחלוטין את הטיפול בהם</w:t>
      </w:r>
      <w:r>
        <w:t>.</w:t>
      </w:r>
    </w:p>
    <w:p w:rsidR="00E51B3C" w:rsidRDefault="00E51B3C" w:rsidP="00E51B3C">
      <w:pPr>
        <w:jc w:val="right"/>
      </w:pPr>
      <w:r>
        <w:rPr>
          <w:rFonts w:cs="Arial"/>
          <w:rtl/>
        </w:rPr>
        <w:t>הוא סירב לחוקק חוקים אחרים לרווחתם של קבוצות גדולות של אנשים,  אלא אם יוותרו אנשים אלה על זכותם לייצוג במועצה-המחוקקת, זכות שערכה בלי-ישוער בעיניהם והיא מאיימת על עריצים בלבד</w:t>
      </w:r>
      <w:r>
        <w:t>.</w:t>
      </w:r>
    </w:p>
    <w:p w:rsidR="00E51B3C" w:rsidRDefault="00E51B3C" w:rsidP="00E51B3C">
      <w:pPr>
        <w:jc w:val="right"/>
      </w:pPr>
      <w:r>
        <w:rPr>
          <w:rFonts w:cs="Arial"/>
          <w:rtl/>
        </w:rPr>
        <w:t>הוא כינס גופים מחוקקים במקומות לא מקובלים, בלתי-נוחים ורחוקים מן המקום שבו מופקדים מסמכי-הציבור, במטרה אחת - להוגיעם עד שייענו לצעדיו</w:t>
      </w:r>
      <w:r>
        <w:t>.</w:t>
      </w:r>
    </w:p>
    <w:p w:rsidR="00E51B3C" w:rsidRDefault="00E51B3C" w:rsidP="00E51B3C">
      <w:pPr>
        <w:jc w:val="right"/>
      </w:pPr>
      <w:r>
        <w:rPr>
          <w:rFonts w:cs="Arial"/>
          <w:rtl/>
        </w:rPr>
        <w:t>הוא פיזר וחזר ופיזר בתי-נציגים על שהתנגדו בתקיפות רבה להתקפותיו על זכויות האדם</w:t>
      </w:r>
      <w:r>
        <w:t>.</w:t>
      </w:r>
    </w:p>
    <w:p w:rsidR="00E51B3C" w:rsidRDefault="00E51B3C" w:rsidP="00E51B3C">
      <w:pPr>
        <w:jc w:val="right"/>
      </w:pPr>
      <w:r>
        <w:rPr>
          <w:rFonts w:cs="Arial"/>
          <w:rtl/>
        </w:rPr>
        <w:t>הוא סירב, במשך זמן רב לאחר פיזורים, לאפשר בחירתם של (בתי נציגים) אחרים. כך חזרו סמכויות-החקיקה, שאינן ניתנות לביטול, אל העם כדי שיממש אותן בינתיים נשארה המדינה חשופה לסכנות של פלישה מבחוץ וזעזועים מבפנים</w:t>
      </w:r>
      <w:r>
        <w:t>.</w:t>
      </w:r>
    </w:p>
    <w:p w:rsidR="00E51B3C" w:rsidRDefault="00E51B3C" w:rsidP="00E51B3C">
      <w:pPr>
        <w:jc w:val="right"/>
      </w:pPr>
      <w:r>
        <w:rPr>
          <w:rFonts w:cs="Arial"/>
          <w:rtl/>
        </w:rPr>
        <w:t>הוא השתדל למנוע את איכלוסן של המדינות האלה, ולשם כך הכשיל את חוקי ההתאזרחות של זרים: סירב לאשר חוקים אחרים שיעודדו את הגירתם לכאן, והחמיר את התנאים להקצבות חדשות של קרקע</w:t>
      </w:r>
      <w:r>
        <w:t>.</w:t>
      </w:r>
    </w:p>
    <w:p w:rsidR="00E51B3C" w:rsidRDefault="00E51B3C" w:rsidP="00E51B3C">
      <w:pPr>
        <w:jc w:val="right"/>
      </w:pPr>
      <w:r>
        <w:rPr>
          <w:rFonts w:cs="Arial"/>
          <w:rtl/>
        </w:rPr>
        <w:t>הוא הכשיל את מנגנון עשיית-הצדק, בכך שסירב לתת את אישורו לחוקים לצורך הקמת רשויות-משפטיות</w:t>
      </w:r>
      <w:r>
        <w:t>.</w:t>
      </w:r>
    </w:p>
    <w:p w:rsidR="00E51B3C" w:rsidRDefault="00E51B3C" w:rsidP="00E51B3C">
      <w:pPr>
        <w:jc w:val="right"/>
      </w:pPr>
      <w:r>
        <w:rPr>
          <w:rFonts w:cs="Arial"/>
          <w:rtl/>
        </w:rPr>
        <w:t>הוא גרם לשופטים שיהיו תלויים ברצונו בלבד לצורך קביעת משך כהונתם, גובה משכורתם ותשלומה</w:t>
      </w:r>
      <w:r>
        <w:t>.</w:t>
      </w:r>
    </w:p>
    <w:p w:rsidR="00E51B3C" w:rsidRDefault="00E51B3C" w:rsidP="00E51B3C">
      <w:pPr>
        <w:jc w:val="right"/>
      </w:pPr>
      <w:r>
        <w:rPr>
          <w:rFonts w:cs="Arial"/>
          <w:rtl/>
        </w:rPr>
        <w:t>הוא יצר שפע של משרות חדשות ושלח הנה נחילים של פקידים להציק לעמנו ולמצוץ את לשדו</w:t>
      </w:r>
      <w:r>
        <w:t>.</w:t>
      </w:r>
    </w:p>
    <w:p w:rsidR="00E51B3C" w:rsidRDefault="00E51B3C" w:rsidP="00E51B3C">
      <w:pPr>
        <w:jc w:val="right"/>
      </w:pPr>
      <w:r>
        <w:rPr>
          <w:rFonts w:cs="Arial"/>
          <w:rtl/>
        </w:rPr>
        <w:t>הוא החזיק בתוכנו, בימי שלום, צבאות קבועים בלא הסכמת בתי-המחוקקים שלנו</w:t>
      </w:r>
      <w:r>
        <w:t>.</w:t>
      </w:r>
    </w:p>
    <w:p w:rsidR="00E51B3C" w:rsidRDefault="00E51B3C" w:rsidP="00E51B3C">
      <w:pPr>
        <w:jc w:val="right"/>
      </w:pPr>
      <w:r>
        <w:rPr>
          <w:rFonts w:cs="Arial"/>
          <w:rtl/>
        </w:rPr>
        <w:t>הוא גרם לכך שהצבא יהיה בלתי-תלוי בשלטון האזרחי ועליון עליו.  הוא עשה יד אחת עם אנשים לכפוף אותנו לסמכויות חקיקה ושיפוט הזרות לחוקתנו, ואשר אינן מוכרות על-ידי חוקינו, ונתן את הסכמתו לתחיקותיהן המרומות שנועדו</w:t>
      </w:r>
      <w:r>
        <w:t>:</w:t>
      </w:r>
    </w:p>
    <w:p w:rsidR="00E51B3C" w:rsidRDefault="00E51B3C" w:rsidP="00E51B3C">
      <w:pPr>
        <w:jc w:val="right"/>
      </w:pPr>
      <w:r>
        <w:rPr>
          <w:rFonts w:cs="Arial"/>
          <w:rtl/>
        </w:rPr>
        <w:t>לאכסן בקירבנו יחידות גדולות של אנשי-צבא חמושים: להגן עליהם, בעזרת משפט מבוים, מפני עונש על מעשי רצח שיבצעו בתושבי המדינות האלה</w:t>
      </w:r>
      <w:r>
        <w:t>:</w:t>
      </w:r>
    </w:p>
    <w:p w:rsidR="00E51B3C" w:rsidRDefault="00E51B3C" w:rsidP="00E51B3C">
      <w:pPr>
        <w:jc w:val="right"/>
      </w:pPr>
      <w:r>
        <w:rPr>
          <w:rFonts w:cs="Arial"/>
          <w:rtl/>
        </w:rPr>
        <w:t>לנתק את הסחר שלנו מכל חלקי העולם</w:t>
      </w:r>
      <w:r>
        <w:t>:</w:t>
      </w:r>
    </w:p>
    <w:p w:rsidR="00E51B3C" w:rsidRDefault="00E51B3C" w:rsidP="00E51B3C">
      <w:pPr>
        <w:jc w:val="right"/>
      </w:pPr>
      <w:r>
        <w:rPr>
          <w:rFonts w:cs="Arial"/>
          <w:rtl/>
        </w:rPr>
        <w:t>להטיל עלינו מיסים בלי הסכמתנו</w:t>
      </w:r>
      <w:r>
        <w:t>:</w:t>
      </w:r>
    </w:p>
    <w:p w:rsidR="00E51B3C" w:rsidRDefault="00E51B3C" w:rsidP="00E51B3C">
      <w:pPr>
        <w:jc w:val="right"/>
      </w:pPr>
      <w:r>
        <w:rPr>
          <w:rFonts w:cs="Arial"/>
          <w:rtl/>
        </w:rPr>
        <w:t>לשלול מאיתנו, במקרים רבים, את היתרונות שבעמידה למשפט בפני מושבעים</w:t>
      </w:r>
      <w:r>
        <w:t>:</w:t>
      </w:r>
    </w:p>
    <w:p w:rsidR="00E51B3C" w:rsidRDefault="00E51B3C" w:rsidP="00E51B3C">
      <w:pPr>
        <w:jc w:val="right"/>
      </w:pPr>
      <w:r>
        <w:rPr>
          <w:rFonts w:cs="Arial"/>
          <w:rtl/>
        </w:rPr>
        <w:t>להוליך אותנו אל מעבר לים כדי להישפט על עבירות מדומות</w:t>
      </w:r>
      <w:r>
        <w:t>:</w:t>
      </w:r>
    </w:p>
    <w:p w:rsidR="00E51B3C" w:rsidRDefault="00E51B3C" w:rsidP="00E51B3C">
      <w:pPr>
        <w:jc w:val="right"/>
      </w:pPr>
      <w:r>
        <w:rPr>
          <w:rFonts w:cs="Arial"/>
          <w:rtl/>
        </w:rPr>
        <w:t>לבטל את המערכת החופשית של החוקים האנגליים בפרובינציה שכנה,  לכונן בה ממשל שרירותי ולהרחיב את גבולותיה, כך שתהיה גם דוגמה וגם מכשיר מתאים להחדרת אותו ממשל אבסולוטי למושבות האלה</w:t>
      </w:r>
      <w:r>
        <w:t>: </w:t>
      </w:r>
    </w:p>
    <w:p w:rsidR="00E51B3C" w:rsidRDefault="00E51B3C" w:rsidP="00E51B3C">
      <w:pPr>
        <w:jc w:val="right"/>
      </w:pPr>
      <w:r>
        <w:rPr>
          <w:rFonts w:cs="Arial"/>
          <w:rtl/>
        </w:rPr>
        <w:t>לגזול מאיתנו את כתבי-הזכויות שלנו, לבטל את חוקינו בעלי הערך הרב ביותר, לשנות באופן יסודי את צורות הממשל שלנו</w:t>
      </w:r>
      <w:r>
        <w:t>:</w:t>
      </w:r>
    </w:p>
    <w:p w:rsidR="00E51B3C" w:rsidRDefault="00E51B3C" w:rsidP="00E51B3C">
      <w:pPr>
        <w:jc w:val="right"/>
      </w:pPr>
      <w:r>
        <w:rPr>
          <w:rFonts w:cs="Arial"/>
          <w:rtl/>
        </w:rPr>
        <w:lastRenderedPageBreak/>
        <w:t>להשעות את בתי-המחוקקים שלנו ולהכריז על עצמם כעל בעלי הסמכות לחוקק בשבילינו חוקים בכל המקרים כולם</w:t>
      </w:r>
      <w:r>
        <w:t>.</w:t>
      </w:r>
    </w:p>
    <w:p w:rsidR="00E51B3C" w:rsidRDefault="00E51B3C" w:rsidP="00E51B3C">
      <w:pPr>
        <w:jc w:val="right"/>
      </w:pPr>
      <w:r>
        <w:rPr>
          <w:rFonts w:cs="Arial"/>
          <w:rtl/>
        </w:rPr>
        <w:t>הוא ויתר על שלטונו כאן, כאשר הצהיר כי אנו מצויים מחוץ לתחום חסות ויצא למלחמה נגדו</w:t>
      </w:r>
      <w:r>
        <w:t>.</w:t>
      </w:r>
    </w:p>
    <w:p w:rsidR="00E51B3C" w:rsidRDefault="00E51B3C" w:rsidP="00E51B3C">
      <w:pPr>
        <w:jc w:val="right"/>
      </w:pPr>
      <w:r>
        <w:rPr>
          <w:rFonts w:cs="Arial"/>
          <w:rtl/>
        </w:rPr>
        <w:t>הוא שדד במיימנו, בזז בחופינו, שרף את ערינו והרג את אנשינו. הוא מעביר, בשעה זו, צבאות גדולים של שכירי-חרב זרים כדי להשלים את מפעלות המוות, החורבן והעריצות שכבר החלו בהם בנסיבות של מעשי אכזריות ובגידה, שכמעט אין להן את ורע אף בתקופות הברבריות ביותר, ואשר בהחלט אינם יאים למנהיגה של אומה תרבותית</w:t>
      </w:r>
      <w:r>
        <w:t>.</w:t>
      </w:r>
    </w:p>
    <w:p w:rsidR="00E51B3C" w:rsidRDefault="00E51B3C" w:rsidP="00E51B3C">
      <w:pPr>
        <w:jc w:val="right"/>
      </w:pPr>
      <w:r>
        <w:rPr>
          <w:rFonts w:cs="Arial"/>
          <w:rtl/>
        </w:rPr>
        <w:t>הוא אילץ את אחינו האזרחים שנישבו בלב ים לשאת נשק נגד ארצם, ולהפוך לתלייני ידידיהם ואחיהם, או להיהרג על-ידם</w:t>
      </w:r>
      <w:r>
        <w:t>.</w:t>
      </w:r>
    </w:p>
    <w:p w:rsidR="00E51B3C" w:rsidRDefault="00E51B3C" w:rsidP="00E51B3C">
      <w:pPr>
        <w:jc w:val="right"/>
      </w:pPr>
      <w:r>
        <w:rPr>
          <w:rFonts w:cs="Arial"/>
          <w:rtl/>
        </w:rPr>
        <w:t>הוא עורר התקוממויות מבית בתוכנו, והשתדל להביא על תושבי-הספר שלנו את הפראים האינדיאנים חסרי-הרחמים, שדרך מלחמתם הידועה היא הרג ללא הבדל גיל, מין ומצב</w:t>
      </w:r>
      <w:r>
        <w:t>. </w:t>
      </w:r>
    </w:p>
    <w:p w:rsidR="00E51B3C" w:rsidRDefault="00E51B3C" w:rsidP="00E51B3C">
      <w:pPr>
        <w:jc w:val="right"/>
      </w:pPr>
      <w:r>
        <w:rPr>
          <w:rFonts w:cs="Arial"/>
          <w:rtl/>
        </w:rPr>
        <w:t>בכל שלב ושלב של מעשי-דיכוי אלה פנינו בבקשה לתיקון המעוות בלשון הענווה ביותר: בקשותינו החוזרות ונשנות נענו אך ורק במעשה עוול חוזרים ונשים. נסיך שסימני-ההיכר שלו הם מעשי-עריצות אינו ראוי להיות שליטו של עם חופשי. לא חסכנו גם בפניות אל אחינו הבריטים. מזמן לזמן הזהרנו אותם מפני ניסיונותיו של בית-המחוקקים שלהם להרחיב את סמכותו הבלתי-חוקית עלינו. הזכרנו להם את נסיבות הגירתנו והתיישבותנו כאן.  פנינו אל רגש הצדק הטבעי שלהם ואל נדיבות ליבם והשבענו אותם בשם מוצאנו המשותף להרפות ממעשי-גזל אלה, אשר יביאו, בהכרח, לניתוק קשרינו ויחסינו. גם הם אטמו אוזניים לקול הצדק וקירבת הדם. אנו נאלצים,  אפוא, להיכנע להכרח, ולהכריז על פרידתנו, ולראות בהם, כמו בכל יתר בני-האדם, אובים במלחמה, וידידים בעת שלום</w:t>
      </w:r>
      <w:r>
        <w:t>.</w:t>
      </w:r>
    </w:p>
    <w:p w:rsidR="00E51B3C" w:rsidRDefault="00E51B3C" w:rsidP="00E51B3C">
      <w:pPr>
        <w:jc w:val="right"/>
      </w:pPr>
      <w:r>
        <w:rPr>
          <w:rFonts w:cs="Arial"/>
          <w:rtl/>
        </w:rPr>
        <w:t>לפיכך אנו, נציגי ארצות-הברית של אמריקה, המכונסים בקונגרס כללי, פונים לשופט העליון ריבון העולם להעיד על טוהר כוונותינו, ומפרסמים ומכריזים בחגיגיות בשם העם הטוב הזה וברשותו, כי המושבות המאוחדות האלה הן מדינות חופשיות ועצמאיות, ומן הדין שכך יהיו</w:t>
      </w:r>
      <w:r>
        <w:t>:</w:t>
      </w:r>
    </w:p>
    <w:p w:rsidR="00E51B3C" w:rsidRDefault="00E51B3C" w:rsidP="00E51B3C">
      <w:pPr>
        <w:jc w:val="right"/>
      </w:pPr>
      <w:r>
        <w:rPr>
          <w:rFonts w:cs="Arial"/>
          <w:rtl/>
        </w:rPr>
        <w:t>כי הן משוחררות מכל נאמנות לכתר הבריטי, וכי כל קשר פוליטי למדינת בריטניה הגדולה מנותק לחלוטין, ומן הדין שכך יהיה</w:t>
      </w:r>
      <w:r>
        <w:t>:</w:t>
      </w:r>
    </w:p>
    <w:p w:rsidR="00E51B3C" w:rsidRDefault="00E51B3C" w:rsidP="00E51B3C">
      <w:pPr>
        <w:jc w:val="right"/>
      </w:pPr>
      <w:r>
        <w:rPr>
          <w:rFonts w:cs="Arial"/>
          <w:rtl/>
        </w:rPr>
        <w:t>וכי כמדינת חופשיות ועצמאיות יש להן סמכות מלאה להכריז מלחמה, להשכין שלום, לכרות בריתות, לפתח מסחר, ולעשות את כל אותם פעולות ומעשים שזכאיות לעשותם מדינות עצמאיות, ולביסוס הכרזה זו בהשליכנו יהבנו על ההשגחה העליונה, הננו ערבים הדדית בחיינו, ברכושנו ובכבודנו הקדוש</w:t>
      </w:r>
      <w:r>
        <w:rPr>
          <w:rFonts w:cs="Arial" w:hint="cs"/>
          <w:rtl/>
        </w:rPr>
        <w:t>".</w:t>
      </w:r>
      <w:r>
        <w:t>.</w:t>
      </w:r>
    </w:p>
    <w:sectPr w:rsidR="00E51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F4D" w:rsidRDefault="00DD6F4D" w:rsidP="00E51B3C">
      <w:pPr>
        <w:spacing w:after="0" w:line="240" w:lineRule="auto"/>
      </w:pPr>
      <w:r>
        <w:separator/>
      </w:r>
    </w:p>
  </w:endnote>
  <w:endnote w:type="continuationSeparator" w:id="0">
    <w:p w:rsidR="00DD6F4D" w:rsidRDefault="00DD6F4D" w:rsidP="00E5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F4D" w:rsidRDefault="00DD6F4D" w:rsidP="00E51B3C">
      <w:pPr>
        <w:spacing w:after="0" w:line="240" w:lineRule="auto"/>
      </w:pPr>
      <w:r>
        <w:separator/>
      </w:r>
    </w:p>
  </w:footnote>
  <w:footnote w:type="continuationSeparator" w:id="0">
    <w:p w:rsidR="00DD6F4D" w:rsidRDefault="00DD6F4D" w:rsidP="00E51B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3C"/>
    <w:rsid w:val="005E3FB0"/>
    <w:rsid w:val="00DD6F4D"/>
    <w:rsid w:val="00E51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F0811-A368-402E-8EA9-FF76472F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3C"/>
  </w:style>
  <w:style w:type="paragraph" w:styleId="Footer">
    <w:name w:val="footer"/>
    <w:basedOn w:val="Normal"/>
    <w:link w:val="FooterChar"/>
    <w:uiPriority w:val="99"/>
    <w:unhideWhenUsed/>
    <w:rsid w:val="00E51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B3C"/>
  </w:style>
  <w:style w:type="paragraph" w:styleId="NormalWeb">
    <w:name w:val="Normal (Web)"/>
    <w:basedOn w:val="Normal"/>
    <w:uiPriority w:val="99"/>
    <w:semiHidden/>
    <w:unhideWhenUsed/>
    <w:rsid w:val="00E51B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1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history.org/declaration/signers/gerry.html" TargetMode="External" /><Relationship Id="rId18" Type="http://schemas.openxmlformats.org/officeDocument/2006/relationships/hyperlink" Target="http://www.ushistory.org/declaration/signers/williams.html" TargetMode="External" /><Relationship Id="rId26" Type="http://schemas.openxmlformats.org/officeDocument/2006/relationships/hyperlink" Target="http://www.ushistory.org/declaration/signers/hopkinson.html" TargetMode="External" /><Relationship Id="rId39" Type="http://schemas.openxmlformats.org/officeDocument/2006/relationships/hyperlink" Target="http://www.ushistory.org/declaration/signers/read.html" TargetMode="External" /><Relationship Id="rId21" Type="http://schemas.openxmlformats.org/officeDocument/2006/relationships/hyperlink" Target="http://www.ushistory.org/declaration/signers/livingston_p.html" TargetMode="External" /><Relationship Id="rId34" Type="http://schemas.openxmlformats.org/officeDocument/2006/relationships/hyperlink" Target="http://www.ushistory.org/declaration/signers/smith.html" TargetMode="External" /><Relationship Id="rId42" Type="http://schemas.openxmlformats.org/officeDocument/2006/relationships/hyperlink" Target="http://www.ushistory.org/declaration/signers/paca.html" TargetMode="External" /><Relationship Id="rId47" Type="http://schemas.openxmlformats.org/officeDocument/2006/relationships/hyperlink" Target="http://www.ushistory.org/declaration/signers/jefferson.html" TargetMode="External" /><Relationship Id="rId50" Type="http://schemas.openxmlformats.org/officeDocument/2006/relationships/hyperlink" Target="http://www.ushistory.org/declaration/signers/fllee.html" TargetMode="External" /><Relationship Id="rId55" Type="http://schemas.openxmlformats.org/officeDocument/2006/relationships/hyperlink" Target="http://www.ushistory.org/declaration/signers/rutledge.html" TargetMode="External" /><Relationship Id="rId63" Type="http://schemas.openxmlformats.org/officeDocument/2006/relationships/theme" Target="theme/theme1.xml" /><Relationship Id="rId7" Type="http://schemas.openxmlformats.org/officeDocument/2006/relationships/hyperlink" Target="http://www.ushistory.org/declaration/signers/whipple.html" TargetMode="External" /><Relationship Id="rId2" Type="http://schemas.openxmlformats.org/officeDocument/2006/relationships/settings" Target="settings.xml" /><Relationship Id="rId16" Type="http://schemas.openxmlformats.org/officeDocument/2006/relationships/hyperlink" Target="http://www.ushistory.org/declaration/signers/sherman.html" TargetMode="External" /><Relationship Id="rId20" Type="http://schemas.openxmlformats.org/officeDocument/2006/relationships/hyperlink" Target="http://www.ushistory.org/declaration/signers/floyd.html" TargetMode="External" /><Relationship Id="rId29" Type="http://schemas.openxmlformats.org/officeDocument/2006/relationships/hyperlink" Target="http://www.ushistory.org/declaration/signers/morris_r.html" TargetMode="External" /><Relationship Id="rId41" Type="http://schemas.openxmlformats.org/officeDocument/2006/relationships/hyperlink" Target="http://www.ushistory.org/declaration/signers/chase.html" TargetMode="External" /><Relationship Id="rId54" Type="http://schemas.openxmlformats.org/officeDocument/2006/relationships/hyperlink" Target="http://www.ushistory.org/declaration/signers/penn.html" TargetMode="External" /><Relationship Id="rId62"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www.ushistory.org/declaration/signers/bartlett.html" TargetMode="External" /><Relationship Id="rId11" Type="http://schemas.openxmlformats.org/officeDocument/2006/relationships/hyperlink" Target="http://www.ushistory.org/declaration/signers/adams_j.html" TargetMode="External" /><Relationship Id="rId24" Type="http://schemas.openxmlformats.org/officeDocument/2006/relationships/hyperlink" Target="http://www.ushistory.org/declaration/signers/stockton.html" TargetMode="External" /><Relationship Id="rId32" Type="http://schemas.openxmlformats.org/officeDocument/2006/relationships/hyperlink" Target="http://www.ushistory.org/declaration/signers/morton.html" TargetMode="External" /><Relationship Id="rId37" Type="http://schemas.openxmlformats.org/officeDocument/2006/relationships/hyperlink" Target="http://www.ushistory.org/declaration/signers/ross.html" TargetMode="External" /><Relationship Id="rId40" Type="http://schemas.openxmlformats.org/officeDocument/2006/relationships/hyperlink" Target="http://www.ushistory.org/declaration/signers/mckean.html" TargetMode="External" /><Relationship Id="rId45" Type="http://schemas.openxmlformats.org/officeDocument/2006/relationships/hyperlink" Target="http://www.ushistory.org/declaration/signers/wythe.html" TargetMode="External" /><Relationship Id="rId53" Type="http://schemas.openxmlformats.org/officeDocument/2006/relationships/hyperlink" Target="http://www.ushistory.org/declaration/signers/hewes.html" TargetMode="External" /><Relationship Id="rId58" Type="http://schemas.openxmlformats.org/officeDocument/2006/relationships/hyperlink" Target="http://www.ushistory.org/declaration/signers/middleton.html" TargetMode="External" /><Relationship Id="rId5" Type="http://schemas.openxmlformats.org/officeDocument/2006/relationships/endnotes" Target="endnotes.xml" /><Relationship Id="rId15" Type="http://schemas.openxmlformats.org/officeDocument/2006/relationships/hyperlink" Target="http://www.ushistory.org/declaration/signers/ellery.html" TargetMode="External" /><Relationship Id="rId23" Type="http://schemas.openxmlformats.org/officeDocument/2006/relationships/hyperlink" Target="http://www.ushistory.org/declaration/signers/morris_l.html" TargetMode="External" /><Relationship Id="rId28" Type="http://schemas.openxmlformats.org/officeDocument/2006/relationships/hyperlink" Target="http://www.ushistory.org/declaration/signers/clark.html" TargetMode="External" /><Relationship Id="rId36" Type="http://schemas.openxmlformats.org/officeDocument/2006/relationships/hyperlink" Target="http://www.ushistory.org/declaration/signers/wilson.html" TargetMode="External" /><Relationship Id="rId49" Type="http://schemas.openxmlformats.org/officeDocument/2006/relationships/hyperlink" Target="http://www.ushistory.org/declaration/signers/nelson.html" TargetMode="External" /><Relationship Id="rId57" Type="http://schemas.openxmlformats.org/officeDocument/2006/relationships/hyperlink" Target="http://www.ushistory.org/declaration/signers/lynch.html" TargetMode="External" /><Relationship Id="rId61" Type="http://schemas.openxmlformats.org/officeDocument/2006/relationships/hyperlink" Target="http://www.ushistory.org/declaration/signers/walton.html" TargetMode="External" /><Relationship Id="rId10" Type="http://schemas.openxmlformats.org/officeDocument/2006/relationships/hyperlink" Target="http://www.ushistory.org/declaration/signers/adams_s.html" TargetMode="External" /><Relationship Id="rId19" Type="http://schemas.openxmlformats.org/officeDocument/2006/relationships/hyperlink" Target="http://www.ushistory.org/declaration/signers/wolcott.html" TargetMode="External" /><Relationship Id="rId31" Type="http://schemas.openxmlformats.org/officeDocument/2006/relationships/hyperlink" Target="http://www.ushistory.org/declaration/signers/franklin.html" TargetMode="External" /><Relationship Id="rId44" Type="http://schemas.openxmlformats.org/officeDocument/2006/relationships/hyperlink" Target="http://www.ushistory.org/declaration/signers/carroll.html" TargetMode="External" /><Relationship Id="rId52" Type="http://schemas.openxmlformats.org/officeDocument/2006/relationships/hyperlink" Target="http://www.ushistory.org/declaration/signers/hooper.html" TargetMode="External" /><Relationship Id="rId60" Type="http://schemas.openxmlformats.org/officeDocument/2006/relationships/hyperlink" Target="http://www.ushistory.org/declaration/signers/hall.html" TargetMode="External" /><Relationship Id="rId4" Type="http://schemas.openxmlformats.org/officeDocument/2006/relationships/footnotes" Target="footnotes.xml" /><Relationship Id="rId9" Type="http://schemas.openxmlformats.org/officeDocument/2006/relationships/hyperlink" Target="http://www.ushistory.org/declaration/signers/hancock.html" TargetMode="External" /><Relationship Id="rId14" Type="http://schemas.openxmlformats.org/officeDocument/2006/relationships/hyperlink" Target="http://www.ushistory.org/declaration/signers/hopkins.html" TargetMode="External" /><Relationship Id="rId22" Type="http://schemas.openxmlformats.org/officeDocument/2006/relationships/hyperlink" Target="http://www.ushistory.org/declaration/signers/lewis.html" TargetMode="External" /><Relationship Id="rId27" Type="http://schemas.openxmlformats.org/officeDocument/2006/relationships/hyperlink" Target="http://www.ushistory.org/declaration/signers/hart.html" TargetMode="External" /><Relationship Id="rId30" Type="http://schemas.openxmlformats.org/officeDocument/2006/relationships/hyperlink" Target="http://www.ushistory.org/declaration/signers/rush.html" TargetMode="External" /><Relationship Id="rId35" Type="http://schemas.openxmlformats.org/officeDocument/2006/relationships/hyperlink" Target="http://www.ushistory.org/declaration/signers/taylor.html" TargetMode="External" /><Relationship Id="rId43" Type="http://schemas.openxmlformats.org/officeDocument/2006/relationships/hyperlink" Target="http://www.ushistory.org/declaration/signers/stone.html" TargetMode="External" /><Relationship Id="rId48" Type="http://schemas.openxmlformats.org/officeDocument/2006/relationships/hyperlink" Target="http://www.ushistory.org/declaration/signers/harrison.html" TargetMode="External" /><Relationship Id="rId56" Type="http://schemas.openxmlformats.org/officeDocument/2006/relationships/hyperlink" Target="http://www.ushistory.org/declaration/signers/heyward.html" TargetMode="External" /><Relationship Id="rId8" Type="http://schemas.openxmlformats.org/officeDocument/2006/relationships/hyperlink" Target="http://www.ushistory.org/declaration/signers/thornton.html" TargetMode="External" /><Relationship Id="rId51" Type="http://schemas.openxmlformats.org/officeDocument/2006/relationships/hyperlink" Target="http://www.ushistory.org/declaration/signers/braxton.html" TargetMode="External" /><Relationship Id="rId3" Type="http://schemas.openxmlformats.org/officeDocument/2006/relationships/webSettings" Target="webSettings.xml" /><Relationship Id="rId12" Type="http://schemas.openxmlformats.org/officeDocument/2006/relationships/hyperlink" Target="http://www.ushistory.org/declaration/signers/paine.html" TargetMode="External" /><Relationship Id="rId17" Type="http://schemas.openxmlformats.org/officeDocument/2006/relationships/hyperlink" Target="http://www.ushistory.org/declaration/signers/huntington.html" TargetMode="External" /><Relationship Id="rId25" Type="http://schemas.openxmlformats.org/officeDocument/2006/relationships/hyperlink" Target="http://www.ushistory.org/declaration/signers/witherspoon.html" TargetMode="External" /><Relationship Id="rId33" Type="http://schemas.openxmlformats.org/officeDocument/2006/relationships/hyperlink" Target="http://www.ushistory.org/declaration/signers/clymer.html" TargetMode="External" /><Relationship Id="rId38" Type="http://schemas.openxmlformats.org/officeDocument/2006/relationships/hyperlink" Target="http://www.ushistory.org/declaration/signers/rodney.html" TargetMode="External" /><Relationship Id="rId46" Type="http://schemas.openxmlformats.org/officeDocument/2006/relationships/hyperlink" Target="http://www.ushistory.org/declaration/signers/rhlee.html" TargetMode="External" /><Relationship Id="rId59" Type="http://schemas.openxmlformats.org/officeDocument/2006/relationships/hyperlink" Target="http://www.ushistory.org/declaration/signers/gwinnet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Avi Herskowitz</cp:lastModifiedBy>
  <cp:revision>2</cp:revision>
  <dcterms:created xsi:type="dcterms:W3CDTF">2019-08-22T16:08:00Z</dcterms:created>
  <dcterms:modified xsi:type="dcterms:W3CDTF">2019-08-22T16:08:00Z</dcterms:modified>
</cp:coreProperties>
</file>