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Default="00E96096" w:rsidP="00E96096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March</w:t>
      </w:r>
      <w:r w:rsidR="007C7CA4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7</w:t>
      </w:r>
      <w:r w:rsidR="007C7CA4" w:rsidRPr="007C7CA4">
        <w:rPr>
          <w:rFonts w:ascii="Calibri" w:hAnsi="Calibri"/>
          <w:i/>
          <w:iCs/>
          <w:szCs w:val="22"/>
          <w:vertAlign w:val="superscript"/>
        </w:rPr>
        <w:t>th</w:t>
      </w:r>
      <w:r w:rsidR="007C7CA4">
        <w:rPr>
          <w:rFonts w:ascii="Calibri" w:hAnsi="Calibri"/>
          <w:i/>
          <w:iCs/>
          <w:szCs w:val="22"/>
        </w:rPr>
        <w:t>, 2020</w:t>
      </w:r>
    </w:p>
    <w:p w:rsidR="008A1256" w:rsidRDefault="008A1256" w:rsidP="008A125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</w:p>
    <w:p w:rsidR="00087D99" w:rsidRDefault="00087D99" w:rsidP="00E96096">
      <w:pPr>
        <w:shd w:val="clear" w:color="auto" w:fill="FFFFFF"/>
        <w:bidi w:val="0"/>
        <w:spacing w:after="0"/>
        <w:rPr>
          <w:rFonts w:asciiTheme="minorHAnsi" w:hAnsiTheme="minorHAnsi" w:cs="Arial"/>
          <w:b/>
          <w:bCs/>
          <w:color w:val="222222"/>
          <w:sz w:val="24"/>
        </w:rPr>
      </w:pPr>
      <w:r w:rsidRPr="00087D99">
        <w:rPr>
          <w:rFonts w:ascii="Arial" w:hAnsi="Arial" w:cs="Arial"/>
          <w:color w:val="222222"/>
          <w:sz w:val="24"/>
        </w:rPr>
        <w:br/>
      </w:r>
      <w:r w:rsidR="00E96096">
        <w:rPr>
          <w:rFonts w:asciiTheme="minorHAnsi" w:hAnsiTheme="minorHAnsi" w:cs="Arial"/>
          <w:b/>
          <w:bCs/>
          <w:color w:val="222222"/>
          <w:sz w:val="24"/>
        </w:rPr>
        <w:t xml:space="preserve">Members of the US Air </w:t>
      </w:r>
      <w:r w:rsidR="00187582">
        <w:rPr>
          <w:rFonts w:asciiTheme="minorHAnsi" w:hAnsiTheme="minorHAnsi" w:cs="Arial"/>
          <w:b/>
          <w:bCs/>
          <w:color w:val="222222"/>
          <w:sz w:val="24"/>
        </w:rPr>
        <w:t xml:space="preserve">War </w:t>
      </w:r>
      <w:r w:rsidR="00E96096">
        <w:rPr>
          <w:rFonts w:asciiTheme="minorHAnsi" w:hAnsiTheme="minorHAnsi" w:cs="Arial"/>
          <w:b/>
          <w:bCs/>
          <w:color w:val="222222"/>
          <w:sz w:val="24"/>
        </w:rPr>
        <w:t xml:space="preserve">College, </w:t>
      </w:r>
    </w:p>
    <w:p w:rsidR="00E96096" w:rsidRPr="00643C26" w:rsidRDefault="00E96096" w:rsidP="00E96096">
      <w:pPr>
        <w:shd w:val="clear" w:color="auto" w:fill="FFFFFF"/>
        <w:bidi w:val="0"/>
        <w:spacing w:after="0"/>
        <w:rPr>
          <w:rFonts w:asciiTheme="minorHAnsi" w:hAnsiTheme="minorHAnsi" w:cs="Arial"/>
          <w:color w:val="222222"/>
          <w:sz w:val="24"/>
        </w:rPr>
      </w:pPr>
    </w:p>
    <w:p w:rsidR="00643C26" w:rsidRDefault="00E96096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t xml:space="preserve">Welcome to Israel! </w:t>
      </w:r>
      <w:r w:rsidR="00180D4A">
        <w:rPr>
          <w:rFonts w:asciiTheme="minorHAnsi" w:hAnsiTheme="minorHAnsi" w:cs="Arial"/>
          <w:color w:val="222222"/>
          <w:sz w:val="24"/>
        </w:rPr>
        <w:t xml:space="preserve">It is a great pleasure to have you in Israel for this short visit. Unfortunately, I will not be in Israel this week and will not be able to meet you. The Chief Instructor of the Israel National Defence College, </w:t>
      </w:r>
      <w:r w:rsidR="00180D4A" w:rsidRPr="00180D4A">
        <w:rPr>
          <w:rFonts w:asciiTheme="minorHAnsi" w:hAnsiTheme="minorHAnsi"/>
          <w:sz w:val="24"/>
        </w:rPr>
        <w:t>Ambassador Merav Zafary-Odiz</w:t>
      </w:r>
      <w:r w:rsidR="00187582">
        <w:rPr>
          <w:rFonts w:asciiTheme="minorHAnsi" w:hAnsiTheme="minorHAnsi"/>
          <w:sz w:val="24"/>
        </w:rPr>
        <w:t>,</w:t>
      </w:r>
      <w:r w:rsidR="00180D4A">
        <w:rPr>
          <w:rFonts w:asciiTheme="minorHAnsi" w:hAnsiTheme="minorHAnsi"/>
          <w:sz w:val="24"/>
        </w:rPr>
        <w:t xml:space="preserve"> will host you at our College on Sunday March 8</w:t>
      </w:r>
      <w:r w:rsidR="00180D4A" w:rsidRPr="00180D4A">
        <w:rPr>
          <w:rFonts w:asciiTheme="minorHAnsi" w:hAnsiTheme="minorHAnsi"/>
          <w:sz w:val="24"/>
          <w:vertAlign w:val="superscript"/>
        </w:rPr>
        <w:t>th</w:t>
      </w:r>
      <w:r w:rsidR="00187582">
        <w:rPr>
          <w:rFonts w:asciiTheme="minorHAnsi" w:hAnsiTheme="minorHAnsi"/>
          <w:sz w:val="24"/>
        </w:rPr>
        <w:t>,</w:t>
      </w:r>
      <w:r w:rsidR="00180D4A">
        <w:rPr>
          <w:rFonts w:asciiTheme="minorHAnsi" w:hAnsiTheme="minorHAnsi"/>
          <w:sz w:val="24"/>
        </w:rPr>
        <w:t xml:space="preserve"> together with</w:t>
      </w:r>
      <w:r w:rsidR="00187582">
        <w:rPr>
          <w:rFonts w:asciiTheme="minorHAnsi" w:hAnsiTheme="minorHAnsi"/>
          <w:sz w:val="24"/>
        </w:rPr>
        <w:t xml:space="preserve"> one of our instructors, Col</w:t>
      </w:r>
      <w:r w:rsidR="00180D4A">
        <w:rPr>
          <w:rFonts w:asciiTheme="minorHAnsi" w:hAnsiTheme="minorHAnsi"/>
          <w:sz w:val="24"/>
        </w:rPr>
        <w:t xml:space="preserve">. Amiram Jakira that will </w:t>
      </w:r>
      <w:r w:rsidR="00E960BF">
        <w:rPr>
          <w:rFonts w:asciiTheme="minorHAnsi" w:hAnsiTheme="minorHAnsi"/>
          <w:sz w:val="24"/>
        </w:rPr>
        <w:t>accompany</w:t>
      </w:r>
      <w:r w:rsidR="00180D4A">
        <w:rPr>
          <w:rFonts w:asciiTheme="minorHAnsi" w:hAnsiTheme="minorHAnsi"/>
          <w:sz w:val="24"/>
        </w:rPr>
        <w:t xml:space="preserve"> you </w:t>
      </w:r>
      <w:r w:rsidR="00E960BF">
        <w:rPr>
          <w:rFonts w:asciiTheme="minorHAnsi" w:hAnsiTheme="minorHAnsi"/>
          <w:sz w:val="24"/>
        </w:rPr>
        <w:t>during</w:t>
      </w:r>
      <w:r w:rsidR="00180D4A">
        <w:rPr>
          <w:rFonts w:asciiTheme="minorHAnsi" w:hAnsiTheme="minorHAnsi"/>
          <w:sz w:val="24"/>
        </w:rPr>
        <w:t xml:space="preserve"> your visit. </w:t>
      </w:r>
      <w:r w:rsidR="00180D4A">
        <w:rPr>
          <w:rFonts w:asciiTheme="minorHAnsi" w:hAnsiTheme="minorHAnsi" w:cs="Arial"/>
          <w:color w:val="222222"/>
          <w:sz w:val="24"/>
        </w:rPr>
        <w:t xml:space="preserve"> </w:t>
      </w:r>
    </w:p>
    <w:p w:rsidR="00E960BF" w:rsidRPr="00E960BF" w:rsidRDefault="00E960BF" w:rsidP="00187582">
      <w:pPr>
        <w:pStyle w:val="HTML"/>
        <w:shd w:val="clear" w:color="auto" w:fill="FFFFFF" w:themeFill="background1"/>
        <w:spacing w:line="540" w:lineRule="atLeast"/>
        <w:jc w:val="both"/>
        <w:rPr>
          <w:rFonts w:asciiTheme="minorHAnsi" w:hAnsiTheme="minorHAnsi"/>
          <w:color w:val="222222"/>
          <w:sz w:val="24"/>
          <w:szCs w:val="24"/>
        </w:rPr>
      </w:pPr>
      <w:r w:rsidRPr="00E960BF">
        <w:rPr>
          <w:rFonts w:asciiTheme="minorHAnsi" w:hAnsiTheme="minorHAnsi"/>
          <w:color w:val="222222"/>
          <w:sz w:val="24"/>
          <w:szCs w:val="24"/>
          <w:lang w:val="en"/>
        </w:rPr>
        <w:t xml:space="preserve">I hope you will make the most of this visit. I am sure you will learn about the area and the many challenges that lie ahead, while enjoying what </w:t>
      </w:r>
      <w:bookmarkStart w:id="0" w:name="_GoBack"/>
      <w:bookmarkEnd w:id="0"/>
      <w:r w:rsidRPr="00E960BF">
        <w:rPr>
          <w:rFonts w:asciiTheme="minorHAnsi" w:hAnsiTheme="minorHAnsi"/>
          <w:color w:val="222222"/>
          <w:sz w:val="24"/>
          <w:szCs w:val="24"/>
          <w:lang w:val="en"/>
        </w:rPr>
        <w:t>Israel and Tel</w:t>
      </w:r>
      <w:r>
        <w:rPr>
          <w:rFonts w:asciiTheme="minorHAnsi" w:hAnsiTheme="minorHAnsi"/>
          <w:color w:val="222222"/>
          <w:sz w:val="24"/>
          <w:szCs w:val="24"/>
          <w:lang w:val="en"/>
        </w:rPr>
        <w:t>-A</w:t>
      </w:r>
      <w:r w:rsidRPr="00E960BF">
        <w:rPr>
          <w:rFonts w:asciiTheme="minorHAnsi" w:hAnsiTheme="minorHAnsi"/>
          <w:color w:val="222222"/>
          <w:sz w:val="24"/>
          <w:szCs w:val="24"/>
          <w:lang w:val="en"/>
        </w:rPr>
        <w:t>viv have to offer.</w:t>
      </w:r>
    </w:p>
    <w:p w:rsidR="00E960BF" w:rsidRDefault="00E960BF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643C26" w:rsidRPr="00643C26" w:rsidRDefault="00E960BF" w:rsidP="00E960BF">
      <w:pPr>
        <w:shd w:val="clear" w:color="auto" w:fill="FFFFFF" w:themeFill="background1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  <w:r>
        <w:rPr>
          <w:rFonts w:asciiTheme="minorHAnsi" w:hAnsiTheme="minorHAnsi" w:cs="Arial"/>
          <w:color w:val="222222"/>
          <w:sz w:val="24"/>
        </w:rPr>
        <w:t xml:space="preserve">I wish you a fruitful visit, and a pleasant stay in Israel. </w:t>
      </w:r>
    </w:p>
    <w:p w:rsidR="00643C26" w:rsidRPr="00643C26" w:rsidRDefault="00643C26" w:rsidP="00643C26">
      <w:pPr>
        <w:shd w:val="clear" w:color="auto" w:fill="FFFFFF"/>
        <w:bidi w:val="0"/>
        <w:spacing w:before="0" w:after="0"/>
        <w:rPr>
          <w:rFonts w:asciiTheme="minorHAnsi" w:hAnsiTheme="minorHAnsi" w:cs="Arial"/>
          <w:color w:val="222222"/>
          <w:sz w:val="24"/>
        </w:rPr>
      </w:pPr>
    </w:p>
    <w:p w:rsidR="00643C26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087D99" w:rsidRPr="00087D99" w:rsidRDefault="00643C26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  <w:r>
        <w:rPr>
          <w:rFonts w:ascii="Arial" w:hAnsi="Arial" w:cs="Arial"/>
          <w:color w:val="222222"/>
          <w:sz w:val="24"/>
        </w:rPr>
        <w:t xml:space="preserve"> </w:t>
      </w:r>
    </w:p>
    <w:p w:rsidR="00643C26" w:rsidRPr="007E16B2" w:rsidRDefault="00643C26" w:rsidP="00643C26">
      <w:pPr>
        <w:bidi w:val="0"/>
        <w:spacing w:line="360" w:lineRule="auto"/>
        <w:ind w:left="3828" w:right="227"/>
        <w:jc w:val="both"/>
        <w:rPr>
          <w:rFonts w:asciiTheme="minorHAnsi" w:hAnsiTheme="minorHAnsi"/>
          <w:sz w:val="24"/>
        </w:rPr>
      </w:pPr>
      <w:r w:rsidRPr="007E16B2">
        <w:rPr>
          <w:rFonts w:asciiTheme="minorHAnsi" w:hAnsiTheme="minorHAnsi"/>
          <w:b/>
          <w:bCs/>
          <w:sz w:val="24"/>
        </w:rPr>
        <w:t>MG Itai Veruv</w:t>
      </w:r>
      <w:r w:rsidRPr="007E16B2">
        <w:rPr>
          <w:rFonts w:asciiTheme="minorHAnsi" w:hAnsiTheme="minorHAnsi"/>
          <w:b/>
          <w:bCs/>
          <w:sz w:val="24"/>
        </w:rPr>
        <w:br/>
      </w:r>
      <w:r w:rsidRPr="007E16B2">
        <w:rPr>
          <w:rFonts w:asciiTheme="minorHAnsi" w:hAnsiTheme="minorHAnsi"/>
          <w:sz w:val="24"/>
        </w:rPr>
        <w:t>Head of the INDC &amp; the Military Colleges</w:t>
      </w:r>
      <w:r w:rsidRPr="007E16B2">
        <w:rPr>
          <w:rFonts w:asciiTheme="minorHAnsi" w:hAnsiTheme="minorHAnsi"/>
          <w:sz w:val="24"/>
        </w:rPr>
        <w:br/>
        <w:t>Israel                  Defense                        Forces</w:t>
      </w:r>
    </w:p>
    <w:p w:rsidR="00FA1726" w:rsidRPr="008B1D8A" w:rsidRDefault="00FA1726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C2" w:rsidRPr="007A3D07" w:rsidRDefault="00A91BC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A91BC2" w:rsidRPr="007A3D07" w:rsidRDefault="00A91BC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C2" w:rsidRPr="007A3D07" w:rsidRDefault="00A91BC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A91BC2" w:rsidRPr="007A3D07" w:rsidRDefault="00A91BC2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73D3"/>
    <w:rsid w:val="00087D99"/>
    <w:rsid w:val="000C323E"/>
    <w:rsid w:val="000C58CA"/>
    <w:rsid w:val="000E4DEE"/>
    <w:rsid w:val="000F41B9"/>
    <w:rsid w:val="000F53B9"/>
    <w:rsid w:val="00117A87"/>
    <w:rsid w:val="00125204"/>
    <w:rsid w:val="00126368"/>
    <w:rsid w:val="001266D1"/>
    <w:rsid w:val="00163E9A"/>
    <w:rsid w:val="00170722"/>
    <w:rsid w:val="001768CD"/>
    <w:rsid w:val="00180D4A"/>
    <w:rsid w:val="001825C2"/>
    <w:rsid w:val="00187582"/>
    <w:rsid w:val="001A41C7"/>
    <w:rsid w:val="001A4E38"/>
    <w:rsid w:val="001A7660"/>
    <w:rsid w:val="001B23F2"/>
    <w:rsid w:val="001C5C8A"/>
    <w:rsid w:val="001D2ACC"/>
    <w:rsid w:val="001E3449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E05B8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70FE2"/>
    <w:rsid w:val="00C86813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24F3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96096"/>
    <w:rsid w:val="00E960BF"/>
    <w:rsid w:val="00EA4C47"/>
    <w:rsid w:val="00EB1B56"/>
    <w:rsid w:val="00EB559A"/>
    <w:rsid w:val="00EC25E8"/>
    <w:rsid w:val="00EC5395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6F8E"/>
    <w:rsid w:val="00F6302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5D505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5</cp:revision>
  <cp:lastPrinted>2020-02-09T09:42:00Z</cp:lastPrinted>
  <dcterms:created xsi:type="dcterms:W3CDTF">2020-02-26T12:25:00Z</dcterms:created>
  <dcterms:modified xsi:type="dcterms:W3CDTF">2020-02-26T16:26:00Z</dcterms:modified>
</cp:coreProperties>
</file>