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CE" w:rsidRPr="00A14843" w:rsidRDefault="00B508D0" w:rsidP="00A14843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bookmarkStart w:id="0" w:name="_GoBack"/>
      <w:r w:rsidRPr="00A14843">
        <w:rPr>
          <w:rFonts w:cs="David" w:hint="cs"/>
          <w:b/>
          <w:bCs/>
          <w:sz w:val="28"/>
          <w:szCs w:val="28"/>
          <w:u w:val="single"/>
          <w:rtl/>
        </w:rPr>
        <w:t xml:space="preserve">קורס </w:t>
      </w:r>
      <w:proofErr w:type="spellStart"/>
      <w:r w:rsidRPr="00A14843">
        <w:rPr>
          <w:rFonts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 w:rsidRPr="00A14843">
        <w:rPr>
          <w:rFonts w:cs="David" w:hint="cs"/>
          <w:b/>
          <w:bCs/>
          <w:sz w:val="28"/>
          <w:szCs w:val="28"/>
          <w:u w:val="single"/>
          <w:rtl/>
        </w:rPr>
        <w:t xml:space="preserve"> מו' - </w:t>
      </w:r>
      <w:r w:rsidR="00025E43" w:rsidRPr="00A14843">
        <w:rPr>
          <w:rFonts w:cs="David" w:hint="cs"/>
          <w:b/>
          <w:bCs/>
          <w:sz w:val="28"/>
          <w:szCs w:val="28"/>
          <w:u w:val="single"/>
          <w:rtl/>
        </w:rPr>
        <w:t>הערות לסיור ארה"ב</w:t>
      </w:r>
      <w:r w:rsidRPr="00A14843">
        <w:rPr>
          <w:rFonts w:cs="David" w:hint="cs"/>
          <w:b/>
          <w:bCs/>
          <w:sz w:val="28"/>
          <w:szCs w:val="28"/>
          <w:u w:val="single"/>
          <w:rtl/>
        </w:rPr>
        <w:t xml:space="preserve"> 16-24 ביוני 2019</w:t>
      </w:r>
    </w:p>
    <w:bookmarkEnd w:id="0"/>
    <w:p w:rsidR="00B508D0" w:rsidRPr="00A14843" w:rsidRDefault="00B508D0" w:rsidP="00A14843">
      <w:pPr>
        <w:jc w:val="both"/>
        <w:rPr>
          <w:rFonts w:cs="David"/>
          <w:sz w:val="28"/>
          <w:szCs w:val="28"/>
          <w:rtl/>
        </w:rPr>
      </w:pPr>
    </w:p>
    <w:p w:rsidR="00F33D53" w:rsidRPr="00A14843" w:rsidRDefault="00F33D53" w:rsidP="00A14843">
      <w:pPr>
        <w:pStyle w:val="a3"/>
        <w:jc w:val="both"/>
        <w:rPr>
          <w:rFonts w:cs="David"/>
          <w:sz w:val="28"/>
          <w:szCs w:val="28"/>
          <w:rtl/>
        </w:rPr>
      </w:pPr>
      <w:r w:rsidRPr="00A14843">
        <w:rPr>
          <w:rFonts w:cs="David" w:hint="cs"/>
          <w:sz w:val="28"/>
          <w:szCs w:val="28"/>
          <w:rtl/>
        </w:rPr>
        <w:t>כללי</w:t>
      </w:r>
    </w:p>
    <w:p w:rsidR="00F33D53" w:rsidRPr="00A14843" w:rsidRDefault="00F33D53" w:rsidP="00A14843">
      <w:pPr>
        <w:pStyle w:val="a3"/>
        <w:jc w:val="both"/>
        <w:rPr>
          <w:rFonts w:cs="David"/>
          <w:sz w:val="28"/>
          <w:szCs w:val="28"/>
          <w:rtl/>
        </w:rPr>
      </w:pPr>
    </w:p>
    <w:p w:rsidR="00025E43" w:rsidRPr="00A14843" w:rsidRDefault="00F33D53" w:rsidP="00A14843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A14843">
        <w:rPr>
          <w:rFonts w:cs="David" w:hint="cs"/>
          <w:sz w:val="28"/>
          <w:szCs w:val="28"/>
          <w:rtl/>
        </w:rPr>
        <w:t>שורה תחתונה</w:t>
      </w:r>
      <w:r w:rsidR="00025E43" w:rsidRPr="00A14843">
        <w:rPr>
          <w:rFonts w:cs="David" w:hint="cs"/>
          <w:sz w:val="28"/>
          <w:szCs w:val="28"/>
          <w:rtl/>
        </w:rPr>
        <w:t xml:space="preserve"> </w:t>
      </w:r>
      <w:r w:rsidR="00025E43" w:rsidRPr="00A14843">
        <w:rPr>
          <w:rFonts w:cs="David"/>
          <w:sz w:val="28"/>
          <w:szCs w:val="28"/>
          <w:rtl/>
        </w:rPr>
        <w:t>–</w:t>
      </w:r>
      <w:r w:rsidR="00025E43" w:rsidRPr="00A14843">
        <w:rPr>
          <w:rFonts w:cs="David" w:hint="cs"/>
          <w:sz w:val="28"/>
          <w:szCs w:val="28"/>
          <w:rtl/>
        </w:rPr>
        <w:t xml:space="preserve"> סיור </w:t>
      </w:r>
      <w:r w:rsidR="00B508D0" w:rsidRPr="00A14843">
        <w:rPr>
          <w:rFonts w:cs="David" w:hint="cs"/>
          <w:sz w:val="28"/>
          <w:szCs w:val="28"/>
          <w:rtl/>
        </w:rPr>
        <w:t xml:space="preserve">טוב, </w:t>
      </w:r>
      <w:r w:rsidR="00025E43" w:rsidRPr="00A14843">
        <w:rPr>
          <w:rFonts w:cs="David" w:hint="cs"/>
          <w:sz w:val="28"/>
          <w:szCs w:val="28"/>
          <w:rtl/>
        </w:rPr>
        <w:t xml:space="preserve">מגוון ומקיף שנגע בנושאים העיקריים כפי שהוגדרו מראש. יחד עם זאת, אין להתעלם מכך שהיה בו </w:t>
      </w:r>
      <w:proofErr w:type="spellStart"/>
      <w:r w:rsidR="00025E43" w:rsidRPr="00A14843">
        <w:rPr>
          <w:rFonts w:cs="David" w:hint="cs"/>
          <w:sz w:val="28"/>
          <w:szCs w:val="28"/>
          <w:rtl/>
        </w:rPr>
        <w:t>מימד</w:t>
      </w:r>
      <w:proofErr w:type="spellEnd"/>
      <w:r w:rsidR="00025E43" w:rsidRPr="00A14843">
        <w:rPr>
          <w:rFonts w:cs="David" w:hint="cs"/>
          <w:sz w:val="28"/>
          <w:szCs w:val="28"/>
          <w:rtl/>
        </w:rPr>
        <w:t xml:space="preserve"> משמעותי של</w:t>
      </w:r>
      <w:r w:rsidR="00B508D0" w:rsidRPr="00A14843">
        <w:rPr>
          <w:rFonts w:cs="David" w:hint="cs"/>
          <w:sz w:val="28"/>
          <w:szCs w:val="28"/>
          <w:rtl/>
        </w:rPr>
        <w:t xml:space="preserve">  אינרציה, גם אם תוך הפקת לקחים</w:t>
      </w:r>
      <w:r w:rsidRPr="00A14843">
        <w:rPr>
          <w:rFonts w:cs="David" w:hint="cs"/>
          <w:sz w:val="28"/>
          <w:szCs w:val="28"/>
          <w:rtl/>
        </w:rPr>
        <w:t xml:space="preserve"> </w:t>
      </w:r>
      <w:r w:rsidR="00B508D0" w:rsidRPr="00A14843">
        <w:rPr>
          <w:rFonts w:cs="David" w:hint="cs"/>
          <w:sz w:val="28"/>
          <w:szCs w:val="28"/>
          <w:rtl/>
        </w:rPr>
        <w:t>מסיורים קודמים.</w:t>
      </w:r>
      <w:r w:rsidR="00025E43" w:rsidRPr="00A14843">
        <w:rPr>
          <w:rFonts w:cs="David" w:hint="cs"/>
          <w:sz w:val="28"/>
          <w:szCs w:val="28"/>
          <w:rtl/>
        </w:rPr>
        <w:t xml:space="preserve"> </w:t>
      </w:r>
    </w:p>
    <w:p w:rsidR="00025E43" w:rsidRPr="00A14843" w:rsidRDefault="00B508D0" w:rsidP="00A14843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A14843">
        <w:rPr>
          <w:rFonts w:cs="David" w:hint="cs"/>
          <w:sz w:val="28"/>
          <w:szCs w:val="28"/>
          <w:rtl/>
        </w:rPr>
        <w:t xml:space="preserve">יש לשאול </w:t>
      </w:r>
      <w:r w:rsidR="00025E43" w:rsidRPr="00A14843">
        <w:rPr>
          <w:rFonts w:cs="David" w:hint="cs"/>
          <w:sz w:val="28"/>
          <w:szCs w:val="28"/>
          <w:rtl/>
        </w:rPr>
        <w:t xml:space="preserve">שאלה עקרונית </w:t>
      </w:r>
      <w:r w:rsidR="00025E43" w:rsidRPr="00A14843">
        <w:rPr>
          <w:rFonts w:cs="David"/>
          <w:sz w:val="28"/>
          <w:szCs w:val="28"/>
          <w:rtl/>
        </w:rPr>
        <w:t>–</w:t>
      </w:r>
      <w:r w:rsidR="00025E43" w:rsidRPr="00A14843">
        <w:rPr>
          <w:rFonts w:cs="David" w:hint="cs"/>
          <w:sz w:val="28"/>
          <w:szCs w:val="28"/>
          <w:rtl/>
        </w:rPr>
        <w:t xml:space="preserve"> האם מוקד הסיור צריך להיות "ארה"ב" או "ארה"ב-ישראל"?</w:t>
      </w:r>
      <w:r w:rsidRPr="00A14843">
        <w:rPr>
          <w:rFonts w:cs="David" w:hint="cs"/>
          <w:sz w:val="28"/>
          <w:szCs w:val="28"/>
          <w:rtl/>
        </w:rPr>
        <w:t xml:space="preserve"> הסיור במתכונתו הנוכחית</w:t>
      </w:r>
      <w:r w:rsidR="00F33D53" w:rsidRPr="00A14843">
        <w:rPr>
          <w:rFonts w:cs="David" w:hint="cs"/>
          <w:sz w:val="28"/>
          <w:szCs w:val="28"/>
          <w:rtl/>
        </w:rPr>
        <w:t xml:space="preserve"> ה</w:t>
      </w:r>
      <w:r w:rsidRPr="00A14843">
        <w:rPr>
          <w:rFonts w:cs="David" w:hint="cs"/>
          <w:sz w:val="28"/>
          <w:szCs w:val="28"/>
          <w:rtl/>
        </w:rPr>
        <w:t xml:space="preserve">תכוונן בעיקרו לאפשרות </w:t>
      </w:r>
      <w:proofErr w:type="spellStart"/>
      <w:r w:rsidRPr="00A14843">
        <w:rPr>
          <w:rFonts w:cs="David" w:hint="cs"/>
          <w:sz w:val="28"/>
          <w:szCs w:val="28"/>
          <w:rtl/>
        </w:rPr>
        <w:t>השניה</w:t>
      </w:r>
      <w:proofErr w:type="spellEnd"/>
      <w:r w:rsidRPr="00A14843">
        <w:rPr>
          <w:rFonts w:cs="David" w:hint="cs"/>
          <w:sz w:val="28"/>
          <w:szCs w:val="28"/>
          <w:rtl/>
        </w:rPr>
        <w:t xml:space="preserve">. לדעתי זה הכיוון הנכון אבל הנושא, מן הסתם, פתוח לוויכוח. </w:t>
      </w:r>
    </w:p>
    <w:p w:rsidR="00F33D53" w:rsidRPr="00A14843" w:rsidRDefault="00B508D0" w:rsidP="00A14843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A14843">
        <w:rPr>
          <w:rFonts w:cs="David" w:hint="cs"/>
          <w:sz w:val="28"/>
          <w:szCs w:val="28"/>
          <w:rtl/>
        </w:rPr>
        <w:t xml:space="preserve">הורגש חוסר </w:t>
      </w:r>
      <w:proofErr w:type="spellStart"/>
      <w:r w:rsidR="00F33D53" w:rsidRPr="00A14843">
        <w:rPr>
          <w:rFonts w:cs="David" w:hint="cs"/>
          <w:sz w:val="28"/>
          <w:szCs w:val="28"/>
          <w:rtl/>
        </w:rPr>
        <w:t>מסויים</w:t>
      </w:r>
      <w:proofErr w:type="spellEnd"/>
      <w:r w:rsidR="00F33D53" w:rsidRPr="00A14843">
        <w:rPr>
          <w:rFonts w:cs="David" w:hint="cs"/>
          <w:sz w:val="28"/>
          <w:szCs w:val="28"/>
          <w:rtl/>
        </w:rPr>
        <w:t xml:space="preserve"> </w:t>
      </w:r>
      <w:r w:rsidR="00025E43" w:rsidRPr="00A14843">
        <w:rPr>
          <w:rFonts w:cs="David" w:hint="cs"/>
          <w:sz w:val="28"/>
          <w:szCs w:val="28"/>
          <w:rtl/>
        </w:rPr>
        <w:t xml:space="preserve">בקולות ביקורתיים </w:t>
      </w:r>
      <w:r w:rsidR="00025E43" w:rsidRPr="00A14843">
        <w:rPr>
          <w:rFonts w:cs="David"/>
          <w:sz w:val="28"/>
          <w:szCs w:val="28"/>
          <w:rtl/>
        </w:rPr>
        <w:t>–</w:t>
      </w:r>
      <w:r w:rsidR="00025E43" w:rsidRPr="00A14843">
        <w:rPr>
          <w:rFonts w:cs="David" w:hint="cs"/>
          <w:sz w:val="28"/>
          <w:szCs w:val="28"/>
          <w:rtl/>
        </w:rPr>
        <w:t xml:space="preserve"> </w:t>
      </w:r>
      <w:r w:rsidR="00F33D53" w:rsidRPr="00A14843">
        <w:rPr>
          <w:rFonts w:cs="David" w:hint="cs"/>
          <w:sz w:val="28"/>
          <w:szCs w:val="28"/>
          <w:rtl/>
        </w:rPr>
        <w:t>נראה ש</w:t>
      </w:r>
      <w:r w:rsidR="00025E43" w:rsidRPr="00A14843">
        <w:rPr>
          <w:rFonts w:cs="David" w:hint="cs"/>
          <w:sz w:val="28"/>
          <w:szCs w:val="28"/>
          <w:rtl/>
        </w:rPr>
        <w:t>הנציגויות והנספח</w:t>
      </w:r>
      <w:r w:rsidR="00F33D53" w:rsidRPr="00A14843">
        <w:rPr>
          <w:rFonts w:cs="David" w:hint="cs"/>
          <w:sz w:val="28"/>
          <w:szCs w:val="28"/>
          <w:rtl/>
        </w:rPr>
        <w:t xml:space="preserve">ות מתקשות/אינן מעוניינות להביא אותם.  נשאלת השאלה האם ניתן לארגן סיור כזה, או לפחות מרכיבים </w:t>
      </w:r>
      <w:proofErr w:type="spellStart"/>
      <w:r w:rsidR="005301F2" w:rsidRPr="00A14843">
        <w:rPr>
          <w:rFonts w:cs="David" w:hint="cs"/>
          <w:sz w:val="28"/>
          <w:szCs w:val="28"/>
          <w:rtl/>
        </w:rPr>
        <w:t>מסויימים</w:t>
      </w:r>
      <w:proofErr w:type="spellEnd"/>
      <w:r w:rsidR="005301F2" w:rsidRPr="00A14843">
        <w:rPr>
          <w:rFonts w:cs="David" w:hint="cs"/>
          <w:sz w:val="28"/>
          <w:szCs w:val="28"/>
          <w:rtl/>
        </w:rPr>
        <w:t xml:space="preserve"> </w:t>
      </w:r>
      <w:r w:rsidR="00F33D53" w:rsidRPr="00A14843">
        <w:rPr>
          <w:rFonts w:cs="David" w:hint="cs"/>
          <w:sz w:val="28"/>
          <w:szCs w:val="28"/>
          <w:rtl/>
        </w:rPr>
        <w:t>שלו, ללא התלות בשירותיהן. היא ראויה לבחינה.</w:t>
      </w:r>
    </w:p>
    <w:p w:rsidR="00025E43" w:rsidRPr="00A14843" w:rsidRDefault="00025E43" w:rsidP="00A14843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A14843">
        <w:rPr>
          <w:rFonts w:cs="David" w:hint="cs"/>
          <w:sz w:val="28"/>
          <w:szCs w:val="28"/>
          <w:rtl/>
        </w:rPr>
        <w:t xml:space="preserve"> </w:t>
      </w:r>
      <w:r w:rsidR="00F33D53" w:rsidRPr="00A14843">
        <w:rPr>
          <w:rFonts w:cs="David" w:hint="cs"/>
          <w:sz w:val="28"/>
          <w:szCs w:val="28"/>
          <w:rtl/>
        </w:rPr>
        <w:t xml:space="preserve">עיתוי הסיור בסוף שנת </w:t>
      </w:r>
      <w:proofErr w:type="spellStart"/>
      <w:r w:rsidR="00F33D53" w:rsidRPr="00A14843">
        <w:rPr>
          <w:rFonts w:cs="David" w:hint="cs"/>
          <w:sz w:val="28"/>
          <w:szCs w:val="28"/>
          <w:rtl/>
        </w:rPr>
        <w:t>המב"ל</w:t>
      </w:r>
      <w:proofErr w:type="spellEnd"/>
      <w:r w:rsidR="00F33D53" w:rsidRPr="00A14843">
        <w:rPr>
          <w:rFonts w:cs="David" w:hint="cs"/>
          <w:sz w:val="28"/>
          <w:szCs w:val="28"/>
          <w:rtl/>
        </w:rPr>
        <w:t xml:space="preserve"> משמעותו טווח קשב מצטמצם של המשתתפים. הדבר נלקח בחשבון בשלב התכנון ומעבר לכל השבחים המוצדקים לאלון </w:t>
      </w:r>
      <w:proofErr w:type="spellStart"/>
      <w:r w:rsidR="00F33D53" w:rsidRPr="00A14843">
        <w:rPr>
          <w:rFonts w:cs="David" w:hint="cs"/>
          <w:sz w:val="28"/>
          <w:szCs w:val="28"/>
          <w:rtl/>
        </w:rPr>
        <w:t>מדנס</w:t>
      </w:r>
      <w:proofErr w:type="spellEnd"/>
      <w:r w:rsidR="00534A7B" w:rsidRPr="00A14843">
        <w:rPr>
          <w:rFonts w:cs="David" w:hint="cs"/>
          <w:sz w:val="28"/>
          <w:szCs w:val="28"/>
          <w:rtl/>
        </w:rPr>
        <w:t xml:space="preserve"> צריך לציין גם את הנחישות (והרגישות) בה שמר על המסגרת לכל אורך הסיור.</w:t>
      </w:r>
    </w:p>
    <w:p w:rsidR="00A82A3D" w:rsidRPr="00A14843" w:rsidRDefault="005301F2" w:rsidP="00A14843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proofErr w:type="spellStart"/>
      <w:r w:rsidRPr="00A14843">
        <w:rPr>
          <w:rFonts w:cs="David" w:hint="cs"/>
          <w:sz w:val="28"/>
          <w:szCs w:val="28"/>
          <w:rtl/>
        </w:rPr>
        <w:t>המימד</w:t>
      </w:r>
      <w:proofErr w:type="spellEnd"/>
      <w:r w:rsidRPr="00A14843">
        <w:rPr>
          <w:rFonts w:cs="David" w:hint="cs"/>
          <w:sz w:val="28"/>
          <w:szCs w:val="28"/>
          <w:rtl/>
        </w:rPr>
        <w:t xml:space="preserve"> הלוגיסטי בסי</w:t>
      </w:r>
      <w:r w:rsidR="00A82A3D" w:rsidRPr="00A14843">
        <w:rPr>
          <w:rFonts w:cs="David" w:hint="cs"/>
          <w:sz w:val="28"/>
          <w:szCs w:val="28"/>
          <w:rtl/>
        </w:rPr>
        <w:t xml:space="preserve">ור היה </w:t>
      </w:r>
      <w:r w:rsidRPr="00A14843">
        <w:rPr>
          <w:rFonts w:cs="David" w:hint="cs"/>
          <w:sz w:val="28"/>
          <w:szCs w:val="28"/>
          <w:rtl/>
        </w:rPr>
        <w:t xml:space="preserve">טוב מאוד, </w:t>
      </w:r>
      <w:r w:rsidR="00A82A3D" w:rsidRPr="00A14843">
        <w:rPr>
          <w:rFonts w:cs="David" w:hint="cs"/>
          <w:sz w:val="28"/>
          <w:szCs w:val="28"/>
          <w:rtl/>
        </w:rPr>
        <w:t>כמעט נטול תקלות ומגיעים שבחים</w:t>
      </w:r>
      <w:r w:rsidRPr="00A14843">
        <w:rPr>
          <w:rFonts w:cs="David" w:hint="cs"/>
          <w:sz w:val="28"/>
          <w:szCs w:val="28"/>
          <w:rtl/>
        </w:rPr>
        <w:t xml:space="preserve"> לכל מי שתרם לכך, בסגל </w:t>
      </w:r>
      <w:proofErr w:type="spellStart"/>
      <w:r w:rsidRPr="00A14843">
        <w:rPr>
          <w:rFonts w:cs="David" w:hint="cs"/>
          <w:sz w:val="28"/>
          <w:szCs w:val="28"/>
          <w:rtl/>
        </w:rPr>
        <w:t>המב"ל</w:t>
      </w:r>
      <w:proofErr w:type="spellEnd"/>
      <w:r w:rsidRPr="00A14843">
        <w:rPr>
          <w:rFonts w:cs="David" w:hint="cs"/>
          <w:sz w:val="28"/>
          <w:szCs w:val="28"/>
          <w:rtl/>
        </w:rPr>
        <w:t>, בנספחות בוושינגטון ובניו יורק.</w:t>
      </w:r>
    </w:p>
    <w:p w:rsidR="00534A7B" w:rsidRPr="00A14843" w:rsidRDefault="00534A7B" w:rsidP="00A14843">
      <w:pPr>
        <w:pStyle w:val="a3"/>
        <w:spacing w:line="360" w:lineRule="auto"/>
        <w:jc w:val="both"/>
        <w:rPr>
          <w:rFonts w:cs="David"/>
          <w:sz w:val="28"/>
          <w:szCs w:val="28"/>
          <w:rtl/>
        </w:rPr>
      </w:pPr>
    </w:p>
    <w:p w:rsidR="00534A7B" w:rsidRPr="00A14843" w:rsidRDefault="00975E77" w:rsidP="00A14843">
      <w:pPr>
        <w:pStyle w:val="a3"/>
        <w:spacing w:line="360" w:lineRule="auto"/>
        <w:jc w:val="both"/>
        <w:rPr>
          <w:rFonts w:cs="David"/>
          <w:sz w:val="28"/>
          <w:szCs w:val="28"/>
          <w:rtl/>
        </w:rPr>
      </w:pPr>
      <w:r w:rsidRPr="00A14843">
        <w:rPr>
          <w:rFonts w:cs="David" w:hint="cs"/>
          <w:sz w:val="28"/>
          <w:szCs w:val="28"/>
          <w:rtl/>
        </w:rPr>
        <w:t>נקודות/תכנים קונקרטיים</w:t>
      </w:r>
    </w:p>
    <w:p w:rsidR="00534A7B" w:rsidRPr="00A14843" w:rsidRDefault="00534A7B" w:rsidP="00A14843">
      <w:pPr>
        <w:pStyle w:val="a3"/>
        <w:spacing w:line="360" w:lineRule="auto"/>
        <w:jc w:val="both"/>
        <w:rPr>
          <w:rFonts w:cs="David"/>
          <w:sz w:val="28"/>
          <w:szCs w:val="28"/>
        </w:rPr>
      </w:pPr>
    </w:p>
    <w:p w:rsidR="00025E43" w:rsidRPr="00A14843" w:rsidRDefault="00534A7B" w:rsidP="00A14843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A14843">
        <w:rPr>
          <w:rFonts w:cs="David" w:hint="cs"/>
          <w:sz w:val="28"/>
          <w:szCs w:val="28"/>
          <w:rtl/>
        </w:rPr>
        <w:t>מכון וושינגטון סיפק את הסח</w:t>
      </w:r>
      <w:r w:rsidR="00975E77" w:rsidRPr="00A14843">
        <w:rPr>
          <w:rFonts w:cs="David" w:hint="cs"/>
          <w:sz w:val="28"/>
          <w:szCs w:val="28"/>
          <w:rtl/>
        </w:rPr>
        <w:t xml:space="preserve">ורה מבחינת המרצים ונוכחות גדי </w:t>
      </w:r>
      <w:proofErr w:type="spellStart"/>
      <w:r w:rsidR="00975E77" w:rsidRPr="00A14843">
        <w:rPr>
          <w:rFonts w:cs="David" w:hint="cs"/>
          <w:sz w:val="28"/>
          <w:szCs w:val="28"/>
          <w:rtl/>
        </w:rPr>
        <w:t>א</w:t>
      </w:r>
      <w:r w:rsidRPr="00A14843">
        <w:rPr>
          <w:rFonts w:cs="David" w:hint="cs"/>
          <w:sz w:val="28"/>
          <w:szCs w:val="28"/>
          <w:rtl/>
        </w:rPr>
        <w:t>יזנקוט</w:t>
      </w:r>
      <w:proofErr w:type="spellEnd"/>
      <w:r w:rsidRPr="00A14843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A14843">
        <w:rPr>
          <w:rFonts w:cs="David" w:hint="cs"/>
          <w:sz w:val="28"/>
          <w:szCs w:val="28"/>
          <w:rtl/>
        </w:rPr>
        <w:t>היתה</w:t>
      </w:r>
      <w:proofErr w:type="spellEnd"/>
      <w:r w:rsidRPr="00A14843">
        <w:rPr>
          <w:rFonts w:cs="David" w:hint="cs"/>
          <w:sz w:val="28"/>
          <w:szCs w:val="28"/>
          <w:rtl/>
        </w:rPr>
        <w:t xml:space="preserve"> בונוס. יחד עם זאת, לתחושתי המשך ההסתמכות</w:t>
      </w:r>
      <w:r w:rsidR="005301F2" w:rsidRPr="00A14843">
        <w:rPr>
          <w:rFonts w:cs="David" w:hint="cs"/>
          <w:sz w:val="28"/>
          <w:szCs w:val="28"/>
          <w:rtl/>
        </w:rPr>
        <w:t xml:space="preserve"> על המכון</w:t>
      </w:r>
      <w:r w:rsidR="00770CA6" w:rsidRPr="00A14843">
        <w:rPr>
          <w:rFonts w:cs="David" w:hint="cs"/>
          <w:sz w:val="28"/>
          <w:szCs w:val="28"/>
          <w:rtl/>
        </w:rPr>
        <w:t xml:space="preserve"> מהווה השארות באזור הנוחות ולכן מציע לבחון חלופות לעתיד.</w:t>
      </w:r>
    </w:p>
    <w:p w:rsidR="00975E77" w:rsidRPr="00A14843" w:rsidRDefault="00975E77" w:rsidP="00A14843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A14843">
        <w:rPr>
          <w:rFonts w:cs="David" w:hint="cs"/>
          <w:sz w:val="28"/>
          <w:szCs w:val="28"/>
          <w:rtl/>
        </w:rPr>
        <w:t xml:space="preserve">סוגיית הביקורים הייעודיים (פיצול הקבוצה): נושא המקודם על ידי האלוף </w:t>
      </w:r>
      <w:proofErr w:type="spellStart"/>
      <w:r w:rsidRPr="00A14843">
        <w:rPr>
          <w:rFonts w:cs="David" w:hint="cs"/>
          <w:sz w:val="28"/>
          <w:szCs w:val="28"/>
          <w:rtl/>
        </w:rPr>
        <w:t>וירוב</w:t>
      </w:r>
      <w:proofErr w:type="spellEnd"/>
      <w:r w:rsidRPr="00A14843">
        <w:rPr>
          <w:rFonts w:cs="David" w:hint="cs"/>
          <w:sz w:val="28"/>
          <w:szCs w:val="28"/>
          <w:rtl/>
        </w:rPr>
        <w:t xml:space="preserve"> כחלק מחזונו לשינוי אופן הלמידה. התבטא בסיור הנוכחי בקבוצת משתתפים שנפגשה עם גורמים ב-</w:t>
      </w:r>
      <w:r w:rsidRPr="00A14843">
        <w:rPr>
          <w:rFonts w:cs="David"/>
          <w:sz w:val="28"/>
          <w:szCs w:val="28"/>
        </w:rPr>
        <w:t>FBI</w:t>
      </w:r>
      <w:r w:rsidRPr="00A14843">
        <w:rPr>
          <w:rFonts w:cs="David" w:hint="cs"/>
          <w:sz w:val="28"/>
          <w:szCs w:val="28"/>
          <w:rtl/>
        </w:rPr>
        <w:t xml:space="preserve"> וב-</w:t>
      </w:r>
      <w:r w:rsidRPr="00A14843">
        <w:rPr>
          <w:rFonts w:cs="David"/>
          <w:sz w:val="28"/>
          <w:szCs w:val="28"/>
        </w:rPr>
        <w:t>NYPD</w:t>
      </w:r>
      <w:r w:rsidRPr="00A14843">
        <w:rPr>
          <w:rFonts w:cs="David" w:hint="cs"/>
          <w:sz w:val="28"/>
          <w:szCs w:val="28"/>
          <w:rtl/>
        </w:rPr>
        <w:t xml:space="preserve"> על חשבון הביקור באו"ם והמ</w:t>
      </w:r>
      <w:r w:rsidR="005301F2" w:rsidRPr="00A14843">
        <w:rPr>
          <w:rFonts w:cs="David" w:hint="cs"/>
          <w:sz w:val="28"/>
          <w:szCs w:val="28"/>
          <w:rtl/>
        </w:rPr>
        <w:t>פגש עם הקונסול הכללי דני דיין. בראייתי ל</w:t>
      </w:r>
      <w:r w:rsidRPr="00A14843">
        <w:rPr>
          <w:rFonts w:cs="David" w:hint="cs"/>
          <w:sz w:val="28"/>
          <w:szCs w:val="28"/>
          <w:rtl/>
        </w:rPr>
        <w:t xml:space="preserve">משתתפים </w:t>
      </w:r>
      <w:proofErr w:type="spellStart"/>
      <w:r w:rsidRPr="00A14843">
        <w:rPr>
          <w:rFonts w:cs="David" w:hint="cs"/>
          <w:sz w:val="28"/>
          <w:szCs w:val="28"/>
          <w:rtl/>
        </w:rPr>
        <w:t>במב"ל</w:t>
      </w:r>
      <w:proofErr w:type="spellEnd"/>
      <w:r w:rsidRPr="00A14843">
        <w:rPr>
          <w:rFonts w:cs="David" w:hint="cs"/>
          <w:sz w:val="28"/>
          <w:szCs w:val="28"/>
          <w:rtl/>
        </w:rPr>
        <w:t xml:space="preserve"> המגיעים ממערכת הביטחון חסר ידע על הזירה הבינ"ל ולכן ההחלטה לאפשר את הפיצול הנ"ל לא </w:t>
      </w:r>
      <w:proofErr w:type="spellStart"/>
      <w:r w:rsidRPr="00A14843">
        <w:rPr>
          <w:rFonts w:cs="David" w:hint="cs"/>
          <w:sz w:val="28"/>
          <w:szCs w:val="28"/>
          <w:rtl/>
        </w:rPr>
        <w:t>היתה</w:t>
      </w:r>
      <w:proofErr w:type="spellEnd"/>
      <w:r w:rsidRPr="00A14843">
        <w:rPr>
          <w:rFonts w:cs="David" w:hint="cs"/>
          <w:sz w:val="28"/>
          <w:szCs w:val="28"/>
          <w:rtl/>
        </w:rPr>
        <w:t xml:space="preserve"> נכונה. </w:t>
      </w:r>
    </w:p>
    <w:p w:rsidR="00534A7B" w:rsidRPr="00A14843" w:rsidRDefault="00877262" w:rsidP="00A14843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A14843">
        <w:rPr>
          <w:rFonts w:cs="David" w:hint="cs"/>
          <w:sz w:val="28"/>
          <w:szCs w:val="28"/>
          <w:rtl/>
        </w:rPr>
        <w:lastRenderedPageBreak/>
        <w:t>אייטמים</w:t>
      </w:r>
      <w:r w:rsidR="00534A7B" w:rsidRPr="00A14843">
        <w:rPr>
          <w:rFonts w:cs="David" w:hint="cs"/>
          <w:sz w:val="28"/>
          <w:szCs w:val="28"/>
          <w:rtl/>
        </w:rPr>
        <w:t xml:space="preserve"> לשימור</w:t>
      </w:r>
      <w:r w:rsidRPr="00A14843">
        <w:rPr>
          <w:rFonts w:cs="David" w:hint="cs"/>
          <w:sz w:val="28"/>
          <w:szCs w:val="28"/>
          <w:rtl/>
        </w:rPr>
        <w:t xml:space="preserve"> (מפגשים)</w:t>
      </w:r>
      <w:r w:rsidR="00A82A3D" w:rsidRPr="00A14843">
        <w:rPr>
          <w:rFonts w:cs="David" w:hint="cs"/>
          <w:sz w:val="28"/>
          <w:szCs w:val="28"/>
          <w:rtl/>
        </w:rPr>
        <w:t>: טום</w:t>
      </w:r>
      <w:r w:rsidR="00534A7B" w:rsidRPr="00A14843">
        <w:rPr>
          <w:rFonts w:cs="David" w:hint="cs"/>
          <w:sz w:val="28"/>
          <w:szCs w:val="28"/>
          <w:rtl/>
        </w:rPr>
        <w:t xml:space="preserve"> פרידמן, ויקטוריה </w:t>
      </w:r>
      <w:proofErr w:type="spellStart"/>
      <w:r w:rsidR="00534A7B" w:rsidRPr="00A14843">
        <w:rPr>
          <w:rFonts w:cs="David" w:hint="cs"/>
          <w:sz w:val="28"/>
          <w:szCs w:val="28"/>
          <w:rtl/>
        </w:rPr>
        <w:t>קואטס</w:t>
      </w:r>
      <w:proofErr w:type="spellEnd"/>
      <w:r w:rsidR="00534A7B" w:rsidRPr="00A14843">
        <w:rPr>
          <w:rFonts w:cs="David" w:hint="cs"/>
          <w:sz w:val="28"/>
          <w:szCs w:val="28"/>
          <w:rtl/>
        </w:rPr>
        <w:t xml:space="preserve">, רון </w:t>
      </w:r>
      <w:proofErr w:type="spellStart"/>
      <w:r w:rsidR="00534A7B" w:rsidRPr="00A14843">
        <w:rPr>
          <w:rFonts w:cs="David" w:hint="cs"/>
          <w:sz w:val="28"/>
          <w:szCs w:val="28"/>
          <w:rtl/>
        </w:rPr>
        <w:t>דרמר</w:t>
      </w:r>
      <w:proofErr w:type="spellEnd"/>
      <w:r w:rsidR="00534A7B" w:rsidRPr="00A14843">
        <w:rPr>
          <w:rFonts w:cs="David" w:hint="cs"/>
          <w:sz w:val="28"/>
          <w:szCs w:val="28"/>
          <w:rtl/>
        </w:rPr>
        <w:t xml:space="preserve">, דני דיין, פאנל שלושת הרבנים ופאנל </w:t>
      </w:r>
      <w:proofErr w:type="spellStart"/>
      <w:r w:rsidR="00534A7B" w:rsidRPr="00A14843">
        <w:rPr>
          <w:rFonts w:cs="David" w:hint="cs"/>
          <w:sz w:val="28"/>
          <w:szCs w:val="28"/>
          <w:rtl/>
        </w:rPr>
        <w:t>הלהט"ב</w:t>
      </w:r>
      <w:proofErr w:type="spellEnd"/>
      <w:r w:rsidR="00534A7B" w:rsidRPr="00A14843">
        <w:rPr>
          <w:rFonts w:cs="David" w:hint="cs"/>
          <w:sz w:val="28"/>
          <w:szCs w:val="28"/>
          <w:rtl/>
        </w:rPr>
        <w:t>-פמיניזם</w:t>
      </w:r>
      <w:r w:rsidRPr="00A14843">
        <w:rPr>
          <w:rFonts w:cs="David" w:hint="cs"/>
          <w:sz w:val="28"/>
          <w:szCs w:val="28"/>
          <w:rtl/>
        </w:rPr>
        <w:t xml:space="preserve">, עלי ולשי, </w:t>
      </w:r>
      <w:proofErr w:type="spellStart"/>
      <w:r w:rsidRPr="00A14843">
        <w:rPr>
          <w:rFonts w:cs="David" w:hint="cs"/>
          <w:sz w:val="28"/>
          <w:szCs w:val="28"/>
          <w:rtl/>
        </w:rPr>
        <w:t>ריצ'י</w:t>
      </w:r>
      <w:proofErr w:type="spellEnd"/>
      <w:r w:rsidRPr="00A14843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A14843">
        <w:rPr>
          <w:rFonts w:cs="David" w:hint="cs"/>
          <w:sz w:val="28"/>
          <w:szCs w:val="28"/>
          <w:rtl/>
        </w:rPr>
        <w:t>טורס</w:t>
      </w:r>
      <w:proofErr w:type="spellEnd"/>
      <w:r w:rsidR="00770CA6" w:rsidRPr="00A14843">
        <w:rPr>
          <w:rFonts w:cs="David" w:hint="cs"/>
          <w:sz w:val="28"/>
          <w:szCs w:val="28"/>
          <w:rtl/>
        </w:rPr>
        <w:t xml:space="preserve">, </w:t>
      </w:r>
      <w:proofErr w:type="spellStart"/>
      <w:r w:rsidR="00770CA6" w:rsidRPr="00A14843">
        <w:rPr>
          <w:rFonts w:cs="David" w:hint="cs"/>
          <w:sz w:val="28"/>
          <w:szCs w:val="28"/>
          <w:rtl/>
        </w:rPr>
        <w:t>ריי</w:t>
      </w:r>
      <w:proofErr w:type="spellEnd"/>
      <w:r w:rsidR="00770CA6" w:rsidRPr="00A14843">
        <w:rPr>
          <w:rFonts w:cs="David" w:hint="cs"/>
          <w:sz w:val="28"/>
          <w:szCs w:val="28"/>
          <w:rtl/>
        </w:rPr>
        <w:t xml:space="preserve"> </w:t>
      </w:r>
      <w:proofErr w:type="spellStart"/>
      <w:r w:rsidR="00770CA6" w:rsidRPr="00A14843">
        <w:rPr>
          <w:rFonts w:cs="David" w:hint="cs"/>
          <w:sz w:val="28"/>
          <w:szCs w:val="28"/>
          <w:rtl/>
        </w:rPr>
        <w:t>סאנשס</w:t>
      </w:r>
      <w:proofErr w:type="spellEnd"/>
      <w:r w:rsidR="00534A7B" w:rsidRPr="00A14843">
        <w:rPr>
          <w:rFonts w:cs="David" w:hint="cs"/>
          <w:sz w:val="28"/>
          <w:szCs w:val="28"/>
          <w:rtl/>
        </w:rPr>
        <w:t>.</w:t>
      </w:r>
    </w:p>
    <w:p w:rsidR="00025E43" w:rsidRPr="00A14843" w:rsidRDefault="00877262" w:rsidP="00A14843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A14843">
        <w:rPr>
          <w:rFonts w:cs="David" w:hint="cs"/>
          <w:sz w:val="28"/>
          <w:szCs w:val="28"/>
          <w:rtl/>
        </w:rPr>
        <w:t xml:space="preserve">אייטמים לשימור (חווייתי): המול, אנדרטת המרינס (בעיקר אם יש משתתף מהיחידה), </w:t>
      </w:r>
      <w:proofErr w:type="spellStart"/>
      <w:r w:rsidRPr="00A14843">
        <w:rPr>
          <w:rFonts w:cs="David" w:hint="cs"/>
          <w:sz w:val="28"/>
          <w:szCs w:val="28"/>
          <w:rtl/>
        </w:rPr>
        <w:t>גראונד</w:t>
      </w:r>
      <w:proofErr w:type="spellEnd"/>
      <w:r w:rsidRPr="00A14843">
        <w:rPr>
          <w:rFonts w:cs="David" w:hint="cs"/>
          <w:sz w:val="28"/>
          <w:szCs w:val="28"/>
          <w:rtl/>
        </w:rPr>
        <w:t xml:space="preserve"> זירו, בית כנסת רפורמי, כנסיה שחורה (חובת נוכחות בחליפות בשני האחרונים!</w:t>
      </w:r>
      <w:r w:rsidR="00770CA6" w:rsidRPr="00A14843">
        <w:rPr>
          <w:rFonts w:cs="David" w:hint="cs"/>
          <w:sz w:val="28"/>
          <w:szCs w:val="28"/>
          <w:rtl/>
        </w:rPr>
        <w:t xml:space="preserve"> הגדרת קוד הלבוש לביקור בכנסיה </w:t>
      </w:r>
      <w:proofErr w:type="spellStart"/>
      <w:r w:rsidR="00770CA6" w:rsidRPr="00A14843">
        <w:rPr>
          <w:rFonts w:cs="David" w:hint="cs"/>
          <w:sz w:val="28"/>
          <w:szCs w:val="28"/>
          <w:rtl/>
        </w:rPr>
        <w:t>כ"מב"ל</w:t>
      </w:r>
      <w:proofErr w:type="spellEnd"/>
      <w:r w:rsidR="00770CA6" w:rsidRPr="00A14843">
        <w:rPr>
          <w:rFonts w:cs="David" w:hint="cs"/>
          <w:sz w:val="28"/>
          <w:szCs w:val="28"/>
          <w:rtl/>
        </w:rPr>
        <w:t xml:space="preserve"> משודרג" </w:t>
      </w:r>
      <w:proofErr w:type="spellStart"/>
      <w:r w:rsidR="00770CA6" w:rsidRPr="00A14843">
        <w:rPr>
          <w:rFonts w:cs="David" w:hint="cs"/>
          <w:sz w:val="28"/>
          <w:szCs w:val="28"/>
          <w:rtl/>
        </w:rPr>
        <w:t>היתה</w:t>
      </w:r>
      <w:proofErr w:type="spellEnd"/>
      <w:r w:rsidR="00770CA6" w:rsidRPr="00A14843">
        <w:rPr>
          <w:rFonts w:cs="David" w:hint="cs"/>
          <w:sz w:val="28"/>
          <w:szCs w:val="28"/>
          <w:rtl/>
        </w:rPr>
        <w:t xml:space="preserve"> שגויה לדעתי</w:t>
      </w:r>
      <w:r w:rsidRPr="00A14843">
        <w:rPr>
          <w:rFonts w:cs="David" w:hint="cs"/>
          <w:sz w:val="28"/>
          <w:szCs w:val="28"/>
          <w:rtl/>
        </w:rPr>
        <w:t>).</w:t>
      </w:r>
    </w:p>
    <w:p w:rsidR="00877262" w:rsidRPr="00A14843" w:rsidRDefault="00877262" w:rsidP="00A14843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A14843">
        <w:rPr>
          <w:rFonts w:cs="David" w:hint="cs"/>
          <w:sz w:val="28"/>
          <w:szCs w:val="28"/>
          <w:rtl/>
        </w:rPr>
        <w:t>אייטמים לשיפור</w:t>
      </w:r>
      <w:r w:rsidR="00770CA6" w:rsidRPr="00A14843">
        <w:rPr>
          <w:rFonts w:cs="David" w:hint="cs"/>
          <w:sz w:val="28"/>
          <w:szCs w:val="28"/>
          <w:rtl/>
        </w:rPr>
        <w:t>:</w:t>
      </w:r>
    </w:p>
    <w:p w:rsidR="00975E77" w:rsidRPr="00A14843" w:rsidRDefault="00975E77" w:rsidP="00A14843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A14843">
        <w:rPr>
          <w:rFonts w:cs="David" w:hint="cs"/>
          <w:sz w:val="28"/>
          <w:szCs w:val="28"/>
          <w:rtl/>
        </w:rPr>
        <w:t xml:space="preserve">המפגש </w:t>
      </w:r>
      <w:proofErr w:type="spellStart"/>
      <w:r w:rsidRPr="00A14843">
        <w:rPr>
          <w:rFonts w:cs="David" w:hint="cs"/>
          <w:sz w:val="28"/>
          <w:szCs w:val="28"/>
          <w:rtl/>
        </w:rPr>
        <w:t>באייפאק</w:t>
      </w:r>
      <w:proofErr w:type="spellEnd"/>
      <w:r w:rsidRPr="00A14843">
        <w:rPr>
          <w:rFonts w:cs="David" w:hint="cs"/>
          <w:sz w:val="28"/>
          <w:szCs w:val="28"/>
          <w:rtl/>
        </w:rPr>
        <w:t>: מציע לקצרו לשיחה ממצה אחת (או לפאנל כלשהו).</w:t>
      </w:r>
    </w:p>
    <w:p w:rsidR="00770CA6" w:rsidRPr="00A14843" w:rsidRDefault="00A82A3D" w:rsidP="00A14843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A14843">
        <w:rPr>
          <w:rFonts w:cs="David" w:hint="cs"/>
          <w:sz w:val="28"/>
          <w:szCs w:val="28"/>
          <w:rtl/>
        </w:rPr>
        <w:t xml:space="preserve">תקשורת: עם כל הכבוד לטום פרידמן (בהרצאה יוצאת דופן ומעוררת השראה) חסרה </w:t>
      </w:r>
      <w:proofErr w:type="spellStart"/>
      <w:r w:rsidRPr="00A14843">
        <w:rPr>
          <w:rFonts w:cs="David" w:hint="cs"/>
          <w:sz w:val="28"/>
          <w:szCs w:val="28"/>
          <w:rtl/>
        </w:rPr>
        <w:t>היתה</w:t>
      </w:r>
      <w:proofErr w:type="spellEnd"/>
      <w:r w:rsidRPr="00A14843">
        <w:rPr>
          <w:rFonts w:cs="David" w:hint="cs"/>
          <w:sz w:val="28"/>
          <w:szCs w:val="28"/>
          <w:rtl/>
        </w:rPr>
        <w:t xml:space="preserve"> בתכנית חשיפה לתקשורת הדיגיטלית.</w:t>
      </w:r>
    </w:p>
    <w:p w:rsidR="00A82A3D" w:rsidRPr="00A14843" w:rsidRDefault="00A82A3D" w:rsidP="00A14843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A14843">
        <w:rPr>
          <w:rFonts w:cs="David" w:hint="cs"/>
          <w:sz w:val="28"/>
          <w:szCs w:val="28"/>
          <w:rtl/>
        </w:rPr>
        <w:t xml:space="preserve">הביקור בקונגרס: מציע להסתפק בשתי פגישות (אין צורך </w:t>
      </w:r>
      <w:proofErr w:type="spellStart"/>
      <w:r w:rsidRPr="00A14843">
        <w:rPr>
          <w:rFonts w:cs="David" w:hint="cs"/>
          <w:sz w:val="28"/>
          <w:szCs w:val="28"/>
          <w:rtl/>
        </w:rPr>
        <w:t>בסטאפר</w:t>
      </w:r>
      <w:proofErr w:type="spellEnd"/>
      <w:r w:rsidRPr="00A14843">
        <w:rPr>
          <w:rFonts w:cs="David" w:hint="cs"/>
          <w:sz w:val="28"/>
          <w:szCs w:val="28"/>
          <w:rtl/>
        </w:rPr>
        <w:t>) ולנסות שלפחות אח</w:t>
      </w:r>
      <w:r w:rsidR="005301F2" w:rsidRPr="00A14843">
        <w:rPr>
          <w:rFonts w:cs="David" w:hint="cs"/>
          <w:sz w:val="28"/>
          <w:szCs w:val="28"/>
          <w:rtl/>
        </w:rPr>
        <w:t xml:space="preserve">ת מהן תהיה עם </w:t>
      </w:r>
      <w:proofErr w:type="spellStart"/>
      <w:r w:rsidR="005301F2" w:rsidRPr="00A14843">
        <w:rPr>
          <w:rFonts w:cs="David" w:hint="cs"/>
          <w:sz w:val="28"/>
          <w:szCs w:val="28"/>
          <w:rtl/>
        </w:rPr>
        <w:t>מימד</w:t>
      </w:r>
      <w:proofErr w:type="spellEnd"/>
      <w:r w:rsidR="005301F2" w:rsidRPr="00A14843">
        <w:rPr>
          <w:rFonts w:cs="David" w:hint="cs"/>
          <w:sz w:val="28"/>
          <w:szCs w:val="28"/>
          <w:rtl/>
        </w:rPr>
        <w:t xml:space="preserve"> ביקורתי. במידת האפשר רצוי</w:t>
      </w:r>
      <w:r w:rsidRPr="00A14843">
        <w:rPr>
          <w:rFonts w:cs="David" w:hint="cs"/>
          <w:sz w:val="28"/>
          <w:szCs w:val="28"/>
          <w:rtl/>
        </w:rPr>
        <w:t xml:space="preserve"> להאריך קצת את החלק </w:t>
      </w:r>
      <w:proofErr w:type="spellStart"/>
      <w:r w:rsidRPr="00A14843">
        <w:rPr>
          <w:rFonts w:cs="David" w:hint="cs"/>
          <w:sz w:val="28"/>
          <w:szCs w:val="28"/>
          <w:rtl/>
        </w:rPr>
        <w:t>הסיורי</w:t>
      </w:r>
      <w:proofErr w:type="spellEnd"/>
      <w:r w:rsidRPr="00A14843">
        <w:rPr>
          <w:rFonts w:cs="David" w:hint="cs"/>
          <w:sz w:val="28"/>
          <w:szCs w:val="28"/>
          <w:rtl/>
        </w:rPr>
        <w:t>-חווייתי</w:t>
      </w:r>
      <w:r w:rsidR="005301F2" w:rsidRPr="00A14843">
        <w:rPr>
          <w:rFonts w:cs="David" w:hint="cs"/>
          <w:sz w:val="28"/>
          <w:szCs w:val="28"/>
          <w:rtl/>
        </w:rPr>
        <w:t xml:space="preserve"> בבניין</w:t>
      </w:r>
      <w:r w:rsidRPr="00A14843">
        <w:rPr>
          <w:rFonts w:cs="David" w:hint="cs"/>
          <w:sz w:val="28"/>
          <w:szCs w:val="28"/>
          <w:rtl/>
        </w:rPr>
        <w:t>.</w:t>
      </w:r>
    </w:p>
    <w:p w:rsidR="00A82A3D" w:rsidRPr="00A14843" w:rsidRDefault="00A82A3D" w:rsidP="00A14843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A14843">
        <w:rPr>
          <w:rFonts w:cs="David" w:hint="cs"/>
          <w:sz w:val="28"/>
          <w:szCs w:val="28"/>
          <w:rtl/>
        </w:rPr>
        <w:t>כאמור, ככלל החלק הביקורתי בסיור היה חסר.</w:t>
      </w:r>
    </w:p>
    <w:p w:rsidR="00A82A3D" w:rsidRPr="00A14843" w:rsidRDefault="005301F2" w:rsidP="00A14843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A14843">
        <w:rPr>
          <w:rFonts w:cs="David" w:hint="cs"/>
          <w:sz w:val="28"/>
          <w:szCs w:val="28"/>
          <w:rtl/>
        </w:rPr>
        <w:t xml:space="preserve">במישור הלוגיסטי </w:t>
      </w:r>
      <w:r w:rsidRPr="00A14843">
        <w:rPr>
          <w:rFonts w:cs="David"/>
          <w:sz w:val="28"/>
          <w:szCs w:val="28"/>
          <w:rtl/>
        </w:rPr>
        <w:t>–</w:t>
      </w:r>
      <w:r w:rsidRPr="00A14843">
        <w:rPr>
          <w:rFonts w:cs="David" w:hint="cs"/>
          <w:sz w:val="28"/>
          <w:szCs w:val="28"/>
          <w:rtl/>
        </w:rPr>
        <w:t xml:space="preserve"> ממליץ שהארוחה המסכמת של הסיור תהיה כשרה.</w:t>
      </w:r>
    </w:p>
    <w:p w:rsidR="005301F2" w:rsidRPr="00A14843" w:rsidRDefault="005301F2" w:rsidP="00A14843">
      <w:pPr>
        <w:pStyle w:val="a3"/>
        <w:ind w:left="1080"/>
        <w:jc w:val="both"/>
        <w:rPr>
          <w:rFonts w:cs="David"/>
          <w:sz w:val="28"/>
          <w:szCs w:val="28"/>
          <w:rtl/>
        </w:rPr>
      </w:pPr>
    </w:p>
    <w:p w:rsidR="005301F2" w:rsidRPr="00A14843" w:rsidRDefault="005301F2" w:rsidP="00A14843">
      <w:pPr>
        <w:pStyle w:val="a3"/>
        <w:ind w:left="1080"/>
        <w:jc w:val="right"/>
        <w:rPr>
          <w:rFonts w:cs="David"/>
          <w:b/>
          <w:bCs/>
          <w:sz w:val="28"/>
          <w:szCs w:val="28"/>
          <w:rtl/>
        </w:rPr>
      </w:pPr>
      <w:r w:rsidRPr="00A14843">
        <w:rPr>
          <w:rFonts w:cs="David" w:hint="cs"/>
          <w:b/>
          <w:bCs/>
          <w:sz w:val="28"/>
          <w:szCs w:val="28"/>
          <w:rtl/>
        </w:rPr>
        <w:t>רפי</w:t>
      </w:r>
      <w:r w:rsidR="00A14843">
        <w:rPr>
          <w:rFonts w:cs="David" w:hint="cs"/>
          <w:b/>
          <w:bCs/>
          <w:sz w:val="28"/>
          <w:szCs w:val="28"/>
          <w:rtl/>
        </w:rPr>
        <w:t xml:space="preserve">  </w:t>
      </w:r>
      <w:r w:rsidRPr="00A14843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Pr="00A14843">
        <w:rPr>
          <w:rFonts w:cs="David" w:hint="cs"/>
          <w:b/>
          <w:bCs/>
          <w:sz w:val="28"/>
          <w:szCs w:val="28"/>
          <w:rtl/>
        </w:rPr>
        <w:t>שוץ</w:t>
      </w:r>
      <w:proofErr w:type="spellEnd"/>
    </w:p>
    <w:p w:rsidR="005301F2" w:rsidRPr="00A14843" w:rsidRDefault="005301F2" w:rsidP="00A14843">
      <w:pPr>
        <w:pStyle w:val="a3"/>
        <w:ind w:left="1080"/>
        <w:jc w:val="right"/>
        <w:rPr>
          <w:rFonts w:cs="David"/>
          <w:b/>
          <w:bCs/>
          <w:sz w:val="28"/>
          <w:szCs w:val="28"/>
        </w:rPr>
      </w:pPr>
      <w:r w:rsidRPr="00A14843">
        <w:rPr>
          <w:rFonts w:cs="David" w:hint="cs"/>
          <w:b/>
          <w:bCs/>
          <w:sz w:val="28"/>
          <w:szCs w:val="28"/>
          <w:rtl/>
        </w:rPr>
        <w:t>יולי 2019</w:t>
      </w:r>
    </w:p>
    <w:sectPr w:rsidR="005301F2" w:rsidRPr="00A14843" w:rsidSect="00157F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0804"/>
    <w:multiLevelType w:val="hybridMultilevel"/>
    <w:tmpl w:val="D130C5F8"/>
    <w:lvl w:ilvl="0" w:tplc="3A065E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10C28"/>
    <w:multiLevelType w:val="hybridMultilevel"/>
    <w:tmpl w:val="0DD6457A"/>
    <w:lvl w:ilvl="0" w:tplc="92900F4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43"/>
    <w:rsid w:val="00025E43"/>
    <w:rsid w:val="00157F59"/>
    <w:rsid w:val="005301F2"/>
    <w:rsid w:val="00534A7B"/>
    <w:rsid w:val="00770CA6"/>
    <w:rsid w:val="007A0FDC"/>
    <w:rsid w:val="00877262"/>
    <w:rsid w:val="00975E77"/>
    <w:rsid w:val="00A14843"/>
    <w:rsid w:val="00A8286E"/>
    <w:rsid w:val="00A82A3D"/>
    <w:rsid w:val="00B508D0"/>
    <w:rsid w:val="00F33D53"/>
    <w:rsid w:val="00F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B5C5"/>
  <w15:chartTrackingRefBased/>
  <w15:docId w15:val="{41565736-0E05-4B2E-B0A3-F5C3A371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u26629</dc:creator>
  <cp:keywords/>
  <dc:description/>
  <cp:lastModifiedBy>u26631</cp:lastModifiedBy>
  <cp:revision>3</cp:revision>
  <dcterms:created xsi:type="dcterms:W3CDTF">2019-07-01T10:08:00Z</dcterms:created>
  <dcterms:modified xsi:type="dcterms:W3CDTF">2019-07-01T10:09:00Z</dcterms:modified>
</cp:coreProperties>
</file>