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96B" w:rsidRPr="00D5218B" w:rsidRDefault="00F429C3" w:rsidP="00D5218B">
      <w:pPr>
        <w:spacing w:after="0" w:line="360" w:lineRule="auto"/>
        <w:jc w:val="right"/>
        <w:rPr>
          <w:rFonts w:ascii="David" w:hAnsi="David" w:cs="David"/>
          <w:bCs/>
          <w:sz w:val="28"/>
          <w:szCs w:val="28"/>
        </w:rPr>
      </w:pPr>
      <w:r>
        <w:rPr>
          <w:rFonts w:ascii="David" w:hAnsi="David" w:cs="David"/>
          <w:noProof/>
          <w:sz w:val="28"/>
          <w:szCs w:val="28"/>
        </w:rPr>
        <w:pict>
          <v:group id="Group 7" o:spid="_x0000_s1026" style="position:absolute;left:0;text-align:left;margin-left:-49.8pt;margin-top:-41.25pt;width:549.35pt;height:25.7pt;z-index:251654144;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">
            <v:shape id="Freeform 3" o:spid="_x0000_s1027" style="position:absolute;top:2218;width:14321;height:177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Freeform 4" o:spid="_x0000_s1028" style="position:absolute;left:16786;width:3215;height:200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w:r>
      <w:r w:rsidR="003D796B" w:rsidRPr="00D5218B">
        <w:rPr>
          <w:rFonts w:ascii="David" w:hAnsi="David" w:cs="David"/>
          <w:bCs/>
          <w:sz w:val="28"/>
          <w:szCs w:val="28"/>
        </w:rPr>
        <w:t xml:space="preserve"> </w:t>
      </w:r>
    </w:p>
    <w:p w:rsidR="00803E3C" w:rsidRPr="005520FF" w:rsidRDefault="00F429C3" w:rsidP="00D5218B">
      <w:pPr>
        <w:spacing w:after="0" w:line="360" w:lineRule="auto"/>
        <w:jc w:val="both"/>
        <w:rPr>
          <w:rFonts w:ascii="David" w:hAnsi="David" w:cs="David"/>
          <w:bCs/>
          <w:sz w:val="52"/>
          <w:szCs w:val="52"/>
        </w:rPr>
      </w:pPr>
      <w:r>
        <w:rPr>
          <w:rFonts w:ascii="David" w:hAnsi="David" w:cs="David"/>
          <w:bCs/>
          <w:sz w:val="52"/>
          <w:szCs w:val="52"/>
        </w:rPr>
        <w:t xml:space="preserve">Israel National Defense College </w:t>
      </w:r>
    </w:p>
    <w:p w:rsidR="009523CF" w:rsidRPr="00D5218B" w:rsidRDefault="00F429C3" w:rsidP="00D5218B">
      <w:pPr>
        <w:spacing w:after="0" w:line="360" w:lineRule="auto"/>
        <w:jc w:val="both"/>
        <w:rPr>
          <w:rFonts w:ascii="David" w:hAnsi="David" w:cs="David"/>
          <w:bCs/>
          <w:sz w:val="28"/>
          <w:szCs w:val="28"/>
          <w:rtl/>
        </w:rPr>
      </w:pPr>
      <w:r>
        <w:rPr>
          <w:rFonts w:ascii="David" w:hAnsi="David" w:cs="David"/>
          <w:bCs/>
          <w:sz w:val="52"/>
          <w:szCs w:val="52"/>
        </w:rPr>
        <w:t>46</w:t>
      </w:r>
      <w:r w:rsidRPr="00F429C3">
        <w:rPr>
          <w:rFonts w:ascii="David" w:hAnsi="David" w:cs="David"/>
          <w:bCs/>
          <w:sz w:val="52"/>
          <w:szCs w:val="52"/>
        </w:rPr>
        <w:t>th</w:t>
      </w:r>
      <w:r>
        <w:rPr>
          <w:rFonts w:ascii="David" w:hAnsi="David" w:cs="David"/>
          <w:bCs/>
          <w:sz w:val="52"/>
          <w:szCs w:val="52"/>
        </w:rPr>
        <w:t xml:space="preserve">  Class</w:t>
      </w:r>
      <w:r w:rsidR="00803E3C" w:rsidRPr="005520FF">
        <w:rPr>
          <w:rFonts w:ascii="David" w:hAnsi="David" w:cs="David"/>
          <w:bCs/>
          <w:sz w:val="52"/>
          <w:szCs w:val="52"/>
          <w:rtl/>
        </w:rPr>
        <w:t>,</w:t>
      </w:r>
      <w:r w:rsidR="0060486A" w:rsidRPr="00D5218B">
        <w:rPr>
          <w:rFonts w:ascii="David" w:hAnsi="David" w:cs="David"/>
          <w:bCs/>
          <w:sz w:val="28"/>
          <w:szCs w:val="28"/>
          <w:rtl/>
        </w:rPr>
        <w:t xml:space="preserve"> </w:t>
      </w:r>
      <w:r w:rsidR="006513CA" w:rsidRPr="00D5218B">
        <w:rPr>
          <w:rFonts w:ascii="David" w:hAnsi="David" w:cs="David"/>
          <w:bCs/>
          <w:sz w:val="28"/>
          <w:szCs w:val="28"/>
          <w:rtl/>
        </w:rPr>
        <w:t xml:space="preserve"> </w:t>
      </w:r>
      <w:r w:rsidR="00803E3C" w:rsidRPr="00D5218B">
        <w:rPr>
          <w:rFonts w:ascii="David" w:hAnsi="David" w:cs="David"/>
          <w:bCs/>
          <w:sz w:val="28"/>
          <w:szCs w:val="28"/>
          <w:rtl/>
        </w:rPr>
        <w:t xml:space="preserve"> </w:t>
      </w:r>
      <w:r>
        <w:rPr>
          <w:rFonts w:ascii="David" w:hAnsi="David" w:cs="David"/>
          <w:bCs/>
          <w:sz w:val="28"/>
          <w:szCs w:val="28"/>
        </w:rPr>
        <w:t xml:space="preserve"> </w:t>
      </w:r>
      <w:r w:rsidR="00803E3C" w:rsidRPr="005520FF">
        <w:rPr>
          <w:rFonts w:ascii="David" w:hAnsi="David" w:cs="David"/>
          <w:bCs/>
          <w:sz w:val="52"/>
          <w:szCs w:val="52"/>
          <w:rtl/>
        </w:rPr>
        <w:t>201</w:t>
      </w:r>
      <w:r w:rsidR="003E6BAA" w:rsidRPr="005520FF">
        <w:rPr>
          <w:rFonts w:ascii="David" w:hAnsi="David" w:cs="David"/>
          <w:bCs/>
          <w:sz w:val="52"/>
          <w:szCs w:val="52"/>
          <w:rtl/>
        </w:rPr>
        <w:t>9</w:t>
      </w:r>
      <w:r w:rsidR="00803E3C" w:rsidRPr="005520FF">
        <w:rPr>
          <w:rFonts w:ascii="David" w:hAnsi="David" w:cs="David"/>
          <w:bCs/>
          <w:sz w:val="52"/>
          <w:szCs w:val="52"/>
          <w:rtl/>
        </w:rPr>
        <w:t>-201</w:t>
      </w:r>
      <w:r w:rsidR="003E6BAA" w:rsidRPr="005520FF">
        <w:rPr>
          <w:rFonts w:ascii="David" w:hAnsi="David" w:cs="David"/>
          <w:bCs/>
          <w:sz w:val="52"/>
          <w:szCs w:val="52"/>
          <w:rtl/>
        </w:rPr>
        <w:t>8</w:t>
      </w:r>
    </w:p>
    <w:p w:rsidR="00803E3C" w:rsidRPr="00D5218B" w:rsidRDefault="00803E3C" w:rsidP="00D5218B">
      <w:pPr>
        <w:spacing w:after="0" w:line="360" w:lineRule="auto"/>
        <w:jc w:val="both"/>
        <w:rPr>
          <w:rFonts w:ascii="David" w:hAnsi="David" w:cs="David"/>
          <w:bCs/>
          <w:sz w:val="28"/>
          <w:szCs w:val="28"/>
          <w:rtl/>
        </w:rPr>
      </w:pPr>
    </w:p>
    <w:p w:rsidR="00803E3C" w:rsidRPr="00D5218B" w:rsidRDefault="00803E3C" w:rsidP="00D5218B">
      <w:pPr>
        <w:spacing w:after="0" w:line="360" w:lineRule="auto"/>
        <w:jc w:val="both"/>
        <w:rPr>
          <w:rFonts w:ascii="David" w:hAnsi="David" w:cs="David"/>
          <w:bCs/>
          <w:sz w:val="28"/>
          <w:szCs w:val="28"/>
          <w:rtl/>
        </w:rPr>
      </w:pPr>
    </w:p>
    <w:p w:rsidR="009523CF" w:rsidRPr="00D5218B" w:rsidRDefault="009523CF" w:rsidP="00D5218B">
      <w:pPr>
        <w:spacing w:after="0" w:line="360" w:lineRule="auto"/>
        <w:ind w:right="45"/>
        <w:jc w:val="both"/>
        <w:rPr>
          <w:rFonts w:ascii="David" w:hAnsi="David" w:cs="David"/>
          <w:b/>
          <w:color w:val="000000"/>
          <w:sz w:val="28"/>
          <w:szCs w:val="28"/>
        </w:rPr>
      </w:pPr>
    </w:p>
    <w:p w:rsidR="00803E3C" w:rsidRPr="00D5218B" w:rsidRDefault="004D03E4" w:rsidP="00D5218B">
      <w:pPr>
        <w:spacing w:after="0" w:line="360" w:lineRule="auto"/>
        <w:jc w:val="center"/>
        <w:rPr>
          <w:rFonts w:ascii="David" w:hAnsi="David" w:cs="David"/>
          <w:bCs/>
          <w:color w:val="000000"/>
          <w:sz w:val="28"/>
          <w:szCs w:val="28"/>
        </w:rPr>
      </w:pPr>
      <w:r>
        <w:rPr>
          <w:noProof/>
        </w:rPr>
        <w:drawing>
          <wp:inline distT="0" distB="0" distL="0" distR="0">
            <wp:extent cx="5629145" cy="1673225"/>
            <wp:effectExtent l="0" t="0" r="0" b="3175"/>
            <wp:docPr id="17" name="תמונה 17" descr="×ª××¦××ª ×ª××× × ×¢×××¨ ×ª××× × ××©××¨×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ª××¦××ª ×ª××× × ×¢×××¨ ×ª××× × ××©××¨×ª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5867564" cy="1744094"/>
                    </a:xfrm>
                    <a:prstGeom prst="rect">
                      <a:avLst/>
                    </a:prstGeom>
                    <a:noFill/>
                    <a:ln>
                      <a:noFill/>
                    </a:ln>
                  </pic:spPr>
                </pic:pic>
              </a:graphicData>
            </a:graphic>
          </wp:inline>
        </w:drawing>
      </w:r>
    </w:p>
    <w:p w:rsidR="004D03E4" w:rsidRDefault="004D03E4" w:rsidP="004D03E4">
      <w:pPr>
        <w:spacing w:after="0" w:line="360" w:lineRule="auto"/>
        <w:jc w:val="center"/>
        <w:rPr>
          <w:rFonts w:ascii="David" w:hAnsi="David" w:cs="David"/>
          <w:b/>
          <w:bCs/>
          <w:sz w:val="72"/>
          <w:szCs w:val="72"/>
          <w:rtl/>
        </w:rPr>
      </w:pPr>
    </w:p>
    <w:p w:rsidR="001B562D" w:rsidRDefault="00FA1735" w:rsidP="004D03E4">
      <w:pPr>
        <w:spacing w:after="0" w:line="360" w:lineRule="auto"/>
        <w:jc w:val="center"/>
        <w:rPr>
          <w:rFonts w:ascii="David" w:hAnsi="David" w:cs="David"/>
          <w:b/>
          <w:bCs/>
          <w:sz w:val="72"/>
          <w:szCs w:val="72"/>
          <w:rtl/>
        </w:rPr>
      </w:pPr>
      <w:r w:rsidRPr="00FA1735">
        <w:rPr>
          <w:rFonts w:ascii="David" w:hAnsi="David" w:cs="David"/>
          <w:b/>
          <w:bCs/>
          <w:sz w:val="72"/>
          <w:szCs w:val="72"/>
          <w:rtl/>
        </w:rPr>
        <w:t xml:space="preserve">חוברת </w:t>
      </w:r>
      <w:r w:rsidRPr="00FA1735">
        <w:rPr>
          <w:rFonts w:ascii="David" w:hAnsi="David" w:cs="David" w:hint="cs"/>
          <w:b/>
          <w:bCs/>
          <w:sz w:val="72"/>
          <w:szCs w:val="72"/>
          <w:rtl/>
        </w:rPr>
        <w:t>מלווה ל</w:t>
      </w:r>
      <w:r w:rsidR="0082074D" w:rsidRPr="005520FF">
        <w:rPr>
          <w:rFonts w:ascii="David" w:hAnsi="David" w:cs="David"/>
          <w:b/>
          <w:bCs/>
          <w:sz w:val="72"/>
          <w:szCs w:val="72"/>
          <w:rtl/>
        </w:rPr>
        <w:t>סיור משטרה</w:t>
      </w:r>
    </w:p>
    <w:p w:rsidR="002B5FCD" w:rsidRPr="00D5218B" w:rsidRDefault="002B5FCD" w:rsidP="00D5218B">
      <w:pPr>
        <w:spacing w:after="0" w:line="360" w:lineRule="auto"/>
        <w:jc w:val="right"/>
        <w:rPr>
          <w:rFonts w:ascii="David" w:hAnsi="David" w:cs="David"/>
          <w:bCs/>
          <w:color w:val="000000"/>
          <w:sz w:val="28"/>
          <w:szCs w:val="28"/>
        </w:rPr>
      </w:pPr>
    </w:p>
    <w:p w:rsidR="002B5FCD" w:rsidRPr="00D5218B" w:rsidRDefault="002B5FCD" w:rsidP="00D5218B">
      <w:pPr>
        <w:spacing w:after="0" w:line="360" w:lineRule="auto"/>
        <w:jc w:val="right"/>
        <w:rPr>
          <w:rFonts w:ascii="David" w:hAnsi="David" w:cs="David"/>
          <w:bCs/>
          <w:color w:val="000000"/>
          <w:sz w:val="28"/>
          <w:szCs w:val="28"/>
        </w:rPr>
      </w:pPr>
    </w:p>
    <w:p w:rsidR="00803E3C" w:rsidRPr="005520FF" w:rsidRDefault="00803E3C" w:rsidP="00D5218B">
      <w:pPr>
        <w:spacing w:after="0" w:line="360" w:lineRule="auto"/>
        <w:jc w:val="right"/>
        <w:rPr>
          <w:rFonts w:ascii="David" w:hAnsi="David" w:cs="David"/>
          <w:bCs/>
          <w:color w:val="000000"/>
          <w:sz w:val="56"/>
          <w:szCs w:val="56"/>
          <w:rtl/>
        </w:rPr>
      </w:pPr>
      <w:r w:rsidRPr="005520FF">
        <w:rPr>
          <w:rFonts w:ascii="David" w:hAnsi="David" w:cs="David"/>
          <w:bCs/>
          <w:color w:val="000000"/>
          <w:sz w:val="56"/>
          <w:szCs w:val="56"/>
          <w:rtl/>
        </w:rPr>
        <w:t>מגיש</w:t>
      </w:r>
      <w:r w:rsidR="00D35FAA" w:rsidRPr="005520FF">
        <w:rPr>
          <w:rFonts w:ascii="David" w:hAnsi="David" w:cs="David"/>
          <w:bCs/>
          <w:color w:val="000000"/>
          <w:sz w:val="56"/>
          <w:szCs w:val="56"/>
          <w:rtl/>
        </w:rPr>
        <w:t>ים</w:t>
      </w:r>
      <w:r w:rsidRPr="005520FF">
        <w:rPr>
          <w:rFonts w:ascii="David" w:hAnsi="David" w:cs="David"/>
          <w:bCs/>
          <w:color w:val="000000"/>
          <w:sz w:val="56"/>
          <w:szCs w:val="56"/>
          <w:rtl/>
        </w:rPr>
        <w:t xml:space="preserve">: </w:t>
      </w:r>
      <w:r w:rsidR="0082074D" w:rsidRPr="005520FF">
        <w:rPr>
          <w:rFonts w:ascii="David" w:hAnsi="David" w:cs="David"/>
          <w:bCs/>
          <w:color w:val="000000"/>
          <w:sz w:val="56"/>
          <w:szCs w:val="56"/>
          <w:rtl/>
        </w:rPr>
        <w:t>יגאל חדד, הדס מדמוני ומיכאל שפשק.</w:t>
      </w:r>
    </w:p>
    <w:p w:rsidR="009523CF" w:rsidRPr="00D5218B" w:rsidRDefault="0082074D" w:rsidP="00D5218B">
      <w:pPr>
        <w:spacing w:after="0" w:line="360" w:lineRule="auto"/>
        <w:jc w:val="right"/>
        <w:rPr>
          <w:rFonts w:ascii="David" w:hAnsi="David" w:cs="David"/>
          <w:bCs/>
          <w:color w:val="000000"/>
          <w:sz w:val="28"/>
          <w:szCs w:val="28"/>
          <w:rtl/>
        </w:rPr>
      </w:pPr>
      <w:r w:rsidRPr="005520FF">
        <w:rPr>
          <w:rFonts w:ascii="David" w:hAnsi="David" w:cs="David"/>
          <w:bCs/>
          <w:color w:val="000000"/>
          <w:sz w:val="56"/>
          <w:szCs w:val="56"/>
          <w:rtl/>
        </w:rPr>
        <w:t>מדריך</w:t>
      </w:r>
      <w:r w:rsidR="00803E3C" w:rsidRPr="005520FF">
        <w:rPr>
          <w:rFonts w:ascii="David" w:hAnsi="David" w:cs="David"/>
          <w:bCs/>
          <w:color w:val="000000"/>
          <w:sz w:val="56"/>
          <w:szCs w:val="56"/>
          <w:rtl/>
        </w:rPr>
        <w:t xml:space="preserve">: </w:t>
      </w:r>
      <w:r w:rsidR="003E6BAA" w:rsidRPr="005520FF">
        <w:rPr>
          <w:rFonts w:ascii="David" w:hAnsi="David" w:cs="David"/>
          <w:bCs/>
          <w:color w:val="000000"/>
          <w:sz w:val="56"/>
          <w:szCs w:val="56"/>
          <w:rtl/>
        </w:rPr>
        <w:t>ערן</w:t>
      </w:r>
      <w:r w:rsidRPr="005520FF">
        <w:rPr>
          <w:rFonts w:ascii="David" w:hAnsi="David" w:cs="David"/>
          <w:bCs/>
          <w:color w:val="000000"/>
          <w:sz w:val="56"/>
          <w:szCs w:val="56"/>
          <w:rtl/>
        </w:rPr>
        <w:t xml:space="preserve"> קמין.</w:t>
      </w:r>
    </w:p>
    <w:p w:rsidR="00C77C0C" w:rsidRPr="00D5218B" w:rsidRDefault="00C77C0C" w:rsidP="00D5218B">
      <w:pPr>
        <w:spacing w:after="0" w:line="360" w:lineRule="auto"/>
        <w:jc w:val="right"/>
        <w:rPr>
          <w:rFonts w:ascii="David" w:hAnsi="David" w:cs="David"/>
          <w:bCs/>
          <w:color w:val="000000"/>
          <w:sz w:val="28"/>
          <w:szCs w:val="28"/>
          <w:rtl/>
        </w:rPr>
      </w:pPr>
    </w:p>
    <w:p w:rsidR="00C77C0C" w:rsidRPr="005520FF" w:rsidRDefault="00C77C0C" w:rsidP="00D5218B">
      <w:pPr>
        <w:spacing w:after="0" w:line="360" w:lineRule="auto"/>
        <w:jc w:val="right"/>
        <w:rPr>
          <w:rFonts w:ascii="David" w:hAnsi="David" w:cs="David"/>
          <w:b/>
          <w:color w:val="000000"/>
          <w:sz w:val="52"/>
          <w:szCs w:val="52"/>
        </w:rPr>
      </w:pPr>
    </w:p>
    <w:p w:rsidR="00A43575" w:rsidRPr="00D5218B" w:rsidRDefault="00F429C3" w:rsidP="00D5218B">
      <w:pPr>
        <w:spacing w:after="0" w:line="360" w:lineRule="auto"/>
        <w:rPr>
          <w:rFonts w:ascii="David" w:hAnsi="David" w:cs="David"/>
          <w:b/>
          <w:bCs/>
          <w:sz w:val="28"/>
          <w:szCs w:val="28"/>
          <w:rtl/>
        </w:rPr>
      </w:pPr>
      <w:r>
        <w:rPr>
          <w:rFonts w:ascii="David" w:hAnsi="David" w:cs="David"/>
          <w:noProof/>
          <w:sz w:val="52"/>
          <w:szCs w:val="52"/>
          <w:rtl/>
        </w:rPr>
        <w:pict>
          <v:group id="Group 1" o:spid="_x0000_s1033" style="position:absolute;margin-left:-44.95pt;margin-top:671.9pt;width:550.1pt;height:39.1pt;z-index:2516643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">
            <v:shape id="Freeform 7" o:spid="_x0000_s1035" style="position:absolute;left:4870;top:5831;width:1513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" path="m1091,l,19950r19998,l19998,,1091,xe" fillcolor="blue" strokeweight="2pt">
              <v:stroke startarrowwidth="narrow" startarrowlength="short" endarrowwidth="narrow" endarrowlength="short"/>
              <v:path arrowok="t" o:connecttype="custom" o:connectlocs="825,0;0,10204;15128,10204;15128,0;825,0" o:connectangles="0,0,0,0,0"/>
            </v:shape>
            <v:shape id="Freeform 8" o:spid="_x0000_s1034" style="position:absolute;top:5831;width:3110;height:102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" path="m19988,l15324,19950,,19950,4664,,19988,e" fillcolor="blue" strokeweight="2pt">
              <v:stroke startarrowwidth="narrow" startarrowlength="short" endarrowwidth="narrow" endarrowlength="short"/>
              <v:path arrowok="t" o:connecttype="custom" o:connectlocs="3108,0;2383,10204;0,10204;725,0;3108,0" o:connectangles="0,0,0,0,0"/>
            </v:shape>
            <v:group id="Group 9" o:spid="_x0000_s1029" style="position:absolute;left:3105;width:1729;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0" o:spid="_x0000_s1030" style="position:absolute;width:16356;height:1572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" path="m,19967l19974,,17763,19967,,19967xe" fillcolor="blue" strokeweight="2pt">
                <v:stroke startarrowwidth="narrow" startarrowlength="short" endarrowwidth="narrow" endarrowlength="short"/>
                <v:path arrowok="t" o:connecttype="custom" o:connectlocs="0,15703;16335,0;14527,15703;0,15703" o:connectangles="0,0,0,0"/>
              </v:shape>
              <v:shape id="Freeform 11" o:spid="_x0000_s1031" style="position:absolute;left:3632;top:5831;width:16368;height:141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" path="m19974,l,19964,2211,,19974,xe" fillcolor="blue" strokeweight="2pt">
                <v:stroke startarrowwidth="narrow" startarrowlength="short" endarrowwidth="narrow" endarrowlength="short"/>
                <v:path arrowok="t" o:connecttype="custom" o:connectlocs="16347,0;0,14143;1809,0;16347,0" o:connectangles="0,0,0,0"/>
              </v:shape>
            </v:group>
            <w10:wrap anchorx="margin" anchory="margin"/>
          </v:group>
        </w:pict>
      </w:r>
      <w:r>
        <w:rPr>
          <w:rFonts w:ascii="David" w:hAnsi="David" w:cs="David"/>
          <w:noProof/>
          <w:sz w:val="52"/>
          <w:szCs w:val="52"/>
        </w:rPr>
        <w:t xml:space="preserve">April </w:t>
      </w:r>
      <w:r w:rsidR="001C3C06" w:rsidRPr="005520FF">
        <w:rPr>
          <w:rFonts w:ascii="David" w:hAnsi="David" w:cs="David"/>
          <w:bCs/>
          <w:color w:val="000000"/>
          <w:sz w:val="52"/>
          <w:szCs w:val="52"/>
          <w:rtl/>
        </w:rPr>
        <w:t xml:space="preserve"> 2019</w:t>
      </w:r>
      <w:r w:rsidR="007C50FF" w:rsidRPr="00D5218B">
        <w:rPr>
          <w:rFonts w:ascii="David" w:hAnsi="David" w:cs="David"/>
          <w:sz w:val="28"/>
          <w:szCs w:val="28"/>
        </w:rPr>
        <w:br w:type="page"/>
      </w:r>
    </w:p>
    <w:p w:rsidR="00D35FAA" w:rsidRPr="00D35FAA" w:rsidRDefault="00F429C3" w:rsidP="00F429C3">
      <w:pPr>
        <w:bidi/>
        <w:spacing w:after="0" w:line="360" w:lineRule="auto"/>
        <w:ind w:left="720"/>
        <w:jc w:val="center"/>
        <w:rPr>
          <w:rFonts w:ascii="David" w:eastAsia="David" w:hAnsi="David" w:cs="David"/>
          <w:sz w:val="28"/>
          <w:szCs w:val="28"/>
          <w:u w:val="single"/>
        </w:rPr>
      </w:pPr>
      <w:r w:rsidRPr="00F429C3">
        <w:rPr>
          <w:rFonts w:ascii="David" w:eastAsia="David" w:hAnsi="David" w:cs="David"/>
          <w:b/>
          <w:bCs/>
          <w:sz w:val="32"/>
          <w:szCs w:val="32"/>
          <w:u w:val="single"/>
        </w:rPr>
        <w:lastRenderedPageBreak/>
        <w:t>Police Tour</w:t>
      </w:r>
    </w:p>
    <w:p w:rsidR="00F429C3" w:rsidRDefault="00F429C3" w:rsidP="00F429C3">
      <w:pPr>
        <w:numPr>
          <w:ilvl w:val="0"/>
          <w:numId w:val="9"/>
        </w:numPr>
        <w:bidi/>
        <w:spacing w:after="0" w:line="360" w:lineRule="auto"/>
        <w:ind w:left="720" w:hanging="360"/>
        <w:rPr>
          <w:rFonts w:ascii="David" w:eastAsia="David" w:hAnsi="David" w:cs="David"/>
          <w:sz w:val="28"/>
          <w:szCs w:val="28"/>
        </w:rPr>
      </w:pPr>
      <w:r w:rsidRPr="00F429C3">
        <w:rPr>
          <w:rFonts w:ascii="David" w:eastAsia="David" w:hAnsi="David" w:cs="David"/>
          <w:sz w:val="28"/>
          <w:szCs w:val="28"/>
        </w:rPr>
        <w:t xml:space="preserve">On April 15, 1919, a police tour will be held for the participants of the </w:t>
      </w:r>
      <w:r>
        <w:rPr>
          <w:rFonts w:ascii="David" w:eastAsia="David" w:hAnsi="David" w:cs="David"/>
          <w:sz w:val="28"/>
          <w:szCs w:val="28"/>
        </w:rPr>
        <w:t>INDC</w:t>
      </w:r>
      <w:r w:rsidRPr="00F429C3">
        <w:rPr>
          <w:rFonts w:ascii="David" w:eastAsia="David" w:hAnsi="David" w:cs="David"/>
          <w:sz w:val="28"/>
          <w:szCs w:val="28"/>
          <w:rtl/>
        </w:rPr>
        <w:t>.</w:t>
      </w:r>
    </w:p>
    <w:p w:rsidR="00A147A4" w:rsidRPr="00D5218B" w:rsidRDefault="002200DA" w:rsidP="002200DA">
      <w:pPr>
        <w:numPr>
          <w:ilvl w:val="0"/>
          <w:numId w:val="9"/>
        </w:numPr>
        <w:bidi/>
        <w:spacing w:after="0" w:line="360" w:lineRule="auto"/>
        <w:ind w:left="720" w:hanging="360"/>
        <w:rPr>
          <w:rFonts w:ascii="David" w:eastAsia="David" w:hAnsi="David" w:cs="David"/>
          <w:sz w:val="28"/>
          <w:szCs w:val="28"/>
        </w:rPr>
      </w:pPr>
      <w:r w:rsidRPr="002200DA">
        <w:rPr>
          <w:rFonts w:ascii="David" w:eastAsia="David" w:hAnsi="David" w:cs="David"/>
          <w:sz w:val="28"/>
          <w:szCs w:val="28"/>
          <w:rtl/>
        </w:rPr>
        <w:t xml:space="preserve">• </w:t>
      </w:r>
      <w:r w:rsidRPr="002200DA">
        <w:rPr>
          <w:rFonts w:ascii="David" w:eastAsia="David" w:hAnsi="David" w:cs="David"/>
          <w:sz w:val="28"/>
          <w:szCs w:val="28"/>
        </w:rPr>
        <w:t>This tour is part of the investigation and learning of the 40th Infantry Course and the components of Israel's national security</w:t>
      </w:r>
      <w:r w:rsidR="00A147A4" w:rsidRPr="00D5218B">
        <w:rPr>
          <w:rFonts w:ascii="David" w:eastAsia="David" w:hAnsi="David" w:cs="David"/>
          <w:sz w:val="28"/>
          <w:szCs w:val="28"/>
          <w:rtl/>
        </w:rPr>
        <w:t>.</w:t>
      </w:r>
    </w:p>
    <w:p w:rsidR="00A147A4" w:rsidRPr="00D5218B" w:rsidRDefault="002200DA" w:rsidP="002200DA">
      <w:pPr>
        <w:numPr>
          <w:ilvl w:val="0"/>
          <w:numId w:val="9"/>
        </w:numPr>
        <w:bidi/>
        <w:spacing w:after="0" w:line="360" w:lineRule="auto"/>
        <w:ind w:left="720" w:hanging="360"/>
        <w:rPr>
          <w:rFonts w:ascii="David" w:eastAsia="David" w:hAnsi="David" w:cs="David"/>
          <w:sz w:val="28"/>
          <w:szCs w:val="28"/>
        </w:rPr>
      </w:pPr>
      <w:r w:rsidRPr="002200DA">
        <w:rPr>
          <w:rFonts w:ascii="David" w:eastAsia="David" w:hAnsi="David" w:cs="David"/>
          <w:sz w:val="28"/>
          <w:szCs w:val="28"/>
          <w:rtl/>
        </w:rPr>
        <w:t xml:space="preserve">• </w:t>
      </w:r>
      <w:r w:rsidRPr="002200DA">
        <w:rPr>
          <w:rFonts w:ascii="David" w:eastAsia="David" w:hAnsi="David" w:cs="David"/>
          <w:sz w:val="28"/>
          <w:szCs w:val="28"/>
        </w:rPr>
        <w:t>This tour will focus on the role of the Israel Police in national security and will include an examination of economic, strategic, social and other aspects</w:t>
      </w:r>
      <w:r w:rsidR="00A147A4" w:rsidRPr="00D5218B">
        <w:rPr>
          <w:rFonts w:ascii="David" w:eastAsia="David" w:hAnsi="David" w:cs="David"/>
          <w:sz w:val="28"/>
          <w:szCs w:val="28"/>
          <w:rtl/>
        </w:rPr>
        <w:t>.</w:t>
      </w:r>
    </w:p>
    <w:p w:rsidR="00D35FAA" w:rsidRPr="00D5218B" w:rsidRDefault="002200DA" w:rsidP="00D5218B">
      <w:pPr>
        <w:bidi/>
        <w:spacing w:after="0" w:line="360" w:lineRule="auto"/>
        <w:ind w:left="720"/>
        <w:rPr>
          <w:rFonts w:ascii="David" w:eastAsia="David" w:hAnsi="David" w:cs="David"/>
          <w:sz w:val="28"/>
          <w:szCs w:val="28"/>
          <w:rtl/>
        </w:rPr>
      </w:pPr>
      <w:r w:rsidRPr="002200DA">
        <w:rPr>
          <w:rFonts w:ascii="David" w:eastAsia="David" w:hAnsi="David" w:cs="David"/>
          <w:sz w:val="28"/>
          <w:szCs w:val="28"/>
          <w:rtl/>
        </w:rPr>
        <w:t xml:space="preserve">• </w:t>
      </w:r>
      <w:r w:rsidRPr="002200DA">
        <w:rPr>
          <w:rFonts w:ascii="David" w:eastAsia="David" w:hAnsi="David" w:cs="David"/>
          <w:sz w:val="28"/>
          <w:szCs w:val="28"/>
        </w:rPr>
        <w:t>The tour does not attempt to cover the entire activity of the Israel Police and does not pretend to present the complexity of the entire police confrontation. At the same time, we will try to touch as many topics as possible</w:t>
      </w:r>
      <w:r w:rsidRPr="002200DA">
        <w:rPr>
          <w:rFonts w:ascii="David" w:eastAsia="David" w:hAnsi="David" w:cs="David"/>
          <w:sz w:val="28"/>
          <w:szCs w:val="28"/>
          <w:rtl/>
        </w:rPr>
        <w:t>.</w:t>
      </w:r>
    </w:p>
    <w:p w:rsidR="00D35FAA" w:rsidRPr="00D35FAA" w:rsidRDefault="00D35FAA" w:rsidP="00D5218B">
      <w:pPr>
        <w:bidi/>
        <w:spacing w:after="0" w:line="360" w:lineRule="auto"/>
        <w:ind w:left="720"/>
        <w:rPr>
          <w:rFonts w:ascii="David" w:eastAsia="David" w:hAnsi="David" w:cs="David"/>
          <w:sz w:val="28"/>
          <w:szCs w:val="28"/>
        </w:rPr>
      </w:pPr>
    </w:p>
    <w:p w:rsidR="002200DA" w:rsidRPr="002200DA" w:rsidRDefault="002200DA" w:rsidP="002200DA">
      <w:pPr>
        <w:pStyle w:val="ListParagraph"/>
        <w:numPr>
          <w:ilvl w:val="0"/>
          <w:numId w:val="25"/>
        </w:numPr>
        <w:bidi/>
        <w:spacing w:after="0" w:line="360" w:lineRule="auto"/>
        <w:rPr>
          <w:rFonts w:ascii="David" w:eastAsia="David" w:hAnsi="David" w:cs="David"/>
          <w:sz w:val="28"/>
          <w:szCs w:val="28"/>
        </w:rPr>
      </w:pPr>
      <w:r w:rsidRPr="002200DA">
        <w:rPr>
          <w:rFonts w:ascii="David" w:eastAsia="David" w:hAnsi="David" w:cs="David"/>
          <w:b/>
          <w:bCs/>
          <w:sz w:val="32"/>
          <w:szCs w:val="32"/>
          <w:u w:val="single"/>
        </w:rPr>
        <w:t>The goal</w:t>
      </w:r>
    </w:p>
    <w:p w:rsidR="00D35FAA" w:rsidRDefault="002200DA" w:rsidP="002200DA">
      <w:pPr>
        <w:pStyle w:val="ListParagraph"/>
        <w:numPr>
          <w:ilvl w:val="0"/>
          <w:numId w:val="25"/>
        </w:numPr>
        <w:bidi/>
        <w:spacing w:after="0" w:line="360" w:lineRule="auto"/>
        <w:rPr>
          <w:rFonts w:ascii="David" w:eastAsia="David" w:hAnsi="David" w:cs="David"/>
          <w:sz w:val="28"/>
          <w:szCs w:val="28"/>
        </w:rPr>
      </w:pPr>
      <w:r w:rsidRPr="002200DA">
        <w:rPr>
          <w:rFonts w:ascii="David" w:eastAsia="David" w:hAnsi="David" w:cs="David"/>
          <w:sz w:val="28"/>
          <w:szCs w:val="28"/>
          <w:rtl/>
        </w:rPr>
        <w:t xml:space="preserve">• </w:t>
      </w:r>
      <w:r w:rsidRPr="002200DA">
        <w:rPr>
          <w:rFonts w:ascii="David" w:eastAsia="David" w:hAnsi="David" w:cs="David"/>
          <w:sz w:val="28"/>
          <w:szCs w:val="28"/>
        </w:rPr>
        <w:t>To deepen the knowledge and discourse about the Israel Police, its role, the complexity of its service, and the understanding of the social and economic relations that bind it to society and the State and to be part of the national security of the State of Israel</w:t>
      </w:r>
      <w:r w:rsidRPr="002200DA">
        <w:rPr>
          <w:rFonts w:ascii="David" w:eastAsia="David" w:hAnsi="David" w:cs="David"/>
          <w:sz w:val="28"/>
          <w:szCs w:val="28"/>
          <w:rtl/>
        </w:rPr>
        <w:t>.</w:t>
      </w:r>
    </w:p>
    <w:p w:rsidR="002200DA" w:rsidRPr="00C65F37" w:rsidRDefault="002200DA" w:rsidP="002200DA">
      <w:pPr>
        <w:pStyle w:val="ListParagraph"/>
        <w:bidi/>
        <w:spacing w:after="0" w:line="360" w:lineRule="auto"/>
        <w:rPr>
          <w:rFonts w:ascii="David" w:eastAsia="David" w:hAnsi="David" w:cs="David"/>
          <w:sz w:val="28"/>
          <w:szCs w:val="28"/>
          <w:rtl/>
        </w:rPr>
      </w:pPr>
    </w:p>
    <w:p w:rsidR="006B5291" w:rsidRDefault="002200DA" w:rsidP="002200DA">
      <w:pPr>
        <w:bidi/>
        <w:spacing w:after="0" w:line="360" w:lineRule="auto"/>
        <w:ind w:left="720"/>
        <w:rPr>
          <w:rFonts w:ascii="David" w:eastAsia="David" w:hAnsi="David" w:cs="David"/>
          <w:sz w:val="28"/>
          <w:szCs w:val="28"/>
          <w:rtl/>
        </w:rPr>
      </w:pPr>
      <w:r w:rsidRPr="002200DA">
        <w:rPr>
          <w:rFonts w:ascii="Arial" w:eastAsia="Calibri" w:hAnsi="Arial" w:cs="David"/>
          <w:color w:val="333333"/>
          <w:sz w:val="28"/>
          <w:szCs w:val="28"/>
          <w:shd w:val="clear" w:color="auto" w:fill="FFFFFF"/>
          <w:rtl/>
        </w:rPr>
        <w:t xml:space="preserve">• </w:t>
      </w:r>
      <w:r w:rsidRPr="002200DA">
        <w:rPr>
          <w:rFonts w:ascii="Arial" w:eastAsia="Calibri" w:hAnsi="Arial" w:cs="David"/>
          <w:color w:val="333333"/>
          <w:sz w:val="28"/>
          <w:szCs w:val="28"/>
          <w:shd w:val="clear" w:color="auto" w:fill="FFFFFF"/>
        </w:rPr>
        <w:t xml:space="preserve">Focus on the tour and meetings at each national security </w:t>
      </w:r>
      <w:r>
        <w:rPr>
          <w:rFonts w:ascii="Arial" w:eastAsia="Calibri" w:hAnsi="Arial" w:cs="David"/>
          <w:color w:val="333333"/>
          <w:sz w:val="28"/>
          <w:szCs w:val="28"/>
          <w:shd w:val="clear" w:color="auto" w:fill="FFFFFF"/>
        </w:rPr>
        <w:t xml:space="preserve">echelon </w:t>
      </w:r>
      <w:r w:rsidRPr="002200DA">
        <w:rPr>
          <w:rFonts w:ascii="Arial" w:eastAsia="Calibri" w:hAnsi="Arial" w:cs="David"/>
          <w:color w:val="333333"/>
          <w:sz w:val="28"/>
          <w:szCs w:val="28"/>
          <w:shd w:val="clear" w:color="auto" w:fill="FFFFFF"/>
        </w:rPr>
        <w:t xml:space="preserve"> that is relevant to the political, security, social and economic space, and the ability to understand and learn directly through them</w:t>
      </w:r>
      <w:r w:rsidRPr="002200DA">
        <w:rPr>
          <w:rFonts w:ascii="Arial" w:eastAsia="Calibri" w:hAnsi="Arial" w:cs="David"/>
          <w:color w:val="333333"/>
          <w:sz w:val="28"/>
          <w:szCs w:val="28"/>
          <w:shd w:val="clear" w:color="auto" w:fill="FFFFFF"/>
          <w:rtl/>
        </w:rPr>
        <w:t>.</w:t>
      </w:r>
    </w:p>
    <w:p w:rsidR="006B5291" w:rsidRPr="006B5291" w:rsidRDefault="002200DA" w:rsidP="006B5291">
      <w:pPr>
        <w:bidi/>
        <w:spacing w:after="0" w:line="360" w:lineRule="auto"/>
        <w:ind w:left="720"/>
        <w:rPr>
          <w:rFonts w:ascii="David" w:eastAsia="David" w:hAnsi="David" w:cs="David"/>
          <w:b/>
          <w:bCs/>
          <w:sz w:val="32"/>
          <w:szCs w:val="32"/>
          <w:u w:val="single"/>
          <w:rtl/>
        </w:rPr>
      </w:pPr>
      <w:r w:rsidRPr="002200DA">
        <w:rPr>
          <w:rFonts w:ascii="David" w:eastAsia="David" w:hAnsi="David" w:cs="David"/>
          <w:b/>
          <w:bCs/>
          <w:sz w:val="32"/>
          <w:szCs w:val="32"/>
          <w:u w:val="single"/>
        </w:rPr>
        <w:t>The idea of order</w:t>
      </w:r>
    </w:p>
    <w:p w:rsidR="00E075C9" w:rsidRPr="006B5291" w:rsidRDefault="002200DA" w:rsidP="002200DA">
      <w:pPr>
        <w:numPr>
          <w:ilvl w:val="0"/>
          <w:numId w:val="24"/>
        </w:numPr>
        <w:bidi/>
        <w:spacing w:after="0" w:line="360" w:lineRule="auto"/>
        <w:rPr>
          <w:rFonts w:ascii="David" w:eastAsia="David" w:hAnsi="David" w:cs="David"/>
          <w:sz w:val="28"/>
          <w:szCs w:val="28"/>
        </w:rPr>
      </w:pPr>
      <w:r w:rsidRPr="002200DA">
        <w:rPr>
          <w:rFonts w:ascii="David" w:eastAsia="David" w:hAnsi="David" w:cs="David"/>
          <w:sz w:val="28"/>
          <w:szCs w:val="28"/>
        </w:rPr>
        <w:t> Exposure to police activity in the field of global and national threats - public corruption, economic crime, international crime and cyber crime</w:t>
      </w:r>
      <w:r w:rsidR="006272C3" w:rsidRPr="006B5291">
        <w:rPr>
          <w:rFonts w:ascii="David" w:eastAsia="David" w:hAnsi="David" w:cs="David"/>
          <w:sz w:val="28"/>
          <w:szCs w:val="28"/>
          <w:rtl/>
        </w:rPr>
        <w:t>.</w:t>
      </w:r>
    </w:p>
    <w:p w:rsidR="002200DA" w:rsidRDefault="002200DA" w:rsidP="002200DA">
      <w:pPr>
        <w:numPr>
          <w:ilvl w:val="0"/>
          <w:numId w:val="24"/>
        </w:numPr>
        <w:bidi/>
        <w:spacing w:after="0" w:line="360" w:lineRule="auto"/>
        <w:rPr>
          <w:rFonts w:ascii="David" w:eastAsia="David" w:hAnsi="David" w:cs="David"/>
          <w:sz w:val="28"/>
          <w:szCs w:val="28"/>
        </w:rPr>
      </w:pPr>
      <w:r w:rsidRPr="002200DA">
        <w:rPr>
          <w:rFonts w:ascii="David" w:eastAsia="David" w:hAnsi="David" w:cs="David"/>
          <w:sz w:val="28"/>
          <w:szCs w:val="28"/>
        </w:rPr>
        <w:t> Exposure to police activity in the field of global and national threats - public corruption, economic crime, international crime and cyber crime</w:t>
      </w:r>
    </w:p>
    <w:p w:rsidR="006B5291" w:rsidRPr="00D35FAA" w:rsidRDefault="002200DA" w:rsidP="006B5291">
      <w:pPr>
        <w:bidi/>
        <w:spacing w:after="0" w:line="360" w:lineRule="auto"/>
        <w:ind w:left="720"/>
        <w:rPr>
          <w:rFonts w:ascii="David" w:eastAsia="David" w:hAnsi="David" w:cs="David"/>
          <w:sz w:val="28"/>
          <w:szCs w:val="28"/>
          <w:rtl/>
        </w:rPr>
      </w:pPr>
      <w:r w:rsidRPr="002200DA">
        <w:rPr>
          <w:rFonts w:ascii="David" w:eastAsia="David" w:hAnsi="David" w:cs="David"/>
          <w:sz w:val="28"/>
          <w:szCs w:val="28"/>
        </w:rPr>
        <w:t> Familiarity with the implementation of the routine operation of the police in a routine involving the use of forces to protect personal safety, public order and quality of life, alongside direct contact with the public</w:t>
      </w:r>
      <w:r w:rsidRPr="002200DA">
        <w:rPr>
          <w:rFonts w:ascii="David" w:eastAsia="David" w:hAnsi="David" w:cs="David"/>
          <w:sz w:val="28"/>
          <w:szCs w:val="28"/>
          <w:rtl/>
        </w:rPr>
        <w:t>.</w:t>
      </w:r>
    </w:p>
    <w:p w:rsidR="006B5291" w:rsidRPr="00B268A7" w:rsidRDefault="006B5291" w:rsidP="00B268A7">
      <w:pPr>
        <w:spacing w:line="360" w:lineRule="auto"/>
        <w:jc w:val="center"/>
        <w:rPr>
          <w:rFonts w:ascii="David" w:hAnsi="David" w:cs="David"/>
          <w:sz w:val="32"/>
          <w:szCs w:val="32"/>
          <w:rtl/>
        </w:rPr>
      </w:pPr>
    </w:p>
    <w:p w:rsidR="00F71603" w:rsidRDefault="002200DA" w:rsidP="006B5291">
      <w:pPr>
        <w:spacing w:line="360" w:lineRule="auto"/>
        <w:jc w:val="right"/>
        <w:rPr>
          <w:rFonts w:ascii="David" w:hAnsi="David" w:cs="David"/>
          <w:b/>
          <w:bCs/>
          <w:sz w:val="32"/>
          <w:szCs w:val="32"/>
          <w:u w:val="single"/>
          <w:rtl/>
        </w:rPr>
      </w:pPr>
      <w:r w:rsidRPr="002200DA">
        <w:rPr>
          <w:rFonts w:ascii="David" w:hAnsi="David" w:cs="David"/>
          <w:b/>
          <w:bCs/>
          <w:sz w:val="32"/>
          <w:szCs w:val="32"/>
          <w:u w:val="single"/>
        </w:rPr>
        <w:lastRenderedPageBreak/>
        <w:t>The tour plan</w:t>
      </w:r>
    </w:p>
    <w:tbl>
      <w:tblPr>
        <w:bidiVisual/>
        <w:tblW w:w="9580" w:type="dxa"/>
        <w:tblCellMar>
          <w:left w:w="0" w:type="dxa"/>
          <w:right w:w="0" w:type="dxa"/>
        </w:tblCellMar>
        <w:tblLook w:val="0600" w:firstRow="0" w:lastRow="0" w:firstColumn="0" w:lastColumn="0" w:noHBand="1" w:noVBand="1"/>
      </w:tblPr>
      <w:tblGrid>
        <w:gridCol w:w="1700"/>
        <w:gridCol w:w="4500"/>
        <w:gridCol w:w="3380"/>
      </w:tblGrid>
      <w:tr w:rsidR="006B5291" w:rsidRPr="006B5291" w:rsidTr="006B5291">
        <w:trPr>
          <w:trHeight w:val="577"/>
        </w:trPr>
        <w:tc>
          <w:tcPr>
            <w:tcW w:w="1700" w:type="dxa"/>
            <w:tcBorders>
              <w:top w:val="single" w:sz="8" w:space="0" w:color="000000"/>
              <w:left w:val="single" w:sz="8" w:space="0" w:color="000000"/>
              <w:bottom w:val="single" w:sz="8" w:space="0" w:color="000000"/>
              <w:right w:val="single" w:sz="8" w:space="0" w:color="000000"/>
            </w:tcBorders>
            <w:shd w:val="clear" w:color="auto" w:fill="EAF1DD"/>
            <w:tcMar>
              <w:top w:w="15" w:type="dxa"/>
              <w:left w:w="64" w:type="dxa"/>
              <w:bottom w:w="0" w:type="dxa"/>
              <w:right w:w="64" w:type="dxa"/>
            </w:tcMar>
            <w:hideMark/>
          </w:tcPr>
          <w:p w:rsidR="006B5291" w:rsidRPr="006B5291" w:rsidRDefault="002200DA" w:rsidP="006B5291">
            <w:pPr>
              <w:spacing w:line="360" w:lineRule="auto"/>
              <w:jc w:val="right"/>
              <w:rPr>
                <w:rFonts w:ascii="David" w:hAnsi="David" w:cs="David"/>
                <w:b/>
                <w:bCs/>
                <w:sz w:val="32"/>
                <w:szCs w:val="32"/>
                <w:u w:val="single"/>
              </w:rPr>
            </w:pPr>
            <w:r>
              <w:rPr>
                <w:rFonts w:ascii="David" w:hAnsi="David" w:cs="David"/>
                <w:b/>
                <w:bCs/>
                <w:sz w:val="32"/>
                <w:szCs w:val="32"/>
                <w:u w:val="single"/>
              </w:rPr>
              <w:t>Hour</w:t>
            </w:r>
          </w:p>
        </w:tc>
        <w:tc>
          <w:tcPr>
            <w:tcW w:w="4500" w:type="dxa"/>
            <w:tcBorders>
              <w:top w:val="single" w:sz="8" w:space="0" w:color="000000"/>
              <w:left w:val="single" w:sz="8" w:space="0" w:color="000000"/>
              <w:bottom w:val="single" w:sz="8" w:space="0" w:color="000000"/>
              <w:right w:val="single" w:sz="8" w:space="0" w:color="000000"/>
            </w:tcBorders>
            <w:shd w:val="clear" w:color="auto" w:fill="EAF1D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פעילות</w:t>
            </w:r>
          </w:p>
        </w:tc>
        <w:tc>
          <w:tcPr>
            <w:tcW w:w="3380" w:type="dxa"/>
            <w:tcBorders>
              <w:top w:val="single" w:sz="8" w:space="0" w:color="000000"/>
              <w:left w:val="single" w:sz="8" w:space="0" w:color="000000"/>
              <w:bottom w:val="single" w:sz="8" w:space="0" w:color="000000"/>
              <w:right w:val="single" w:sz="8" w:space="0" w:color="000000"/>
            </w:tcBorders>
            <w:shd w:val="clear" w:color="auto" w:fill="EAF1D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הערות</w:t>
            </w:r>
          </w:p>
        </w:tc>
      </w:tr>
      <w:tr w:rsidR="006B5291" w:rsidRPr="006B5291" w:rsidTr="006B5291">
        <w:trPr>
          <w:trHeight w:val="961"/>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11:45</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יציאה ממב"ל באוטובוס ללוד, יחידת להב 433.</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איסוף בשעה 12:00 מחניון חנה וסע על כביש 1 (נתיב מהיר)</w:t>
            </w: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12:15-12:45</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התכנסות וכיבוד קל ביחידת להב 433.</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תואם מול להב</w:t>
            </w: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Pr>
              <w:t>12:45-13:30</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פתיחה – ר' להב 433 ניצב יגאל בן שלום</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סקירה קצרה על תפקידיה של היחידה</w:t>
            </w: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Pr>
              <w:t>13:30-14:15</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הרצאת סנ"צ שלי הרוש – יחידה 105</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מניעת אלימות ברשת כנגד ילדים ונוער</w:t>
            </w:r>
          </w:p>
        </w:tc>
      </w:tr>
      <w:tr w:rsidR="006B5291" w:rsidRPr="006B5291" w:rsidTr="006B5291">
        <w:trPr>
          <w:trHeight w:val="628"/>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14:15-14:30</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הפסקה</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כיבוד קל</w:t>
            </w:r>
          </w:p>
        </w:tc>
      </w:tr>
      <w:tr w:rsidR="006B5291" w:rsidRPr="006B5291" w:rsidTr="006B5291">
        <w:trPr>
          <w:trHeight w:val="628"/>
        </w:trPr>
        <w:tc>
          <w:tcPr>
            <w:tcW w:w="17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14:30-15:15</w:t>
            </w:r>
          </w:p>
        </w:tc>
        <w:tc>
          <w:tcPr>
            <w:tcW w:w="450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הרצאת יאח"ה– סנ"צ אסף ולפיש</w:t>
            </w:r>
          </w:p>
        </w:tc>
        <w:tc>
          <w:tcPr>
            <w:tcW w:w="3380" w:type="dxa"/>
            <w:tcBorders>
              <w:top w:val="single" w:sz="8" w:space="0" w:color="000000"/>
              <w:left w:val="single" w:sz="8" w:space="0" w:color="000000"/>
              <w:bottom w:val="single" w:sz="8" w:space="0" w:color="000000"/>
              <w:right w:val="single" w:sz="8" w:space="0" w:color="000000"/>
            </w:tcBorders>
            <w:shd w:val="clear" w:color="auto" w:fill="F3EADE"/>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שחיתות ציבורית</w:t>
            </w: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15:15-16:00</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נסיעה למחוז ת"א</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Pr>
            </w:pPr>
            <w:r w:rsidRPr="006B5291">
              <w:rPr>
                <w:rFonts w:ascii="David" w:hAnsi="David" w:cs="David"/>
                <w:b/>
                <w:bCs/>
                <w:sz w:val="32"/>
                <w:szCs w:val="32"/>
                <w:u w:val="single"/>
                <w:rtl/>
              </w:rPr>
              <w:t>16:00-16:15</w:t>
            </w:r>
          </w:p>
        </w:tc>
        <w:tc>
          <w:tcPr>
            <w:tcW w:w="450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רע"ן מבצעים מחוז ת"א</w:t>
            </w:r>
          </w:p>
        </w:tc>
        <w:tc>
          <w:tcPr>
            <w:tcW w:w="338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סקירה מחוז ת"א מאפיינים מרכזיים</w:t>
            </w:r>
          </w:p>
        </w:tc>
      </w:tr>
      <w:tr w:rsidR="006B5291" w:rsidRPr="006B5291" w:rsidTr="006B5291">
        <w:trPr>
          <w:trHeight w:val="595"/>
        </w:trPr>
        <w:tc>
          <w:tcPr>
            <w:tcW w:w="170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16:15-17:00</w:t>
            </w:r>
          </w:p>
        </w:tc>
        <w:tc>
          <w:tcPr>
            <w:tcW w:w="450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ביקור במשל"ט ת"א ובמצודה בשתי קבוצות</w:t>
            </w:r>
          </w:p>
        </w:tc>
        <w:tc>
          <w:tcPr>
            <w:tcW w:w="3380" w:type="dxa"/>
            <w:tcBorders>
              <w:top w:val="single" w:sz="8" w:space="0" w:color="000000"/>
              <w:left w:val="single" w:sz="8" w:space="0" w:color="000000"/>
              <w:bottom w:val="single" w:sz="8" w:space="0" w:color="000000"/>
              <w:right w:val="single" w:sz="8" w:space="0" w:color="000000"/>
            </w:tcBorders>
            <w:shd w:val="clear" w:color="auto" w:fill="D9EAD5"/>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Pr>
            </w:pPr>
            <w:r w:rsidRPr="006B5291">
              <w:rPr>
                <w:rFonts w:ascii="David" w:hAnsi="David" w:cs="David"/>
                <w:b/>
                <w:bCs/>
                <w:sz w:val="32"/>
                <w:szCs w:val="32"/>
                <w:u w:val="single"/>
                <w:rtl/>
              </w:rPr>
              <w:t>17:00-17:15</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נסיעה למסעדה דר' שקשוקה ביפו</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F2CED2"/>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Pr>
            </w:pPr>
            <w:r w:rsidRPr="006B5291">
              <w:rPr>
                <w:rFonts w:ascii="David" w:hAnsi="David" w:cs="David"/>
                <w:b/>
                <w:bCs/>
                <w:sz w:val="32"/>
                <w:szCs w:val="32"/>
                <w:u w:val="single"/>
                <w:rtl/>
              </w:rPr>
              <w:t>17:15-18:30</w:t>
            </w:r>
          </w:p>
        </w:tc>
        <w:tc>
          <w:tcPr>
            <w:tcW w:w="4500" w:type="dxa"/>
            <w:tcBorders>
              <w:top w:val="single" w:sz="8" w:space="0" w:color="000000"/>
              <w:left w:val="single" w:sz="8" w:space="0" w:color="000000"/>
              <w:bottom w:val="single" w:sz="8" w:space="0" w:color="000000"/>
              <w:right w:val="single" w:sz="8" w:space="0" w:color="000000"/>
            </w:tcBorders>
            <w:shd w:val="clear" w:color="auto" w:fill="F2CED2"/>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ארוחת ערב</w:t>
            </w:r>
          </w:p>
        </w:tc>
        <w:tc>
          <w:tcPr>
            <w:tcW w:w="3380" w:type="dxa"/>
            <w:tcBorders>
              <w:top w:val="single" w:sz="8" w:space="0" w:color="000000"/>
              <w:left w:val="single" w:sz="8" w:space="0" w:color="000000"/>
              <w:bottom w:val="single" w:sz="8" w:space="0" w:color="000000"/>
              <w:right w:val="single" w:sz="8" w:space="0" w:color="000000"/>
            </w:tcBorders>
            <w:shd w:val="clear" w:color="auto" w:fill="F2CED2"/>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Pr>
            </w:pPr>
            <w:r w:rsidRPr="006B5291">
              <w:rPr>
                <w:rFonts w:ascii="David" w:hAnsi="David" w:cs="David"/>
                <w:b/>
                <w:bCs/>
                <w:sz w:val="32"/>
                <w:szCs w:val="32"/>
                <w:u w:val="single"/>
                <w:rtl/>
              </w:rPr>
              <w:t>18:30-19:00</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נסיעה לתחנת שרת</w:t>
            </w:r>
          </w:p>
        </w:tc>
        <w:tc>
          <w:tcPr>
            <w:tcW w:w="3380"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p>
        </w:tc>
      </w:tr>
      <w:tr w:rsidR="006B5291" w:rsidRPr="006B5291" w:rsidTr="006B5291">
        <w:trPr>
          <w:trHeight w:val="865"/>
        </w:trPr>
        <w:tc>
          <w:tcPr>
            <w:tcW w:w="170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Pr>
            </w:pPr>
            <w:r w:rsidRPr="006B5291">
              <w:rPr>
                <w:rFonts w:ascii="David" w:hAnsi="David" w:cs="David"/>
                <w:b/>
                <w:bCs/>
                <w:sz w:val="32"/>
                <w:szCs w:val="32"/>
                <w:u w:val="single"/>
                <w:rtl/>
              </w:rPr>
              <w:lastRenderedPageBreak/>
              <w:t>19:00-20:30</w:t>
            </w:r>
          </w:p>
        </w:tc>
        <w:tc>
          <w:tcPr>
            <w:tcW w:w="450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סיור באזור התחנה המרכזית הישנה והכרת פעילות התחנה</w:t>
            </w:r>
          </w:p>
        </w:tc>
        <w:tc>
          <w:tcPr>
            <w:tcW w:w="338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חלוקה ל 3 קבוצות</w:t>
            </w:r>
          </w:p>
        </w:tc>
      </w:tr>
      <w:tr w:rsidR="006B5291" w:rsidRPr="006B5291" w:rsidTr="006B5291">
        <w:trPr>
          <w:trHeight w:val="432"/>
        </w:trPr>
        <w:tc>
          <w:tcPr>
            <w:tcW w:w="170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20:30-21:00</w:t>
            </w:r>
          </w:p>
        </w:tc>
        <w:tc>
          <w:tcPr>
            <w:tcW w:w="450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r w:rsidRPr="006B5291">
              <w:rPr>
                <w:rFonts w:ascii="David" w:hAnsi="David" w:cs="David"/>
                <w:b/>
                <w:bCs/>
                <w:sz w:val="32"/>
                <w:szCs w:val="32"/>
                <w:u w:val="single"/>
                <w:rtl/>
              </w:rPr>
              <w:t>נסיעה למב"ל ופיזור</w:t>
            </w:r>
          </w:p>
        </w:tc>
        <w:tc>
          <w:tcPr>
            <w:tcW w:w="3380" w:type="dxa"/>
            <w:tcBorders>
              <w:top w:val="single" w:sz="8" w:space="0" w:color="000000"/>
              <w:left w:val="single" w:sz="8" w:space="0" w:color="000000"/>
              <w:bottom w:val="single" w:sz="8" w:space="0" w:color="000000"/>
              <w:right w:val="single" w:sz="8" w:space="0" w:color="000000"/>
            </w:tcBorders>
            <w:shd w:val="clear" w:color="auto" w:fill="FDE5CD"/>
            <w:tcMar>
              <w:top w:w="15" w:type="dxa"/>
              <w:left w:w="64" w:type="dxa"/>
              <w:bottom w:w="0" w:type="dxa"/>
              <w:right w:w="64" w:type="dxa"/>
            </w:tcMar>
            <w:hideMark/>
          </w:tcPr>
          <w:p w:rsidR="006B5291" w:rsidRPr="006B5291" w:rsidRDefault="006B5291" w:rsidP="006B5291">
            <w:pPr>
              <w:spacing w:line="360" w:lineRule="auto"/>
              <w:jc w:val="right"/>
              <w:rPr>
                <w:rFonts w:ascii="David" w:hAnsi="David" w:cs="David"/>
                <w:b/>
                <w:bCs/>
                <w:sz w:val="32"/>
                <w:szCs w:val="32"/>
                <w:u w:val="single"/>
                <w:rtl/>
              </w:rPr>
            </w:pPr>
          </w:p>
        </w:tc>
      </w:tr>
    </w:tbl>
    <w:p w:rsidR="006B5291" w:rsidRDefault="006B5291" w:rsidP="00D5218B">
      <w:pPr>
        <w:spacing w:line="360" w:lineRule="auto"/>
        <w:jc w:val="right"/>
        <w:rPr>
          <w:rFonts w:ascii="David" w:hAnsi="David" w:cs="David"/>
          <w:b/>
          <w:bCs/>
          <w:sz w:val="32"/>
          <w:szCs w:val="32"/>
          <w:u w:val="single"/>
        </w:rPr>
      </w:pPr>
    </w:p>
    <w:p w:rsidR="00A147A4" w:rsidRPr="007F5911" w:rsidRDefault="00A147A4" w:rsidP="00D5218B">
      <w:pPr>
        <w:spacing w:line="360" w:lineRule="auto"/>
        <w:jc w:val="right"/>
        <w:rPr>
          <w:rFonts w:ascii="David" w:hAnsi="David" w:cs="David"/>
          <w:b/>
          <w:bCs/>
          <w:sz w:val="32"/>
          <w:szCs w:val="32"/>
          <w:u w:val="single"/>
          <w:rtl/>
        </w:rPr>
      </w:pPr>
      <w:r w:rsidRPr="007F5911">
        <w:rPr>
          <w:rFonts w:ascii="David" w:hAnsi="David" w:cs="David"/>
          <w:b/>
          <w:bCs/>
          <w:sz w:val="32"/>
          <w:szCs w:val="32"/>
          <w:u w:val="single"/>
        </w:rPr>
        <w:t xml:space="preserve"> </w:t>
      </w:r>
    </w:p>
    <w:p w:rsidR="006B5291" w:rsidRDefault="006B5291" w:rsidP="00D95F9F">
      <w:pPr>
        <w:bidi/>
        <w:spacing w:after="0" w:line="276" w:lineRule="auto"/>
        <w:rPr>
          <w:rFonts w:ascii="David" w:eastAsia="Times New Roman" w:hAnsi="David" w:cs="David"/>
          <w:b/>
          <w:bCs/>
          <w:sz w:val="32"/>
          <w:szCs w:val="32"/>
          <w:u w:val="single"/>
          <w:rtl/>
          <w:lang w:eastAsia="he-IL"/>
        </w:rPr>
      </w:pPr>
    </w:p>
    <w:p w:rsidR="006B5291" w:rsidRDefault="006B5291" w:rsidP="006B5291">
      <w:pPr>
        <w:bidi/>
        <w:spacing w:after="0" w:line="276" w:lineRule="auto"/>
        <w:rPr>
          <w:rFonts w:ascii="David" w:eastAsia="Times New Roman" w:hAnsi="David" w:cs="David"/>
          <w:b/>
          <w:bCs/>
          <w:sz w:val="32"/>
          <w:szCs w:val="32"/>
          <w:u w:val="single"/>
          <w:rtl/>
          <w:lang w:eastAsia="he-IL"/>
        </w:rPr>
      </w:pPr>
    </w:p>
    <w:p w:rsidR="00D95F9F" w:rsidRPr="00D95F9F" w:rsidRDefault="002200DA" w:rsidP="002200DA">
      <w:pPr>
        <w:bidi/>
        <w:spacing w:after="0" w:line="360" w:lineRule="auto"/>
        <w:jc w:val="right"/>
        <w:rPr>
          <w:rFonts w:ascii="David" w:eastAsia="Times New Roman" w:hAnsi="David" w:cs="David"/>
          <w:sz w:val="28"/>
          <w:szCs w:val="28"/>
          <w:rtl/>
          <w:lang w:eastAsia="he-IL"/>
        </w:rPr>
      </w:pPr>
      <w:r>
        <w:rPr>
          <w:rFonts w:ascii="David" w:eastAsia="Times New Roman" w:hAnsi="David" w:cs="David"/>
          <w:b/>
          <w:bCs/>
          <w:sz w:val="32"/>
          <w:szCs w:val="32"/>
          <w:u w:val="single"/>
          <w:lang w:eastAsia="he-IL"/>
        </w:rPr>
        <w:t>I</w:t>
      </w:r>
      <w:r w:rsidRPr="002200DA">
        <w:rPr>
          <w:rFonts w:ascii="David" w:eastAsia="Times New Roman" w:hAnsi="David" w:cs="David"/>
          <w:b/>
          <w:bCs/>
          <w:sz w:val="32"/>
          <w:szCs w:val="32"/>
          <w:u w:val="single"/>
          <w:lang w:eastAsia="he-IL"/>
        </w:rPr>
        <w:t>ntroduction</w:t>
      </w:r>
      <w:r w:rsidRPr="002200DA">
        <w:rPr>
          <w:rFonts w:ascii="David" w:eastAsia="Times New Roman" w:hAnsi="David" w:cs="David"/>
          <w:b/>
          <w:bCs/>
          <w:sz w:val="32"/>
          <w:szCs w:val="32"/>
          <w:u w:val="single"/>
          <w:rtl/>
          <w:lang w:eastAsia="he-IL"/>
        </w:rPr>
        <w:t>:</w:t>
      </w:r>
    </w:p>
    <w:p w:rsidR="002200DA" w:rsidRDefault="002200DA" w:rsidP="006D6D00">
      <w:pPr>
        <w:spacing w:after="0" w:line="360" w:lineRule="auto"/>
        <w:rPr>
          <w:rFonts w:ascii="David" w:eastAsia="Times New Roman" w:hAnsi="David" w:cs="David"/>
          <w:sz w:val="28"/>
          <w:szCs w:val="28"/>
          <w:lang w:eastAsia="he-IL"/>
        </w:rPr>
      </w:pPr>
      <w:r w:rsidRPr="002200DA">
        <w:rPr>
          <w:rFonts w:ascii="David" w:eastAsia="Times New Roman" w:hAnsi="David" w:cs="David"/>
          <w:sz w:val="28"/>
          <w:szCs w:val="28"/>
          <w:lang w:eastAsia="he-IL"/>
        </w:rPr>
        <w:t>The complexity of the role of the police and its influence on the social structure are further strengthened by the unique situation of the Israel Police. On the one hand, it reinforces within it elements of civil society, like most of the police in the Western world; And on the other hand, it carries security functions that are not typical of other police, along with its police and civilian functions</w:t>
      </w:r>
      <w:r w:rsidRPr="002200DA">
        <w:rPr>
          <w:rFonts w:ascii="David" w:eastAsia="Times New Roman" w:hAnsi="David" w:cs="David"/>
          <w:sz w:val="28"/>
          <w:szCs w:val="28"/>
          <w:rtl/>
          <w:lang w:eastAsia="he-IL"/>
        </w:rPr>
        <w:t>.</w:t>
      </w:r>
    </w:p>
    <w:p w:rsidR="006D6D00" w:rsidRDefault="006D6D00" w:rsidP="006D6D00">
      <w:pPr>
        <w:spacing w:after="0" w:line="360" w:lineRule="auto"/>
        <w:rPr>
          <w:rFonts w:ascii="David" w:eastAsia="Times New Roman" w:hAnsi="David" w:cs="David"/>
          <w:sz w:val="28"/>
          <w:szCs w:val="28"/>
          <w:lang w:eastAsia="he-IL"/>
        </w:rPr>
      </w:pPr>
      <w:r w:rsidRPr="006D6D00">
        <w:rPr>
          <w:rFonts w:ascii="David" w:eastAsia="Times New Roman" w:hAnsi="David" w:cs="David"/>
          <w:sz w:val="28"/>
          <w:szCs w:val="28"/>
          <w:lang w:eastAsia="he-IL"/>
        </w:rPr>
        <w:t>In this complex situation there is a basic difficulty in building the role of the policeman: the one in charge of carrying out police duties, and receives the authority to fulfill the mandate given to her, but the mandate given to the police is so broad and so abstract that it extends to many areas, Training is a great challenge, since a training system, however good, is limited in resources and in time can not train the broad range of needs</w:t>
      </w:r>
      <w:r w:rsidRPr="006D6D00">
        <w:rPr>
          <w:rFonts w:ascii="David" w:eastAsia="Times New Roman" w:hAnsi="David" w:cs="David"/>
          <w:sz w:val="28"/>
          <w:szCs w:val="28"/>
          <w:rtl/>
          <w:lang w:eastAsia="he-IL"/>
        </w:rPr>
        <w:t>.</w:t>
      </w:r>
    </w:p>
    <w:p w:rsidR="00D95F9F" w:rsidRPr="00D95F9F" w:rsidRDefault="006D6D00" w:rsidP="006D6D00">
      <w:pPr>
        <w:spacing w:after="0" w:line="360" w:lineRule="auto"/>
        <w:rPr>
          <w:rFonts w:ascii="David" w:eastAsia="Times New Roman" w:hAnsi="David" w:cs="David"/>
          <w:b/>
          <w:bCs/>
          <w:sz w:val="28"/>
          <w:szCs w:val="28"/>
          <w:u w:val="single"/>
          <w:rtl/>
          <w:lang w:eastAsia="he-IL"/>
        </w:rPr>
      </w:pPr>
      <w:r w:rsidRPr="006D6D00">
        <w:rPr>
          <w:rFonts w:ascii="David" w:eastAsia="Times New Roman" w:hAnsi="David" w:cs="David"/>
          <w:sz w:val="28"/>
          <w:szCs w:val="28"/>
          <w:lang w:eastAsia="he-IL"/>
        </w:rPr>
        <w:t>On the face of it, the policeman represents the police from the moment he wears his uniform and carries a policeman's card, but the policeman's entry into his position does not end with joining the organization and taking his identity cards. This is a complex process in which the policeman acquires, gradually, the binding rules of conduct and the norms of the job</w:t>
      </w:r>
      <w:r w:rsidR="00D95F9F" w:rsidRPr="00D95F9F">
        <w:rPr>
          <w:rFonts w:ascii="David" w:eastAsia="Times New Roman" w:hAnsi="David" w:cs="David"/>
          <w:sz w:val="28"/>
          <w:szCs w:val="28"/>
          <w:rtl/>
          <w:lang w:eastAsia="he-IL"/>
        </w:rPr>
        <w:t xml:space="preserve">. </w:t>
      </w:r>
      <w:r w:rsidRPr="006D6D00">
        <w:rPr>
          <w:rFonts w:ascii="David" w:eastAsia="Times New Roman" w:hAnsi="David" w:cs="David"/>
          <w:sz w:val="28"/>
          <w:szCs w:val="28"/>
          <w:lang w:eastAsia="he-IL"/>
        </w:rPr>
        <w:t>It int</w:t>
      </w:r>
      <w:r>
        <w:rPr>
          <w:rFonts w:ascii="David" w:eastAsia="Times New Roman" w:hAnsi="David" w:cs="David"/>
          <w:sz w:val="28"/>
          <w:szCs w:val="28"/>
          <w:lang w:eastAsia="he-IL"/>
        </w:rPr>
        <w:t xml:space="preserve">egrates into the organizational </w:t>
      </w:r>
      <w:r w:rsidRPr="006D6D00">
        <w:rPr>
          <w:rFonts w:ascii="David" w:eastAsia="Times New Roman" w:hAnsi="David" w:cs="David"/>
          <w:sz w:val="28"/>
          <w:szCs w:val="28"/>
          <w:lang w:eastAsia="he-IL"/>
        </w:rPr>
        <w:t xml:space="preserve"> structure of the police and assumes the authority and responsibility included in the position. In this process, the policeman also integrates into the value-based cultural system of the organization and the police, and shapes his views regarding his social relations with his surroundings. All these work to shape the perception of the policeman's role and to construct the patterns according to which he fulfills his role</w:t>
      </w:r>
      <w:r w:rsidRPr="006D6D00">
        <w:rPr>
          <w:rFonts w:ascii="David" w:eastAsia="Times New Roman" w:hAnsi="David" w:cs="David"/>
          <w:sz w:val="28"/>
          <w:szCs w:val="28"/>
          <w:rtl/>
          <w:lang w:eastAsia="he-IL"/>
        </w:rPr>
        <w:t>.</w:t>
      </w:r>
    </w:p>
    <w:p w:rsidR="00D95F9F" w:rsidRPr="00D95F9F" w:rsidRDefault="00D95F9F" w:rsidP="00D95F9F">
      <w:pPr>
        <w:bidi/>
        <w:spacing w:after="0" w:line="360" w:lineRule="auto"/>
        <w:rPr>
          <w:rFonts w:ascii="David" w:eastAsia="Times New Roman" w:hAnsi="David" w:cs="David"/>
          <w:b/>
          <w:bCs/>
          <w:sz w:val="28"/>
          <w:szCs w:val="28"/>
          <w:u w:val="single"/>
          <w:rtl/>
          <w:lang w:eastAsia="he-IL"/>
        </w:rPr>
      </w:pPr>
    </w:p>
    <w:p w:rsidR="00F71603" w:rsidRDefault="00F71603" w:rsidP="00D95F9F">
      <w:pPr>
        <w:bidi/>
        <w:spacing w:after="0" w:line="360" w:lineRule="auto"/>
        <w:rPr>
          <w:rFonts w:ascii="David" w:eastAsia="Times New Roman" w:hAnsi="David" w:cs="David"/>
          <w:b/>
          <w:bCs/>
          <w:sz w:val="28"/>
          <w:szCs w:val="28"/>
          <w:u w:val="single"/>
          <w:rtl/>
          <w:lang w:eastAsia="he-IL"/>
        </w:rPr>
      </w:pPr>
    </w:p>
    <w:p w:rsidR="00F71603" w:rsidRDefault="00F71603" w:rsidP="00F71603">
      <w:pPr>
        <w:bidi/>
        <w:spacing w:after="0" w:line="360" w:lineRule="auto"/>
        <w:rPr>
          <w:rFonts w:ascii="David" w:eastAsia="Times New Roman" w:hAnsi="David" w:cs="David"/>
          <w:b/>
          <w:bCs/>
          <w:sz w:val="28"/>
          <w:szCs w:val="28"/>
          <w:u w:val="single"/>
          <w:rtl/>
          <w:lang w:eastAsia="he-IL"/>
        </w:rPr>
      </w:pPr>
    </w:p>
    <w:p w:rsidR="00F71603" w:rsidRDefault="00F71603" w:rsidP="00F71603">
      <w:pPr>
        <w:bidi/>
        <w:spacing w:after="0" w:line="360" w:lineRule="auto"/>
        <w:rPr>
          <w:rFonts w:ascii="David" w:eastAsia="Times New Roman" w:hAnsi="David" w:cs="David"/>
          <w:b/>
          <w:bCs/>
          <w:sz w:val="28"/>
          <w:szCs w:val="28"/>
          <w:u w:val="single"/>
          <w:rtl/>
          <w:lang w:eastAsia="he-IL"/>
        </w:rPr>
      </w:pPr>
    </w:p>
    <w:p w:rsidR="00F71603" w:rsidRDefault="00F71603" w:rsidP="00F71603">
      <w:pPr>
        <w:bidi/>
        <w:spacing w:after="0" w:line="360" w:lineRule="auto"/>
        <w:rPr>
          <w:rFonts w:ascii="David" w:eastAsia="Times New Roman" w:hAnsi="David" w:cs="David"/>
          <w:b/>
          <w:bCs/>
          <w:sz w:val="28"/>
          <w:szCs w:val="28"/>
          <w:u w:val="single"/>
          <w:rtl/>
          <w:lang w:eastAsia="he-IL"/>
        </w:rPr>
      </w:pPr>
    </w:p>
    <w:p w:rsidR="00D95F9F" w:rsidRPr="00D95F9F" w:rsidRDefault="006D6D00" w:rsidP="00D95F9F">
      <w:pPr>
        <w:bidi/>
        <w:spacing w:after="0" w:line="360" w:lineRule="auto"/>
        <w:rPr>
          <w:rFonts w:ascii="David" w:eastAsia="Times New Roman" w:hAnsi="David" w:cs="David"/>
          <w:b/>
          <w:bCs/>
          <w:sz w:val="28"/>
          <w:szCs w:val="28"/>
          <w:u w:val="single"/>
          <w:rtl/>
          <w:lang w:eastAsia="he-IL"/>
        </w:rPr>
      </w:pPr>
      <w:r w:rsidRPr="006D6D00">
        <w:rPr>
          <w:rFonts w:ascii="David" w:eastAsia="Times New Roman" w:hAnsi="David" w:cs="David"/>
          <w:b/>
          <w:bCs/>
          <w:sz w:val="28"/>
          <w:szCs w:val="28"/>
          <w:u w:val="single"/>
          <w:lang w:eastAsia="he-IL"/>
        </w:rPr>
        <w:t>Key elements of the policeman's work</w:t>
      </w:r>
      <w:r w:rsidRPr="006D6D00">
        <w:rPr>
          <w:rFonts w:ascii="David" w:eastAsia="Times New Roman" w:hAnsi="David" w:cs="David"/>
          <w:b/>
          <w:bCs/>
          <w:sz w:val="28"/>
          <w:szCs w:val="28"/>
          <w:u w:val="single"/>
          <w:rtl/>
          <w:lang w:eastAsia="he-IL"/>
        </w:rPr>
        <w:t xml:space="preserve"> -</w:t>
      </w:r>
    </w:p>
    <w:p w:rsidR="00D95F9F" w:rsidRPr="00D95F9F" w:rsidRDefault="006D6D00" w:rsidP="00D95F9F">
      <w:pPr>
        <w:bidi/>
        <w:spacing w:after="0" w:line="360" w:lineRule="auto"/>
        <w:rPr>
          <w:rFonts w:ascii="David" w:eastAsia="Times New Roman" w:hAnsi="David" w:cs="David"/>
          <w:sz w:val="28"/>
          <w:szCs w:val="28"/>
          <w:rtl/>
          <w:lang w:eastAsia="he-IL"/>
        </w:rPr>
      </w:pPr>
      <w:r w:rsidRPr="006D6D00">
        <w:rPr>
          <w:rFonts w:ascii="David" w:eastAsia="Times New Roman" w:hAnsi="David" w:cs="David"/>
          <w:sz w:val="28"/>
          <w:szCs w:val="28"/>
          <w:lang w:eastAsia="he-IL"/>
        </w:rPr>
        <w:t>A basic element in the role of the policeman is the sense of mission. Policing is not just a profession, but a way of life. It is a role that its voters fill for many years and see as the focus of their career aspirations</w:t>
      </w:r>
      <w:r w:rsidRPr="006D6D00">
        <w:rPr>
          <w:rFonts w:ascii="David" w:eastAsia="Times New Roman" w:hAnsi="David" w:cs="David"/>
          <w:sz w:val="28"/>
          <w:szCs w:val="28"/>
          <w:rtl/>
          <w:lang w:eastAsia="he-IL"/>
        </w:rPr>
        <w:t>.</w:t>
      </w:r>
    </w:p>
    <w:p w:rsidR="00F12738" w:rsidRDefault="00F12738" w:rsidP="00F12738">
      <w:pPr>
        <w:bidi/>
        <w:spacing w:after="0" w:line="360" w:lineRule="auto"/>
        <w:rPr>
          <w:rFonts w:ascii="David" w:eastAsia="Times New Roman" w:hAnsi="David" w:cs="David"/>
          <w:sz w:val="28"/>
          <w:szCs w:val="28"/>
          <w:lang w:eastAsia="he-IL"/>
        </w:rPr>
      </w:pPr>
      <w:r w:rsidRPr="00F12738">
        <w:rPr>
          <w:rFonts w:ascii="David" w:eastAsia="Times New Roman" w:hAnsi="David" w:cs="David"/>
          <w:sz w:val="28"/>
          <w:szCs w:val="28"/>
          <w:lang w:eastAsia="he-IL"/>
        </w:rPr>
        <w:t>Unfortunately, the research in Israel supports the approach that the policing profession suffers from relatively low social prestige. Many researchers argue that the privileges granted to police officers in their capacity create an asymmetrical status balance, which generates an unsupportive and stereotypical attitude towards the policeman</w:t>
      </w:r>
      <w:r w:rsidRPr="00F12738">
        <w:rPr>
          <w:rFonts w:ascii="David" w:eastAsia="Times New Roman" w:hAnsi="David" w:cs="David"/>
          <w:sz w:val="28"/>
          <w:szCs w:val="28"/>
          <w:rtl/>
          <w:lang w:eastAsia="he-IL"/>
        </w:rPr>
        <w:t>.</w:t>
      </w:r>
      <w:r>
        <w:rPr>
          <w:rFonts w:ascii="David" w:eastAsia="Times New Roman" w:hAnsi="David" w:cs="David"/>
          <w:sz w:val="28"/>
          <w:szCs w:val="28"/>
          <w:lang w:eastAsia="he-IL"/>
        </w:rPr>
        <w:t xml:space="preserve"> </w:t>
      </w:r>
      <w:r w:rsidRPr="00F12738">
        <w:rPr>
          <w:rFonts w:ascii="David" w:eastAsia="Times New Roman" w:hAnsi="David" w:cs="David"/>
          <w:sz w:val="28"/>
          <w:szCs w:val="28"/>
          <w:lang w:eastAsia="he-IL"/>
        </w:rPr>
        <w:t>The work of the policeman is often physical, often associated with contact with dirty, covered, vomited, urinated, and impugned people. The work of the policeman involves physical contact: in wrestling with people by pinning them to the floor or to the wall by pushing them The back seat of the police car</w:t>
      </w:r>
      <w:r>
        <w:rPr>
          <w:rFonts w:ascii="David" w:eastAsia="Times New Roman" w:hAnsi="David" w:cs="David"/>
          <w:sz w:val="28"/>
          <w:szCs w:val="28"/>
          <w:lang w:eastAsia="he-IL"/>
        </w:rPr>
        <w:t xml:space="preserve"> or something like that </w:t>
      </w:r>
      <w:r w:rsidRPr="00F12738">
        <w:rPr>
          <w:rFonts w:ascii="David" w:eastAsia="Times New Roman" w:hAnsi="David" w:cs="David"/>
          <w:sz w:val="28"/>
          <w:szCs w:val="28"/>
          <w:rtl/>
          <w:lang w:eastAsia="he-IL"/>
        </w:rPr>
        <w:t>.</w:t>
      </w:r>
      <w:r>
        <w:rPr>
          <w:rFonts w:ascii="David" w:eastAsia="Times New Roman" w:hAnsi="David" w:cs="David"/>
          <w:sz w:val="28"/>
          <w:szCs w:val="28"/>
          <w:lang w:eastAsia="he-IL"/>
        </w:rPr>
        <w:t xml:space="preserve"> </w:t>
      </w:r>
    </w:p>
    <w:p w:rsidR="00F12738" w:rsidRDefault="00F12738" w:rsidP="00D95F9F">
      <w:pPr>
        <w:bidi/>
        <w:spacing w:after="0" w:line="360" w:lineRule="auto"/>
        <w:rPr>
          <w:rFonts w:ascii="David" w:eastAsia="Times New Roman" w:hAnsi="David" w:cs="David"/>
          <w:sz w:val="28"/>
          <w:szCs w:val="28"/>
          <w:lang w:eastAsia="he-IL"/>
        </w:rPr>
      </w:pPr>
      <w:r w:rsidRPr="00F12738">
        <w:rPr>
          <w:rFonts w:ascii="David" w:eastAsia="Times New Roman" w:hAnsi="David" w:cs="David"/>
          <w:sz w:val="28"/>
          <w:szCs w:val="28"/>
          <w:lang w:eastAsia="he-IL"/>
        </w:rPr>
        <w:t>An important element in the role of the policeman is the need and the authority to exercise discretion in order to make decisions in a given situation. Discretion is one of the main aspects that characterize the role and the dilemmas and problems involved</w:t>
      </w:r>
      <w:r w:rsidRPr="00F12738">
        <w:rPr>
          <w:rFonts w:ascii="David" w:eastAsia="Times New Roman" w:hAnsi="David" w:cs="David"/>
          <w:sz w:val="28"/>
          <w:szCs w:val="28"/>
          <w:rtl/>
          <w:lang w:eastAsia="he-IL"/>
        </w:rPr>
        <w:t>.</w:t>
      </w:r>
    </w:p>
    <w:p w:rsidR="00F12738" w:rsidRDefault="00F12738" w:rsidP="00D95F9F">
      <w:pPr>
        <w:bidi/>
        <w:spacing w:after="0" w:line="360" w:lineRule="auto"/>
        <w:rPr>
          <w:rFonts w:ascii="David" w:eastAsia="Times New Roman" w:hAnsi="David" w:cs="David"/>
          <w:sz w:val="28"/>
          <w:szCs w:val="28"/>
          <w:lang w:eastAsia="he-IL"/>
        </w:rPr>
      </w:pPr>
      <w:r w:rsidRPr="00F12738">
        <w:rPr>
          <w:rFonts w:ascii="David" w:eastAsia="Times New Roman" w:hAnsi="David" w:cs="David"/>
          <w:sz w:val="28"/>
          <w:szCs w:val="28"/>
          <w:lang w:eastAsia="he-IL"/>
        </w:rPr>
        <w:t>Policing in terms of maintaining public order, serving the public, and even enforcing the law involves constantly making decisions: defining the situations in which to intervene, the manner of intervention required, and in fact every aspect of the function required to deal with daily situations in the work of the policeman</w:t>
      </w:r>
      <w:r w:rsidRPr="00F12738">
        <w:rPr>
          <w:rFonts w:ascii="David" w:eastAsia="Times New Roman" w:hAnsi="David" w:cs="David"/>
          <w:sz w:val="28"/>
          <w:szCs w:val="28"/>
          <w:rtl/>
          <w:lang w:eastAsia="he-IL"/>
        </w:rPr>
        <w:t>.</w:t>
      </w:r>
    </w:p>
    <w:p w:rsidR="00F12738" w:rsidRDefault="00D95F9F" w:rsidP="00F12738">
      <w:pPr>
        <w:bidi/>
        <w:spacing w:after="0" w:line="360" w:lineRule="auto"/>
        <w:rPr>
          <w:rFonts w:ascii="David" w:eastAsia="Times New Roman" w:hAnsi="David" w:cs="David"/>
          <w:b/>
          <w:bCs/>
          <w:sz w:val="28"/>
          <w:szCs w:val="28"/>
          <w:lang w:eastAsia="he-IL"/>
        </w:rPr>
      </w:pPr>
      <w:r w:rsidRPr="00D95F9F">
        <w:rPr>
          <w:rFonts w:ascii="David" w:eastAsia="Times New Roman" w:hAnsi="David" w:cs="David"/>
          <w:sz w:val="28"/>
          <w:szCs w:val="28"/>
          <w:rtl/>
          <w:lang w:eastAsia="he-IL"/>
        </w:rPr>
        <w:t xml:space="preserve"> </w:t>
      </w:r>
      <w:r w:rsidR="00F12738" w:rsidRPr="00F12738">
        <w:rPr>
          <w:rFonts w:ascii="David" w:eastAsia="Times New Roman" w:hAnsi="David" w:cs="David"/>
          <w:b/>
          <w:bCs/>
          <w:sz w:val="28"/>
          <w:szCs w:val="28"/>
          <w:lang w:eastAsia="he-IL"/>
        </w:rPr>
        <w:t>This need to exercise judgment and make decisions is not optional, but rather a necessity that is an inseparable part of the role</w:t>
      </w:r>
      <w:r w:rsidR="00F12738" w:rsidRPr="00F12738">
        <w:rPr>
          <w:rFonts w:ascii="David" w:eastAsia="Times New Roman" w:hAnsi="David" w:cs="David"/>
          <w:b/>
          <w:bCs/>
          <w:sz w:val="28"/>
          <w:szCs w:val="28"/>
          <w:rtl/>
          <w:lang w:eastAsia="he-IL"/>
        </w:rPr>
        <w:t>.</w:t>
      </w:r>
    </w:p>
    <w:p w:rsidR="00F12738" w:rsidRDefault="00F12738" w:rsidP="00F12738">
      <w:pPr>
        <w:bidi/>
        <w:spacing w:after="0" w:line="360" w:lineRule="auto"/>
        <w:rPr>
          <w:rFonts w:ascii="David" w:eastAsia="Times New Roman" w:hAnsi="David" w:cs="David"/>
          <w:b/>
          <w:bCs/>
          <w:sz w:val="28"/>
          <w:szCs w:val="28"/>
          <w:lang w:eastAsia="he-IL"/>
        </w:rPr>
      </w:pPr>
      <w:r w:rsidRPr="00F12738">
        <w:rPr>
          <w:rFonts w:ascii="David" w:eastAsia="Times New Roman" w:hAnsi="David" w:cs="David"/>
          <w:b/>
          <w:bCs/>
          <w:sz w:val="28"/>
          <w:szCs w:val="28"/>
          <w:lang w:eastAsia="he-IL"/>
        </w:rPr>
        <w:t>The uniqueness of the role of the policeman is that the margin of discretion in decision-making increases as the hierarchy of roles in the organization decreases, and although the exercise of discretion is a necessary necessity that constitutes an inseparable part of the position, the policeman does not have formal authority to exercise discretion.</w:t>
      </w:r>
    </w:p>
    <w:p w:rsidR="00D95F9F" w:rsidRPr="00D95F9F" w:rsidRDefault="00D95F9F" w:rsidP="00F12738">
      <w:pPr>
        <w:bidi/>
        <w:spacing w:after="0" w:line="360" w:lineRule="auto"/>
        <w:rPr>
          <w:rFonts w:ascii="David" w:eastAsia="Times New Roman" w:hAnsi="David" w:cs="David"/>
          <w:sz w:val="28"/>
          <w:szCs w:val="28"/>
          <w:rtl/>
          <w:lang w:eastAsia="he-IL"/>
        </w:rPr>
      </w:pPr>
      <w:r w:rsidRPr="00D95F9F">
        <w:rPr>
          <w:rFonts w:ascii="David" w:eastAsia="Times New Roman" w:hAnsi="David" w:cs="David"/>
          <w:sz w:val="28"/>
          <w:szCs w:val="28"/>
          <w:lang w:eastAsia="he-IL"/>
        </w:rPr>
        <w:t xml:space="preserve"> </w:t>
      </w:r>
      <w:r w:rsidR="00F12738" w:rsidRPr="00F12738">
        <w:rPr>
          <w:rFonts w:ascii="David" w:eastAsia="Times New Roman" w:hAnsi="David" w:cs="David"/>
          <w:sz w:val="28"/>
          <w:szCs w:val="28"/>
          <w:lang w:eastAsia="he-IL"/>
        </w:rPr>
        <w:t>The policeman is expected to exercise greater discretion than his role. But he does not receive clear instructions regarding the length of the decision in the judgment</w:t>
      </w:r>
      <w:r w:rsidR="00F12738" w:rsidRPr="00F12738">
        <w:rPr>
          <w:rFonts w:ascii="David" w:eastAsia="Times New Roman" w:hAnsi="David" w:cs="David"/>
          <w:sz w:val="28"/>
          <w:szCs w:val="28"/>
          <w:rtl/>
          <w:lang w:eastAsia="he-IL"/>
        </w:rPr>
        <w:t>.</w:t>
      </w:r>
    </w:p>
    <w:p w:rsidR="00D95F9F" w:rsidRPr="00D95F9F" w:rsidRDefault="00D95F9F" w:rsidP="00D95F9F">
      <w:pPr>
        <w:bidi/>
        <w:spacing w:after="0" w:line="360" w:lineRule="auto"/>
        <w:rPr>
          <w:rFonts w:ascii="David" w:eastAsia="Times New Roman" w:hAnsi="David" w:cs="David"/>
          <w:b/>
          <w:bCs/>
          <w:sz w:val="28"/>
          <w:szCs w:val="28"/>
          <w:rtl/>
          <w:lang w:eastAsia="he-IL"/>
        </w:rPr>
      </w:pPr>
      <w:r w:rsidRPr="00D95F9F">
        <w:rPr>
          <w:rFonts w:ascii="David" w:eastAsia="Times New Roman" w:hAnsi="David" w:cs="David"/>
          <w:sz w:val="28"/>
          <w:szCs w:val="28"/>
          <w:lang w:eastAsia="he-IL"/>
        </w:rPr>
        <w:t xml:space="preserve"> </w:t>
      </w:r>
    </w:p>
    <w:p w:rsidR="00D95F9F" w:rsidRPr="00D95F9F" w:rsidRDefault="00D95F9F" w:rsidP="00D95F9F">
      <w:pPr>
        <w:bidi/>
        <w:spacing w:after="0" w:line="276" w:lineRule="auto"/>
        <w:rPr>
          <w:rFonts w:ascii="David" w:eastAsia="Times New Roman" w:hAnsi="David" w:cs="David"/>
          <w:b/>
          <w:bCs/>
          <w:sz w:val="24"/>
          <w:szCs w:val="24"/>
          <w:rtl/>
          <w:lang w:eastAsia="he-IL"/>
        </w:rPr>
      </w:pPr>
    </w:p>
    <w:p w:rsidR="00F71603" w:rsidRDefault="00F71603" w:rsidP="005B60BE">
      <w:pPr>
        <w:bidi/>
        <w:spacing w:after="0" w:line="276" w:lineRule="auto"/>
        <w:rPr>
          <w:rFonts w:ascii="David" w:eastAsia="Times New Roman" w:hAnsi="David" w:cs="David"/>
          <w:b/>
          <w:bCs/>
          <w:sz w:val="28"/>
          <w:szCs w:val="28"/>
          <w:u w:val="single"/>
          <w:rtl/>
          <w:lang w:eastAsia="he-IL"/>
        </w:rPr>
      </w:pPr>
    </w:p>
    <w:p w:rsidR="00F71603" w:rsidRDefault="00F71603" w:rsidP="00F71603">
      <w:pPr>
        <w:bidi/>
        <w:spacing w:after="0" w:line="276" w:lineRule="auto"/>
        <w:rPr>
          <w:rFonts w:ascii="David" w:eastAsia="Times New Roman" w:hAnsi="David" w:cs="David"/>
          <w:b/>
          <w:bCs/>
          <w:sz w:val="28"/>
          <w:szCs w:val="28"/>
          <w:u w:val="single"/>
          <w:rtl/>
          <w:lang w:eastAsia="he-IL"/>
        </w:rPr>
      </w:pPr>
    </w:p>
    <w:p w:rsidR="008E51A4" w:rsidRDefault="008E51A4" w:rsidP="00F71603">
      <w:pPr>
        <w:bidi/>
        <w:spacing w:after="0" w:line="276" w:lineRule="auto"/>
        <w:rPr>
          <w:rFonts w:ascii="David" w:eastAsia="Times New Roman" w:hAnsi="David" w:cs="David"/>
          <w:b/>
          <w:bCs/>
          <w:sz w:val="28"/>
          <w:szCs w:val="28"/>
          <w:u w:val="single"/>
          <w:rtl/>
          <w:lang w:eastAsia="he-IL"/>
        </w:rPr>
      </w:pPr>
    </w:p>
    <w:p w:rsidR="008E51A4" w:rsidRDefault="008E51A4" w:rsidP="008E51A4">
      <w:pPr>
        <w:bidi/>
        <w:spacing w:after="0" w:line="276" w:lineRule="auto"/>
        <w:rPr>
          <w:rFonts w:ascii="David" w:eastAsia="Times New Roman" w:hAnsi="David" w:cs="David"/>
          <w:b/>
          <w:bCs/>
          <w:sz w:val="28"/>
          <w:szCs w:val="28"/>
          <w:u w:val="single"/>
          <w:rtl/>
          <w:lang w:eastAsia="he-IL"/>
        </w:rPr>
      </w:pPr>
    </w:p>
    <w:p w:rsidR="008E51A4" w:rsidRDefault="008E51A4" w:rsidP="008E51A4">
      <w:pPr>
        <w:bidi/>
        <w:spacing w:after="0" w:line="276" w:lineRule="auto"/>
        <w:rPr>
          <w:rFonts w:ascii="David" w:eastAsia="Times New Roman" w:hAnsi="David" w:cs="David"/>
          <w:b/>
          <w:bCs/>
          <w:sz w:val="28"/>
          <w:szCs w:val="28"/>
          <w:u w:val="single"/>
          <w:rtl/>
          <w:lang w:eastAsia="he-IL"/>
        </w:rPr>
      </w:pPr>
    </w:p>
    <w:p w:rsidR="008E51A4" w:rsidRDefault="008E51A4" w:rsidP="008E51A4">
      <w:pPr>
        <w:bidi/>
        <w:spacing w:after="0" w:line="276" w:lineRule="auto"/>
        <w:rPr>
          <w:rFonts w:ascii="David" w:eastAsia="Times New Roman" w:hAnsi="David" w:cs="David"/>
          <w:b/>
          <w:bCs/>
          <w:sz w:val="28"/>
          <w:szCs w:val="28"/>
          <w:u w:val="single"/>
          <w:rtl/>
          <w:lang w:eastAsia="he-IL"/>
        </w:rPr>
      </w:pPr>
    </w:p>
    <w:p w:rsidR="005B60BE" w:rsidRPr="005B60BE" w:rsidRDefault="00F12738" w:rsidP="005B60BE">
      <w:pPr>
        <w:bidi/>
        <w:spacing w:after="0" w:line="276" w:lineRule="auto"/>
        <w:rPr>
          <w:rFonts w:ascii="David" w:eastAsia="Times New Roman" w:hAnsi="David" w:cs="David"/>
          <w:sz w:val="24"/>
          <w:szCs w:val="24"/>
          <w:u w:val="single"/>
          <w:rtl/>
          <w:lang w:eastAsia="he-IL"/>
        </w:rPr>
      </w:pPr>
      <w:r w:rsidRPr="00F12738">
        <w:rPr>
          <w:rFonts w:ascii="David" w:eastAsia="Times New Roman" w:hAnsi="David" w:cs="David"/>
          <w:b/>
          <w:bCs/>
          <w:sz w:val="28"/>
          <w:szCs w:val="28"/>
          <w:u w:val="single"/>
          <w:lang w:eastAsia="he-IL"/>
        </w:rPr>
        <w:t>The uniqueness of the policeman's occupation of the Israel Police</w:t>
      </w:r>
    </w:p>
    <w:p w:rsidR="005B60BE" w:rsidRPr="00D95F9F" w:rsidRDefault="005B60BE" w:rsidP="005B60BE">
      <w:pPr>
        <w:bidi/>
        <w:spacing w:after="0" w:line="276" w:lineRule="auto"/>
        <w:rPr>
          <w:rFonts w:ascii="David" w:eastAsia="Times New Roman" w:hAnsi="David" w:cs="David"/>
          <w:sz w:val="24"/>
          <w:szCs w:val="24"/>
          <w:rtl/>
          <w:lang w:eastAsia="he-IL"/>
        </w:rPr>
      </w:pPr>
    </w:p>
    <w:p w:rsidR="005B60BE" w:rsidRPr="00D95F9F" w:rsidRDefault="00F12738" w:rsidP="005B60BE">
      <w:pPr>
        <w:bidi/>
        <w:spacing w:after="0" w:line="360" w:lineRule="auto"/>
        <w:rPr>
          <w:rFonts w:ascii="David" w:eastAsia="Times New Roman" w:hAnsi="David" w:cs="David"/>
          <w:sz w:val="28"/>
          <w:szCs w:val="28"/>
          <w:rtl/>
          <w:lang w:eastAsia="he-IL"/>
        </w:rPr>
      </w:pPr>
      <w:r>
        <w:rPr>
          <w:rFonts w:ascii="David" w:eastAsia="Times New Roman" w:hAnsi="David" w:cs="David"/>
          <w:b/>
          <w:bCs/>
          <w:color w:val="404040"/>
          <w:sz w:val="28"/>
          <w:szCs w:val="28"/>
          <w:shd w:val="clear" w:color="auto" w:fill="FFFFFF"/>
          <w:lang w:eastAsia="he-IL"/>
        </w:rPr>
        <w:t>Aharon Barak</w:t>
      </w:r>
      <w:r w:rsidR="005B60BE" w:rsidRPr="00D95F9F">
        <w:rPr>
          <w:rFonts w:ascii="David" w:eastAsia="Times New Roman" w:hAnsi="David" w:cs="David"/>
          <w:color w:val="404040"/>
          <w:sz w:val="28"/>
          <w:szCs w:val="28"/>
          <w:shd w:val="clear" w:color="auto" w:fill="FFFFFF"/>
          <w:rtl/>
          <w:lang w:eastAsia="he-IL"/>
        </w:rPr>
        <w:t xml:space="preserve"> (: "</w:t>
      </w:r>
      <w:r w:rsidR="005B60BE" w:rsidRPr="00D95F9F">
        <w:rPr>
          <w:rFonts w:ascii="David" w:eastAsia="Times New Roman" w:hAnsi="David" w:cs="David" w:hint="eastAsia"/>
          <w:color w:val="404040"/>
          <w:sz w:val="28"/>
          <w:szCs w:val="28"/>
          <w:shd w:val="clear" w:color="auto" w:fill="FFFFFF"/>
          <w:rtl/>
          <w:lang w:eastAsia="he-IL"/>
        </w:rPr>
        <w:t>כשעלי</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לומר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לסטודנטים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באוניברסיטה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מיהו</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בעל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שיקול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הדעת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הגדול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ביותר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התשובה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היא</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b/>
          <w:bCs/>
          <w:color w:val="404040"/>
          <w:sz w:val="28"/>
          <w:szCs w:val="28"/>
          <w:shd w:val="clear" w:color="auto" w:fill="FFFFFF"/>
          <w:rtl/>
          <w:lang w:eastAsia="he-IL"/>
        </w:rPr>
        <w:t>השוטר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ברחוב</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לא</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רק</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שהשוטר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הוא</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b/>
          <w:bCs/>
          <w:color w:val="404040"/>
          <w:sz w:val="28"/>
          <w:szCs w:val="28"/>
          <w:shd w:val="clear" w:color="auto" w:fill="FFFFFF"/>
          <w:rtl/>
          <w:lang w:eastAsia="he-IL"/>
        </w:rPr>
        <w:t>בעל</w:t>
      </w:r>
      <w:r w:rsidR="005B60BE" w:rsidRPr="00D95F9F">
        <w:rPr>
          <w:rFonts w:ascii="David" w:eastAsia="Times New Roman" w:hAnsi="David" w:cs="David"/>
          <w:b/>
          <w:bCs/>
          <w:color w:val="404040"/>
          <w:sz w:val="28"/>
          <w:szCs w:val="28"/>
          <w:shd w:val="clear" w:color="auto" w:fill="FFFFFF"/>
          <w:rtl/>
          <w:lang w:eastAsia="he-IL"/>
        </w:rPr>
        <w:t xml:space="preserve"> </w:t>
      </w:r>
      <w:r w:rsidR="005B60BE" w:rsidRPr="00D95F9F">
        <w:rPr>
          <w:rFonts w:ascii="David" w:eastAsia="Times New Roman" w:hAnsi="David" w:cs="David" w:hint="eastAsia"/>
          <w:b/>
          <w:bCs/>
          <w:color w:val="404040"/>
          <w:sz w:val="28"/>
          <w:szCs w:val="28"/>
          <w:shd w:val="clear" w:color="auto" w:fill="FFFFFF"/>
          <w:rtl/>
          <w:lang w:eastAsia="he-IL"/>
        </w:rPr>
        <w:t>שיקול</w:t>
      </w:r>
      <w:r w:rsidR="005B60BE" w:rsidRPr="00D95F9F">
        <w:rPr>
          <w:rFonts w:ascii="David" w:eastAsia="Times New Roman" w:hAnsi="David" w:cs="David"/>
          <w:b/>
          <w:bCs/>
          <w:color w:val="404040"/>
          <w:sz w:val="28"/>
          <w:szCs w:val="28"/>
          <w:shd w:val="clear" w:color="auto" w:fill="FFFFFF"/>
          <w:rtl/>
          <w:lang w:eastAsia="he-IL"/>
        </w:rPr>
        <w:t xml:space="preserve"> </w:t>
      </w:r>
      <w:r w:rsidR="005B60BE" w:rsidRPr="00D95F9F">
        <w:rPr>
          <w:rFonts w:ascii="David" w:eastAsia="Times New Roman" w:hAnsi="David" w:cs="David" w:hint="eastAsia"/>
          <w:b/>
          <w:bCs/>
          <w:color w:val="404040"/>
          <w:sz w:val="28"/>
          <w:szCs w:val="28"/>
          <w:shd w:val="clear" w:color="auto" w:fill="FFFFFF"/>
          <w:rtl/>
          <w:lang w:eastAsia="he-IL"/>
        </w:rPr>
        <w:t>הדעת</w:t>
      </w:r>
      <w:r w:rsidR="005B60BE" w:rsidRPr="00D95F9F">
        <w:rPr>
          <w:rFonts w:ascii="David" w:eastAsia="Times New Roman" w:hAnsi="David" w:cs="David"/>
          <w:b/>
          <w:bCs/>
          <w:color w:val="404040"/>
          <w:sz w:val="28"/>
          <w:szCs w:val="28"/>
          <w:shd w:val="clear" w:color="auto" w:fill="FFFFFF"/>
          <w:rtl/>
          <w:lang w:eastAsia="he-IL"/>
        </w:rPr>
        <w:t xml:space="preserve"> </w:t>
      </w:r>
      <w:r w:rsidR="005B60BE" w:rsidRPr="00D95F9F">
        <w:rPr>
          <w:rFonts w:ascii="David" w:eastAsia="Times New Roman" w:hAnsi="David" w:cs="David" w:hint="eastAsia"/>
          <w:b/>
          <w:bCs/>
          <w:color w:val="404040"/>
          <w:sz w:val="28"/>
          <w:szCs w:val="28"/>
          <w:shd w:val="clear" w:color="auto" w:fill="FFFFFF"/>
          <w:rtl/>
          <w:lang w:eastAsia="he-IL"/>
        </w:rPr>
        <w:t>הגדול</w:t>
      </w:r>
      <w:r w:rsidR="005B60BE" w:rsidRPr="00D95F9F">
        <w:rPr>
          <w:rFonts w:ascii="David" w:eastAsia="Times New Roman" w:hAnsi="David" w:cs="David"/>
          <w:b/>
          <w:bCs/>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ביותר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אלא</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שגם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היכולת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להתערב</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בהחלטתו</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היא</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הקטנה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ביותר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הן</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בגלל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סופיות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החלטותיו</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והן</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בגלל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הפעלת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שיקול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הדעת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על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מנת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שנקיים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הדמוקרטיה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יש</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לעיתים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לערוך</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איזון</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בין</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פגיעה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והגנה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על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זכויות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האדם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איזון</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אשר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מחייב</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שיקול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דעת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אני</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בעד</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לאפשר</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לשוטרים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שיקול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דעת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ולשם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כך</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צריכים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שיהיה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להם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המבנה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הנפשי</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והמקצועי</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על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מנת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שיוכלו</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לשקול</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השיקולים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השונים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הערכיים</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וברגע</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העימות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יקבלו</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את</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ההחלטה</w:t>
      </w:r>
      <w:r w:rsidR="005B60BE" w:rsidRPr="00D95F9F">
        <w:rPr>
          <w:rFonts w:ascii="David" w:eastAsia="Times New Roman" w:hAnsi="David" w:cs="David"/>
          <w:color w:val="404040"/>
          <w:sz w:val="28"/>
          <w:szCs w:val="28"/>
          <w:shd w:val="clear" w:color="auto" w:fill="FFFFFF"/>
          <w:rtl/>
          <w:lang w:eastAsia="he-IL"/>
        </w:rPr>
        <w:t xml:space="preserve"> </w:t>
      </w:r>
      <w:r w:rsidR="005B60BE" w:rsidRPr="00D95F9F">
        <w:rPr>
          <w:rFonts w:ascii="David" w:eastAsia="Times New Roman" w:hAnsi="David" w:cs="David" w:hint="eastAsia"/>
          <w:color w:val="404040"/>
          <w:sz w:val="28"/>
          <w:szCs w:val="28"/>
          <w:shd w:val="clear" w:color="auto" w:fill="FFFFFF"/>
          <w:rtl/>
          <w:lang w:eastAsia="he-IL"/>
        </w:rPr>
        <w:t>הנכונה</w:t>
      </w:r>
      <w:r w:rsidR="005B60BE" w:rsidRPr="00D95F9F">
        <w:rPr>
          <w:rFonts w:ascii="David" w:eastAsia="Times New Roman" w:hAnsi="David" w:cs="David"/>
          <w:color w:val="404040"/>
          <w:sz w:val="28"/>
          <w:szCs w:val="28"/>
          <w:shd w:val="clear" w:color="auto" w:fill="FFFFFF"/>
          <w:lang w:eastAsia="he-IL"/>
        </w:rPr>
        <w:t>".</w:t>
      </w:r>
    </w:p>
    <w:p w:rsidR="00D95F9F" w:rsidRPr="00D95F9F" w:rsidRDefault="00D95F9F" w:rsidP="00D95F9F">
      <w:pPr>
        <w:bidi/>
        <w:spacing w:after="0" w:line="276" w:lineRule="auto"/>
        <w:rPr>
          <w:rFonts w:ascii="David" w:eastAsia="Times New Roman" w:hAnsi="David" w:cs="David"/>
          <w:b/>
          <w:bCs/>
          <w:sz w:val="24"/>
          <w:szCs w:val="24"/>
          <w:rtl/>
          <w:lang w:eastAsia="he-IL"/>
        </w:rPr>
      </w:pPr>
    </w:p>
    <w:p w:rsidR="005B60BE" w:rsidRDefault="005B60BE" w:rsidP="00FD5EC6">
      <w:pPr>
        <w:spacing w:line="360" w:lineRule="auto"/>
        <w:jc w:val="right"/>
        <w:rPr>
          <w:rFonts w:ascii="David" w:hAnsi="David" w:cs="David"/>
          <w:b/>
          <w:bCs/>
          <w:sz w:val="32"/>
          <w:szCs w:val="32"/>
          <w:u w:val="single"/>
          <w:rtl/>
        </w:rPr>
      </w:pPr>
    </w:p>
    <w:p w:rsidR="005B60BE" w:rsidRPr="00C919A5" w:rsidRDefault="00F12738" w:rsidP="005B60BE">
      <w:pPr>
        <w:spacing w:line="360" w:lineRule="auto"/>
        <w:jc w:val="right"/>
        <w:rPr>
          <w:rFonts w:ascii="David" w:hAnsi="David" w:cs="David"/>
          <w:b/>
          <w:bCs/>
          <w:sz w:val="32"/>
          <w:szCs w:val="32"/>
          <w:u w:val="single"/>
        </w:rPr>
      </w:pPr>
      <w:r w:rsidRPr="00F12738">
        <w:rPr>
          <w:rFonts w:ascii="David" w:hAnsi="David" w:cs="David"/>
          <w:b/>
          <w:bCs/>
          <w:sz w:val="32"/>
          <w:szCs w:val="32"/>
          <w:u w:val="single"/>
        </w:rPr>
        <w:t>Mission of the Israel Police:</w:t>
      </w:r>
    </w:p>
    <w:p w:rsidR="00C919A5" w:rsidRPr="00C919A5" w:rsidRDefault="002F4A3A" w:rsidP="00C919A5">
      <w:pPr>
        <w:spacing w:line="360" w:lineRule="auto"/>
        <w:jc w:val="right"/>
        <w:rPr>
          <w:rFonts w:ascii="David" w:hAnsi="David" w:cs="David"/>
          <w:b/>
          <w:bCs/>
          <w:sz w:val="28"/>
          <w:szCs w:val="28"/>
        </w:rPr>
      </w:pPr>
      <w:r>
        <w:rPr>
          <w:rFonts w:ascii="Arial" w:hAnsi="Arial" w:cs="Arial"/>
          <w:color w:val="263C4A"/>
          <w:sz w:val="26"/>
          <w:szCs w:val="26"/>
          <w:shd w:val="clear" w:color="auto" w:fill="FFFFFF"/>
        </w:rPr>
        <w:t>The Israel Police operates with a sense of mission to provide personal and public security to the citizens and residents of the country, and to improve their quality of life while enforcing the rule of law. The Israel Police also strives to strengthen the public’s faith in the police and safeguard the rights, dignity and freedom of all individuals</w:t>
      </w:r>
    </w:p>
    <w:p w:rsidR="0074171B" w:rsidRPr="00C919A5" w:rsidRDefault="002F4A3A" w:rsidP="00FD5EC6">
      <w:pPr>
        <w:spacing w:line="360" w:lineRule="auto"/>
        <w:jc w:val="right"/>
        <w:rPr>
          <w:rFonts w:ascii="David" w:hAnsi="David" w:cs="David"/>
          <w:b/>
          <w:bCs/>
          <w:sz w:val="32"/>
          <w:szCs w:val="32"/>
          <w:u w:val="single"/>
        </w:rPr>
      </w:pPr>
      <w:r w:rsidRPr="002F4A3A">
        <w:rPr>
          <w:rFonts w:ascii="David" w:hAnsi="David" w:cs="David"/>
          <w:b/>
          <w:bCs/>
          <w:sz w:val="32"/>
          <w:szCs w:val="32"/>
          <w:u w:val="single"/>
        </w:rPr>
        <w:t>The values of the Israel Police:</w:t>
      </w:r>
    </w:p>
    <w:p w:rsidR="0074171B" w:rsidRPr="000C3A14" w:rsidRDefault="002F4A3A" w:rsidP="00F71603">
      <w:pPr>
        <w:spacing w:line="360" w:lineRule="auto"/>
        <w:jc w:val="right"/>
        <w:rPr>
          <w:rFonts w:ascii="David" w:hAnsi="David" w:cs="David"/>
          <w:b/>
          <w:bCs/>
          <w:sz w:val="28"/>
          <w:szCs w:val="28"/>
          <w:rtl/>
        </w:rPr>
      </w:pPr>
      <w:r w:rsidRPr="002F4A3A">
        <w:rPr>
          <w:rFonts w:ascii="David" w:hAnsi="David" w:cs="David"/>
          <w:b/>
          <w:bCs/>
          <w:sz w:val="28"/>
          <w:szCs w:val="28"/>
        </w:rPr>
        <w:t>The Israel Police acts to enforce the law, to prevent offenses, to strengthen the civil norm of compliance with the law, to safeguard the security of the mind and property, and to maintain public order, while respecting human rights and rights. The service of the Israel Police is based on the recognition of the state mission and the realization of identification with the values of the Israel Police and the spirit of the Declaration of Independence. The ethical code of the Israel Police is a moral and ethical compass that directs the behavior of the policeman in all circumstances.</w:t>
      </w:r>
    </w:p>
    <w:p w:rsidR="002F4A3A" w:rsidRDefault="002F4A3A" w:rsidP="00C3326E">
      <w:pPr>
        <w:spacing w:line="360" w:lineRule="auto"/>
        <w:jc w:val="right"/>
        <w:rPr>
          <w:rFonts w:ascii="David" w:hAnsi="David" w:cs="David"/>
          <w:b/>
          <w:bCs/>
          <w:sz w:val="32"/>
          <w:szCs w:val="32"/>
          <w:u w:val="single"/>
        </w:rPr>
      </w:pPr>
      <w:r w:rsidRPr="002F4A3A">
        <w:rPr>
          <w:rFonts w:ascii="David" w:hAnsi="David" w:cs="David"/>
          <w:b/>
          <w:bCs/>
          <w:sz w:val="32"/>
          <w:szCs w:val="32"/>
          <w:u w:val="single"/>
        </w:rPr>
        <w:t>Target values:</w:t>
      </w:r>
    </w:p>
    <w:p w:rsidR="002F4A3A" w:rsidRPr="002F4A3A" w:rsidRDefault="00C3326E" w:rsidP="002F4A3A">
      <w:pPr>
        <w:spacing w:line="360" w:lineRule="auto"/>
        <w:jc w:val="right"/>
        <w:rPr>
          <w:rFonts w:ascii="David" w:hAnsi="David" w:cs="David"/>
          <w:b/>
          <w:bCs/>
          <w:sz w:val="28"/>
          <w:szCs w:val="28"/>
        </w:rPr>
      </w:pPr>
      <w:r w:rsidRPr="00C3326E">
        <w:rPr>
          <w:rFonts w:ascii="David" w:hAnsi="David" w:cs="David" w:hint="cs"/>
          <w:b/>
          <w:bCs/>
          <w:sz w:val="28"/>
          <w:szCs w:val="28"/>
          <w:rtl/>
        </w:rPr>
        <w:t>-</w:t>
      </w:r>
      <w:r w:rsidR="002F4A3A" w:rsidRPr="002F4A3A">
        <w:t xml:space="preserve"> </w:t>
      </w:r>
      <w:r w:rsidR="002F4A3A" w:rsidRPr="002F4A3A">
        <w:rPr>
          <w:rFonts w:ascii="David" w:hAnsi="David" w:cs="David"/>
          <w:b/>
          <w:bCs/>
          <w:sz w:val="28"/>
          <w:szCs w:val="28"/>
        </w:rPr>
        <w:t>Protection of human life, safety and property.</w:t>
      </w:r>
    </w:p>
    <w:p w:rsidR="002F4A3A" w:rsidRPr="002F4A3A" w:rsidRDefault="002F4A3A" w:rsidP="002F4A3A">
      <w:pPr>
        <w:spacing w:line="360" w:lineRule="auto"/>
        <w:jc w:val="right"/>
        <w:rPr>
          <w:rFonts w:ascii="David" w:hAnsi="David" w:cs="David"/>
          <w:b/>
          <w:bCs/>
          <w:sz w:val="28"/>
          <w:szCs w:val="28"/>
        </w:rPr>
      </w:pPr>
      <w:r w:rsidRPr="002F4A3A">
        <w:rPr>
          <w:rFonts w:ascii="David" w:hAnsi="David" w:cs="David"/>
          <w:b/>
          <w:bCs/>
          <w:sz w:val="28"/>
          <w:szCs w:val="28"/>
        </w:rPr>
        <w:t>"We, the policemen, will act to protect the life, safety and property of every person in the country - professionally, resolutely, wisely and courageously, whenever and wherever.</w:t>
      </w:r>
    </w:p>
    <w:p w:rsidR="002F4A3A" w:rsidRPr="002F4A3A" w:rsidRDefault="002F4A3A" w:rsidP="002F4A3A">
      <w:pPr>
        <w:spacing w:line="360" w:lineRule="auto"/>
        <w:jc w:val="right"/>
        <w:rPr>
          <w:rFonts w:ascii="David" w:hAnsi="David" w:cs="David"/>
          <w:b/>
          <w:bCs/>
          <w:sz w:val="28"/>
          <w:szCs w:val="28"/>
        </w:rPr>
      </w:pPr>
      <w:r w:rsidRPr="002F4A3A">
        <w:rPr>
          <w:rFonts w:ascii="David" w:hAnsi="David" w:cs="David"/>
          <w:b/>
          <w:bCs/>
          <w:sz w:val="28"/>
          <w:szCs w:val="28"/>
        </w:rPr>
        <w:t>- Guarding and enforcing the law.</w:t>
      </w:r>
    </w:p>
    <w:p w:rsidR="002F4A3A" w:rsidRPr="002F4A3A" w:rsidRDefault="002F4A3A" w:rsidP="002F4A3A">
      <w:pPr>
        <w:spacing w:line="360" w:lineRule="auto"/>
        <w:jc w:val="right"/>
        <w:rPr>
          <w:rFonts w:ascii="David" w:hAnsi="David" w:cs="David"/>
          <w:b/>
          <w:bCs/>
          <w:sz w:val="28"/>
          <w:szCs w:val="28"/>
        </w:rPr>
      </w:pPr>
      <w:r w:rsidRPr="002F4A3A">
        <w:rPr>
          <w:rFonts w:ascii="David" w:hAnsi="David" w:cs="David"/>
          <w:b/>
          <w:bCs/>
          <w:sz w:val="28"/>
          <w:szCs w:val="28"/>
        </w:rPr>
        <w:t>- We, the police, will act to enforce the law, within the framework of our duties and powers, to prevent offenses and to strengthen the norm of obedience to the law, and to conduct our proceedings in a state of law.</w:t>
      </w:r>
    </w:p>
    <w:p w:rsidR="002F4A3A" w:rsidRPr="002F4A3A" w:rsidRDefault="002F4A3A" w:rsidP="002F4A3A">
      <w:pPr>
        <w:spacing w:line="360" w:lineRule="auto"/>
        <w:jc w:val="right"/>
        <w:rPr>
          <w:rFonts w:ascii="David" w:hAnsi="David" w:cs="David"/>
          <w:b/>
          <w:bCs/>
          <w:sz w:val="28"/>
          <w:szCs w:val="28"/>
        </w:rPr>
      </w:pPr>
      <w:r w:rsidRPr="002F4A3A">
        <w:rPr>
          <w:rFonts w:ascii="David" w:hAnsi="David" w:cs="David"/>
          <w:b/>
          <w:bCs/>
          <w:sz w:val="28"/>
          <w:szCs w:val="28"/>
        </w:rPr>
        <w:t>- Respect for human dignity.</w:t>
      </w:r>
    </w:p>
    <w:p w:rsidR="00C3326E" w:rsidRDefault="002F4A3A" w:rsidP="002F4A3A">
      <w:pPr>
        <w:spacing w:line="360" w:lineRule="auto"/>
        <w:jc w:val="right"/>
        <w:rPr>
          <w:rFonts w:ascii="David" w:hAnsi="David" w:cs="David"/>
          <w:b/>
          <w:bCs/>
          <w:sz w:val="28"/>
          <w:szCs w:val="28"/>
          <w:rtl/>
        </w:rPr>
      </w:pPr>
      <w:r w:rsidRPr="002F4A3A">
        <w:rPr>
          <w:rFonts w:ascii="David" w:hAnsi="David" w:cs="David"/>
          <w:b/>
          <w:bCs/>
          <w:sz w:val="28"/>
          <w:szCs w:val="28"/>
        </w:rPr>
        <w:t>"We, the policemen, honor every person as a person who is entitled to conduct his life freely in accordance with his worldview, within the limits of the law, and we shall do so in a state of law, equality, fairness and tolerance.</w:t>
      </w:r>
    </w:p>
    <w:p w:rsidR="0074171B" w:rsidRDefault="002F4A3A" w:rsidP="002F4A3A">
      <w:pPr>
        <w:tabs>
          <w:tab w:val="left" w:pos="8220"/>
        </w:tabs>
        <w:spacing w:line="360" w:lineRule="auto"/>
        <w:rPr>
          <w:rFonts w:ascii="David" w:hAnsi="David" w:cs="David"/>
          <w:b/>
          <w:bCs/>
          <w:sz w:val="28"/>
          <w:szCs w:val="28"/>
          <w:rtl/>
        </w:rPr>
      </w:pPr>
      <w:r>
        <w:rPr>
          <w:rFonts w:ascii="David" w:hAnsi="David" w:cs="David"/>
          <w:b/>
          <w:bCs/>
          <w:sz w:val="28"/>
          <w:szCs w:val="28"/>
        </w:rPr>
        <w:tab/>
      </w:r>
    </w:p>
    <w:p w:rsidR="002F4A3A" w:rsidRDefault="002F4A3A" w:rsidP="00481EEA">
      <w:pPr>
        <w:spacing w:line="360" w:lineRule="auto"/>
        <w:jc w:val="right"/>
        <w:rPr>
          <w:rFonts w:ascii="David" w:hAnsi="David" w:cs="David"/>
          <w:b/>
          <w:bCs/>
          <w:sz w:val="32"/>
          <w:szCs w:val="32"/>
          <w:u w:val="single"/>
        </w:rPr>
      </w:pPr>
      <w:r w:rsidRPr="002F4A3A">
        <w:rPr>
          <w:rFonts w:ascii="David" w:hAnsi="David" w:cs="David"/>
          <w:b/>
          <w:bCs/>
          <w:sz w:val="32"/>
          <w:szCs w:val="32"/>
          <w:u w:val="single"/>
        </w:rPr>
        <w:t>Access metrics:</w:t>
      </w:r>
    </w:p>
    <w:p w:rsidR="00C3326E" w:rsidRDefault="002F4A3A" w:rsidP="00481EEA">
      <w:pPr>
        <w:spacing w:line="360" w:lineRule="auto"/>
        <w:jc w:val="right"/>
        <w:rPr>
          <w:rFonts w:ascii="David" w:hAnsi="David" w:cs="David"/>
          <w:b/>
          <w:bCs/>
          <w:sz w:val="28"/>
          <w:szCs w:val="28"/>
          <w:rtl/>
        </w:rPr>
      </w:pPr>
      <w:r w:rsidRPr="002F4A3A">
        <w:rPr>
          <w:rFonts w:ascii="David" w:hAnsi="David" w:cs="David"/>
          <w:b/>
          <w:bCs/>
          <w:sz w:val="28"/>
          <w:szCs w:val="28"/>
        </w:rPr>
        <w:t>- Responsibility and personal example: We, the policemen, will work to realize the destiny of the Israel Police and will do our best to fulfill our duties and carry out our missions at all times with full success in every respect. We shall conduct ourselves in all our ways in a way that is worthy of serving as an example to our colleagues and to the general at all times and everywhere.</w:t>
      </w:r>
    </w:p>
    <w:p w:rsidR="00481EEA" w:rsidRDefault="00481EEA" w:rsidP="002F4A3A">
      <w:pPr>
        <w:spacing w:line="360" w:lineRule="auto"/>
        <w:jc w:val="right"/>
        <w:rPr>
          <w:rFonts w:ascii="David" w:hAnsi="David" w:cs="David"/>
          <w:b/>
          <w:bCs/>
          <w:sz w:val="28"/>
          <w:szCs w:val="28"/>
          <w:rtl/>
        </w:rPr>
      </w:pPr>
      <w:r>
        <w:rPr>
          <w:rFonts w:ascii="David" w:hAnsi="David" w:cs="David" w:hint="cs"/>
          <w:b/>
          <w:bCs/>
          <w:sz w:val="28"/>
          <w:szCs w:val="28"/>
          <w:rtl/>
        </w:rPr>
        <w:t>-</w:t>
      </w:r>
      <w:r w:rsidR="002F4A3A" w:rsidRPr="002F4A3A">
        <w:rPr>
          <w:rFonts w:ascii="David" w:hAnsi="David" w:cs="David"/>
          <w:b/>
          <w:bCs/>
          <w:sz w:val="28"/>
          <w:szCs w:val="28"/>
        </w:rPr>
        <w:t>Integrity and integrity: We, the policemen, will be meticulous in our reliability, cleanliness and integrity and act as we would expect them to act in similar circumstances. We will act in all our ways so as to be naturally interpreted as a model for maintaining integrity, integrity and integrity.</w:t>
      </w:r>
      <w:r>
        <w:rPr>
          <w:rFonts w:ascii="David" w:hAnsi="David" w:cs="David" w:hint="cs"/>
          <w:b/>
          <w:bCs/>
          <w:sz w:val="28"/>
          <w:szCs w:val="28"/>
          <w:rtl/>
        </w:rPr>
        <w:t>.</w:t>
      </w:r>
    </w:p>
    <w:p w:rsidR="00481EEA" w:rsidRDefault="00481EEA" w:rsidP="002F4A3A">
      <w:pPr>
        <w:spacing w:line="360" w:lineRule="auto"/>
        <w:jc w:val="right"/>
        <w:rPr>
          <w:rFonts w:ascii="David" w:hAnsi="David" w:cs="David"/>
          <w:b/>
          <w:bCs/>
          <w:sz w:val="28"/>
          <w:szCs w:val="28"/>
          <w:rtl/>
        </w:rPr>
      </w:pPr>
      <w:r>
        <w:rPr>
          <w:rFonts w:ascii="David" w:hAnsi="David" w:cs="David" w:hint="cs"/>
          <w:b/>
          <w:bCs/>
          <w:sz w:val="28"/>
          <w:szCs w:val="28"/>
          <w:rtl/>
        </w:rPr>
        <w:t>-</w:t>
      </w:r>
      <w:r w:rsidR="002F4A3A" w:rsidRPr="002F4A3A">
        <w:t xml:space="preserve"> </w:t>
      </w:r>
      <w:r w:rsidR="002F4A3A" w:rsidRPr="002F4A3A">
        <w:rPr>
          <w:rFonts w:ascii="David" w:hAnsi="David" w:cs="David"/>
          <w:b/>
          <w:bCs/>
          <w:sz w:val="28"/>
          <w:szCs w:val="28"/>
        </w:rPr>
        <w:t>Service: We policemen will act as public servants, who come to protect the freedom of every citizen. We will do our best to increase the security and sense of personal security of each person and the public trust in the Israel Police.</w:t>
      </w:r>
    </w:p>
    <w:p w:rsidR="0074171B" w:rsidRDefault="0074171B" w:rsidP="00481EEA">
      <w:pPr>
        <w:spacing w:line="360" w:lineRule="auto"/>
        <w:jc w:val="right"/>
        <w:rPr>
          <w:rFonts w:ascii="David" w:hAnsi="David" w:cs="David"/>
          <w:b/>
          <w:bCs/>
          <w:sz w:val="28"/>
          <w:szCs w:val="28"/>
        </w:rPr>
      </w:pPr>
    </w:p>
    <w:p w:rsidR="00F71603" w:rsidRDefault="00F71603" w:rsidP="00481EEA">
      <w:pPr>
        <w:spacing w:line="360" w:lineRule="auto"/>
        <w:jc w:val="right"/>
        <w:rPr>
          <w:rFonts w:ascii="David" w:hAnsi="David" w:cs="David"/>
          <w:b/>
          <w:bCs/>
          <w:sz w:val="28"/>
          <w:szCs w:val="28"/>
          <w:rtl/>
        </w:rPr>
      </w:pPr>
    </w:p>
    <w:p w:rsidR="002F4A3A" w:rsidRDefault="002F4A3A" w:rsidP="00481EEA">
      <w:pPr>
        <w:spacing w:line="360" w:lineRule="auto"/>
        <w:jc w:val="right"/>
        <w:rPr>
          <w:rFonts w:ascii="David" w:hAnsi="David" w:cs="David"/>
          <w:b/>
          <w:bCs/>
          <w:sz w:val="32"/>
          <w:szCs w:val="32"/>
          <w:u w:val="single"/>
        </w:rPr>
      </w:pPr>
      <w:r w:rsidRPr="002F4A3A">
        <w:rPr>
          <w:rFonts w:ascii="David" w:hAnsi="David" w:cs="David"/>
          <w:b/>
          <w:bCs/>
          <w:sz w:val="32"/>
          <w:szCs w:val="32"/>
          <w:u w:val="single"/>
        </w:rPr>
        <w:t>Performance values</w:t>
      </w:r>
    </w:p>
    <w:p w:rsidR="007F11F4" w:rsidRDefault="007F11F4" w:rsidP="00481EEA">
      <w:pPr>
        <w:spacing w:line="360" w:lineRule="auto"/>
        <w:jc w:val="right"/>
        <w:rPr>
          <w:rFonts w:ascii="David" w:hAnsi="David" w:cs="David"/>
          <w:b/>
          <w:bCs/>
          <w:sz w:val="28"/>
          <w:szCs w:val="28"/>
        </w:rPr>
      </w:pPr>
      <w:r w:rsidRPr="007F11F4">
        <w:rPr>
          <w:rFonts w:ascii="David" w:hAnsi="David" w:cs="David"/>
          <w:b/>
          <w:bCs/>
          <w:sz w:val="28"/>
          <w:szCs w:val="28"/>
        </w:rPr>
        <w:t>- Professionalism: We, the policemen, will act professionally, based on updated knowledge, advanced skills, integration, understanding of the organization's mission and goals, and strive for excellence in our position.</w:t>
      </w:r>
    </w:p>
    <w:p w:rsidR="00481EEA" w:rsidRDefault="00481EEA" w:rsidP="007F11F4">
      <w:pPr>
        <w:spacing w:line="360" w:lineRule="auto"/>
        <w:jc w:val="right"/>
        <w:rPr>
          <w:rFonts w:ascii="David" w:hAnsi="David" w:cs="David"/>
          <w:b/>
          <w:bCs/>
          <w:sz w:val="32"/>
          <w:szCs w:val="32"/>
          <w:u w:val="single"/>
          <w:rtl/>
        </w:rPr>
      </w:pPr>
      <w:r>
        <w:rPr>
          <w:rFonts w:ascii="David" w:hAnsi="David" w:cs="David" w:hint="cs"/>
          <w:b/>
          <w:bCs/>
          <w:sz w:val="28"/>
          <w:szCs w:val="28"/>
          <w:rtl/>
        </w:rPr>
        <w:t>-</w:t>
      </w:r>
      <w:r w:rsidR="007F11F4" w:rsidRPr="007F11F4">
        <w:t xml:space="preserve"> </w:t>
      </w:r>
      <w:r w:rsidR="007F11F4" w:rsidRPr="007F11F4">
        <w:rPr>
          <w:rFonts w:ascii="David" w:hAnsi="David" w:cs="David"/>
          <w:b/>
          <w:bCs/>
          <w:sz w:val="28"/>
          <w:szCs w:val="28"/>
        </w:rPr>
        <w:t>Determination and commitment to the mission: We, the policemen, will carry out the mission at any time, everywhere, show dedication and determination. We will exercise judgment, courage and devotion, willing to take the necessary risks and strive to face the task.</w:t>
      </w:r>
    </w:p>
    <w:p w:rsidR="006A7AF1" w:rsidRDefault="006A7AF1" w:rsidP="007F11F4">
      <w:pPr>
        <w:spacing w:line="360" w:lineRule="auto"/>
        <w:jc w:val="right"/>
        <w:rPr>
          <w:rFonts w:ascii="David" w:hAnsi="David" w:cs="David"/>
          <w:b/>
          <w:bCs/>
          <w:sz w:val="32"/>
          <w:szCs w:val="32"/>
          <w:rtl/>
        </w:rPr>
      </w:pPr>
      <w:r>
        <w:rPr>
          <w:rFonts w:ascii="David" w:hAnsi="David" w:cs="David" w:hint="cs"/>
          <w:b/>
          <w:bCs/>
          <w:sz w:val="28"/>
          <w:szCs w:val="28"/>
          <w:rtl/>
        </w:rPr>
        <w:t>-</w:t>
      </w:r>
      <w:r w:rsidR="007F11F4" w:rsidRPr="007F11F4">
        <w:rPr>
          <w:rFonts w:ascii="David" w:hAnsi="David" w:cs="David"/>
          <w:b/>
          <w:bCs/>
          <w:sz w:val="28"/>
          <w:szCs w:val="28"/>
        </w:rPr>
        <w:t>Restraint and proportionality: We, the policemen, will act as professional experts for the justified and proportionate operation of the force, within the powers given to us by law, and the means that the Israel Police makes available to us for the purpose of fulfilling the mission,</w:t>
      </w:r>
      <w:r>
        <w:rPr>
          <w:rFonts w:ascii="David" w:hAnsi="David" w:cs="David" w:hint="cs"/>
          <w:b/>
          <w:bCs/>
          <w:sz w:val="32"/>
          <w:szCs w:val="32"/>
          <w:rtl/>
        </w:rPr>
        <w:t>.</w:t>
      </w:r>
    </w:p>
    <w:p w:rsidR="006A7AF1" w:rsidRPr="006A7AF1" w:rsidRDefault="006A7AF1" w:rsidP="007F11F4">
      <w:pPr>
        <w:spacing w:line="360" w:lineRule="auto"/>
        <w:jc w:val="right"/>
        <w:rPr>
          <w:rFonts w:ascii="David" w:hAnsi="David" w:cs="David"/>
          <w:b/>
          <w:bCs/>
          <w:sz w:val="32"/>
          <w:szCs w:val="32"/>
          <w:rtl/>
        </w:rPr>
      </w:pPr>
      <w:r>
        <w:rPr>
          <w:rFonts w:ascii="David" w:hAnsi="David" w:cs="David" w:hint="cs"/>
          <w:b/>
          <w:bCs/>
          <w:sz w:val="28"/>
          <w:szCs w:val="28"/>
          <w:rtl/>
        </w:rPr>
        <w:t>-</w:t>
      </w:r>
      <w:r w:rsidR="007F11F4">
        <w:rPr>
          <w:rFonts w:ascii="David" w:hAnsi="David" w:cs="David"/>
          <w:b/>
          <w:bCs/>
          <w:sz w:val="28"/>
          <w:szCs w:val="28"/>
        </w:rPr>
        <w:t xml:space="preserve">Comradeship </w:t>
      </w:r>
      <w:r w:rsidRPr="006A7AF1">
        <w:rPr>
          <w:rFonts w:ascii="David" w:hAnsi="David" w:cs="David"/>
          <w:b/>
          <w:bCs/>
          <w:sz w:val="28"/>
          <w:szCs w:val="28"/>
          <w:rtl/>
        </w:rPr>
        <w:t xml:space="preserve">: </w:t>
      </w:r>
      <w:r w:rsidR="007F11F4" w:rsidRPr="007F11F4">
        <w:rPr>
          <w:rFonts w:ascii="David" w:hAnsi="David" w:cs="David"/>
          <w:b/>
          <w:bCs/>
          <w:sz w:val="28"/>
          <w:szCs w:val="28"/>
        </w:rPr>
        <w:t>We, the policemen, will act as part of the team, and we will show a unique loyalty to our colleagues, in order to fulfill our duties, in every task and challenge, in routine and emergency situations, in the spirit of the law and the ethics of the Israel Police.</w:t>
      </w:r>
      <w:r>
        <w:rPr>
          <w:rFonts w:ascii="David" w:hAnsi="David" w:cs="David" w:hint="cs"/>
          <w:b/>
          <w:bCs/>
          <w:sz w:val="32"/>
          <w:szCs w:val="32"/>
          <w:rtl/>
        </w:rPr>
        <w:t>.</w:t>
      </w:r>
    </w:p>
    <w:p w:rsidR="00FD5EC6" w:rsidRPr="00D5218B" w:rsidRDefault="00FD5EC6" w:rsidP="00D5218B">
      <w:pPr>
        <w:spacing w:line="360" w:lineRule="auto"/>
        <w:jc w:val="right"/>
        <w:rPr>
          <w:rFonts w:ascii="David" w:hAnsi="David" w:cs="David"/>
          <w:b/>
          <w:bCs/>
          <w:sz w:val="28"/>
          <w:szCs w:val="28"/>
          <w:u w:val="single"/>
          <w:rtl/>
        </w:rPr>
      </w:pPr>
    </w:p>
    <w:p w:rsidR="00FD5EC6" w:rsidRDefault="007F11F4" w:rsidP="007F11F4">
      <w:pPr>
        <w:shd w:val="clear" w:color="auto" w:fill="FFFFFF"/>
        <w:tabs>
          <w:tab w:val="left" w:pos="7920"/>
        </w:tabs>
        <w:spacing w:after="0" w:line="240" w:lineRule="auto"/>
        <w:outlineLvl w:val="2"/>
        <w:rPr>
          <w:rFonts w:ascii="David" w:eastAsia="Times New Roman" w:hAnsi="David" w:cs="David"/>
          <w:b/>
          <w:bCs/>
          <w:color w:val="222222"/>
          <w:sz w:val="40"/>
          <w:szCs w:val="40"/>
        </w:rPr>
      </w:pPr>
      <w:r w:rsidRPr="007F11F4">
        <w:rPr>
          <w:rFonts w:ascii="David" w:eastAsia="Times New Roman" w:hAnsi="David" w:cs="David"/>
          <w:b/>
          <w:bCs/>
          <w:color w:val="222222"/>
          <w:sz w:val="32"/>
          <w:szCs w:val="32"/>
          <w:u w:val="single"/>
        </w:rPr>
        <w:t>The vision of the Israel Police</w:t>
      </w:r>
      <w:r>
        <w:rPr>
          <w:rFonts w:ascii="David" w:eastAsia="Times New Roman" w:hAnsi="David" w:cs="David"/>
          <w:b/>
          <w:bCs/>
          <w:color w:val="222222"/>
          <w:sz w:val="40"/>
          <w:szCs w:val="40"/>
        </w:rPr>
        <w:tab/>
      </w:r>
    </w:p>
    <w:p w:rsidR="00FD5EC6" w:rsidRPr="00FD5EC6" w:rsidRDefault="00FD5EC6" w:rsidP="007F11F4">
      <w:pPr>
        <w:shd w:val="clear" w:color="auto" w:fill="FFFFFF"/>
        <w:bidi/>
        <w:spacing w:after="0" w:line="360" w:lineRule="auto"/>
        <w:rPr>
          <w:rFonts w:ascii="David" w:eastAsia="Times New Roman" w:hAnsi="David" w:cs="David"/>
          <w:color w:val="616161"/>
          <w:sz w:val="28"/>
          <w:szCs w:val="28"/>
        </w:rPr>
      </w:pPr>
      <w:r w:rsidRPr="00FD5EC6">
        <w:rPr>
          <w:rFonts w:ascii="David" w:eastAsia="Times New Roman" w:hAnsi="David" w:cs="David"/>
          <w:b/>
          <w:bCs/>
          <w:color w:val="000000"/>
          <w:sz w:val="28"/>
          <w:szCs w:val="28"/>
          <w:rtl/>
        </w:rPr>
        <w:t>"</w:t>
      </w:r>
      <w:r w:rsidR="007F11F4" w:rsidRPr="007F11F4">
        <w:rPr>
          <w:rFonts w:ascii="David" w:eastAsia="Times New Roman" w:hAnsi="David" w:cs="David"/>
          <w:b/>
          <w:bCs/>
          <w:color w:val="000000"/>
          <w:sz w:val="28"/>
          <w:szCs w:val="28"/>
        </w:rPr>
        <w:t>We will act out of a commitment to provide personal security and social security to the citizens of the state, its residents and guests, in order to provide them with quality and equal service and to improve their quality of life, together with our determined activity to enforce the law</w:t>
      </w:r>
      <w:r w:rsidRPr="00FD5EC6">
        <w:rPr>
          <w:rFonts w:ascii="David" w:eastAsia="Times New Roman" w:hAnsi="David" w:cs="David"/>
          <w:b/>
          <w:bCs/>
          <w:color w:val="000000"/>
          <w:sz w:val="28"/>
          <w:szCs w:val="28"/>
          <w:rtl/>
        </w:rPr>
        <w:t>".</w:t>
      </w:r>
    </w:p>
    <w:p w:rsidR="007F11F4" w:rsidRPr="007F11F4" w:rsidRDefault="00FD5EC6" w:rsidP="007F11F4">
      <w:pPr>
        <w:shd w:val="clear" w:color="auto" w:fill="FFFFFF"/>
        <w:bidi/>
        <w:spacing w:after="0" w:line="360" w:lineRule="auto"/>
        <w:rPr>
          <w:rFonts w:ascii="David" w:eastAsia="Times New Roman" w:hAnsi="David" w:cs="David"/>
          <w:b/>
          <w:bCs/>
          <w:color w:val="000000"/>
          <w:sz w:val="28"/>
          <w:szCs w:val="28"/>
        </w:rPr>
      </w:pPr>
      <w:r w:rsidRPr="00FD5EC6">
        <w:rPr>
          <w:rFonts w:ascii="David" w:eastAsia="Times New Roman" w:hAnsi="David" w:cs="David"/>
          <w:b/>
          <w:bCs/>
          <w:color w:val="000000"/>
          <w:sz w:val="28"/>
          <w:szCs w:val="28"/>
          <w:rtl/>
        </w:rPr>
        <w:t>"</w:t>
      </w:r>
      <w:r w:rsidR="007F11F4" w:rsidRPr="007F11F4">
        <w:t xml:space="preserve"> </w:t>
      </w:r>
      <w:r w:rsidR="007F11F4" w:rsidRPr="007F11F4">
        <w:rPr>
          <w:rFonts w:ascii="David" w:eastAsia="Times New Roman" w:hAnsi="David" w:cs="David"/>
          <w:b/>
          <w:bCs/>
          <w:color w:val="000000"/>
          <w:sz w:val="28"/>
          <w:szCs w:val="28"/>
        </w:rPr>
        <w:t>Is aimed at strengthening the public's trust in the police, while protecting the rights of the individual, his dignity and his freedom, and we see the community and its leaders as partners in our way of strengthening the strength of society in Israel</w:t>
      </w:r>
      <w:r w:rsidR="007F11F4" w:rsidRPr="007F11F4">
        <w:rPr>
          <w:rFonts w:ascii="David" w:eastAsia="Times New Roman" w:hAnsi="David" w:cs="David"/>
          <w:b/>
          <w:bCs/>
          <w:color w:val="000000"/>
          <w:sz w:val="28"/>
          <w:szCs w:val="28"/>
          <w:rtl/>
        </w:rPr>
        <w:t>. "</w:t>
      </w:r>
    </w:p>
    <w:p w:rsidR="00FD5EC6" w:rsidRDefault="007F11F4" w:rsidP="007F11F4">
      <w:pPr>
        <w:shd w:val="clear" w:color="auto" w:fill="FFFFFF"/>
        <w:bidi/>
        <w:spacing w:after="0" w:line="360" w:lineRule="auto"/>
        <w:rPr>
          <w:rFonts w:ascii="David" w:hAnsi="David" w:cs="David"/>
          <w:b/>
          <w:bCs/>
          <w:sz w:val="28"/>
          <w:szCs w:val="28"/>
        </w:rPr>
      </w:pPr>
      <w:r w:rsidRPr="007F11F4">
        <w:rPr>
          <w:rFonts w:ascii="David" w:eastAsia="Times New Roman" w:hAnsi="David" w:cs="David"/>
          <w:b/>
          <w:bCs/>
          <w:color w:val="000000"/>
          <w:sz w:val="28"/>
          <w:szCs w:val="28"/>
          <w:rtl/>
        </w:rPr>
        <w:t>"</w:t>
      </w:r>
      <w:r w:rsidRPr="007F11F4">
        <w:rPr>
          <w:rFonts w:ascii="David" w:eastAsia="Times New Roman" w:hAnsi="David" w:cs="David"/>
          <w:b/>
          <w:bCs/>
          <w:color w:val="000000"/>
          <w:sz w:val="28"/>
          <w:szCs w:val="28"/>
        </w:rPr>
        <w:t>We shall strive together to nurture the human strengths of our policemen and commanders who constitute the source of our moral strength</w:t>
      </w:r>
    </w:p>
    <w:p w:rsidR="00D5218B" w:rsidRDefault="007F11F4" w:rsidP="00D5218B">
      <w:pPr>
        <w:spacing w:line="360" w:lineRule="auto"/>
        <w:jc w:val="right"/>
        <w:rPr>
          <w:rFonts w:ascii="David" w:hAnsi="David" w:cs="David"/>
          <w:b/>
          <w:bCs/>
          <w:sz w:val="28"/>
          <w:szCs w:val="28"/>
        </w:rPr>
      </w:pPr>
      <w:r w:rsidRPr="007F11F4">
        <w:rPr>
          <w:rFonts w:ascii="David" w:hAnsi="David" w:cs="David"/>
          <w:b/>
          <w:bCs/>
          <w:sz w:val="32"/>
          <w:szCs w:val="32"/>
          <w:u w:val="single"/>
        </w:rPr>
        <w:t xml:space="preserve">Evaluation of the external environment of the Israel Police </w:t>
      </w:r>
      <w:r w:rsidR="00D5218B" w:rsidRPr="007F5911">
        <w:rPr>
          <w:rFonts w:ascii="David" w:hAnsi="David" w:cs="David"/>
          <w:b/>
          <w:bCs/>
          <w:sz w:val="32"/>
          <w:szCs w:val="32"/>
          <w:u w:val="single"/>
          <w:rtl/>
        </w:rPr>
        <w:t>(2018)</w:t>
      </w:r>
    </w:p>
    <w:p w:rsidR="007F11F4" w:rsidRDefault="007F11F4" w:rsidP="007F11F4">
      <w:pPr>
        <w:bidi/>
        <w:spacing w:after="0" w:line="360" w:lineRule="auto"/>
        <w:jc w:val="both"/>
        <w:rPr>
          <w:rFonts w:ascii="David" w:hAnsi="David" w:cs="David"/>
          <w:sz w:val="28"/>
          <w:szCs w:val="28"/>
        </w:rPr>
      </w:pPr>
      <w:r w:rsidRPr="007F11F4">
        <w:rPr>
          <w:rFonts w:ascii="David" w:hAnsi="David" w:cs="David"/>
          <w:sz w:val="28"/>
          <w:szCs w:val="28"/>
        </w:rPr>
        <w:t>The assessment of the external environment of the Israel Police is conducted once a year, and it examines the political, social, economic, technological, environmental and legal trends in the world, the Middle East, and Israel. The purpose of the evaluation is to carry out a wide mapping to identify early phenomena and events that have the potential to have direct or indirect effect on the activities of the Israel Police in the coming years</w:t>
      </w:r>
      <w:r w:rsidRPr="007F11F4">
        <w:rPr>
          <w:rFonts w:ascii="David" w:hAnsi="David" w:cs="David"/>
          <w:sz w:val="28"/>
          <w:szCs w:val="28"/>
          <w:rtl/>
        </w:rPr>
        <w:t>.</w:t>
      </w:r>
    </w:p>
    <w:p w:rsidR="00D5218B" w:rsidRPr="00D5218B" w:rsidRDefault="007F11F4" w:rsidP="007F11F4">
      <w:pPr>
        <w:bidi/>
        <w:spacing w:after="0" w:line="360" w:lineRule="auto"/>
        <w:jc w:val="both"/>
        <w:rPr>
          <w:rFonts w:ascii="David" w:hAnsi="David" w:cs="David"/>
          <w:sz w:val="28"/>
          <w:szCs w:val="28"/>
          <w:rtl/>
        </w:rPr>
      </w:pPr>
      <w:r w:rsidRPr="007F11F4">
        <w:rPr>
          <w:rFonts w:ascii="David" w:hAnsi="David" w:cs="David"/>
          <w:sz w:val="28"/>
          <w:szCs w:val="28"/>
        </w:rPr>
        <w:t>Evaluation of the external environment is a fundamental element in the strategic planning process of the Israel Police and must fulfill two main functions</w:t>
      </w:r>
      <w:r w:rsidRPr="007F11F4">
        <w:rPr>
          <w:rFonts w:ascii="David" w:hAnsi="David" w:cs="David"/>
          <w:sz w:val="28"/>
          <w:szCs w:val="28"/>
          <w:rtl/>
        </w:rPr>
        <w:t>:</w:t>
      </w:r>
    </w:p>
    <w:p w:rsidR="00D5218B" w:rsidRPr="00D5218B" w:rsidRDefault="007F11F4" w:rsidP="00D5218B">
      <w:pPr>
        <w:bidi/>
        <w:spacing w:after="0" w:line="360" w:lineRule="auto"/>
        <w:jc w:val="both"/>
        <w:rPr>
          <w:rFonts w:ascii="David" w:hAnsi="David" w:cs="David"/>
          <w:sz w:val="28"/>
          <w:szCs w:val="28"/>
          <w:rtl/>
        </w:rPr>
      </w:pPr>
      <w:r w:rsidRPr="007F11F4">
        <w:rPr>
          <w:rFonts w:ascii="David" w:hAnsi="David" w:cs="David"/>
          <w:sz w:val="28"/>
          <w:szCs w:val="28"/>
        </w:rPr>
        <w:t>The study overshadows the assessed challenges of the Israel Police and their responses, in order to serve as a solid basis for the task of assessing the organizational situation and the work of the planning authorities</w:t>
      </w:r>
      <w:r w:rsidR="00D5218B" w:rsidRPr="00D5218B">
        <w:rPr>
          <w:rFonts w:ascii="David" w:hAnsi="David" w:cs="David"/>
          <w:sz w:val="28"/>
          <w:szCs w:val="28"/>
          <w:rtl/>
        </w:rPr>
        <w:t>.</w:t>
      </w:r>
    </w:p>
    <w:p w:rsidR="00D5218B" w:rsidRPr="00D5218B" w:rsidRDefault="007F11F4" w:rsidP="00D5218B">
      <w:pPr>
        <w:bidi/>
        <w:spacing w:after="0" w:line="360" w:lineRule="auto"/>
        <w:jc w:val="both"/>
        <w:rPr>
          <w:rFonts w:ascii="David" w:hAnsi="David" w:cs="David"/>
          <w:sz w:val="28"/>
          <w:szCs w:val="28"/>
          <w:rtl/>
        </w:rPr>
      </w:pPr>
      <w:r w:rsidRPr="007F11F4">
        <w:rPr>
          <w:rFonts w:ascii="David" w:hAnsi="David" w:cs="David"/>
          <w:b/>
          <w:bCs/>
          <w:sz w:val="28"/>
          <w:szCs w:val="28"/>
        </w:rPr>
        <w:t>Analysis of the environmental assessment is carried out using the PESTEL model, which includes six elements</w:t>
      </w:r>
      <w:r w:rsidRPr="007F11F4">
        <w:rPr>
          <w:rFonts w:ascii="David" w:hAnsi="David" w:cs="David"/>
          <w:b/>
          <w:bCs/>
          <w:sz w:val="28"/>
          <w:szCs w:val="28"/>
          <w:rtl/>
        </w:rPr>
        <w:t>:</w:t>
      </w:r>
    </w:p>
    <w:p w:rsidR="00D5218B" w:rsidRPr="00D5218B" w:rsidRDefault="00D5218B" w:rsidP="00D5218B">
      <w:pPr>
        <w:numPr>
          <w:ilvl w:val="0"/>
          <w:numId w:val="11"/>
        </w:numPr>
        <w:bidi/>
        <w:spacing w:after="0" w:line="360" w:lineRule="auto"/>
        <w:jc w:val="both"/>
        <w:rPr>
          <w:rFonts w:ascii="David" w:hAnsi="David" w:cs="David"/>
          <w:sz w:val="28"/>
          <w:szCs w:val="28"/>
        </w:rPr>
      </w:pPr>
      <w:r w:rsidRPr="00D5218B">
        <w:rPr>
          <w:rFonts w:ascii="David" w:hAnsi="David" w:cs="David"/>
          <w:sz w:val="28"/>
          <w:szCs w:val="28"/>
          <w:rtl/>
        </w:rPr>
        <w:t xml:space="preserve">- </w:t>
      </w:r>
      <w:r w:rsidRPr="00D5218B">
        <w:rPr>
          <w:rFonts w:ascii="David" w:hAnsi="David" w:cs="David"/>
          <w:sz w:val="28"/>
          <w:szCs w:val="28"/>
          <w:lang w:val="en-GB"/>
        </w:rPr>
        <w:t>Politics</w:t>
      </w:r>
    </w:p>
    <w:p w:rsidR="00D5218B" w:rsidRPr="00D5218B" w:rsidRDefault="00D5218B" w:rsidP="00D5218B">
      <w:pPr>
        <w:numPr>
          <w:ilvl w:val="0"/>
          <w:numId w:val="11"/>
        </w:numPr>
        <w:bidi/>
        <w:spacing w:after="0" w:line="360" w:lineRule="auto"/>
        <w:jc w:val="both"/>
        <w:rPr>
          <w:rFonts w:ascii="David" w:hAnsi="David" w:cs="David"/>
          <w:sz w:val="28"/>
          <w:szCs w:val="28"/>
        </w:rPr>
      </w:pPr>
      <w:r w:rsidRPr="00D5218B">
        <w:rPr>
          <w:rFonts w:ascii="David" w:hAnsi="David" w:cs="David"/>
          <w:sz w:val="28"/>
          <w:szCs w:val="28"/>
          <w:rtl/>
        </w:rPr>
        <w:t xml:space="preserve">- </w:t>
      </w:r>
      <w:r w:rsidRPr="00D5218B">
        <w:rPr>
          <w:rFonts w:ascii="David" w:hAnsi="David" w:cs="David"/>
          <w:sz w:val="28"/>
          <w:szCs w:val="28"/>
          <w:lang w:val="en-GB"/>
        </w:rPr>
        <w:t>Economy</w:t>
      </w:r>
    </w:p>
    <w:p w:rsidR="00D5218B" w:rsidRPr="00D5218B" w:rsidRDefault="00D5218B" w:rsidP="00D5218B">
      <w:pPr>
        <w:numPr>
          <w:ilvl w:val="0"/>
          <w:numId w:val="11"/>
        </w:numPr>
        <w:bidi/>
        <w:spacing w:after="0" w:line="360" w:lineRule="auto"/>
        <w:jc w:val="both"/>
        <w:rPr>
          <w:rFonts w:ascii="David" w:hAnsi="David" w:cs="David"/>
          <w:sz w:val="28"/>
          <w:szCs w:val="28"/>
        </w:rPr>
      </w:pPr>
      <w:r w:rsidRPr="00D5218B">
        <w:rPr>
          <w:rFonts w:ascii="David" w:hAnsi="David" w:cs="David"/>
          <w:sz w:val="28"/>
          <w:szCs w:val="28"/>
          <w:rtl/>
        </w:rPr>
        <w:t>-</w:t>
      </w:r>
      <w:r w:rsidRPr="00D5218B">
        <w:rPr>
          <w:rFonts w:ascii="David" w:hAnsi="David" w:cs="David"/>
          <w:sz w:val="28"/>
          <w:szCs w:val="28"/>
        </w:rPr>
        <w:t xml:space="preserve"> Society </w:t>
      </w:r>
    </w:p>
    <w:p w:rsidR="00D5218B" w:rsidRPr="00D5218B" w:rsidRDefault="00D5218B" w:rsidP="00D5218B">
      <w:pPr>
        <w:numPr>
          <w:ilvl w:val="0"/>
          <w:numId w:val="11"/>
        </w:numPr>
        <w:bidi/>
        <w:spacing w:after="0" w:line="360" w:lineRule="auto"/>
        <w:jc w:val="both"/>
        <w:rPr>
          <w:rFonts w:ascii="David" w:hAnsi="David" w:cs="David"/>
          <w:sz w:val="28"/>
          <w:szCs w:val="28"/>
        </w:rPr>
      </w:pPr>
      <w:r w:rsidRPr="00D5218B">
        <w:rPr>
          <w:rFonts w:ascii="David" w:hAnsi="David" w:cs="David"/>
          <w:sz w:val="28"/>
          <w:szCs w:val="28"/>
          <w:rtl/>
        </w:rPr>
        <w:t>-</w:t>
      </w:r>
      <w:r w:rsidRPr="00D5218B">
        <w:rPr>
          <w:rFonts w:ascii="David" w:hAnsi="David" w:cs="David"/>
          <w:sz w:val="28"/>
          <w:szCs w:val="28"/>
        </w:rPr>
        <w:t xml:space="preserve"> Technology </w:t>
      </w:r>
    </w:p>
    <w:p w:rsidR="00D5218B" w:rsidRPr="00D5218B" w:rsidRDefault="00D5218B" w:rsidP="00D5218B">
      <w:pPr>
        <w:numPr>
          <w:ilvl w:val="0"/>
          <w:numId w:val="11"/>
        </w:numPr>
        <w:bidi/>
        <w:spacing w:after="0" w:line="360" w:lineRule="auto"/>
        <w:jc w:val="both"/>
        <w:rPr>
          <w:rFonts w:ascii="David" w:hAnsi="David" w:cs="David"/>
          <w:sz w:val="28"/>
          <w:szCs w:val="28"/>
        </w:rPr>
      </w:pPr>
      <w:r w:rsidRPr="00D5218B">
        <w:rPr>
          <w:rFonts w:ascii="David" w:hAnsi="David" w:cs="David"/>
          <w:sz w:val="28"/>
          <w:szCs w:val="28"/>
          <w:rtl/>
        </w:rPr>
        <w:t>-</w:t>
      </w:r>
      <w:r w:rsidRPr="00D5218B">
        <w:rPr>
          <w:rFonts w:ascii="David" w:hAnsi="David" w:cs="David"/>
          <w:sz w:val="28"/>
          <w:szCs w:val="28"/>
          <w:lang w:val="en-GB"/>
        </w:rPr>
        <w:t xml:space="preserve"> Ecology </w:t>
      </w:r>
    </w:p>
    <w:p w:rsidR="00D5218B" w:rsidRPr="00D5218B" w:rsidRDefault="00D5218B" w:rsidP="00D5218B">
      <w:pPr>
        <w:numPr>
          <w:ilvl w:val="0"/>
          <w:numId w:val="11"/>
        </w:numPr>
        <w:bidi/>
        <w:spacing w:after="0" w:line="360" w:lineRule="auto"/>
        <w:jc w:val="both"/>
        <w:rPr>
          <w:rFonts w:ascii="David" w:hAnsi="David" w:cs="David"/>
          <w:sz w:val="28"/>
          <w:szCs w:val="28"/>
        </w:rPr>
      </w:pPr>
      <w:r w:rsidRPr="00D5218B">
        <w:rPr>
          <w:rFonts w:ascii="David" w:hAnsi="David" w:cs="David"/>
          <w:sz w:val="28"/>
          <w:szCs w:val="28"/>
          <w:rtl/>
        </w:rPr>
        <w:t>-</w:t>
      </w:r>
      <w:r w:rsidRPr="00D5218B">
        <w:rPr>
          <w:rFonts w:ascii="David" w:hAnsi="David" w:cs="David"/>
          <w:sz w:val="28"/>
          <w:szCs w:val="28"/>
        </w:rPr>
        <w:t xml:space="preserve"> Law </w:t>
      </w:r>
    </w:p>
    <w:p w:rsidR="00D5218B" w:rsidRPr="00D5218B" w:rsidRDefault="007F11F4" w:rsidP="00D5218B">
      <w:pPr>
        <w:bidi/>
        <w:spacing w:after="0" w:line="360" w:lineRule="auto"/>
        <w:jc w:val="both"/>
        <w:rPr>
          <w:rFonts w:ascii="David" w:hAnsi="David" w:cs="David"/>
          <w:sz w:val="28"/>
          <w:szCs w:val="28"/>
          <w:rtl/>
        </w:rPr>
      </w:pPr>
      <w:r w:rsidRPr="007F11F4">
        <w:rPr>
          <w:rFonts w:ascii="David" w:hAnsi="David" w:cs="David"/>
          <w:sz w:val="28"/>
          <w:szCs w:val="28"/>
        </w:rPr>
        <w:t>Each of the six areas mentioned is examined by dividing into three circles of influence</w:t>
      </w:r>
      <w:r w:rsidR="00D5218B" w:rsidRPr="00D5218B">
        <w:rPr>
          <w:rFonts w:ascii="David" w:hAnsi="David" w:cs="David"/>
          <w:sz w:val="28"/>
          <w:szCs w:val="28"/>
          <w:rtl/>
        </w:rPr>
        <w:t>:</w:t>
      </w:r>
    </w:p>
    <w:p w:rsidR="00D5218B" w:rsidRPr="00D5218B" w:rsidRDefault="007F11F4" w:rsidP="00616E1E">
      <w:pPr>
        <w:numPr>
          <w:ilvl w:val="0"/>
          <w:numId w:val="30"/>
        </w:numPr>
        <w:bidi/>
        <w:spacing w:after="0" w:line="360" w:lineRule="auto"/>
        <w:jc w:val="both"/>
        <w:rPr>
          <w:rFonts w:ascii="David" w:hAnsi="David" w:cs="David"/>
          <w:sz w:val="28"/>
          <w:szCs w:val="28"/>
        </w:rPr>
      </w:pPr>
      <w:r w:rsidRPr="007F11F4">
        <w:rPr>
          <w:rFonts w:ascii="David" w:hAnsi="David" w:cs="David"/>
          <w:sz w:val="28"/>
          <w:szCs w:val="28"/>
          <w:rtl/>
        </w:rPr>
        <w:t xml:space="preserve"> </w:t>
      </w:r>
      <w:r w:rsidRPr="007F11F4">
        <w:rPr>
          <w:rFonts w:ascii="David" w:hAnsi="David" w:cs="David"/>
          <w:sz w:val="28"/>
          <w:szCs w:val="28"/>
        </w:rPr>
        <w:t>The global cycle - a review of significant trends and events on an international scale</w:t>
      </w:r>
    </w:p>
    <w:p w:rsidR="00D5218B" w:rsidRPr="00D5218B" w:rsidRDefault="00616E1E" w:rsidP="00616E1E">
      <w:pPr>
        <w:numPr>
          <w:ilvl w:val="0"/>
          <w:numId w:val="30"/>
        </w:numPr>
        <w:bidi/>
        <w:spacing w:after="0" w:line="360" w:lineRule="auto"/>
        <w:jc w:val="both"/>
        <w:rPr>
          <w:rFonts w:ascii="David" w:hAnsi="David" w:cs="David"/>
          <w:sz w:val="28"/>
          <w:szCs w:val="28"/>
        </w:rPr>
      </w:pPr>
      <w:r w:rsidRPr="00616E1E">
        <w:rPr>
          <w:rFonts w:ascii="David" w:hAnsi="David" w:cs="David"/>
          <w:sz w:val="28"/>
          <w:szCs w:val="28"/>
        </w:rPr>
        <w:t>The regional cycle - a review of events and trends in the Middle East and North Africa</w:t>
      </w:r>
      <w:r w:rsidR="00D5218B" w:rsidRPr="00D5218B">
        <w:rPr>
          <w:rFonts w:ascii="David" w:hAnsi="David" w:cs="David"/>
          <w:sz w:val="28"/>
          <w:szCs w:val="28"/>
          <w:rtl/>
        </w:rPr>
        <w:t>.</w:t>
      </w:r>
    </w:p>
    <w:p w:rsidR="00D5218B" w:rsidRPr="00616E1E" w:rsidRDefault="00616E1E" w:rsidP="00616E1E">
      <w:pPr>
        <w:pStyle w:val="ListParagraph"/>
        <w:numPr>
          <w:ilvl w:val="0"/>
          <w:numId w:val="30"/>
        </w:numPr>
        <w:bidi/>
        <w:spacing w:after="0" w:line="360" w:lineRule="auto"/>
        <w:jc w:val="both"/>
        <w:rPr>
          <w:rFonts w:ascii="David" w:hAnsi="David" w:cs="David"/>
          <w:sz w:val="28"/>
          <w:szCs w:val="28"/>
          <w:rtl/>
        </w:rPr>
      </w:pPr>
      <w:r w:rsidRPr="00616E1E">
        <w:rPr>
          <w:rFonts w:ascii="David" w:hAnsi="David" w:cs="David"/>
          <w:sz w:val="28"/>
          <w:szCs w:val="28"/>
        </w:rPr>
        <w:t>The local circle - a review and analysis of processes taking place in the State of Israel and in Israeli society. This circle sometimes includes an explanation of the local context of an international super-trend</w:t>
      </w:r>
      <w:r w:rsidRPr="00616E1E">
        <w:rPr>
          <w:rFonts w:ascii="David" w:hAnsi="David" w:cs="David"/>
          <w:sz w:val="28"/>
          <w:szCs w:val="28"/>
          <w:rtl/>
        </w:rPr>
        <w:t>.</w:t>
      </w:r>
    </w:p>
    <w:p w:rsidR="00D5218B" w:rsidRPr="00D5218B" w:rsidRDefault="00D5218B" w:rsidP="00D5218B">
      <w:pPr>
        <w:bidi/>
        <w:spacing w:after="0" w:line="360" w:lineRule="auto"/>
        <w:jc w:val="both"/>
        <w:rPr>
          <w:rFonts w:ascii="David" w:hAnsi="David" w:cs="David"/>
          <w:b/>
          <w:bCs/>
          <w:sz w:val="28"/>
          <w:szCs w:val="28"/>
          <w:u w:val="single"/>
          <w:rtl/>
        </w:rPr>
      </w:pPr>
    </w:p>
    <w:p w:rsidR="00616E1E" w:rsidRDefault="00616E1E" w:rsidP="00D5218B">
      <w:pPr>
        <w:bidi/>
        <w:spacing w:after="0" w:line="360" w:lineRule="auto"/>
        <w:jc w:val="both"/>
        <w:rPr>
          <w:rFonts w:ascii="David" w:hAnsi="David" w:cs="David"/>
          <w:b/>
          <w:bCs/>
          <w:sz w:val="32"/>
          <w:szCs w:val="32"/>
          <w:u w:val="single"/>
        </w:rPr>
      </w:pPr>
      <w:r w:rsidRPr="00616E1E">
        <w:rPr>
          <w:rFonts w:ascii="David" w:hAnsi="David" w:cs="David"/>
          <w:b/>
          <w:bCs/>
          <w:sz w:val="32"/>
          <w:szCs w:val="32"/>
          <w:u w:val="single"/>
        </w:rPr>
        <w:t>Focusing Research Directions for Policy Formation</w:t>
      </w:r>
      <w:r w:rsidRPr="00616E1E">
        <w:rPr>
          <w:rFonts w:ascii="David" w:hAnsi="David" w:cs="David"/>
          <w:b/>
          <w:bCs/>
          <w:sz w:val="32"/>
          <w:szCs w:val="32"/>
          <w:u w:val="single"/>
          <w:rtl/>
        </w:rPr>
        <w:t>:</w:t>
      </w:r>
    </w:p>
    <w:p w:rsidR="00511DAB" w:rsidRPr="00511DAB" w:rsidRDefault="00511DAB" w:rsidP="00D5218B">
      <w:pPr>
        <w:pStyle w:val="NormalWeb"/>
        <w:spacing w:before="0" w:beforeAutospacing="0" w:after="0" w:afterAutospacing="0" w:line="360" w:lineRule="auto"/>
        <w:jc w:val="right"/>
        <w:rPr>
          <w:rFonts w:ascii="David" w:eastAsiaTheme="minorEastAsia" w:hAnsi="David" w:cs="David"/>
          <w:b/>
          <w:bCs/>
          <w:color w:val="000000" w:themeColor="text1"/>
          <w:kern w:val="24"/>
          <w:sz w:val="28"/>
          <w:szCs w:val="28"/>
        </w:rPr>
      </w:pPr>
      <w:r w:rsidRPr="00511DAB">
        <w:rPr>
          <w:rFonts w:ascii="David" w:hAnsi="David" w:cs="David"/>
          <w:b/>
          <w:bCs/>
          <w:sz w:val="28"/>
          <w:szCs w:val="28"/>
          <w:lang w:val="en-GB"/>
        </w:rPr>
        <w:t>Politics</w:t>
      </w:r>
      <w:r w:rsidRPr="00511DAB">
        <w:rPr>
          <w:rFonts w:ascii="David" w:eastAsiaTheme="minorEastAsia" w:hAnsi="David" w:cs="David"/>
          <w:b/>
          <w:bCs/>
          <w:color w:val="000000" w:themeColor="text1"/>
          <w:kern w:val="24"/>
          <w:sz w:val="28"/>
          <w:szCs w:val="28"/>
          <w:rtl/>
        </w:rPr>
        <w:t xml:space="preserve"> </w:t>
      </w:r>
    </w:p>
    <w:p w:rsidR="00E61595" w:rsidRPr="00E61595" w:rsidRDefault="00E61595" w:rsidP="00E61595">
      <w:pPr>
        <w:pStyle w:val="NormalWeb"/>
        <w:spacing w:after="0" w:line="360" w:lineRule="auto"/>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An increase in violence on the Internet and an increase in political discourse</w:t>
      </w:r>
    </w:p>
    <w:p w:rsidR="00E61595" w:rsidRPr="00E61595" w:rsidRDefault="00E61595" w:rsidP="00E61595">
      <w:pPr>
        <w:pStyle w:val="NormalWeb"/>
        <w:spacing w:after="0" w:line="360" w:lineRule="auto"/>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Damage to the status of human rights and strong opposition to immigration</w:t>
      </w:r>
    </w:p>
    <w:p w:rsidR="00E61595" w:rsidRPr="00E61595" w:rsidRDefault="00E61595" w:rsidP="00E61595">
      <w:pPr>
        <w:pStyle w:val="NormalWeb"/>
        <w:spacing w:after="0" w:line="360" w:lineRule="auto"/>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Fluctuations in the rifts Israeli society</w:t>
      </w:r>
    </w:p>
    <w:p w:rsidR="00E61595" w:rsidRPr="00E61595" w:rsidRDefault="00E61595" w:rsidP="00E61595">
      <w:pPr>
        <w:pStyle w:val="NormalWeb"/>
        <w:spacing w:after="0" w:line="360" w:lineRule="auto"/>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The victory of the right, a security agenda and political stability</w:t>
      </w:r>
    </w:p>
    <w:p w:rsidR="00E61595" w:rsidRPr="00E61595" w:rsidRDefault="00E61595" w:rsidP="00E61595">
      <w:pPr>
        <w:pStyle w:val="NormalWeb"/>
        <w:spacing w:after="0" w:line="360" w:lineRule="auto"/>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Nationalism is growing stronger</w:t>
      </w:r>
    </w:p>
    <w:p w:rsidR="00E61595" w:rsidRDefault="00E61595" w:rsidP="00E61595">
      <w:pPr>
        <w:pStyle w:val="NormalWeb"/>
        <w:spacing w:after="0" w:line="360" w:lineRule="auto"/>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Return of ethnic discourse.</w:t>
      </w:r>
    </w:p>
    <w:p w:rsidR="00E61595" w:rsidRDefault="00E61595" w:rsidP="00E61595">
      <w:pPr>
        <w:pStyle w:val="NormalWeb"/>
        <w:spacing w:after="0" w:line="360" w:lineRule="auto"/>
        <w:rPr>
          <w:rFonts w:ascii="David" w:eastAsiaTheme="minorEastAsia" w:hAnsi="David" w:cs="David"/>
          <w:b/>
          <w:bCs/>
          <w:color w:val="000000" w:themeColor="text1"/>
          <w:kern w:val="24"/>
          <w:sz w:val="28"/>
          <w:szCs w:val="28"/>
        </w:rPr>
      </w:pPr>
      <w:r>
        <w:rPr>
          <w:rFonts w:ascii="David" w:eastAsiaTheme="minorEastAsia" w:hAnsi="David" w:cs="David"/>
          <w:b/>
          <w:bCs/>
          <w:color w:val="000000" w:themeColor="text1"/>
          <w:kern w:val="24"/>
          <w:sz w:val="28"/>
          <w:szCs w:val="28"/>
        </w:rPr>
        <w:t>Economy</w:t>
      </w:r>
    </w:p>
    <w:p w:rsidR="00E61595" w:rsidRPr="00E61595" w:rsidRDefault="00E61595" w:rsidP="00E61595">
      <w:pPr>
        <w:pStyle w:val="NormalWeb"/>
        <w:spacing w:after="0" w:line="360" w:lineRule="auto"/>
        <w:rPr>
          <w:rFonts w:ascii="David" w:hAnsi="David" w:cs="David"/>
          <w:sz w:val="28"/>
          <w:szCs w:val="28"/>
        </w:rPr>
      </w:pPr>
      <w:r w:rsidRPr="00E61595">
        <w:t xml:space="preserve"> </w:t>
      </w:r>
      <w:r w:rsidRPr="00E61595">
        <w:rPr>
          <w:rFonts w:ascii="David" w:hAnsi="David" w:cs="David"/>
          <w:sz w:val="28"/>
          <w:szCs w:val="28"/>
        </w:rPr>
        <w:t>The population is aging</w:t>
      </w:r>
    </w:p>
    <w:p w:rsidR="00E61595" w:rsidRPr="00E61595" w:rsidRDefault="00E61595" w:rsidP="00E61595">
      <w:pPr>
        <w:pStyle w:val="NormalWeb"/>
        <w:spacing w:after="0" w:line="360" w:lineRule="auto"/>
        <w:rPr>
          <w:rFonts w:ascii="David" w:hAnsi="David" w:cs="David"/>
          <w:sz w:val="28"/>
          <w:szCs w:val="28"/>
        </w:rPr>
      </w:pPr>
      <w:r w:rsidRPr="00E61595">
        <w:rPr>
          <w:rFonts w:ascii="David" w:hAnsi="David" w:cs="David"/>
          <w:sz w:val="28"/>
          <w:szCs w:val="28"/>
        </w:rPr>
        <w:t>Generation Y and Generation Z</w:t>
      </w:r>
    </w:p>
    <w:p w:rsidR="00E61595" w:rsidRPr="00E61595" w:rsidRDefault="00E61595" w:rsidP="00E61595">
      <w:pPr>
        <w:pStyle w:val="NormalWeb"/>
        <w:spacing w:after="0" w:line="360" w:lineRule="auto"/>
        <w:rPr>
          <w:rFonts w:ascii="David" w:hAnsi="David" w:cs="David"/>
          <w:sz w:val="28"/>
          <w:szCs w:val="28"/>
        </w:rPr>
      </w:pPr>
      <w:r w:rsidRPr="00E61595">
        <w:rPr>
          <w:rFonts w:ascii="David" w:hAnsi="David" w:cs="David"/>
          <w:sz w:val="28"/>
          <w:szCs w:val="28"/>
        </w:rPr>
        <w:t>The proportion of the ultra-Orthodox and Arab population</w:t>
      </w:r>
    </w:p>
    <w:p w:rsidR="00E61595" w:rsidRPr="00E61595" w:rsidRDefault="00E61595" w:rsidP="00E61595">
      <w:pPr>
        <w:pStyle w:val="NormalWeb"/>
        <w:spacing w:after="0" w:line="360" w:lineRule="auto"/>
        <w:rPr>
          <w:rFonts w:ascii="David" w:hAnsi="David" w:cs="David"/>
          <w:sz w:val="28"/>
          <w:szCs w:val="28"/>
        </w:rPr>
      </w:pPr>
      <w:r w:rsidRPr="00E61595">
        <w:rPr>
          <w:rFonts w:ascii="David" w:hAnsi="David" w:cs="David"/>
          <w:sz w:val="28"/>
          <w:szCs w:val="28"/>
        </w:rPr>
        <w:t>Urbanization and overcrowding will intensify</w:t>
      </w:r>
    </w:p>
    <w:p w:rsidR="00E61595" w:rsidRPr="00E61595" w:rsidRDefault="00E61595" w:rsidP="00E61595">
      <w:pPr>
        <w:pStyle w:val="NormalWeb"/>
        <w:spacing w:after="0" w:line="360" w:lineRule="auto"/>
        <w:rPr>
          <w:rFonts w:ascii="David" w:hAnsi="David" w:cs="David"/>
          <w:sz w:val="28"/>
          <w:szCs w:val="28"/>
        </w:rPr>
      </w:pPr>
      <w:r w:rsidRPr="00E61595">
        <w:rPr>
          <w:rFonts w:ascii="David" w:hAnsi="David" w:cs="David"/>
          <w:sz w:val="28"/>
          <w:szCs w:val="28"/>
        </w:rPr>
        <w:t>New technologies will shake the employment market</w:t>
      </w:r>
    </w:p>
    <w:p w:rsidR="00E61595" w:rsidRDefault="00E61595" w:rsidP="00E61595">
      <w:pPr>
        <w:pStyle w:val="NormalWeb"/>
        <w:spacing w:before="0" w:beforeAutospacing="0" w:after="0" w:afterAutospacing="0" w:line="360" w:lineRule="auto"/>
        <w:rPr>
          <w:rFonts w:ascii="David" w:hAnsi="David" w:cs="David"/>
          <w:b/>
          <w:bCs/>
          <w:sz w:val="28"/>
          <w:szCs w:val="28"/>
        </w:rPr>
      </w:pPr>
      <w:r w:rsidRPr="00E61595">
        <w:rPr>
          <w:rFonts w:ascii="David" w:hAnsi="David" w:cs="David"/>
          <w:b/>
          <w:bCs/>
          <w:sz w:val="28"/>
          <w:szCs w:val="28"/>
        </w:rPr>
        <w:t>The rates of poverty and inequality are not reduced</w:t>
      </w:r>
    </w:p>
    <w:p w:rsidR="00E61595" w:rsidRDefault="00E61595" w:rsidP="00E61595">
      <w:pPr>
        <w:pStyle w:val="NormalWeb"/>
        <w:spacing w:before="0" w:beforeAutospacing="0" w:after="0" w:afterAutospacing="0" w:line="360" w:lineRule="auto"/>
        <w:jc w:val="right"/>
        <w:rPr>
          <w:rFonts w:ascii="David" w:hAnsi="David" w:cs="David"/>
          <w:sz w:val="28"/>
          <w:szCs w:val="28"/>
        </w:rPr>
      </w:pPr>
      <w:r w:rsidRPr="00E61595">
        <w:rPr>
          <w:rFonts w:ascii="David" w:eastAsiaTheme="minorEastAsia" w:hAnsi="David" w:cs="David"/>
          <w:b/>
          <w:bCs/>
          <w:color w:val="000000" w:themeColor="text1"/>
          <w:kern w:val="24"/>
          <w:sz w:val="28"/>
          <w:szCs w:val="28"/>
        </w:rPr>
        <w:t>Technology</w:t>
      </w:r>
      <w:r w:rsidRPr="00D5218B">
        <w:rPr>
          <w:rFonts w:ascii="David" w:hAnsi="David" w:cs="David"/>
          <w:sz w:val="28"/>
          <w:szCs w:val="28"/>
        </w:rPr>
        <w:t xml:space="preserve"> </w:t>
      </w:r>
    </w:p>
    <w:p w:rsidR="00E61595" w:rsidRPr="00E61595" w:rsidRDefault="00E61595" w:rsidP="00E61595">
      <w:pPr>
        <w:pStyle w:val="NormalWeb"/>
        <w:spacing w:after="0" w:line="360" w:lineRule="auto"/>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IoT is expected to continue to gain momentum</w:t>
      </w:r>
    </w:p>
    <w:p w:rsidR="00E61595" w:rsidRPr="00E61595" w:rsidRDefault="00E61595" w:rsidP="00E61595">
      <w:pPr>
        <w:pStyle w:val="NormalWeb"/>
        <w:spacing w:after="0" w:line="360" w:lineRule="auto"/>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Improved capabilities and increased popularity of scavengers</w:t>
      </w:r>
    </w:p>
    <w:p w:rsidR="00E61595" w:rsidRPr="00E61595" w:rsidRDefault="00E61595" w:rsidP="00E61595">
      <w:pPr>
        <w:pStyle w:val="NormalWeb"/>
        <w:spacing w:after="0" w:line="360" w:lineRule="auto"/>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Development of artificial intelligence</w:t>
      </w:r>
    </w:p>
    <w:p w:rsidR="00E61595" w:rsidRDefault="00E61595" w:rsidP="00E61595">
      <w:pPr>
        <w:pStyle w:val="NormalWeb"/>
        <w:spacing w:before="0" w:beforeAutospacing="0" w:after="0" w:afterAutospacing="0" w:line="360" w:lineRule="auto"/>
        <w:jc w:val="right"/>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A change in the nature of cyber threats</w:t>
      </w:r>
    </w:p>
    <w:p w:rsidR="00D5218B" w:rsidRPr="00D5218B" w:rsidRDefault="00E61595" w:rsidP="00E61595">
      <w:pPr>
        <w:pStyle w:val="NormalWeb"/>
        <w:spacing w:before="0" w:beforeAutospacing="0" w:after="0" w:afterAutospacing="0" w:line="360" w:lineRule="auto"/>
        <w:jc w:val="right"/>
        <w:rPr>
          <w:rFonts w:ascii="David" w:eastAsiaTheme="minorEastAsia" w:hAnsi="David" w:cs="David"/>
          <w:b/>
          <w:bCs/>
          <w:color w:val="000000" w:themeColor="text1"/>
          <w:kern w:val="24"/>
          <w:sz w:val="28"/>
          <w:szCs w:val="28"/>
        </w:rPr>
      </w:pPr>
      <w:r>
        <w:rPr>
          <w:rFonts w:ascii="David" w:eastAsiaTheme="minorEastAsia" w:hAnsi="David" w:cs="David"/>
          <w:b/>
          <w:bCs/>
          <w:color w:val="000000" w:themeColor="text1"/>
          <w:kern w:val="24"/>
          <w:sz w:val="28"/>
          <w:szCs w:val="28"/>
        </w:rPr>
        <w:t>Ecology</w:t>
      </w:r>
    </w:p>
    <w:p w:rsidR="00E61595" w:rsidRPr="00E61595" w:rsidRDefault="00E61595" w:rsidP="00E61595">
      <w:pPr>
        <w:pStyle w:val="NormalWeb"/>
        <w:spacing w:after="0" w:line="360" w:lineRule="auto"/>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Climate change and extreme weather events</w:t>
      </w:r>
    </w:p>
    <w:p w:rsidR="00E61595" w:rsidRPr="00E61595" w:rsidRDefault="00E61595" w:rsidP="00E61595">
      <w:pPr>
        <w:pStyle w:val="NormalWeb"/>
        <w:spacing w:after="0" w:line="360" w:lineRule="auto"/>
        <w:rPr>
          <w:rFonts w:ascii="David" w:eastAsiaTheme="minorEastAsia" w:hAnsi="David" w:cs="David"/>
          <w:color w:val="000000" w:themeColor="text1"/>
          <w:kern w:val="24"/>
          <w:sz w:val="28"/>
          <w:szCs w:val="28"/>
        </w:rPr>
      </w:pPr>
      <w:r w:rsidRPr="00E61595">
        <w:rPr>
          <w:rFonts w:ascii="David" w:eastAsiaTheme="minorEastAsia" w:hAnsi="David" w:cs="David"/>
          <w:color w:val="000000" w:themeColor="text1"/>
          <w:kern w:val="24"/>
          <w:sz w:val="28"/>
          <w:szCs w:val="28"/>
        </w:rPr>
        <w:t>Traffic jams will worsen and exact a heavy price from the economy and the civilian population</w:t>
      </w:r>
    </w:p>
    <w:p w:rsidR="00D5218B" w:rsidRPr="00D5218B" w:rsidRDefault="00E61595" w:rsidP="00E61595">
      <w:pPr>
        <w:pStyle w:val="NormalWeb"/>
        <w:spacing w:before="0" w:beforeAutospacing="0" w:after="0" w:afterAutospacing="0" w:line="360" w:lineRule="auto"/>
        <w:jc w:val="right"/>
        <w:rPr>
          <w:rFonts w:ascii="David" w:eastAsiaTheme="minorEastAsia" w:hAnsi="David" w:cs="David"/>
          <w:color w:val="000000" w:themeColor="text1"/>
          <w:kern w:val="24"/>
          <w:sz w:val="28"/>
          <w:szCs w:val="28"/>
          <w:rtl/>
        </w:rPr>
      </w:pPr>
      <w:r w:rsidRPr="00E61595">
        <w:rPr>
          <w:rFonts w:ascii="David" w:eastAsiaTheme="minorEastAsia" w:hAnsi="David" w:cs="David"/>
          <w:color w:val="000000" w:themeColor="text1"/>
          <w:kern w:val="24"/>
          <w:sz w:val="28"/>
          <w:szCs w:val="28"/>
        </w:rPr>
        <w:t>Click on Natural Resources - Water and Land.</w:t>
      </w:r>
    </w:p>
    <w:p w:rsidR="00E61595" w:rsidRPr="00E61595" w:rsidRDefault="00E61595" w:rsidP="00E61595">
      <w:pPr>
        <w:numPr>
          <w:ilvl w:val="0"/>
          <w:numId w:val="10"/>
        </w:numPr>
        <w:bidi/>
        <w:spacing w:after="0" w:line="360" w:lineRule="auto"/>
        <w:jc w:val="both"/>
        <w:rPr>
          <w:rFonts w:ascii="David" w:hAnsi="David" w:cs="David"/>
          <w:sz w:val="28"/>
          <w:szCs w:val="28"/>
        </w:rPr>
      </w:pPr>
      <w:r w:rsidRPr="00E61595">
        <w:rPr>
          <w:rFonts w:ascii="David" w:eastAsia="Times New Roman" w:hAnsi="David" w:cs="David"/>
          <w:b/>
          <w:bCs/>
          <w:sz w:val="28"/>
          <w:szCs w:val="28"/>
        </w:rPr>
        <w:t>The analysis of the environmental assessment is as follows</w:t>
      </w:r>
      <w:r w:rsidRPr="00E61595">
        <w:rPr>
          <w:rFonts w:ascii="David" w:eastAsia="Times New Roman" w:hAnsi="David" w:cs="David"/>
          <w:b/>
          <w:bCs/>
          <w:sz w:val="28"/>
          <w:szCs w:val="28"/>
          <w:rtl/>
        </w:rPr>
        <w:t>:</w:t>
      </w:r>
    </w:p>
    <w:p w:rsidR="00E61595" w:rsidRPr="00E61595" w:rsidRDefault="00E61595" w:rsidP="00E61595">
      <w:pPr>
        <w:bidi/>
        <w:spacing w:after="0" w:line="360" w:lineRule="auto"/>
        <w:jc w:val="both"/>
        <w:rPr>
          <w:rFonts w:ascii="David" w:hAnsi="David" w:cs="David"/>
          <w:sz w:val="28"/>
          <w:szCs w:val="28"/>
        </w:rPr>
      </w:pPr>
      <w:r w:rsidRPr="00E61595">
        <w:rPr>
          <w:rFonts w:ascii="David" w:hAnsi="David" w:cs="David"/>
          <w:sz w:val="28"/>
          <w:szCs w:val="28"/>
          <w:rtl/>
        </w:rPr>
        <w:t xml:space="preserve">• </w:t>
      </w:r>
      <w:r w:rsidRPr="00E61595">
        <w:rPr>
          <w:rFonts w:ascii="David" w:hAnsi="David" w:cs="David"/>
          <w:sz w:val="28"/>
          <w:szCs w:val="28"/>
        </w:rPr>
        <w:t>Tools - one of the two legs on which the assessment of the organizational situation and the strategic planning of the Israel Police (along with the intelligence assessment</w:t>
      </w:r>
      <w:r w:rsidRPr="00E61595">
        <w:rPr>
          <w:rFonts w:ascii="David" w:hAnsi="David" w:cs="David"/>
          <w:sz w:val="28"/>
          <w:szCs w:val="28"/>
          <w:rtl/>
        </w:rPr>
        <w:t>)</w:t>
      </w:r>
    </w:p>
    <w:p w:rsidR="00D5218B" w:rsidRPr="007F5911" w:rsidRDefault="00E61595" w:rsidP="00E61595">
      <w:pPr>
        <w:bidi/>
        <w:spacing w:after="0" w:line="360" w:lineRule="auto"/>
        <w:jc w:val="both"/>
        <w:rPr>
          <w:rFonts w:ascii="David" w:hAnsi="David" w:cs="David"/>
          <w:sz w:val="28"/>
          <w:szCs w:val="28"/>
          <w:rtl/>
        </w:rPr>
      </w:pPr>
      <w:r w:rsidRPr="00E61595">
        <w:rPr>
          <w:rFonts w:ascii="David" w:hAnsi="David" w:cs="David"/>
          <w:sz w:val="28"/>
          <w:szCs w:val="28"/>
          <w:rtl/>
        </w:rPr>
        <w:t xml:space="preserve">• </w:t>
      </w:r>
      <w:r w:rsidRPr="00E61595">
        <w:rPr>
          <w:rFonts w:ascii="David" w:hAnsi="David" w:cs="David"/>
          <w:sz w:val="28"/>
          <w:szCs w:val="28"/>
        </w:rPr>
        <w:t>A basis for the work plan of the Israel Police, on the basis of which a policy is formulated in coordination with the Ministry of Public Security</w:t>
      </w:r>
      <w:r w:rsidRPr="00E61595">
        <w:rPr>
          <w:rFonts w:ascii="David" w:hAnsi="David" w:cs="David"/>
          <w:sz w:val="28"/>
          <w:szCs w:val="28"/>
          <w:rtl/>
        </w:rPr>
        <w:t>.</w:t>
      </w:r>
      <w:r w:rsidR="00D5218B" w:rsidRPr="00D5218B">
        <w:rPr>
          <w:rFonts w:ascii="David" w:hAnsi="David" w:cs="David"/>
          <w:sz w:val="28"/>
          <w:szCs w:val="28"/>
          <w:rtl/>
        </w:rPr>
        <w:t xml:space="preserve"> </w:t>
      </w:r>
    </w:p>
    <w:p w:rsidR="00D5218B" w:rsidRPr="00D5218B" w:rsidRDefault="00D5218B" w:rsidP="00D5218B">
      <w:pPr>
        <w:bidi/>
        <w:spacing w:after="0" w:line="360" w:lineRule="auto"/>
        <w:jc w:val="both"/>
        <w:rPr>
          <w:rFonts w:ascii="David" w:hAnsi="David" w:cs="David"/>
          <w:b/>
          <w:bCs/>
          <w:sz w:val="28"/>
          <w:szCs w:val="28"/>
          <w:u w:val="single"/>
          <w:rtl/>
        </w:rPr>
      </w:pPr>
    </w:p>
    <w:p w:rsidR="00C4361C" w:rsidRPr="00D5218B" w:rsidRDefault="00E61595" w:rsidP="00D5218B">
      <w:pPr>
        <w:bidi/>
        <w:spacing w:after="0" w:line="360" w:lineRule="auto"/>
        <w:jc w:val="both"/>
        <w:rPr>
          <w:rFonts w:ascii="David" w:hAnsi="David" w:cs="David"/>
          <w:sz w:val="28"/>
          <w:szCs w:val="28"/>
          <w:rtl/>
        </w:rPr>
      </w:pPr>
      <w:r w:rsidRPr="00E61595">
        <w:rPr>
          <w:rFonts w:ascii="David" w:hAnsi="David" w:cs="David"/>
          <w:b/>
          <w:bCs/>
          <w:sz w:val="32"/>
          <w:szCs w:val="32"/>
          <w:u w:val="single"/>
        </w:rPr>
        <w:t>Highlights of the organization's policy</w:t>
      </w:r>
      <w:r w:rsidRPr="00E61595">
        <w:rPr>
          <w:rFonts w:ascii="David" w:hAnsi="David" w:cs="David"/>
          <w:b/>
          <w:bCs/>
          <w:sz w:val="32"/>
          <w:szCs w:val="32"/>
          <w:u w:val="single"/>
          <w:rtl/>
        </w:rPr>
        <w:t>:</w:t>
      </w:r>
    </w:p>
    <w:p w:rsidR="00E61595" w:rsidRDefault="00E61595" w:rsidP="00D5218B">
      <w:pPr>
        <w:bidi/>
        <w:spacing w:after="0" w:line="360" w:lineRule="auto"/>
        <w:jc w:val="both"/>
        <w:rPr>
          <w:rFonts w:ascii="David" w:hAnsi="David" w:cs="David"/>
          <w:sz w:val="28"/>
          <w:szCs w:val="28"/>
        </w:rPr>
      </w:pPr>
      <w:r w:rsidRPr="00E61595">
        <w:rPr>
          <w:rFonts w:ascii="David" w:hAnsi="David" w:cs="David"/>
          <w:sz w:val="28"/>
          <w:szCs w:val="28"/>
        </w:rPr>
        <w:t>In recent years, the weight of personal security has increased in the national strength equation. As a result, and expanded the areas of activity and responsibility imposed on the organization</w:t>
      </w:r>
      <w:r w:rsidRPr="00E61595">
        <w:rPr>
          <w:rFonts w:ascii="David" w:hAnsi="David" w:cs="David"/>
          <w:sz w:val="28"/>
          <w:szCs w:val="28"/>
          <w:rtl/>
        </w:rPr>
        <w:t>.</w:t>
      </w:r>
    </w:p>
    <w:p w:rsidR="001C3C06" w:rsidRPr="00D5218B" w:rsidRDefault="00E61595" w:rsidP="00D5218B">
      <w:pPr>
        <w:bidi/>
        <w:spacing w:after="0" w:line="360" w:lineRule="auto"/>
        <w:jc w:val="both"/>
        <w:rPr>
          <w:rFonts w:ascii="David" w:hAnsi="David" w:cs="David"/>
          <w:sz w:val="28"/>
          <w:szCs w:val="28"/>
          <w:rtl/>
        </w:rPr>
      </w:pPr>
      <w:r w:rsidRPr="00E61595">
        <w:rPr>
          <w:rFonts w:ascii="David" w:hAnsi="David" w:cs="David"/>
          <w:sz w:val="28"/>
          <w:szCs w:val="28"/>
        </w:rPr>
        <w:t>The foundations of a democratic society lie in its ability to provide personal security to its citizens and to promote the values of mutual partnership, the rule of law and public order, and the Israel Police considers itself to be trusted. The Israel Police sees itself as responsible for promoting a range of areas in the coming years, the purpose of which is to increase personal security and personal security in Israeli society, with the aim of strengthening law enforcement, public order and sovereignty in the State of Israel</w:t>
      </w:r>
      <w:r w:rsidRPr="00E61595">
        <w:rPr>
          <w:rFonts w:ascii="David" w:hAnsi="David" w:cs="David"/>
          <w:sz w:val="28"/>
          <w:szCs w:val="28"/>
          <w:rtl/>
        </w:rPr>
        <w:t>.</w:t>
      </w:r>
    </w:p>
    <w:p w:rsidR="00F71603" w:rsidRDefault="00F71603" w:rsidP="00D5218B">
      <w:pPr>
        <w:bidi/>
        <w:spacing w:after="0" w:line="360" w:lineRule="auto"/>
        <w:jc w:val="both"/>
        <w:rPr>
          <w:rFonts w:ascii="David" w:hAnsi="David" w:cs="David"/>
          <w:b/>
          <w:bCs/>
          <w:sz w:val="28"/>
          <w:szCs w:val="28"/>
          <w:u w:val="single"/>
          <w:rtl/>
        </w:rPr>
      </w:pPr>
    </w:p>
    <w:p w:rsidR="00F71603" w:rsidRDefault="00F71603" w:rsidP="00F71603">
      <w:pPr>
        <w:bidi/>
        <w:spacing w:after="0" w:line="360" w:lineRule="auto"/>
        <w:jc w:val="both"/>
        <w:rPr>
          <w:rFonts w:ascii="David" w:hAnsi="David" w:cs="David"/>
          <w:b/>
          <w:bCs/>
          <w:sz w:val="28"/>
          <w:szCs w:val="28"/>
          <w:u w:val="single"/>
          <w:rtl/>
        </w:rPr>
      </w:pPr>
    </w:p>
    <w:p w:rsidR="00F71603" w:rsidRPr="00D5218B" w:rsidRDefault="00E61595" w:rsidP="00F71603">
      <w:pPr>
        <w:bidi/>
        <w:spacing w:after="0" w:line="360" w:lineRule="auto"/>
        <w:jc w:val="both"/>
        <w:rPr>
          <w:rFonts w:ascii="David" w:hAnsi="David" w:cs="David"/>
          <w:b/>
          <w:bCs/>
          <w:sz w:val="28"/>
          <w:szCs w:val="28"/>
          <w:u w:val="single"/>
          <w:rtl/>
        </w:rPr>
      </w:pPr>
      <w:r w:rsidRPr="00E61595">
        <w:rPr>
          <w:rFonts w:ascii="David" w:hAnsi="David" w:cs="David"/>
          <w:b/>
          <w:bCs/>
          <w:sz w:val="28"/>
          <w:szCs w:val="28"/>
          <w:u w:val="single"/>
        </w:rPr>
        <w:t>Strengthening deterrence</w:t>
      </w:r>
    </w:p>
    <w:p w:rsidR="001C3C06" w:rsidRDefault="00E61595" w:rsidP="00D5218B">
      <w:pPr>
        <w:bidi/>
        <w:spacing w:after="0" w:line="360" w:lineRule="auto"/>
        <w:jc w:val="both"/>
        <w:rPr>
          <w:rFonts w:ascii="David" w:hAnsi="David" w:cs="David"/>
          <w:b/>
          <w:bCs/>
          <w:sz w:val="28"/>
          <w:szCs w:val="28"/>
        </w:rPr>
      </w:pPr>
      <w:r w:rsidRPr="00E61595">
        <w:rPr>
          <w:rFonts w:ascii="David" w:hAnsi="David" w:cs="David"/>
          <w:b/>
          <w:bCs/>
          <w:sz w:val="28"/>
          <w:szCs w:val="28"/>
        </w:rPr>
        <w:t>The Israel Police will act with determination, impartiality and professionalism to enforce the law. One of the most important aspects of law enforcement is deterrence, and the Israel Police is required to act to improve deterrence against non-observance of the law</w:t>
      </w:r>
      <w:r w:rsidRPr="00E61595">
        <w:rPr>
          <w:rFonts w:ascii="David" w:hAnsi="David" w:cs="David"/>
          <w:b/>
          <w:bCs/>
          <w:sz w:val="28"/>
          <w:szCs w:val="28"/>
          <w:rtl/>
        </w:rPr>
        <w:t>.</w:t>
      </w:r>
    </w:p>
    <w:p w:rsidR="00E61595" w:rsidRPr="00D5218B" w:rsidRDefault="00E61595" w:rsidP="00E61595">
      <w:pPr>
        <w:bidi/>
        <w:spacing w:after="0" w:line="360" w:lineRule="auto"/>
        <w:jc w:val="both"/>
        <w:rPr>
          <w:rFonts w:ascii="David" w:hAnsi="David" w:cs="David"/>
          <w:b/>
          <w:bCs/>
          <w:sz w:val="28"/>
          <w:szCs w:val="28"/>
          <w:u w:val="single"/>
          <w:rtl/>
        </w:rPr>
      </w:pPr>
    </w:p>
    <w:p w:rsidR="00E61595" w:rsidRDefault="00E61595" w:rsidP="00D5218B">
      <w:pPr>
        <w:bidi/>
        <w:spacing w:after="0" w:line="360" w:lineRule="auto"/>
        <w:jc w:val="both"/>
        <w:rPr>
          <w:rFonts w:ascii="David" w:hAnsi="David" w:cs="David"/>
          <w:b/>
          <w:bCs/>
          <w:sz w:val="28"/>
          <w:szCs w:val="28"/>
          <w:u w:val="single"/>
        </w:rPr>
      </w:pPr>
      <w:r w:rsidRPr="00E61595">
        <w:rPr>
          <w:rFonts w:ascii="David" w:hAnsi="David" w:cs="David"/>
          <w:b/>
          <w:bCs/>
          <w:sz w:val="28"/>
          <w:szCs w:val="28"/>
          <w:u w:val="single"/>
        </w:rPr>
        <w:t>The civil prevention effort</w:t>
      </w:r>
    </w:p>
    <w:p w:rsidR="00CC4032" w:rsidRDefault="00E61595" w:rsidP="00CC4032">
      <w:pPr>
        <w:bidi/>
        <w:spacing w:after="0" w:line="360" w:lineRule="auto"/>
        <w:jc w:val="both"/>
        <w:rPr>
          <w:rFonts w:ascii="David" w:hAnsi="David" w:cs="David"/>
          <w:b/>
          <w:bCs/>
          <w:sz w:val="28"/>
          <w:szCs w:val="28"/>
          <w:u w:val="single"/>
          <w:rtl/>
        </w:rPr>
      </w:pPr>
      <w:r w:rsidRPr="00E61595">
        <w:rPr>
          <w:rFonts w:ascii="David" w:hAnsi="David" w:cs="David"/>
          <w:b/>
          <w:bCs/>
          <w:sz w:val="28"/>
          <w:szCs w:val="28"/>
        </w:rPr>
        <w:t>A central tool for improving personal safety and citizens' sense of security is the intelligent integration of the law enforcement effort, the Israel Police and the local authorities, and the prevention effort to reduce violence, anti-social behavior, drug consumption and uncontrolled consumption of alcohol through the Authority for Combating Violence and Drugs Alcohol and in cooperation with local authorities</w:t>
      </w:r>
      <w:r w:rsidRPr="00E61595">
        <w:rPr>
          <w:rFonts w:ascii="David" w:hAnsi="David" w:cs="David"/>
          <w:b/>
          <w:bCs/>
          <w:sz w:val="28"/>
          <w:szCs w:val="28"/>
          <w:rtl/>
        </w:rPr>
        <w:t>.</w:t>
      </w:r>
    </w:p>
    <w:p w:rsidR="00CC4032" w:rsidRDefault="00CC4032" w:rsidP="00CC4032">
      <w:pPr>
        <w:bidi/>
        <w:spacing w:after="0" w:line="360" w:lineRule="auto"/>
        <w:jc w:val="both"/>
        <w:rPr>
          <w:rFonts w:ascii="David" w:hAnsi="David" w:cs="David"/>
          <w:b/>
          <w:bCs/>
          <w:sz w:val="28"/>
          <w:szCs w:val="28"/>
          <w:u w:val="single"/>
          <w:rtl/>
        </w:rPr>
      </w:pPr>
    </w:p>
    <w:p w:rsidR="00CC4032" w:rsidRPr="00D5218B" w:rsidRDefault="00E61595" w:rsidP="00CC4032">
      <w:pPr>
        <w:bidi/>
        <w:spacing w:after="0" w:line="360" w:lineRule="auto"/>
        <w:jc w:val="both"/>
        <w:rPr>
          <w:rFonts w:ascii="David" w:hAnsi="David" w:cs="David"/>
          <w:b/>
          <w:bCs/>
          <w:sz w:val="28"/>
          <w:szCs w:val="28"/>
          <w:u w:val="single"/>
          <w:rtl/>
        </w:rPr>
      </w:pPr>
      <w:r w:rsidRPr="00E61595">
        <w:rPr>
          <w:rFonts w:ascii="David" w:hAnsi="David" w:cs="David"/>
          <w:b/>
          <w:bCs/>
          <w:sz w:val="28"/>
          <w:szCs w:val="28"/>
          <w:u w:val="single"/>
        </w:rPr>
        <w:t>Arab society and multiculturalism in Israeli society</w:t>
      </w:r>
    </w:p>
    <w:p w:rsidR="00E61595" w:rsidRDefault="00E61595" w:rsidP="00D5218B">
      <w:pPr>
        <w:bidi/>
        <w:spacing w:after="0" w:line="360" w:lineRule="auto"/>
        <w:jc w:val="both"/>
        <w:rPr>
          <w:rFonts w:ascii="David" w:hAnsi="David" w:cs="David"/>
          <w:b/>
          <w:bCs/>
          <w:sz w:val="28"/>
          <w:szCs w:val="28"/>
        </w:rPr>
      </w:pPr>
      <w:r w:rsidRPr="00E61595">
        <w:rPr>
          <w:rFonts w:ascii="David" w:hAnsi="David" w:cs="David"/>
          <w:b/>
          <w:bCs/>
          <w:sz w:val="28"/>
          <w:szCs w:val="28"/>
        </w:rPr>
        <w:t>The treatment of Arab society, both in terms of improving service and increasing law enforcement, will be at the center of the organization's efforts to improve personal security in Arab society and to combat the phenomenon of crime and anti-social behavior among this population</w:t>
      </w:r>
      <w:r w:rsidRPr="00E61595">
        <w:rPr>
          <w:rFonts w:ascii="David" w:hAnsi="David" w:cs="David"/>
          <w:b/>
          <w:bCs/>
          <w:sz w:val="28"/>
          <w:szCs w:val="28"/>
          <w:rtl/>
        </w:rPr>
        <w:t>.</w:t>
      </w:r>
    </w:p>
    <w:p w:rsidR="001C3C06" w:rsidRDefault="00E61595" w:rsidP="00D5218B">
      <w:pPr>
        <w:bidi/>
        <w:spacing w:after="0" w:line="360" w:lineRule="auto"/>
        <w:jc w:val="both"/>
        <w:rPr>
          <w:rFonts w:ascii="David" w:hAnsi="David" w:cs="David"/>
          <w:sz w:val="28"/>
          <w:szCs w:val="28"/>
        </w:rPr>
      </w:pPr>
      <w:r w:rsidRPr="00E61595">
        <w:rPr>
          <w:rFonts w:ascii="David" w:hAnsi="David" w:cs="David"/>
          <w:sz w:val="28"/>
          <w:szCs w:val="28"/>
        </w:rPr>
        <w:t>Israeli society is a multicultural society. The internal security bodies must assimilate this multiculturalism in their encounters with the citizen and in the course of the training and in maintaining the qualifications of those who serve them, so that the service given to the citizen will be equal and fair. In addition, we will work to provide tailored service in unique communities, such as Ethiopian Israelis, members of the Druze community and the Haredi community, with their unique characteristics</w:t>
      </w:r>
      <w:r w:rsidRPr="00E61595">
        <w:rPr>
          <w:rFonts w:ascii="David" w:hAnsi="David" w:cs="David"/>
          <w:sz w:val="28"/>
          <w:szCs w:val="28"/>
          <w:rtl/>
        </w:rPr>
        <w:t>.</w:t>
      </w:r>
    </w:p>
    <w:p w:rsidR="00E61595" w:rsidRPr="00D5218B" w:rsidRDefault="00E61595" w:rsidP="00E61595">
      <w:pPr>
        <w:bidi/>
        <w:spacing w:after="0" w:line="360" w:lineRule="auto"/>
        <w:jc w:val="both"/>
        <w:rPr>
          <w:rFonts w:ascii="David" w:hAnsi="David" w:cs="David"/>
          <w:b/>
          <w:bCs/>
          <w:sz w:val="28"/>
          <w:szCs w:val="28"/>
          <w:u w:val="single"/>
          <w:rtl/>
        </w:rPr>
      </w:pPr>
    </w:p>
    <w:p w:rsidR="00F71603" w:rsidRDefault="00E61595" w:rsidP="00F71603">
      <w:pPr>
        <w:bidi/>
        <w:spacing w:after="0" w:line="360" w:lineRule="auto"/>
        <w:jc w:val="both"/>
        <w:rPr>
          <w:rFonts w:ascii="David" w:hAnsi="David" w:cs="David"/>
          <w:b/>
          <w:bCs/>
          <w:sz w:val="28"/>
          <w:szCs w:val="28"/>
          <w:u w:val="single"/>
        </w:rPr>
      </w:pPr>
      <w:r w:rsidRPr="00E61595">
        <w:rPr>
          <w:rFonts w:ascii="David" w:hAnsi="David" w:cs="David"/>
          <w:b/>
          <w:bCs/>
          <w:sz w:val="28"/>
          <w:szCs w:val="28"/>
          <w:u w:val="single"/>
        </w:rPr>
        <w:t>Expanding the police presence in Rehovot</w:t>
      </w:r>
    </w:p>
    <w:p w:rsidR="00E61595" w:rsidRPr="00D5218B" w:rsidRDefault="00E61595" w:rsidP="00E61595">
      <w:pPr>
        <w:bidi/>
        <w:spacing w:after="0" w:line="360" w:lineRule="auto"/>
        <w:jc w:val="both"/>
        <w:rPr>
          <w:rFonts w:ascii="David" w:hAnsi="David" w:cs="David"/>
          <w:b/>
          <w:bCs/>
          <w:sz w:val="28"/>
          <w:szCs w:val="28"/>
          <w:u w:val="single"/>
          <w:rtl/>
        </w:rPr>
      </w:pPr>
    </w:p>
    <w:p w:rsidR="001C3C06" w:rsidRPr="00D5218B" w:rsidRDefault="005D5E54" w:rsidP="00D5218B">
      <w:pPr>
        <w:bidi/>
        <w:spacing w:after="0" w:line="360" w:lineRule="auto"/>
        <w:jc w:val="both"/>
        <w:rPr>
          <w:rFonts w:ascii="David" w:hAnsi="David" w:cs="David"/>
          <w:sz w:val="28"/>
          <w:szCs w:val="28"/>
          <w:rtl/>
        </w:rPr>
      </w:pPr>
      <w:r w:rsidRPr="005D5E54">
        <w:rPr>
          <w:rFonts w:ascii="David" w:hAnsi="David" w:cs="David"/>
          <w:b/>
          <w:bCs/>
          <w:sz w:val="28"/>
          <w:szCs w:val="28"/>
        </w:rPr>
        <w:t>The police presence in the public sphere is a leading component of my policy. The sense of security of Israeli citizens is of great importance in their quality of life and the presence of law enforcement agencies in the public sphere contributes greatly to the improvement of this feeling. Accordingly, the Israel Police will work to expand its presence in the field by using patrol patrols, focusing on the relevant population centers, in accordance with the residents' time of life, while emphasizing attention to the needs of the citizens</w:t>
      </w:r>
      <w:r w:rsidRPr="005D5E54">
        <w:rPr>
          <w:rFonts w:ascii="David" w:hAnsi="David" w:cs="David"/>
          <w:b/>
          <w:bCs/>
          <w:sz w:val="28"/>
          <w:szCs w:val="28"/>
          <w:rtl/>
        </w:rPr>
        <w:t>.</w:t>
      </w:r>
    </w:p>
    <w:p w:rsidR="001C3C06" w:rsidRPr="00D5218B" w:rsidRDefault="001C3C06" w:rsidP="00D5218B">
      <w:pPr>
        <w:bidi/>
        <w:spacing w:after="0" w:line="360" w:lineRule="auto"/>
        <w:jc w:val="both"/>
        <w:rPr>
          <w:rFonts w:ascii="David" w:hAnsi="David" w:cs="David"/>
          <w:b/>
          <w:bCs/>
          <w:sz w:val="28"/>
          <w:szCs w:val="28"/>
          <w:u w:val="single"/>
          <w:rtl/>
        </w:rPr>
      </w:pPr>
    </w:p>
    <w:p w:rsidR="00F71603" w:rsidRPr="00D5218B" w:rsidRDefault="005D5E54" w:rsidP="00F71603">
      <w:pPr>
        <w:bidi/>
        <w:spacing w:after="0" w:line="360" w:lineRule="auto"/>
        <w:jc w:val="both"/>
        <w:rPr>
          <w:rFonts w:ascii="David" w:hAnsi="David" w:cs="David"/>
          <w:b/>
          <w:bCs/>
          <w:sz w:val="28"/>
          <w:szCs w:val="28"/>
          <w:u w:val="single"/>
          <w:rtl/>
        </w:rPr>
      </w:pPr>
      <w:r w:rsidRPr="005D5E54">
        <w:rPr>
          <w:rFonts w:ascii="David" w:hAnsi="David" w:cs="David"/>
          <w:b/>
          <w:bCs/>
          <w:sz w:val="28"/>
          <w:szCs w:val="28"/>
          <w:u w:val="single"/>
        </w:rPr>
        <w:t>Strengthening the security of Jerusalem</w:t>
      </w:r>
    </w:p>
    <w:p w:rsidR="001C3C06" w:rsidRPr="00D5218B" w:rsidRDefault="005D5E54" w:rsidP="00D5218B">
      <w:pPr>
        <w:bidi/>
        <w:spacing w:after="0" w:line="360" w:lineRule="auto"/>
        <w:jc w:val="both"/>
        <w:rPr>
          <w:rFonts w:ascii="David" w:hAnsi="David" w:cs="David"/>
          <w:b/>
          <w:bCs/>
          <w:sz w:val="28"/>
          <w:szCs w:val="28"/>
          <w:u w:val="single"/>
          <w:rtl/>
        </w:rPr>
      </w:pPr>
      <w:r w:rsidRPr="005D5E54">
        <w:rPr>
          <w:rFonts w:ascii="David" w:hAnsi="David" w:cs="David"/>
          <w:b/>
          <w:bCs/>
          <w:sz w:val="28"/>
          <w:szCs w:val="28"/>
        </w:rPr>
        <w:t>The multi-year plan to strengthen security in Jerusalem will continue, with the aim of improving service and increasing law enforcement and governance in all parts of the city, with the emphasis on establishing integrated police centers in the eastern part of the city, establishing a technological control center, continuing the deployment of cameras in the city and strengthening personal security in the sensitive areas</w:t>
      </w:r>
      <w:r w:rsidRPr="005D5E54">
        <w:rPr>
          <w:rFonts w:ascii="David" w:hAnsi="David" w:cs="David"/>
          <w:b/>
          <w:bCs/>
          <w:sz w:val="28"/>
          <w:szCs w:val="28"/>
          <w:rtl/>
        </w:rPr>
        <w:t>.</w:t>
      </w:r>
    </w:p>
    <w:p w:rsidR="00F71603" w:rsidRPr="00D5218B" w:rsidRDefault="005D5E54" w:rsidP="00F71603">
      <w:pPr>
        <w:bidi/>
        <w:spacing w:after="0" w:line="360" w:lineRule="auto"/>
        <w:jc w:val="both"/>
        <w:rPr>
          <w:rFonts w:ascii="David" w:hAnsi="David" w:cs="David"/>
          <w:b/>
          <w:bCs/>
          <w:sz w:val="28"/>
          <w:szCs w:val="28"/>
          <w:u w:val="single"/>
          <w:rtl/>
        </w:rPr>
      </w:pPr>
      <w:r w:rsidRPr="005D5E54">
        <w:rPr>
          <w:rFonts w:ascii="David" w:hAnsi="David" w:cs="David"/>
          <w:b/>
          <w:bCs/>
          <w:sz w:val="28"/>
          <w:szCs w:val="28"/>
          <w:u w:val="single"/>
        </w:rPr>
        <w:t>Increased enforcement and deterrence on the roads</w:t>
      </w:r>
    </w:p>
    <w:p w:rsidR="005D5E54" w:rsidRDefault="005D5E54" w:rsidP="00D5218B">
      <w:pPr>
        <w:bidi/>
        <w:spacing w:after="0" w:line="360" w:lineRule="auto"/>
        <w:jc w:val="both"/>
        <w:rPr>
          <w:rFonts w:ascii="David" w:hAnsi="David" w:cs="David"/>
          <w:sz w:val="28"/>
          <w:szCs w:val="28"/>
        </w:rPr>
      </w:pPr>
      <w:r w:rsidRPr="005D5E54">
        <w:rPr>
          <w:rFonts w:ascii="David" w:hAnsi="David" w:cs="David"/>
          <w:sz w:val="28"/>
          <w:szCs w:val="28"/>
        </w:rPr>
        <w:t>Road accidents cost an expensive and painful price every year for citizens of the State of Israel. In the national effort, which consists of many areas, from infrastructure improvement to education to the public, the Israel Police is responsible for focused and effective enforcement</w:t>
      </w:r>
      <w:r w:rsidRPr="005D5E54">
        <w:rPr>
          <w:rFonts w:ascii="David" w:hAnsi="David" w:cs="David"/>
          <w:sz w:val="28"/>
          <w:szCs w:val="28"/>
          <w:rtl/>
        </w:rPr>
        <w:t>.</w:t>
      </w:r>
    </w:p>
    <w:p w:rsidR="005D5E54" w:rsidRDefault="005D5E54" w:rsidP="00D5218B">
      <w:pPr>
        <w:bidi/>
        <w:spacing w:after="0" w:line="360" w:lineRule="auto"/>
        <w:jc w:val="both"/>
        <w:rPr>
          <w:rFonts w:ascii="David" w:hAnsi="David" w:cs="David"/>
          <w:sz w:val="28"/>
          <w:szCs w:val="28"/>
        </w:rPr>
      </w:pPr>
      <w:r w:rsidRPr="005D5E54">
        <w:rPr>
          <w:rFonts w:ascii="David" w:hAnsi="David" w:cs="David"/>
          <w:sz w:val="28"/>
          <w:szCs w:val="28"/>
        </w:rPr>
        <w:t>Pedestrians, young drivers, truck drivers and motorcyclists will intensify their activities to prevent driving under the influence of drugs and alcohol and drive distraction, expand their activities in the urban and Arab sectors, and act to enforce increased enforcement of the traffic laws. Against road bullying</w:t>
      </w:r>
      <w:r w:rsidRPr="005D5E54">
        <w:rPr>
          <w:rFonts w:ascii="David" w:hAnsi="David" w:cs="David"/>
          <w:sz w:val="28"/>
          <w:szCs w:val="28"/>
          <w:rtl/>
        </w:rPr>
        <w:t>.</w:t>
      </w:r>
    </w:p>
    <w:p w:rsidR="001C3C06" w:rsidRPr="00D5218B" w:rsidRDefault="005D5E54" w:rsidP="00D5218B">
      <w:pPr>
        <w:bidi/>
        <w:spacing w:after="0" w:line="360" w:lineRule="auto"/>
        <w:jc w:val="both"/>
        <w:rPr>
          <w:rFonts w:ascii="David" w:hAnsi="David" w:cs="David"/>
          <w:b/>
          <w:bCs/>
          <w:sz w:val="28"/>
          <w:szCs w:val="28"/>
          <w:u w:val="single"/>
          <w:rtl/>
        </w:rPr>
      </w:pPr>
      <w:r w:rsidRPr="005D5E54">
        <w:rPr>
          <w:rFonts w:ascii="David" w:hAnsi="David" w:cs="David"/>
          <w:sz w:val="28"/>
          <w:szCs w:val="28"/>
        </w:rPr>
        <w:t>The Israel Police will participate in the national effort within the framework of the "Shomrei Haderech" project and will work to develop technological directions that will support the strengthening of manpower and mobility</w:t>
      </w:r>
      <w:r w:rsidRPr="005D5E54">
        <w:rPr>
          <w:rFonts w:ascii="David" w:hAnsi="David" w:cs="David"/>
          <w:sz w:val="28"/>
          <w:szCs w:val="28"/>
          <w:rtl/>
        </w:rPr>
        <w:t>.</w:t>
      </w:r>
    </w:p>
    <w:p w:rsidR="00F71603" w:rsidRPr="00D5218B" w:rsidRDefault="005D5E54" w:rsidP="00F71603">
      <w:pPr>
        <w:bidi/>
        <w:spacing w:after="0" w:line="360" w:lineRule="auto"/>
        <w:jc w:val="both"/>
        <w:rPr>
          <w:rFonts w:ascii="David" w:hAnsi="David" w:cs="David"/>
          <w:b/>
          <w:bCs/>
          <w:sz w:val="28"/>
          <w:szCs w:val="28"/>
          <w:u w:val="single"/>
          <w:rtl/>
        </w:rPr>
      </w:pPr>
      <w:r w:rsidRPr="005D5E54">
        <w:rPr>
          <w:rFonts w:ascii="David" w:hAnsi="David" w:cs="David"/>
          <w:b/>
          <w:bCs/>
          <w:sz w:val="28"/>
          <w:szCs w:val="28"/>
          <w:u w:val="single"/>
        </w:rPr>
        <w:t>The struggle against property crime and agricultural crime</w:t>
      </w:r>
    </w:p>
    <w:p w:rsidR="005D5E54" w:rsidRDefault="005D5E54" w:rsidP="00D5218B">
      <w:pPr>
        <w:bidi/>
        <w:spacing w:after="0" w:line="360" w:lineRule="auto"/>
        <w:jc w:val="both"/>
        <w:rPr>
          <w:rFonts w:ascii="David" w:hAnsi="David" w:cs="David"/>
          <w:sz w:val="28"/>
          <w:szCs w:val="28"/>
        </w:rPr>
      </w:pPr>
      <w:r w:rsidRPr="005D5E54">
        <w:rPr>
          <w:rFonts w:ascii="David" w:hAnsi="David" w:cs="David"/>
          <w:sz w:val="28"/>
          <w:szCs w:val="28"/>
        </w:rPr>
        <w:t>In recent years, the Israel Police has achieved significant achievements in the struggle against property crime. At the same time, several aspects of this phenomenon have been sharpened</w:t>
      </w:r>
      <w:r w:rsidRPr="005D5E54">
        <w:rPr>
          <w:rFonts w:ascii="David" w:hAnsi="David" w:cs="David"/>
          <w:sz w:val="28"/>
          <w:szCs w:val="28"/>
          <w:rtl/>
        </w:rPr>
        <w:t>.</w:t>
      </w:r>
    </w:p>
    <w:p w:rsidR="001C3C06" w:rsidRPr="00D5218B" w:rsidRDefault="005D5E54" w:rsidP="00D5218B">
      <w:pPr>
        <w:bidi/>
        <w:spacing w:after="0" w:line="360" w:lineRule="auto"/>
        <w:jc w:val="both"/>
        <w:rPr>
          <w:rFonts w:ascii="David" w:hAnsi="David" w:cs="David"/>
          <w:b/>
          <w:bCs/>
          <w:sz w:val="28"/>
          <w:szCs w:val="28"/>
          <w:u w:val="single"/>
          <w:rtl/>
        </w:rPr>
      </w:pPr>
      <w:r w:rsidRPr="005D5E54">
        <w:rPr>
          <w:rFonts w:ascii="David" w:hAnsi="David" w:cs="David"/>
          <w:sz w:val="28"/>
          <w:szCs w:val="28"/>
        </w:rPr>
        <w:t>The Israel Police is required to place particular emphasis on the crime of property committed by Palestinian residents of Judea and Samaria and to focus special attention on agricultural crime, which harms the personal security and personal security of citizens in the rural area. As part of the response, the policing of the elected authorities will be activated</w:t>
      </w:r>
      <w:r w:rsidRPr="005D5E54">
        <w:rPr>
          <w:rFonts w:ascii="David" w:hAnsi="David" w:cs="David"/>
          <w:sz w:val="28"/>
          <w:szCs w:val="28"/>
          <w:rtl/>
        </w:rPr>
        <w:t>.</w:t>
      </w:r>
    </w:p>
    <w:p w:rsidR="00F71603" w:rsidRPr="00D5218B" w:rsidRDefault="005D5E54" w:rsidP="00F71603">
      <w:pPr>
        <w:bidi/>
        <w:spacing w:after="0" w:line="360" w:lineRule="auto"/>
        <w:jc w:val="both"/>
        <w:rPr>
          <w:rFonts w:ascii="David" w:hAnsi="David" w:cs="David"/>
          <w:b/>
          <w:bCs/>
          <w:sz w:val="28"/>
          <w:szCs w:val="28"/>
          <w:u w:val="single"/>
          <w:rtl/>
        </w:rPr>
      </w:pPr>
      <w:r w:rsidRPr="005D5E54">
        <w:rPr>
          <w:rFonts w:ascii="David" w:hAnsi="David" w:cs="David"/>
          <w:b/>
          <w:bCs/>
          <w:sz w:val="28"/>
          <w:szCs w:val="28"/>
          <w:u w:val="single"/>
        </w:rPr>
        <w:t>Domestic violence</w:t>
      </w:r>
    </w:p>
    <w:p w:rsidR="001C3C06" w:rsidRPr="00D5218B" w:rsidRDefault="005D5E54" w:rsidP="00D5218B">
      <w:pPr>
        <w:bidi/>
        <w:spacing w:after="0" w:line="360" w:lineRule="auto"/>
        <w:jc w:val="both"/>
        <w:rPr>
          <w:rFonts w:ascii="David" w:hAnsi="David" w:cs="David"/>
          <w:sz w:val="28"/>
          <w:szCs w:val="28"/>
          <w:rtl/>
        </w:rPr>
      </w:pPr>
      <w:r w:rsidRPr="005D5E54">
        <w:rPr>
          <w:rFonts w:ascii="David" w:hAnsi="David" w:cs="David"/>
          <w:sz w:val="28"/>
          <w:szCs w:val="28"/>
        </w:rPr>
        <w:t>The phenomenon of domestic violence, which includes cases of murder and severe violence between spouses and their children, is a very serious phenomenon that must be dealt with decisively. The Israel Police will place special emphasis on available responses and short timetables for each complaint, complete the establishment of family sections, cooperate with social welfare agencies and expand the implementation of the Police Social Worker Project and implement an electronic bracelet for the protection of threatened women</w:t>
      </w:r>
      <w:r w:rsidRPr="005D5E54">
        <w:rPr>
          <w:rFonts w:ascii="David" w:hAnsi="David" w:cs="David"/>
          <w:sz w:val="28"/>
          <w:szCs w:val="28"/>
          <w:rtl/>
        </w:rPr>
        <w:t>.</w:t>
      </w:r>
    </w:p>
    <w:p w:rsidR="00F71603" w:rsidRPr="00D5218B" w:rsidRDefault="005D5E54" w:rsidP="00F71603">
      <w:pPr>
        <w:bidi/>
        <w:spacing w:after="0" w:line="360" w:lineRule="auto"/>
        <w:jc w:val="both"/>
        <w:rPr>
          <w:rFonts w:ascii="David" w:hAnsi="David" w:cs="David"/>
          <w:b/>
          <w:bCs/>
          <w:sz w:val="28"/>
          <w:szCs w:val="28"/>
          <w:u w:val="single"/>
          <w:rtl/>
        </w:rPr>
      </w:pPr>
      <w:r w:rsidRPr="005D5E54">
        <w:rPr>
          <w:rFonts w:ascii="David" w:hAnsi="David" w:cs="David"/>
          <w:b/>
          <w:bCs/>
          <w:sz w:val="28"/>
          <w:szCs w:val="28"/>
          <w:u w:val="single"/>
        </w:rPr>
        <w:t>Proper behavior and behavior norms</w:t>
      </w:r>
    </w:p>
    <w:p w:rsidR="005D5E54" w:rsidRDefault="005D5E54" w:rsidP="00D5218B">
      <w:pPr>
        <w:bidi/>
        <w:spacing w:after="0" w:line="360" w:lineRule="auto"/>
        <w:jc w:val="both"/>
        <w:rPr>
          <w:rFonts w:ascii="David" w:hAnsi="David" w:cs="David"/>
          <w:b/>
          <w:bCs/>
          <w:sz w:val="28"/>
          <w:szCs w:val="28"/>
        </w:rPr>
      </w:pPr>
      <w:r w:rsidRPr="005D5E54">
        <w:rPr>
          <w:rFonts w:ascii="David" w:hAnsi="David" w:cs="David"/>
          <w:b/>
          <w:bCs/>
          <w:sz w:val="28"/>
          <w:szCs w:val="28"/>
        </w:rPr>
        <w:t>The Israel Police and all internal security bodies must include activities of education, information and the assimilation of norms of behavior and discipline as a central component of their organizational culture. They must deepen their ethical code and ensure that it is assimilated among all those serving in their ranks. All those serving in the internal security bodies must be told that, as law enforcement organizations, we must be a right-hand man in order to uphold the law and the proper moral norms. Treatment of human capital</w:t>
      </w:r>
    </w:p>
    <w:p w:rsidR="001C3C06" w:rsidRPr="00D5218B" w:rsidRDefault="001D4F97" w:rsidP="00D5218B">
      <w:pPr>
        <w:bidi/>
        <w:spacing w:after="0" w:line="360" w:lineRule="auto"/>
        <w:jc w:val="both"/>
        <w:rPr>
          <w:rFonts w:ascii="David" w:hAnsi="David" w:cs="David"/>
          <w:b/>
          <w:bCs/>
          <w:sz w:val="28"/>
          <w:szCs w:val="28"/>
          <w:u w:val="single"/>
          <w:rtl/>
        </w:rPr>
      </w:pPr>
      <w:r w:rsidRPr="001D4F97">
        <w:rPr>
          <w:rFonts w:ascii="David" w:hAnsi="David" w:cs="David"/>
          <w:sz w:val="28"/>
          <w:szCs w:val="28"/>
        </w:rPr>
        <w:t>The employees serving in the Israel Police constitute the largest asset the internal security system has to fulfill its mission. People are the core of action and therefore must continue to struggle to improve their salaries and terms of service</w:t>
      </w:r>
      <w:r w:rsidRPr="001D4F97">
        <w:rPr>
          <w:rFonts w:ascii="David" w:hAnsi="David" w:cs="David"/>
          <w:sz w:val="28"/>
          <w:szCs w:val="28"/>
          <w:rtl/>
        </w:rPr>
        <w:t>.</w:t>
      </w:r>
    </w:p>
    <w:p w:rsidR="00F71603" w:rsidRPr="00D5218B" w:rsidRDefault="001D4F97" w:rsidP="00F71603">
      <w:pPr>
        <w:bidi/>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The civilian front and emergency situations</w:t>
      </w:r>
    </w:p>
    <w:p w:rsidR="001D4F97" w:rsidRDefault="001D4F97" w:rsidP="00D5218B">
      <w:pPr>
        <w:bidi/>
        <w:spacing w:after="0" w:line="360" w:lineRule="auto"/>
        <w:jc w:val="both"/>
        <w:rPr>
          <w:rFonts w:ascii="David" w:hAnsi="David" w:cs="David"/>
          <w:sz w:val="28"/>
          <w:szCs w:val="28"/>
        </w:rPr>
      </w:pPr>
      <w:r w:rsidRPr="001D4F97">
        <w:rPr>
          <w:rFonts w:ascii="David" w:hAnsi="David" w:cs="David"/>
          <w:sz w:val="28"/>
          <w:szCs w:val="28"/>
        </w:rPr>
        <w:t>In recent years, we have witnessed a significant change in the centrality of the civilian home front in emergency situations. The Israel Police as part of the Ministry of Public Security, through its bodies, plays a central role in the preparedness and national readiness to provide an appropriate response to these situations. Therefore, we will work to consolidate the responsibility for managing emergency situations that require multi-disciplinary activity at the national level on the home front, for which the Civil Defense Law does not apply under the Ministry of Public Security, and we will improve readiness and preparedness for the various emergency situations</w:t>
      </w:r>
      <w:r w:rsidRPr="001D4F97">
        <w:rPr>
          <w:rFonts w:ascii="David" w:hAnsi="David" w:cs="David"/>
          <w:sz w:val="28"/>
          <w:szCs w:val="28"/>
          <w:rtl/>
        </w:rPr>
        <w:t>.</w:t>
      </w:r>
    </w:p>
    <w:p w:rsidR="00F71603" w:rsidRPr="00D5218B" w:rsidRDefault="001D4F97" w:rsidP="00F71603">
      <w:pPr>
        <w:bidi/>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Quality of life offenses</w:t>
      </w:r>
    </w:p>
    <w:p w:rsidR="001C3C06" w:rsidRPr="00D5218B" w:rsidRDefault="001D4F97" w:rsidP="00D5218B">
      <w:pPr>
        <w:bidi/>
        <w:spacing w:after="0" w:line="360" w:lineRule="auto"/>
        <w:jc w:val="both"/>
        <w:rPr>
          <w:rFonts w:ascii="David" w:hAnsi="David" w:cs="David"/>
          <w:b/>
          <w:bCs/>
          <w:sz w:val="28"/>
          <w:szCs w:val="28"/>
          <w:u w:val="single"/>
          <w:rtl/>
        </w:rPr>
      </w:pPr>
      <w:r w:rsidRPr="001D4F97">
        <w:rPr>
          <w:rFonts w:ascii="David" w:hAnsi="David" w:cs="David"/>
          <w:b/>
          <w:bCs/>
          <w:sz w:val="28"/>
          <w:szCs w:val="28"/>
        </w:rPr>
        <w:t>The Israel Police will continue its efforts to expand the municipal enforcement program ("urban policing"), in partnership and in conjunction with local authorities, with the intention of expanding it to all state authorities</w:t>
      </w:r>
      <w:r w:rsidRPr="001D4F97">
        <w:rPr>
          <w:rFonts w:ascii="David" w:hAnsi="David" w:cs="David"/>
          <w:b/>
          <w:bCs/>
          <w:sz w:val="28"/>
          <w:szCs w:val="28"/>
          <w:rtl/>
        </w:rPr>
        <w:t>.</w:t>
      </w:r>
    </w:p>
    <w:p w:rsidR="00F71603" w:rsidRDefault="00F71603" w:rsidP="00D5218B">
      <w:pPr>
        <w:bidi/>
        <w:spacing w:after="0" w:line="360" w:lineRule="auto"/>
        <w:jc w:val="both"/>
        <w:rPr>
          <w:rFonts w:ascii="David" w:hAnsi="David" w:cs="David"/>
          <w:b/>
          <w:bCs/>
          <w:sz w:val="28"/>
          <w:szCs w:val="28"/>
          <w:u w:val="single"/>
          <w:rtl/>
        </w:rPr>
      </w:pPr>
    </w:p>
    <w:p w:rsidR="00F71603" w:rsidRDefault="00F71603" w:rsidP="00F71603">
      <w:pPr>
        <w:bidi/>
        <w:spacing w:after="0" w:line="360" w:lineRule="auto"/>
        <w:jc w:val="both"/>
        <w:rPr>
          <w:rFonts w:ascii="David" w:hAnsi="David" w:cs="David"/>
          <w:b/>
          <w:bCs/>
          <w:sz w:val="28"/>
          <w:szCs w:val="28"/>
          <w:u w:val="single"/>
          <w:rtl/>
        </w:rPr>
      </w:pPr>
    </w:p>
    <w:p w:rsidR="00F71603" w:rsidRDefault="00F71603" w:rsidP="00F71603">
      <w:pPr>
        <w:bidi/>
        <w:spacing w:after="0" w:line="360" w:lineRule="auto"/>
        <w:jc w:val="both"/>
        <w:rPr>
          <w:rFonts w:ascii="David" w:hAnsi="David" w:cs="David"/>
          <w:b/>
          <w:bCs/>
          <w:sz w:val="28"/>
          <w:szCs w:val="28"/>
          <w:u w:val="single"/>
          <w:rtl/>
        </w:rPr>
      </w:pPr>
    </w:p>
    <w:p w:rsidR="00F71603" w:rsidRPr="00D5218B" w:rsidRDefault="001D4F97" w:rsidP="00F71603">
      <w:pPr>
        <w:bidi/>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Teens</w:t>
      </w:r>
    </w:p>
    <w:p w:rsidR="001C3C06" w:rsidRPr="00D5218B" w:rsidRDefault="001D4F97" w:rsidP="00D5218B">
      <w:pPr>
        <w:bidi/>
        <w:spacing w:after="0" w:line="360" w:lineRule="auto"/>
        <w:jc w:val="both"/>
        <w:rPr>
          <w:rFonts w:ascii="David" w:hAnsi="David" w:cs="David"/>
          <w:sz w:val="28"/>
          <w:szCs w:val="28"/>
          <w:rtl/>
        </w:rPr>
      </w:pPr>
      <w:r w:rsidRPr="001D4F97">
        <w:rPr>
          <w:rFonts w:ascii="David" w:hAnsi="David" w:cs="David"/>
          <w:b/>
          <w:bCs/>
          <w:sz w:val="28"/>
          <w:szCs w:val="28"/>
        </w:rPr>
        <w:t>The focus of the Israel Police on the prevention of violence and the enforcement of the law among youth is an essential element in instilling a culture of law-abiding by the future generation of the State of Israel. Accordingly, the Ministry of Public Security, which will expand its prevention programs, will intensify the information and guidance regarding alcohol and drug damage, and will improve cooperation with government ministries to achieve these goals</w:t>
      </w:r>
      <w:r w:rsidR="001C3C06" w:rsidRPr="00D5218B">
        <w:rPr>
          <w:rFonts w:ascii="David" w:hAnsi="David" w:cs="David"/>
          <w:sz w:val="28"/>
          <w:szCs w:val="28"/>
          <w:rtl/>
        </w:rPr>
        <w:t>.</w:t>
      </w:r>
    </w:p>
    <w:p w:rsidR="001C3C06" w:rsidRPr="00D5218B" w:rsidRDefault="001C3C06" w:rsidP="00D5218B">
      <w:pPr>
        <w:bidi/>
        <w:spacing w:after="0" w:line="360" w:lineRule="auto"/>
        <w:jc w:val="both"/>
        <w:rPr>
          <w:rFonts w:ascii="David" w:hAnsi="David" w:cs="David"/>
          <w:b/>
          <w:bCs/>
          <w:sz w:val="28"/>
          <w:szCs w:val="28"/>
          <w:u w:val="single"/>
          <w:rtl/>
        </w:rPr>
      </w:pPr>
    </w:p>
    <w:p w:rsidR="00F71603" w:rsidRPr="00D5218B" w:rsidRDefault="001D4F97" w:rsidP="00F71603">
      <w:pPr>
        <w:bidi/>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Nationalistic crime</w:t>
      </w:r>
    </w:p>
    <w:p w:rsidR="001D4F97" w:rsidRDefault="001D4F97" w:rsidP="00D5218B">
      <w:pPr>
        <w:bidi/>
        <w:spacing w:after="0" w:line="360" w:lineRule="auto"/>
        <w:jc w:val="both"/>
        <w:rPr>
          <w:rFonts w:ascii="David" w:hAnsi="David" w:cs="David"/>
          <w:sz w:val="28"/>
          <w:szCs w:val="28"/>
        </w:rPr>
      </w:pPr>
      <w:r w:rsidRPr="001D4F97">
        <w:rPr>
          <w:rFonts w:ascii="David" w:hAnsi="David" w:cs="David"/>
          <w:sz w:val="28"/>
          <w:szCs w:val="28"/>
        </w:rPr>
        <w:t>Nationalistic crime is a threat to governance and constitutes a blatant defiance of the rule of law in the State of Israel. The Israel Police, in cooperation with the other security forces, will continue its focused efforts to expose, prevent, and capture violators of the law, with the aim of increasing deterrence and preventing such incidents from taking place</w:t>
      </w:r>
      <w:r w:rsidRPr="001D4F97">
        <w:rPr>
          <w:rFonts w:ascii="David" w:hAnsi="David" w:cs="David"/>
          <w:sz w:val="28"/>
          <w:szCs w:val="28"/>
          <w:rtl/>
        </w:rPr>
        <w:t>.</w:t>
      </w:r>
    </w:p>
    <w:p w:rsidR="001D4F97" w:rsidRDefault="001D4F97" w:rsidP="001D4F97">
      <w:pPr>
        <w:bidi/>
        <w:spacing w:after="0" w:line="360" w:lineRule="auto"/>
        <w:jc w:val="both"/>
        <w:rPr>
          <w:rFonts w:ascii="David" w:hAnsi="David" w:cs="David"/>
          <w:sz w:val="28"/>
          <w:szCs w:val="28"/>
        </w:rPr>
      </w:pPr>
    </w:p>
    <w:p w:rsidR="00F71603" w:rsidRPr="00D5218B" w:rsidRDefault="001D4F97" w:rsidP="00F71603">
      <w:pPr>
        <w:bidi/>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Crime and cyberbullying</w:t>
      </w:r>
    </w:p>
    <w:p w:rsidR="001D4F97" w:rsidRDefault="001D4F97" w:rsidP="00D5218B">
      <w:pPr>
        <w:bidi/>
        <w:spacing w:after="0" w:line="360" w:lineRule="auto"/>
        <w:jc w:val="both"/>
        <w:rPr>
          <w:rFonts w:ascii="David" w:hAnsi="David" w:cs="David"/>
          <w:sz w:val="28"/>
          <w:szCs w:val="28"/>
        </w:rPr>
      </w:pPr>
      <w:r w:rsidRPr="001D4F97">
        <w:rPr>
          <w:rFonts w:ascii="David" w:hAnsi="David" w:cs="David"/>
          <w:sz w:val="28"/>
          <w:szCs w:val="28"/>
        </w:rPr>
        <w:t>Cybercrime and Cyberbullying pose a growing threat to the citizen's personal security. The extent of cybercrime, whether it is "new" crimes made possible by the new technology, such as computer theft and viruses, or "old" crimes that the technology allows for new ways of doing, such as pedophilia and illegal gambling, is growing. At the same time, cybercrime is expanding, including the publication of offensive images and the use of blunt language</w:t>
      </w:r>
      <w:r w:rsidRPr="001D4F97">
        <w:rPr>
          <w:rFonts w:ascii="David" w:hAnsi="David" w:cs="David"/>
          <w:sz w:val="28"/>
          <w:szCs w:val="28"/>
          <w:rtl/>
        </w:rPr>
        <w:t>.</w:t>
      </w:r>
    </w:p>
    <w:p w:rsidR="001D4F97" w:rsidRDefault="001D4F97" w:rsidP="00D5218B">
      <w:pPr>
        <w:bidi/>
        <w:spacing w:after="0" w:line="360" w:lineRule="auto"/>
        <w:jc w:val="both"/>
        <w:rPr>
          <w:rFonts w:ascii="David" w:hAnsi="David" w:cs="David"/>
          <w:b/>
          <w:bCs/>
          <w:sz w:val="28"/>
          <w:szCs w:val="28"/>
        </w:rPr>
      </w:pPr>
      <w:r w:rsidRPr="001D4F97">
        <w:rPr>
          <w:rFonts w:ascii="David" w:hAnsi="David" w:cs="David"/>
          <w:b/>
          <w:bCs/>
          <w:sz w:val="28"/>
          <w:szCs w:val="28"/>
        </w:rPr>
        <w:t>The Israel Police, in conjunction with the Ministry of Public Security's systems, with an emphasis on the National Network for the Protection of Children and Youth in the Network ("Safety Net") to increase their activity in these areas by using advanced technologies, continuing the development of the police units dealing with this matter, International action and the expansion of the range and scope of civilian prevention programs in the field</w:t>
      </w:r>
      <w:r w:rsidRPr="001D4F97">
        <w:rPr>
          <w:rFonts w:ascii="David" w:hAnsi="David" w:cs="David"/>
          <w:b/>
          <w:bCs/>
          <w:sz w:val="28"/>
          <w:szCs w:val="28"/>
          <w:rtl/>
        </w:rPr>
        <w:t>.</w:t>
      </w:r>
    </w:p>
    <w:p w:rsidR="001C3C06" w:rsidRPr="00D5218B" w:rsidRDefault="001D4F97" w:rsidP="00D5218B">
      <w:pPr>
        <w:bidi/>
        <w:spacing w:after="0" w:line="360" w:lineRule="auto"/>
        <w:jc w:val="both"/>
        <w:rPr>
          <w:rFonts w:ascii="David" w:hAnsi="David" w:cs="David"/>
          <w:b/>
          <w:bCs/>
          <w:sz w:val="28"/>
          <w:szCs w:val="28"/>
          <w:u w:val="single"/>
          <w:rtl/>
        </w:rPr>
      </w:pPr>
      <w:r w:rsidRPr="001D4F97">
        <w:rPr>
          <w:rFonts w:ascii="David" w:hAnsi="David" w:cs="David"/>
          <w:sz w:val="28"/>
          <w:szCs w:val="28"/>
        </w:rPr>
        <w:t>In this context, we must also note the growing threat of cyber attacks against which a concerted national effort has begun. The Ministry and its bodies are required to improve the protection of the ICT infrastructure in the face of cyber attacks, in cooperation, infrastructure and processes, among all the relevant office entities</w:t>
      </w:r>
      <w:r w:rsidRPr="001D4F97">
        <w:rPr>
          <w:rFonts w:ascii="David" w:hAnsi="David" w:cs="David"/>
          <w:sz w:val="28"/>
          <w:szCs w:val="28"/>
          <w:rtl/>
        </w:rPr>
        <w:t>.</w:t>
      </w:r>
    </w:p>
    <w:p w:rsidR="00F71603" w:rsidRDefault="00F71603" w:rsidP="00D5218B">
      <w:pPr>
        <w:bidi/>
        <w:spacing w:after="0" w:line="360" w:lineRule="auto"/>
        <w:jc w:val="both"/>
        <w:rPr>
          <w:rFonts w:ascii="David" w:hAnsi="David" w:cs="David"/>
          <w:b/>
          <w:bCs/>
          <w:sz w:val="28"/>
          <w:szCs w:val="28"/>
          <w:u w:val="single"/>
          <w:rtl/>
        </w:rPr>
      </w:pPr>
    </w:p>
    <w:p w:rsidR="00F71603" w:rsidRDefault="00F71603" w:rsidP="00F71603">
      <w:pPr>
        <w:bidi/>
        <w:spacing w:after="0" w:line="360" w:lineRule="auto"/>
        <w:jc w:val="both"/>
        <w:rPr>
          <w:rFonts w:ascii="David" w:hAnsi="David" w:cs="David"/>
          <w:b/>
          <w:bCs/>
          <w:sz w:val="28"/>
          <w:szCs w:val="28"/>
          <w:u w:val="single"/>
          <w:rtl/>
        </w:rPr>
      </w:pPr>
    </w:p>
    <w:p w:rsidR="00F71603" w:rsidRPr="00D5218B" w:rsidRDefault="001D4F97" w:rsidP="00F71603">
      <w:pPr>
        <w:bidi/>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The struggle against organized crime, serious crime and public corruption</w:t>
      </w:r>
    </w:p>
    <w:p w:rsidR="001D4F97" w:rsidRPr="001D4F97" w:rsidRDefault="001D4F97" w:rsidP="001D4F97">
      <w:pPr>
        <w:spacing w:after="0" w:line="360" w:lineRule="auto"/>
        <w:rPr>
          <w:rFonts w:ascii="David" w:hAnsi="David" w:cs="David"/>
          <w:sz w:val="28"/>
          <w:szCs w:val="28"/>
        </w:rPr>
      </w:pPr>
      <w:r w:rsidRPr="001D4F97">
        <w:rPr>
          <w:rFonts w:ascii="David" w:hAnsi="David" w:cs="David"/>
          <w:sz w:val="28"/>
          <w:szCs w:val="28"/>
        </w:rPr>
        <w:t>Serious crime and organized crime severely harm the personal security of the country's citizens.</w:t>
      </w:r>
    </w:p>
    <w:p w:rsidR="001D4F97" w:rsidRDefault="001D4F97" w:rsidP="001D4F97">
      <w:pPr>
        <w:bidi/>
        <w:spacing w:after="0" w:line="360" w:lineRule="auto"/>
        <w:jc w:val="both"/>
        <w:rPr>
          <w:rFonts w:ascii="David" w:hAnsi="David" w:cs="David"/>
          <w:sz w:val="28"/>
          <w:szCs w:val="28"/>
        </w:rPr>
      </w:pPr>
      <w:r w:rsidRPr="001D4F97">
        <w:rPr>
          <w:rFonts w:ascii="David" w:hAnsi="David" w:cs="David"/>
          <w:sz w:val="28"/>
          <w:szCs w:val="28"/>
        </w:rPr>
        <w:t>The Israel Police will continue its efforts to significantly damage the crime organizations and root out the phenomenon of extortion. This is done, inter alia, by cooperating with the Prisons Service in reducing crime targeting from the prisons and with the Witness Protection Authority, which will continue to expand the ability to absorb witnesses, while continuing the activities of the combined task forces and focusing on the economic assault of crime generators and crime organizations, And other technologies as tools to eradicate this phenomenon</w:t>
      </w:r>
      <w:r w:rsidRPr="001D4F97">
        <w:rPr>
          <w:rFonts w:ascii="David" w:hAnsi="David" w:cs="David"/>
          <w:sz w:val="28"/>
          <w:szCs w:val="28"/>
          <w:rtl/>
        </w:rPr>
        <w:t>.</w:t>
      </w:r>
    </w:p>
    <w:p w:rsidR="001C3C06" w:rsidRPr="00D5218B" w:rsidRDefault="001D4F97" w:rsidP="00D5218B">
      <w:pPr>
        <w:bidi/>
        <w:spacing w:after="0" w:line="360" w:lineRule="auto"/>
        <w:jc w:val="both"/>
        <w:rPr>
          <w:rFonts w:ascii="David" w:hAnsi="David" w:cs="David"/>
          <w:b/>
          <w:bCs/>
          <w:sz w:val="28"/>
          <w:szCs w:val="28"/>
          <w:u w:val="single"/>
          <w:rtl/>
        </w:rPr>
      </w:pPr>
      <w:r w:rsidRPr="001D4F97">
        <w:rPr>
          <w:rFonts w:ascii="David" w:hAnsi="David" w:cs="David"/>
          <w:sz w:val="28"/>
          <w:szCs w:val="28"/>
        </w:rPr>
        <w:t>The police will continue its efforts to expose crime and public corruption in various government institutions</w:t>
      </w:r>
      <w:r w:rsidRPr="001D4F97">
        <w:rPr>
          <w:rFonts w:ascii="David" w:hAnsi="David" w:cs="David"/>
          <w:sz w:val="28"/>
          <w:szCs w:val="28"/>
          <w:rtl/>
        </w:rPr>
        <w:t>.</w:t>
      </w:r>
    </w:p>
    <w:p w:rsidR="00F71603" w:rsidRPr="00D5218B" w:rsidRDefault="001D4F97" w:rsidP="00F71603">
      <w:pPr>
        <w:bidi/>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Maintenance of weapons in the public sphere</w:t>
      </w:r>
    </w:p>
    <w:p w:rsidR="001D4F97" w:rsidRDefault="001D4F97" w:rsidP="00D5218B">
      <w:pPr>
        <w:bidi/>
        <w:spacing w:after="0" w:line="360" w:lineRule="auto"/>
        <w:jc w:val="both"/>
        <w:rPr>
          <w:rFonts w:ascii="David" w:hAnsi="David" w:cs="David"/>
          <w:sz w:val="28"/>
          <w:szCs w:val="28"/>
        </w:rPr>
      </w:pPr>
      <w:r w:rsidRPr="001D4F97">
        <w:rPr>
          <w:rFonts w:ascii="David" w:hAnsi="David" w:cs="David"/>
          <w:sz w:val="28"/>
          <w:szCs w:val="28"/>
        </w:rPr>
        <w:t>In addition to the uncompromising struggle against illegal weapons, additional tests will be advanced to allow the granting of a license to carry private firearms, in parallel with the expansion of training in order to increase the skills of licensees. The change in policy is carried out from a position that balances the need of the citizens to defend themselves and thus to increase security in the public sphere, and the fear of harming public security as a result of the illegal use of weapons</w:t>
      </w:r>
      <w:r w:rsidRPr="001D4F97">
        <w:rPr>
          <w:rFonts w:ascii="David" w:hAnsi="David" w:cs="David"/>
          <w:sz w:val="28"/>
          <w:szCs w:val="28"/>
          <w:rtl/>
        </w:rPr>
        <w:t>.</w:t>
      </w:r>
    </w:p>
    <w:p w:rsidR="001C3C06" w:rsidRPr="00D5218B" w:rsidRDefault="001D4F97" w:rsidP="00D5218B">
      <w:pPr>
        <w:bidi/>
        <w:spacing w:after="0" w:line="360" w:lineRule="auto"/>
        <w:jc w:val="both"/>
        <w:rPr>
          <w:rFonts w:ascii="David" w:hAnsi="David" w:cs="David"/>
          <w:b/>
          <w:bCs/>
          <w:sz w:val="28"/>
          <w:szCs w:val="28"/>
          <w:u w:val="single"/>
          <w:rtl/>
        </w:rPr>
      </w:pPr>
      <w:r w:rsidRPr="001D4F97">
        <w:rPr>
          <w:rFonts w:ascii="David" w:hAnsi="David" w:cs="David"/>
          <w:sz w:val="28"/>
          <w:szCs w:val="28"/>
        </w:rPr>
        <w:t>In the meantime, the candidates for carrying weapons will continue to be updated, so that additional people will be able to enter the circle of eligible persons, alongside qualifying tests and expanding the requirements for training in order to increase their skills</w:t>
      </w:r>
      <w:r w:rsidRPr="001D4F97">
        <w:rPr>
          <w:rFonts w:ascii="David" w:hAnsi="David" w:cs="David"/>
          <w:sz w:val="28"/>
          <w:szCs w:val="28"/>
          <w:rtl/>
        </w:rPr>
        <w:t>.</w:t>
      </w:r>
    </w:p>
    <w:p w:rsidR="00F71603" w:rsidRPr="00D5218B" w:rsidRDefault="001D4F97" w:rsidP="00F71603">
      <w:pPr>
        <w:bidi/>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Investigation of work accidents</w:t>
      </w:r>
    </w:p>
    <w:p w:rsidR="00CC4032" w:rsidRDefault="001D4F97" w:rsidP="00D5218B">
      <w:pPr>
        <w:bidi/>
        <w:spacing w:after="0" w:line="360" w:lineRule="auto"/>
        <w:jc w:val="both"/>
        <w:rPr>
          <w:rFonts w:ascii="David" w:hAnsi="David" w:cs="David"/>
          <w:b/>
          <w:bCs/>
          <w:sz w:val="28"/>
          <w:szCs w:val="28"/>
          <w:u w:val="single"/>
          <w:rtl/>
        </w:rPr>
      </w:pPr>
      <w:r w:rsidRPr="001D4F97">
        <w:rPr>
          <w:rFonts w:ascii="David" w:hAnsi="David" w:cs="David"/>
          <w:sz w:val="28"/>
          <w:szCs w:val="28"/>
        </w:rPr>
        <w:t>The number of casualties resulting from work accidents has increased in recent years. While the issue of work accidents as a whole is within the responsibility of the Ministry of Labor, Welfare and Social Services, the Israel Police is responsible for thoroughly investigating these accidents, with an emphasis on accidents in which suspicion of negligence arises. The Israel Police will increase its activity in this area, with the aim of creating deterrence and reducing the number of accidents, with an emphasis on those taking place at the construction sites</w:t>
      </w:r>
      <w:r w:rsidRPr="001D4F97">
        <w:rPr>
          <w:rFonts w:ascii="David" w:hAnsi="David" w:cs="David"/>
          <w:sz w:val="28"/>
          <w:szCs w:val="28"/>
          <w:rtl/>
        </w:rPr>
        <w:t>.</w:t>
      </w:r>
    </w:p>
    <w:p w:rsidR="00F71603" w:rsidRDefault="00F71603" w:rsidP="00CC4032">
      <w:pPr>
        <w:bidi/>
        <w:spacing w:after="0" w:line="360" w:lineRule="auto"/>
        <w:jc w:val="both"/>
        <w:rPr>
          <w:rFonts w:ascii="David" w:hAnsi="David" w:cs="David"/>
          <w:b/>
          <w:bCs/>
          <w:sz w:val="28"/>
          <w:szCs w:val="28"/>
          <w:u w:val="single"/>
          <w:rtl/>
        </w:rPr>
      </w:pPr>
    </w:p>
    <w:p w:rsidR="00F71603" w:rsidRDefault="00F71603" w:rsidP="00F71603">
      <w:pPr>
        <w:bidi/>
        <w:spacing w:after="0" w:line="360" w:lineRule="auto"/>
        <w:jc w:val="both"/>
        <w:rPr>
          <w:rFonts w:ascii="David" w:hAnsi="David" w:cs="David"/>
          <w:b/>
          <w:bCs/>
          <w:sz w:val="28"/>
          <w:szCs w:val="28"/>
          <w:u w:val="single"/>
          <w:rtl/>
        </w:rPr>
      </w:pPr>
    </w:p>
    <w:p w:rsidR="00F71603" w:rsidRDefault="00F71603" w:rsidP="00F71603">
      <w:pPr>
        <w:bidi/>
        <w:spacing w:after="0" w:line="360" w:lineRule="auto"/>
        <w:jc w:val="both"/>
        <w:rPr>
          <w:rFonts w:ascii="David" w:hAnsi="David" w:cs="David"/>
          <w:b/>
          <w:bCs/>
          <w:sz w:val="28"/>
          <w:szCs w:val="28"/>
          <w:u w:val="single"/>
          <w:rtl/>
        </w:rPr>
      </w:pPr>
    </w:p>
    <w:p w:rsidR="00CC4032" w:rsidRPr="00D5218B" w:rsidRDefault="001D4F97" w:rsidP="00CC4032">
      <w:pPr>
        <w:bidi/>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Improving service to the citizen</w:t>
      </w:r>
    </w:p>
    <w:p w:rsidR="001D4F97" w:rsidRPr="001D4F97" w:rsidRDefault="001D4F97" w:rsidP="001D4F97">
      <w:pPr>
        <w:spacing w:after="0" w:line="360" w:lineRule="auto"/>
        <w:rPr>
          <w:rFonts w:ascii="David" w:hAnsi="David" w:cs="David"/>
          <w:sz w:val="28"/>
          <w:szCs w:val="28"/>
        </w:rPr>
      </w:pPr>
      <w:r w:rsidRPr="001D4F97">
        <w:rPr>
          <w:rFonts w:ascii="David" w:hAnsi="David" w:cs="David"/>
          <w:sz w:val="28"/>
          <w:szCs w:val="28"/>
        </w:rPr>
        <w:t xml:space="preserve">Residents of the State of Israel look to the Israel Police in anticipation of receiving service and response at the highest level. Broadly speaking, compliance with the law in a democratic society can not be based solely on deterrence. The public values </w:t>
      </w:r>
      <w:r w:rsidRPr="001D4F97">
        <w:rPr>
          <w:rFonts w:ascii="Arial" w:hAnsi="Arial" w:cs="Arial"/>
          <w:sz w:val="28"/>
          <w:szCs w:val="28"/>
        </w:rPr>
        <w:t>​​</w:t>
      </w:r>
      <w:r w:rsidRPr="001D4F97">
        <w:rPr>
          <w:rFonts w:ascii="David" w:hAnsi="David" w:cs="David"/>
          <w:sz w:val="28"/>
          <w:szCs w:val="28"/>
        </w:rPr>
        <w:t>the legitimacy of the police and internal security agencies, both on the basis of their actual performance and on the basis of the fairness of the proceedings they are taking. The more the citizen who comes into contact with the Israel Police, will feel that the processes through which they implement the policy are fair, so that his confidence in the Ministry and its bodies will increase. At the same time, it is very important that citizens be able to express their position before making a decision on their matter, neutral, discriminatory and transparent in the decision-making process, the respectful and courteous attitude of those who come into contact with the citizens and the sense of concern for their welfare and quality of life.</w:t>
      </w:r>
    </w:p>
    <w:p w:rsidR="001D4F97" w:rsidRDefault="001D4F97" w:rsidP="001D4F97">
      <w:pPr>
        <w:bidi/>
        <w:spacing w:after="0" w:line="360" w:lineRule="auto"/>
        <w:jc w:val="both"/>
        <w:rPr>
          <w:rFonts w:ascii="David" w:hAnsi="David" w:cs="David"/>
          <w:sz w:val="28"/>
          <w:szCs w:val="28"/>
        </w:rPr>
      </w:pPr>
      <w:r w:rsidRPr="001D4F97">
        <w:rPr>
          <w:rFonts w:ascii="David" w:hAnsi="David" w:cs="David"/>
          <w:sz w:val="28"/>
          <w:szCs w:val="28"/>
        </w:rPr>
        <w:t>Therefore, improving the service to the citizen is a goal of the Israel Police, with the aim of providing the citizen with better, more quality and available service</w:t>
      </w:r>
      <w:r w:rsidRPr="001D4F97">
        <w:rPr>
          <w:rFonts w:ascii="David" w:hAnsi="David" w:cs="David"/>
          <w:sz w:val="28"/>
          <w:szCs w:val="28"/>
          <w:rtl/>
        </w:rPr>
        <w:t>.</w:t>
      </w:r>
    </w:p>
    <w:p w:rsidR="001C3C06" w:rsidRDefault="001D4F97" w:rsidP="001D4F97">
      <w:pPr>
        <w:bidi/>
        <w:spacing w:after="0" w:line="360" w:lineRule="auto"/>
        <w:jc w:val="both"/>
        <w:rPr>
          <w:rFonts w:ascii="David" w:hAnsi="David" w:cs="David"/>
          <w:sz w:val="28"/>
          <w:szCs w:val="28"/>
          <w:rtl/>
        </w:rPr>
      </w:pPr>
      <w:r w:rsidRPr="001D4F97">
        <w:rPr>
          <w:rFonts w:ascii="David" w:hAnsi="David" w:cs="David"/>
          <w:sz w:val="28"/>
          <w:szCs w:val="28"/>
        </w:rPr>
        <w:t>At the same time, we will work to make the services available, both physically and online, and increase the transparency and exposure of the organization's activities and bodies, in order to establish a process of fairness in all of the firm's activities</w:t>
      </w:r>
      <w:r w:rsidR="001C3C06" w:rsidRPr="00D5218B">
        <w:rPr>
          <w:rFonts w:ascii="David" w:hAnsi="David" w:cs="David"/>
          <w:sz w:val="28"/>
          <w:szCs w:val="28"/>
          <w:rtl/>
        </w:rPr>
        <w:t xml:space="preserve">. </w:t>
      </w:r>
    </w:p>
    <w:p w:rsidR="009C519F" w:rsidRPr="00D5218B" w:rsidRDefault="009C519F" w:rsidP="009C519F">
      <w:pPr>
        <w:bidi/>
        <w:spacing w:after="0" w:line="360" w:lineRule="auto"/>
        <w:jc w:val="both"/>
        <w:rPr>
          <w:rFonts w:ascii="David" w:hAnsi="David" w:cs="David"/>
          <w:sz w:val="28"/>
          <w:szCs w:val="28"/>
          <w:rtl/>
        </w:rPr>
      </w:pPr>
    </w:p>
    <w:p w:rsidR="001C3C06" w:rsidRPr="00D5218B" w:rsidRDefault="001C3C06" w:rsidP="00D5218B">
      <w:pPr>
        <w:bidi/>
        <w:spacing w:after="0" w:line="360" w:lineRule="auto"/>
        <w:jc w:val="both"/>
        <w:rPr>
          <w:rFonts w:ascii="David" w:hAnsi="David" w:cs="David"/>
          <w:b/>
          <w:bCs/>
          <w:sz w:val="28"/>
          <w:szCs w:val="28"/>
          <w:u w:val="single"/>
          <w:rtl/>
        </w:rPr>
      </w:pPr>
    </w:p>
    <w:p w:rsidR="00F71603" w:rsidRPr="00D5218B" w:rsidRDefault="001D4F97" w:rsidP="00F71603">
      <w:pPr>
        <w:bidi/>
        <w:spacing w:after="0" w:line="360" w:lineRule="auto"/>
        <w:jc w:val="both"/>
        <w:rPr>
          <w:rFonts w:ascii="David" w:hAnsi="David" w:cs="David"/>
          <w:b/>
          <w:bCs/>
          <w:sz w:val="28"/>
          <w:szCs w:val="28"/>
          <w:u w:val="single"/>
          <w:rtl/>
        </w:rPr>
      </w:pPr>
      <w:r w:rsidRPr="001D4F97">
        <w:rPr>
          <w:rFonts w:ascii="David" w:hAnsi="David" w:cs="David"/>
          <w:b/>
          <w:bCs/>
          <w:sz w:val="28"/>
          <w:szCs w:val="28"/>
          <w:u w:val="single"/>
        </w:rPr>
        <w:t>Public trust in the law enforcement system and increased transparency</w:t>
      </w:r>
    </w:p>
    <w:p w:rsidR="001D4F97" w:rsidRDefault="001D4F97" w:rsidP="00D5218B">
      <w:pPr>
        <w:bidi/>
        <w:spacing w:after="0" w:line="360" w:lineRule="auto"/>
        <w:jc w:val="both"/>
        <w:rPr>
          <w:rFonts w:ascii="David" w:hAnsi="David" w:cs="David"/>
          <w:sz w:val="28"/>
          <w:szCs w:val="28"/>
        </w:rPr>
      </w:pPr>
      <w:r w:rsidRPr="001D4F97">
        <w:rPr>
          <w:rFonts w:ascii="David" w:hAnsi="David" w:cs="David"/>
          <w:sz w:val="28"/>
          <w:szCs w:val="28"/>
        </w:rPr>
        <w:t>Public awareness of the activities of the Israel Police and the public's trust in it as a law enforcement agency are a necessary condition for our success in realizing the work plan, goals and organizational goals</w:t>
      </w:r>
      <w:r w:rsidRPr="001D4F97">
        <w:rPr>
          <w:rFonts w:ascii="David" w:hAnsi="David" w:cs="David"/>
          <w:sz w:val="28"/>
          <w:szCs w:val="28"/>
          <w:rtl/>
        </w:rPr>
        <w:t>.</w:t>
      </w:r>
    </w:p>
    <w:p w:rsidR="001D4F97" w:rsidRDefault="001D4F97" w:rsidP="00D5218B">
      <w:pPr>
        <w:bidi/>
        <w:spacing w:after="0" w:line="360" w:lineRule="auto"/>
        <w:jc w:val="both"/>
        <w:rPr>
          <w:rFonts w:ascii="David" w:hAnsi="David" w:cs="David"/>
          <w:sz w:val="28"/>
          <w:szCs w:val="28"/>
        </w:rPr>
      </w:pPr>
      <w:r w:rsidRPr="001D4F97">
        <w:rPr>
          <w:rFonts w:ascii="David" w:hAnsi="David" w:cs="David"/>
          <w:sz w:val="28"/>
          <w:szCs w:val="28"/>
        </w:rPr>
        <w:t>Therefore, the Israel Police will work to formulate and implement a system-wide plan to position the citizens of the State of Israel, with the aim of increasing their confidence in the law enforcement system</w:t>
      </w:r>
      <w:r w:rsidRPr="001D4F97">
        <w:rPr>
          <w:rFonts w:ascii="David" w:hAnsi="David" w:cs="David"/>
          <w:sz w:val="28"/>
          <w:szCs w:val="28"/>
          <w:rtl/>
        </w:rPr>
        <w:t>.</w:t>
      </w:r>
    </w:p>
    <w:p w:rsidR="003B5EBE" w:rsidRPr="00D5218B" w:rsidRDefault="001D4F97" w:rsidP="00D5218B">
      <w:pPr>
        <w:bidi/>
        <w:spacing w:after="0" w:line="360" w:lineRule="auto"/>
        <w:jc w:val="both"/>
        <w:rPr>
          <w:rFonts w:ascii="David" w:hAnsi="David" w:cs="David"/>
          <w:sz w:val="28"/>
          <w:szCs w:val="28"/>
          <w:rtl/>
        </w:rPr>
      </w:pPr>
      <w:r w:rsidRPr="001D4F97">
        <w:rPr>
          <w:rFonts w:ascii="David" w:hAnsi="David" w:cs="David"/>
          <w:sz w:val="28"/>
          <w:szCs w:val="28"/>
        </w:rPr>
        <w:t>In order to mitigate the friction potential inherent in the encounter between a policeman and a citizen, and to increase transparency, the implementation of the body cameras project will be promoted by the Israel Police</w:t>
      </w:r>
      <w:r w:rsidRPr="001D4F97">
        <w:rPr>
          <w:rFonts w:ascii="David" w:hAnsi="David" w:cs="David"/>
          <w:sz w:val="28"/>
          <w:szCs w:val="28"/>
          <w:rtl/>
        </w:rPr>
        <w:t>.</w:t>
      </w:r>
    </w:p>
    <w:p w:rsidR="001C3C06" w:rsidRPr="00D5218B" w:rsidRDefault="001C3C06" w:rsidP="00D5218B">
      <w:pPr>
        <w:bidi/>
        <w:spacing w:after="0" w:line="360" w:lineRule="auto"/>
        <w:jc w:val="both"/>
        <w:rPr>
          <w:rFonts w:ascii="David" w:hAnsi="David" w:cs="David"/>
          <w:sz w:val="28"/>
          <w:szCs w:val="28"/>
          <w:rtl/>
        </w:rPr>
      </w:pPr>
    </w:p>
    <w:p w:rsidR="001C3C06" w:rsidRPr="00D5218B" w:rsidRDefault="001C3C06" w:rsidP="00D5218B">
      <w:pPr>
        <w:bidi/>
        <w:spacing w:after="0" w:line="360" w:lineRule="auto"/>
        <w:jc w:val="both"/>
        <w:rPr>
          <w:rFonts w:ascii="David" w:hAnsi="David" w:cs="David"/>
          <w:sz w:val="28"/>
          <w:szCs w:val="28"/>
          <w:rtl/>
        </w:rPr>
      </w:pPr>
    </w:p>
    <w:p w:rsidR="00C04FFC" w:rsidRPr="00D5218B" w:rsidRDefault="00C04FFC" w:rsidP="00D5218B">
      <w:pPr>
        <w:bidi/>
        <w:spacing w:after="0" w:line="360" w:lineRule="auto"/>
        <w:jc w:val="both"/>
        <w:rPr>
          <w:rFonts w:ascii="David" w:hAnsi="David" w:cs="David"/>
          <w:b/>
          <w:bCs/>
          <w:sz w:val="28"/>
          <w:szCs w:val="28"/>
          <w:u w:val="single"/>
          <w:rtl/>
        </w:rPr>
      </w:pPr>
    </w:p>
    <w:p w:rsidR="00C4361C" w:rsidRPr="00D5218B" w:rsidRDefault="00C4361C" w:rsidP="00D5218B">
      <w:pPr>
        <w:bidi/>
        <w:spacing w:after="0" w:line="360" w:lineRule="auto"/>
        <w:jc w:val="both"/>
        <w:rPr>
          <w:rFonts w:ascii="David" w:hAnsi="David" w:cs="David"/>
          <w:sz w:val="28"/>
          <w:szCs w:val="28"/>
          <w:rtl/>
        </w:rPr>
      </w:pPr>
    </w:p>
    <w:p w:rsidR="00381730" w:rsidRDefault="00381730" w:rsidP="00D5218B">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Pr="004F4D1F" w:rsidRDefault="007222C8" w:rsidP="00381730">
      <w:pPr>
        <w:bidi/>
        <w:spacing w:after="0" w:line="360" w:lineRule="auto"/>
        <w:jc w:val="both"/>
        <w:rPr>
          <w:rFonts w:ascii="David" w:hAnsi="David" w:cs="David"/>
          <w:b/>
          <w:bCs/>
          <w:sz w:val="32"/>
          <w:szCs w:val="32"/>
          <w:u w:val="single"/>
          <w:rtl/>
        </w:rPr>
      </w:pPr>
      <w:r w:rsidRPr="007222C8">
        <w:rPr>
          <w:rFonts w:ascii="David" w:hAnsi="David" w:cs="David"/>
          <w:b/>
          <w:bCs/>
          <w:sz w:val="32"/>
          <w:szCs w:val="32"/>
          <w:u w:val="single"/>
        </w:rPr>
        <w:t>Israel Police - Identity Card</w:t>
      </w:r>
    </w:p>
    <w:p w:rsidR="00C4361C" w:rsidRPr="00D5218B" w:rsidRDefault="00C4361C" w:rsidP="00D5218B">
      <w:pPr>
        <w:bidi/>
        <w:spacing w:after="0" w:line="360" w:lineRule="auto"/>
        <w:jc w:val="both"/>
        <w:rPr>
          <w:rFonts w:ascii="David" w:hAnsi="David" w:cs="David"/>
          <w:sz w:val="28"/>
          <w:szCs w:val="28"/>
          <w:rtl/>
        </w:rPr>
      </w:pPr>
    </w:p>
    <w:p w:rsidR="00C4361C" w:rsidRDefault="00381730" w:rsidP="00D5218B">
      <w:pPr>
        <w:bidi/>
        <w:spacing w:after="0" w:line="360" w:lineRule="auto"/>
        <w:jc w:val="both"/>
        <w:rPr>
          <w:rFonts w:ascii="David" w:hAnsi="David" w:cs="David"/>
          <w:sz w:val="28"/>
          <w:szCs w:val="28"/>
          <w:rtl/>
        </w:rPr>
      </w:pPr>
      <w:r w:rsidRPr="00381730">
        <w:rPr>
          <w:rFonts w:ascii="David" w:hAnsi="David" w:cs="David"/>
          <w:noProof/>
          <w:sz w:val="28"/>
          <w:szCs w:val="28"/>
          <w:rtl/>
        </w:rPr>
        <w:drawing>
          <wp:inline distT="0" distB="0" distL="0" distR="0">
            <wp:extent cx="5731510" cy="3223895"/>
            <wp:effectExtent l="0" t="0" r="254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rsidR="00381730" w:rsidRDefault="00381730" w:rsidP="004F4D1F">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r w:rsidRPr="00381730">
        <w:rPr>
          <w:rFonts w:ascii="David" w:hAnsi="David" w:cs="David"/>
          <w:b/>
          <w:bCs/>
          <w:noProof/>
          <w:sz w:val="32"/>
          <w:szCs w:val="32"/>
          <w:u w:val="single"/>
          <w:rtl/>
        </w:rPr>
        <w:drawing>
          <wp:inline distT="0" distB="0" distL="0" distR="0">
            <wp:extent cx="5731510" cy="3223895"/>
            <wp:effectExtent l="0" t="0" r="254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r w:rsidRPr="00381730">
        <w:rPr>
          <w:rFonts w:ascii="David" w:hAnsi="David" w:cs="David"/>
          <w:b/>
          <w:bCs/>
          <w:noProof/>
          <w:sz w:val="32"/>
          <w:szCs w:val="32"/>
          <w:u w:val="single"/>
          <w:rtl/>
        </w:rPr>
        <w:drawing>
          <wp:inline distT="0" distB="0" distL="0" distR="0">
            <wp:extent cx="5731510" cy="3223895"/>
            <wp:effectExtent l="0" t="0" r="254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r w:rsidRPr="00381730">
        <w:rPr>
          <w:rFonts w:ascii="David" w:hAnsi="David" w:cs="David"/>
          <w:b/>
          <w:bCs/>
          <w:noProof/>
          <w:sz w:val="32"/>
          <w:szCs w:val="32"/>
          <w:u w:val="single"/>
          <w:rtl/>
        </w:rPr>
        <w:drawing>
          <wp:inline distT="0" distB="0" distL="0" distR="0">
            <wp:extent cx="5731510" cy="3223895"/>
            <wp:effectExtent l="0" t="0" r="254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r w:rsidRPr="00381730">
        <w:rPr>
          <w:rFonts w:ascii="David" w:hAnsi="David" w:cs="David"/>
          <w:b/>
          <w:bCs/>
          <w:noProof/>
          <w:sz w:val="32"/>
          <w:szCs w:val="32"/>
          <w:u w:val="single"/>
          <w:rtl/>
        </w:rPr>
        <w:drawing>
          <wp:inline distT="0" distB="0" distL="0" distR="0">
            <wp:extent cx="5731510" cy="3223895"/>
            <wp:effectExtent l="0" t="0" r="254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r w:rsidRPr="00381730">
        <w:rPr>
          <w:rFonts w:ascii="David" w:hAnsi="David" w:cs="David"/>
          <w:b/>
          <w:bCs/>
          <w:noProof/>
          <w:sz w:val="32"/>
          <w:szCs w:val="32"/>
          <w:u w:val="single"/>
          <w:rtl/>
        </w:rPr>
        <w:drawing>
          <wp:inline distT="0" distB="0" distL="0" distR="0">
            <wp:extent cx="5731510" cy="3223895"/>
            <wp:effectExtent l="0" t="0" r="254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381730" w:rsidRDefault="00381730" w:rsidP="00381730">
      <w:pPr>
        <w:bidi/>
        <w:spacing w:after="0" w:line="360" w:lineRule="auto"/>
        <w:jc w:val="both"/>
        <w:rPr>
          <w:rFonts w:ascii="David" w:hAnsi="David" w:cs="David"/>
          <w:b/>
          <w:bCs/>
          <w:sz w:val="32"/>
          <w:szCs w:val="32"/>
          <w:u w:val="single"/>
          <w:rtl/>
        </w:rPr>
      </w:pPr>
    </w:p>
    <w:p w:rsidR="004F4D1F" w:rsidRDefault="007222C8" w:rsidP="004F4D1F">
      <w:pPr>
        <w:bidi/>
        <w:spacing w:after="0" w:line="360" w:lineRule="auto"/>
        <w:jc w:val="both"/>
        <w:rPr>
          <w:rFonts w:ascii="David" w:hAnsi="David" w:cs="David"/>
          <w:sz w:val="28"/>
          <w:szCs w:val="28"/>
          <w:rtl/>
        </w:rPr>
      </w:pPr>
      <w:r w:rsidRPr="007222C8">
        <w:rPr>
          <w:rFonts w:ascii="David" w:hAnsi="David" w:cs="David"/>
          <w:b/>
          <w:bCs/>
          <w:sz w:val="32"/>
          <w:szCs w:val="32"/>
          <w:u w:val="single"/>
        </w:rPr>
        <w:t>Organizational Structure</w:t>
      </w:r>
    </w:p>
    <w:p w:rsidR="004F4D1F" w:rsidRDefault="004F4D1F" w:rsidP="004F4D1F">
      <w:pPr>
        <w:bidi/>
        <w:spacing w:after="0" w:line="360" w:lineRule="auto"/>
        <w:jc w:val="both"/>
        <w:rPr>
          <w:rFonts w:ascii="David" w:hAnsi="David" w:cs="David"/>
          <w:sz w:val="28"/>
          <w:szCs w:val="28"/>
          <w:rtl/>
        </w:rPr>
      </w:pPr>
    </w:p>
    <w:p w:rsidR="004F4D1F" w:rsidRDefault="004F4D1F" w:rsidP="004F4D1F">
      <w:pPr>
        <w:bidi/>
        <w:spacing w:after="0" w:line="360" w:lineRule="auto"/>
        <w:jc w:val="both"/>
        <w:rPr>
          <w:rFonts w:ascii="David" w:hAnsi="David" w:cs="David"/>
          <w:sz w:val="28"/>
          <w:szCs w:val="28"/>
          <w:rtl/>
        </w:rPr>
      </w:pPr>
    </w:p>
    <w:p w:rsidR="004F4D1F" w:rsidRPr="00D5218B" w:rsidRDefault="004F4D1F" w:rsidP="004F4D1F">
      <w:pPr>
        <w:bidi/>
        <w:spacing w:after="0" w:line="360" w:lineRule="auto"/>
        <w:jc w:val="both"/>
        <w:rPr>
          <w:rFonts w:ascii="David" w:hAnsi="David" w:cs="David"/>
          <w:sz w:val="28"/>
          <w:szCs w:val="28"/>
          <w:rtl/>
        </w:rPr>
      </w:pPr>
    </w:p>
    <w:p w:rsidR="00C4361C" w:rsidRPr="00D5218B" w:rsidRDefault="004F4D1F" w:rsidP="00D5218B">
      <w:pPr>
        <w:bidi/>
        <w:spacing w:after="0" w:line="360" w:lineRule="auto"/>
        <w:jc w:val="both"/>
        <w:rPr>
          <w:rFonts w:ascii="David" w:hAnsi="David" w:cs="David"/>
          <w:sz w:val="28"/>
          <w:szCs w:val="28"/>
          <w:rtl/>
        </w:rPr>
      </w:pPr>
      <w:r>
        <w:rPr>
          <w:noProof/>
        </w:rPr>
        <w:drawing>
          <wp:inline distT="0" distB="0" distL="0" distR="0">
            <wp:extent cx="6210300" cy="4798695"/>
            <wp:effectExtent l="0" t="0" r="0" b="0"/>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6"/>
                    <pic:cNvPicPr>
                      <a:picLocks noChangeAspect="1"/>
                    </pic:cNvPicPr>
                  </pic:nvPicPr>
                  <pic:blipFill rotWithShape="1">
                    <a:blip r:embed="rId18"/>
                    <a:srcRect l="23790" r="33531" b="31824"/>
                    <a:stretch/>
                  </pic:blipFill>
                  <pic:spPr>
                    <a:xfrm>
                      <a:off x="0" y="0"/>
                      <a:ext cx="6232531" cy="4815873"/>
                    </a:xfrm>
                    <a:prstGeom prst="rect">
                      <a:avLst/>
                    </a:prstGeom>
                  </pic:spPr>
                </pic:pic>
              </a:graphicData>
            </a:graphic>
          </wp:inline>
        </w:drawing>
      </w:r>
    </w:p>
    <w:p w:rsidR="006B5291" w:rsidRDefault="006B5291" w:rsidP="006B5291">
      <w:pPr>
        <w:shd w:val="clear" w:color="auto" w:fill="FFFFFF"/>
        <w:bidi/>
        <w:spacing w:after="0" w:line="240" w:lineRule="auto"/>
        <w:rPr>
          <w:rFonts w:ascii="Arial" w:eastAsia="Times New Roman" w:hAnsi="Arial" w:cs="Arial"/>
          <w:b/>
          <w:bCs/>
          <w:color w:val="595959"/>
          <w:sz w:val="26"/>
          <w:szCs w:val="26"/>
          <w:rtl/>
        </w:rPr>
      </w:pPr>
    </w:p>
    <w:p w:rsidR="00F71603" w:rsidRPr="00F71603" w:rsidRDefault="00A75C2A" w:rsidP="00F71603">
      <w:pPr>
        <w:shd w:val="clear" w:color="auto" w:fill="FFFFFF"/>
        <w:bidi/>
        <w:spacing w:after="0" w:line="240" w:lineRule="auto"/>
        <w:rPr>
          <w:rFonts w:ascii="David" w:eastAsia="Times New Roman" w:hAnsi="David" w:cs="David"/>
          <w:b/>
          <w:bCs/>
          <w:color w:val="595959"/>
          <w:sz w:val="32"/>
          <w:szCs w:val="32"/>
          <w:u w:val="single"/>
          <w:rtl/>
        </w:rPr>
      </w:pPr>
      <w:r w:rsidRPr="00A75C2A">
        <w:rPr>
          <w:rFonts w:ascii="David" w:eastAsia="Times New Roman" w:hAnsi="David" w:cs="David"/>
          <w:b/>
          <w:bCs/>
          <w:color w:val="000000" w:themeColor="text1"/>
          <w:sz w:val="32"/>
          <w:szCs w:val="32"/>
          <w:u w:val="single"/>
        </w:rPr>
        <w:t>Summary of the tour</w:t>
      </w:r>
    </w:p>
    <w:p w:rsidR="00A75C2A" w:rsidRDefault="00A75C2A" w:rsidP="00A75C2A">
      <w:pPr>
        <w:shd w:val="clear" w:color="auto" w:fill="FFFFFF"/>
        <w:spacing w:before="120" w:after="120" w:line="360" w:lineRule="auto"/>
        <w:rPr>
          <w:rFonts w:ascii="David" w:eastAsia="Times New Roman" w:hAnsi="David" w:cs="David"/>
          <w:b/>
          <w:bCs/>
          <w:sz w:val="32"/>
          <w:szCs w:val="32"/>
          <w:u w:val="single"/>
        </w:rPr>
      </w:pPr>
      <w:r w:rsidRPr="00A75C2A">
        <w:rPr>
          <w:rFonts w:ascii="David" w:eastAsia="Times New Roman" w:hAnsi="David" w:cs="David"/>
          <w:b/>
          <w:bCs/>
          <w:sz w:val="32"/>
          <w:szCs w:val="32"/>
          <w:u w:val="single"/>
        </w:rPr>
        <w:t>Lahav 433</w:t>
      </w:r>
    </w:p>
    <w:p w:rsidR="00A75C2A" w:rsidRPr="00A75C2A" w:rsidRDefault="00A75C2A" w:rsidP="00A75C2A">
      <w:pPr>
        <w:shd w:val="clear" w:color="auto" w:fill="FFFFFF"/>
        <w:spacing w:before="120" w:after="120" w:line="360" w:lineRule="auto"/>
        <w:rPr>
          <w:rFonts w:ascii="David" w:eastAsia="Times New Roman" w:hAnsi="David" w:cs="David"/>
          <w:sz w:val="28"/>
          <w:szCs w:val="28"/>
        </w:rPr>
      </w:pPr>
      <w:r>
        <w:rPr>
          <w:rFonts w:ascii="David" w:eastAsia="Times New Roman" w:hAnsi="David" w:cs="David"/>
          <w:sz w:val="28"/>
          <w:szCs w:val="28"/>
        </w:rPr>
        <w:t xml:space="preserve">Lahav 433 </w:t>
      </w:r>
      <w:r w:rsidRPr="00A75C2A">
        <w:rPr>
          <w:rFonts w:ascii="David" w:eastAsia="Times New Roman" w:hAnsi="David" w:cs="David"/>
          <w:sz w:val="28"/>
          <w:szCs w:val="28"/>
        </w:rPr>
        <w:t>is an Israeli crime-fighting umbrella organization within the Israel Police, created on January 1, 2008. Known as the "Israeli FBI", the unit is the merger of five law enforcement offices into one. It was established as an initiative of then-Minister for Public Security, Avi Dichter, and the Head of Police's Investigations Branch, Yohanan Danino.</w:t>
      </w:r>
    </w:p>
    <w:p w:rsidR="00A75C2A" w:rsidRPr="00A75C2A" w:rsidRDefault="00A75C2A" w:rsidP="00A75C2A">
      <w:pPr>
        <w:shd w:val="clear" w:color="auto" w:fill="FFFFFF"/>
        <w:spacing w:before="120" w:after="120" w:line="360" w:lineRule="auto"/>
        <w:rPr>
          <w:rFonts w:ascii="David" w:eastAsia="Times New Roman" w:hAnsi="David" w:cs="David"/>
          <w:sz w:val="28"/>
          <w:szCs w:val="28"/>
          <w:rtl/>
        </w:rPr>
      </w:pPr>
    </w:p>
    <w:p w:rsidR="00A75C2A" w:rsidRPr="00A75C2A" w:rsidRDefault="00A75C2A" w:rsidP="00A75C2A">
      <w:pPr>
        <w:shd w:val="clear" w:color="auto" w:fill="FFFFFF"/>
        <w:spacing w:before="120" w:after="120" w:line="360" w:lineRule="auto"/>
        <w:rPr>
          <w:rFonts w:ascii="David" w:eastAsia="Times New Roman" w:hAnsi="David" w:cs="David"/>
          <w:sz w:val="28"/>
          <w:szCs w:val="28"/>
        </w:rPr>
      </w:pPr>
      <w:r w:rsidRPr="00A75C2A">
        <w:rPr>
          <w:rFonts w:ascii="David" w:eastAsia="Times New Roman" w:hAnsi="David" w:cs="David"/>
          <w:sz w:val="28"/>
          <w:szCs w:val="28"/>
        </w:rPr>
        <w:t>It is tasked with investigating national crimes and corruption.[1]</w:t>
      </w:r>
    </w:p>
    <w:p w:rsidR="00A75C2A" w:rsidRPr="00A75C2A" w:rsidRDefault="00A75C2A" w:rsidP="00A75C2A">
      <w:pPr>
        <w:shd w:val="clear" w:color="auto" w:fill="FFFFFF"/>
        <w:spacing w:before="120" w:after="120" w:line="360" w:lineRule="auto"/>
        <w:rPr>
          <w:rFonts w:ascii="David" w:eastAsia="Times New Roman" w:hAnsi="David" w:cs="David"/>
          <w:sz w:val="28"/>
          <w:szCs w:val="28"/>
          <w:rtl/>
        </w:rPr>
      </w:pPr>
    </w:p>
    <w:p w:rsidR="006B5291" w:rsidRPr="006B5291" w:rsidRDefault="00A75C2A" w:rsidP="00A75C2A">
      <w:pPr>
        <w:shd w:val="clear" w:color="auto" w:fill="FFFFFF"/>
        <w:bidi/>
        <w:spacing w:before="120" w:after="120" w:line="360" w:lineRule="auto"/>
        <w:jc w:val="both"/>
        <w:rPr>
          <w:rFonts w:ascii="David" w:eastAsia="Times New Roman" w:hAnsi="David" w:cs="David"/>
          <w:sz w:val="28"/>
          <w:szCs w:val="28"/>
        </w:rPr>
      </w:pPr>
      <w:r w:rsidRPr="00A75C2A">
        <w:rPr>
          <w:rFonts w:ascii="David" w:eastAsia="Times New Roman" w:hAnsi="David" w:cs="David"/>
          <w:sz w:val="28"/>
          <w:szCs w:val="28"/>
        </w:rPr>
        <w:t>The number four is for the four region departments that form the unit while the number 33 is for The Gideonites, a Mista'arvim unit. The Unit's Headquarters is located in the North Industrial Zone of Lod. The current chief commander is Yigal Ben Shalom, since March 201</w:t>
      </w:r>
      <w:r w:rsidR="006B5291" w:rsidRPr="006B5291">
        <w:rPr>
          <w:rFonts w:ascii="David" w:eastAsia="Times New Roman" w:hAnsi="David" w:cs="David"/>
          <w:sz w:val="28"/>
          <w:szCs w:val="28"/>
        </w:rPr>
        <w:t>.</w:t>
      </w:r>
    </w:p>
    <w:p w:rsidR="00381730" w:rsidRDefault="00381730" w:rsidP="00381730">
      <w:pPr>
        <w:shd w:val="clear" w:color="auto" w:fill="FFFFFF"/>
        <w:bidi/>
        <w:spacing w:after="0" w:line="360" w:lineRule="auto"/>
        <w:jc w:val="both"/>
        <w:rPr>
          <w:rFonts w:ascii="David" w:eastAsia="Times New Roman" w:hAnsi="David" w:cs="David"/>
          <w:b/>
          <w:bCs/>
          <w:sz w:val="28"/>
          <w:szCs w:val="28"/>
          <w:rtl/>
        </w:rPr>
      </w:pPr>
    </w:p>
    <w:p w:rsidR="00A75C2A" w:rsidRDefault="00A75C2A" w:rsidP="00F71603">
      <w:pPr>
        <w:shd w:val="clear" w:color="auto" w:fill="FFFFFF"/>
        <w:bidi/>
        <w:spacing w:after="0" w:line="360" w:lineRule="auto"/>
        <w:jc w:val="both"/>
        <w:rPr>
          <w:rFonts w:ascii="David" w:eastAsia="Times New Roman" w:hAnsi="David" w:cs="David"/>
          <w:b/>
          <w:bCs/>
          <w:sz w:val="28"/>
          <w:szCs w:val="28"/>
        </w:rPr>
      </w:pPr>
      <w:r w:rsidRPr="00A75C2A">
        <w:rPr>
          <w:rFonts w:ascii="David" w:eastAsia="Times New Roman" w:hAnsi="David" w:cs="David"/>
          <w:b/>
          <w:bCs/>
          <w:sz w:val="28"/>
          <w:szCs w:val="28"/>
        </w:rPr>
        <w:t>Vision</w:t>
      </w:r>
    </w:p>
    <w:p w:rsidR="006B5291" w:rsidRPr="00F71603" w:rsidRDefault="00A75C2A" w:rsidP="00F71603">
      <w:pPr>
        <w:shd w:val="clear" w:color="auto" w:fill="FFFFFF"/>
        <w:bidi/>
        <w:spacing w:after="0" w:line="360" w:lineRule="auto"/>
        <w:jc w:val="both"/>
        <w:rPr>
          <w:rFonts w:ascii="David" w:eastAsia="Times New Roman" w:hAnsi="David" w:cs="David"/>
          <w:b/>
          <w:bCs/>
          <w:color w:val="595959"/>
          <w:sz w:val="28"/>
          <w:szCs w:val="28"/>
          <w:rtl/>
        </w:rPr>
      </w:pPr>
      <w:r w:rsidRPr="00A75C2A">
        <w:rPr>
          <w:rFonts w:ascii="David" w:eastAsia="Times New Roman" w:hAnsi="David" w:cs="David"/>
          <w:sz w:val="28"/>
          <w:szCs w:val="28"/>
        </w:rPr>
        <w:t>The unit leads a systemic struggle to reduce the serious national, international, and public corruption phenomena and a determined struggle against crime organizations in order to protect public safety and security. The unit operates with unified forces and advanced methods of exposure, investigation and prosecution of perpetrators</w:t>
      </w:r>
      <w:r w:rsidRPr="00A75C2A">
        <w:rPr>
          <w:rFonts w:ascii="David" w:eastAsia="Times New Roman" w:hAnsi="David" w:cs="David"/>
          <w:sz w:val="28"/>
          <w:szCs w:val="28"/>
          <w:rtl/>
        </w:rPr>
        <w:t>.</w:t>
      </w:r>
    </w:p>
    <w:p w:rsidR="006B5291" w:rsidRPr="006B5291" w:rsidRDefault="00A75C2A" w:rsidP="00F71603">
      <w:pPr>
        <w:shd w:val="clear" w:color="auto" w:fill="FFFFFF"/>
        <w:bidi/>
        <w:spacing w:after="0" w:line="360" w:lineRule="auto"/>
        <w:jc w:val="both"/>
        <w:rPr>
          <w:rFonts w:ascii="David" w:eastAsia="Times New Roman" w:hAnsi="David" w:cs="David"/>
          <w:sz w:val="28"/>
          <w:szCs w:val="28"/>
          <w:rtl/>
        </w:rPr>
      </w:pPr>
      <w:r>
        <w:rPr>
          <w:rFonts w:ascii="David" w:eastAsia="Times New Roman" w:hAnsi="David" w:cs="David"/>
          <w:b/>
          <w:bCs/>
          <w:sz w:val="28"/>
          <w:szCs w:val="28"/>
        </w:rPr>
        <w:t xml:space="preserve">Structure </w:t>
      </w:r>
    </w:p>
    <w:p w:rsidR="006B5291" w:rsidRPr="00A75C2A" w:rsidRDefault="00A75C2A" w:rsidP="00F71603">
      <w:pPr>
        <w:shd w:val="clear" w:color="auto" w:fill="FFFFFF"/>
        <w:bidi/>
        <w:spacing w:after="0" w:line="360" w:lineRule="auto"/>
        <w:jc w:val="both"/>
        <w:rPr>
          <w:rFonts w:ascii="David" w:eastAsia="Times New Roman" w:hAnsi="David" w:cs="David"/>
          <w:sz w:val="28"/>
          <w:szCs w:val="28"/>
          <w:rtl/>
        </w:rPr>
      </w:pPr>
      <w:r w:rsidRPr="00A75C2A">
        <w:rPr>
          <w:rFonts w:ascii="David" w:eastAsia="Times New Roman" w:hAnsi="David" w:cs="David"/>
          <w:sz w:val="28"/>
          <w:szCs w:val="28"/>
        </w:rPr>
        <w:t>The Lahav 433 unit consists of six national units: the National Unit for Serious and International Crimes Investigation, the National Unit for Economic Enforcement, the National Unit for Fraud Investigation, the Identification and Perception of Vehicle Thieves (ATGAR) Unit 33 ("the Gideonites") and the cyber unit</w:t>
      </w:r>
      <w:r w:rsidRPr="00A75C2A">
        <w:rPr>
          <w:rFonts w:ascii="David" w:eastAsia="Times New Roman" w:hAnsi="David" w:cs="David"/>
          <w:sz w:val="28"/>
          <w:szCs w:val="28"/>
          <w:rtl/>
        </w:rPr>
        <w:t>.</w:t>
      </w:r>
      <w:r w:rsidR="006B5291" w:rsidRPr="00A75C2A">
        <w:rPr>
          <w:rFonts w:ascii="David" w:eastAsia="Times New Roman" w:hAnsi="David" w:cs="David"/>
          <w:sz w:val="28"/>
          <w:szCs w:val="28"/>
          <w:rtl/>
        </w:rPr>
        <w:t>. </w:t>
      </w:r>
    </w:p>
    <w:p w:rsidR="006B5291" w:rsidRPr="006B5291" w:rsidRDefault="00A75C2A" w:rsidP="00F71603">
      <w:pPr>
        <w:shd w:val="clear" w:color="auto" w:fill="FFFFFF"/>
        <w:bidi/>
        <w:spacing w:after="0" w:line="360" w:lineRule="auto"/>
        <w:jc w:val="both"/>
        <w:rPr>
          <w:rFonts w:ascii="David" w:eastAsia="Times New Roman" w:hAnsi="David" w:cs="David"/>
          <w:sz w:val="28"/>
          <w:szCs w:val="28"/>
          <w:rtl/>
        </w:rPr>
      </w:pPr>
      <w:r w:rsidRPr="00A75C2A">
        <w:rPr>
          <w:rFonts w:ascii="David" w:eastAsia="Times New Roman" w:hAnsi="David" w:cs="David"/>
          <w:b/>
          <w:bCs/>
          <w:sz w:val="28"/>
          <w:szCs w:val="28"/>
        </w:rPr>
        <w:t>Task Forces - Blahav has six task forces in which police officers are stationed alongside other enforcement authorities and work together on matters of interest determined by the Standing Committee</w:t>
      </w:r>
      <w:r w:rsidR="006B5291" w:rsidRPr="006B5291">
        <w:rPr>
          <w:rFonts w:ascii="David" w:eastAsia="Times New Roman" w:hAnsi="David" w:cs="David"/>
          <w:sz w:val="28"/>
          <w:szCs w:val="28"/>
          <w:rtl/>
        </w:rPr>
        <w:t>.</w:t>
      </w:r>
    </w:p>
    <w:p w:rsidR="00A75C2A" w:rsidRDefault="00A75C2A" w:rsidP="00F731F8">
      <w:pPr>
        <w:shd w:val="clear" w:color="auto" w:fill="FFFFFF"/>
        <w:bidi/>
        <w:spacing w:after="0" w:line="360" w:lineRule="auto"/>
        <w:jc w:val="both"/>
        <w:rPr>
          <w:rFonts w:ascii="David" w:eastAsia="Times New Roman" w:hAnsi="David" w:cs="David"/>
          <w:b/>
          <w:bCs/>
          <w:sz w:val="28"/>
          <w:szCs w:val="28"/>
        </w:rPr>
      </w:pPr>
      <w:r w:rsidRPr="00A75C2A">
        <w:rPr>
          <w:rFonts w:ascii="David" w:eastAsia="Times New Roman" w:hAnsi="David" w:cs="David"/>
          <w:b/>
          <w:bCs/>
          <w:sz w:val="28"/>
          <w:szCs w:val="28"/>
        </w:rPr>
        <w:t>Unit 105 (Maor) - The unit was established following the government's decision in January 2016 (1006) to establish a national system for the prevention of violence and crime against minors in the online space. The organization will work to implement the national policy on the subject by means of investigation and intelligence divisions and a national focal point where representatives from all the partner ministries will be integrated: internal security, education, welfare, health and law</w:t>
      </w:r>
      <w:r w:rsidRPr="00A75C2A">
        <w:rPr>
          <w:rFonts w:ascii="David" w:eastAsia="Times New Roman" w:hAnsi="David" w:cs="David"/>
          <w:b/>
          <w:bCs/>
          <w:sz w:val="28"/>
          <w:szCs w:val="28"/>
          <w:rtl/>
        </w:rPr>
        <w:t>.</w:t>
      </w:r>
    </w:p>
    <w:p w:rsidR="00F71603" w:rsidRPr="00F71603" w:rsidRDefault="00B95425" w:rsidP="00F71603">
      <w:pPr>
        <w:shd w:val="clear" w:color="auto" w:fill="FFFFFF"/>
        <w:bidi/>
        <w:spacing w:before="120" w:after="120" w:line="360" w:lineRule="auto"/>
        <w:rPr>
          <w:rFonts w:ascii="David" w:eastAsia="Times New Roman" w:hAnsi="David" w:cs="David"/>
          <w:b/>
          <w:bCs/>
          <w:sz w:val="28"/>
          <w:szCs w:val="28"/>
          <w:rtl/>
        </w:rPr>
      </w:pPr>
      <w:r w:rsidRPr="00B95425">
        <w:rPr>
          <w:rFonts w:ascii="David" w:eastAsia="Times New Roman" w:hAnsi="David" w:cs="David"/>
          <w:b/>
          <w:bCs/>
          <w:sz w:val="28"/>
          <w:szCs w:val="28"/>
        </w:rPr>
        <w:t>Lahav Headquarters - responsible for a number of areas that assist and facilitate the activities of the units in routine and emergency situations: operations (operational coordination and operation of a control center), technologies (communication and computer services, development of means), legal advice Logistical support (fleet of vehicles, catering, handling of equipment, etc.), human resources (power building, preservation, cultivation and development), security officer (security of the facility, field security and security classification</w:t>
      </w:r>
      <w:r w:rsidRPr="00B95425">
        <w:rPr>
          <w:rFonts w:ascii="David" w:eastAsia="Times New Roman" w:hAnsi="David" w:cs="David"/>
          <w:b/>
          <w:bCs/>
          <w:sz w:val="28"/>
          <w:szCs w:val="28"/>
          <w:rtl/>
        </w:rPr>
        <w:t>).</w:t>
      </w:r>
    </w:p>
    <w:p w:rsidR="00B95425" w:rsidRDefault="00B95425" w:rsidP="00B95425">
      <w:pPr>
        <w:shd w:val="clear" w:color="auto" w:fill="FFFFFF"/>
        <w:spacing w:before="120" w:after="120" w:line="360" w:lineRule="auto"/>
        <w:jc w:val="both"/>
        <w:rPr>
          <w:rFonts w:ascii="David" w:eastAsia="Times New Roman" w:hAnsi="David" w:cs="David"/>
          <w:b/>
          <w:bCs/>
          <w:sz w:val="28"/>
          <w:szCs w:val="28"/>
        </w:rPr>
      </w:pPr>
      <w:r w:rsidRPr="00B95425">
        <w:rPr>
          <w:rFonts w:ascii="David" w:eastAsia="Times New Roman" w:hAnsi="David" w:cs="David"/>
          <w:b/>
          <w:bCs/>
          <w:sz w:val="28"/>
          <w:szCs w:val="28"/>
        </w:rPr>
        <w:t>Deputy Commissioner</w:t>
      </w:r>
      <w:r w:rsidRPr="00B95425">
        <w:rPr>
          <w:rFonts w:ascii="David" w:eastAsia="Times New Roman" w:hAnsi="David" w:cs="David"/>
          <w:b/>
          <w:bCs/>
          <w:sz w:val="28"/>
          <w:szCs w:val="28"/>
          <w:rtl/>
        </w:rPr>
        <w:tab/>
      </w:r>
      <w:r w:rsidRPr="00B95425">
        <w:rPr>
          <w:rFonts w:ascii="David" w:eastAsia="Times New Roman" w:hAnsi="David" w:cs="David"/>
          <w:b/>
          <w:bCs/>
          <w:sz w:val="28"/>
          <w:szCs w:val="28"/>
        </w:rPr>
        <w:t xml:space="preserve">Yigal Ben Shalom </w:t>
      </w:r>
      <w:r>
        <w:rPr>
          <w:rFonts w:ascii="David" w:eastAsia="Times New Roman" w:hAnsi="David" w:cs="David"/>
          <w:b/>
          <w:bCs/>
          <w:sz w:val="28"/>
          <w:szCs w:val="28"/>
        </w:rPr>
        <w:t>–</w:t>
      </w:r>
      <w:r w:rsidRPr="00B95425">
        <w:rPr>
          <w:rFonts w:ascii="David" w:eastAsia="Times New Roman" w:hAnsi="David" w:cs="David"/>
          <w:b/>
          <w:bCs/>
          <w:sz w:val="28"/>
          <w:szCs w:val="28"/>
        </w:rPr>
        <w:t xml:space="preserve"> Lahav 433</w:t>
      </w:r>
      <w:r>
        <w:rPr>
          <w:rFonts w:ascii="David" w:eastAsia="Times New Roman" w:hAnsi="David" w:cs="David"/>
          <w:b/>
          <w:bCs/>
          <w:sz w:val="28"/>
          <w:szCs w:val="28"/>
        </w:rPr>
        <w:t xml:space="preserve"> Commander </w:t>
      </w:r>
    </w:p>
    <w:p w:rsidR="00B95425" w:rsidRPr="00B95425" w:rsidRDefault="00B95425" w:rsidP="00B95425">
      <w:pPr>
        <w:shd w:val="clear" w:color="auto" w:fill="FFFFFF"/>
        <w:spacing w:before="120" w:after="120" w:line="360" w:lineRule="auto"/>
        <w:jc w:val="both"/>
        <w:rPr>
          <w:rFonts w:ascii="David" w:eastAsia="Times New Roman" w:hAnsi="David" w:cs="David"/>
          <w:sz w:val="28"/>
          <w:szCs w:val="28"/>
        </w:rPr>
      </w:pPr>
      <w:r w:rsidRPr="00B95425">
        <w:rPr>
          <w:rFonts w:ascii="David" w:eastAsia="Times New Roman" w:hAnsi="David" w:cs="David"/>
          <w:sz w:val="28"/>
          <w:szCs w:val="28"/>
        </w:rPr>
        <w:t>Yigal was born in 1964</w:t>
      </w:r>
      <w:r w:rsidRPr="00B95425">
        <w:rPr>
          <w:rFonts w:ascii="David" w:eastAsia="Times New Roman" w:hAnsi="David" w:cs="David"/>
          <w:sz w:val="28"/>
          <w:szCs w:val="28"/>
          <w:rtl/>
        </w:rPr>
        <w:t>.</w:t>
      </w:r>
    </w:p>
    <w:p w:rsidR="00B95425" w:rsidRPr="00B95425" w:rsidRDefault="00B95425" w:rsidP="00B95425">
      <w:pPr>
        <w:shd w:val="clear" w:color="auto" w:fill="FFFFFF"/>
        <w:spacing w:before="120" w:after="120" w:line="360" w:lineRule="auto"/>
        <w:jc w:val="both"/>
        <w:rPr>
          <w:rFonts w:ascii="David" w:eastAsia="Times New Roman" w:hAnsi="David" w:cs="David"/>
          <w:sz w:val="28"/>
          <w:szCs w:val="28"/>
        </w:rPr>
      </w:pPr>
      <w:r w:rsidRPr="00B95425">
        <w:rPr>
          <w:rFonts w:ascii="David" w:eastAsia="Times New Roman" w:hAnsi="David" w:cs="David"/>
          <w:sz w:val="28"/>
          <w:szCs w:val="28"/>
        </w:rPr>
        <w:t>Ben Shalom joined the Israel Police - Tel Aviv District for the Central Unit</w:t>
      </w:r>
      <w:r w:rsidRPr="00B95425">
        <w:rPr>
          <w:rFonts w:ascii="David" w:eastAsia="Times New Roman" w:hAnsi="David" w:cs="David"/>
          <w:sz w:val="28"/>
          <w:szCs w:val="28"/>
          <w:rtl/>
        </w:rPr>
        <w:t>.</w:t>
      </w:r>
    </w:p>
    <w:p w:rsidR="00B95425" w:rsidRPr="00B95425" w:rsidRDefault="00B95425" w:rsidP="00B95425">
      <w:pPr>
        <w:shd w:val="clear" w:color="auto" w:fill="FFFFFF"/>
        <w:spacing w:before="120" w:after="120" w:line="360" w:lineRule="auto"/>
        <w:jc w:val="both"/>
        <w:rPr>
          <w:rFonts w:ascii="David" w:eastAsia="Times New Roman" w:hAnsi="David" w:cs="David"/>
          <w:sz w:val="28"/>
          <w:szCs w:val="28"/>
        </w:rPr>
      </w:pPr>
      <w:r w:rsidRPr="00B95425">
        <w:rPr>
          <w:rFonts w:ascii="David" w:eastAsia="Times New Roman" w:hAnsi="David" w:cs="David"/>
          <w:sz w:val="28"/>
          <w:szCs w:val="28"/>
        </w:rPr>
        <w:t>He served as a researcher and head of the investigation unit in the Central Unit of the Tel Aviv District. Later, he served as the head of the Polling Unit of the Central Unit of the Southern District and head of the Investigations Division in the Central Unit of the Central District. During his time as head of the division in the Tel Aviv Central Command, he captured Benny Sela, known as the "serial rapist." During his time as head of the Central District Division, he headed a team investigating the murder of Rose Pizam</w:t>
      </w:r>
      <w:r w:rsidRPr="00B95425">
        <w:rPr>
          <w:rFonts w:ascii="David" w:eastAsia="Times New Roman" w:hAnsi="David" w:cs="David"/>
          <w:sz w:val="28"/>
          <w:szCs w:val="28"/>
          <w:rtl/>
        </w:rPr>
        <w:t>.</w:t>
      </w:r>
    </w:p>
    <w:p w:rsidR="00B95425" w:rsidRPr="00B95425" w:rsidRDefault="00B95425" w:rsidP="00B95425">
      <w:pPr>
        <w:shd w:val="clear" w:color="auto" w:fill="FFFFFF"/>
        <w:spacing w:before="120" w:after="120" w:line="360" w:lineRule="auto"/>
        <w:jc w:val="both"/>
        <w:rPr>
          <w:rFonts w:ascii="David" w:eastAsia="Times New Roman" w:hAnsi="David" w:cs="David"/>
          <w:sz w:val="28"/>
          <w:szCs w:val="28"/>
        </w:rPr>
      </w:pPr>
      <w:r w:rsidRPr="00B95425">
        <w:rPr>
          <w:rFonts w:ascii="David" w:eastAsia="Times New Roman" w:hAnsi="David" w:cs="David"/>
          <w:sz w:val="28"/>
          <w:szCs w:val="28"/>
        </w:rPr>
        <w:t>In 2009, he was promoted to the rank of Commander and head of the infrastructure arm of the National Unit for Combating Economic Crime</w:t>
      </w:r>
      <w:r w:rsidRPr="00B95425">
        <w:rPr>
          <w:rFonts w:ascii="David" w:eastAsia="Times New Roman" w:hAnsi="David" w:cs="David"/>
          <w:sz w:val="28"/>
          <w:szCs w:val="28"/>
          <w:rtl/>
        </w:rPr>
        <w:t>.</w:t>
      </w:r>
    </w:p>
    <w:p w:rsidR="00B95425" w:rsidRPr="00B95425" w:rsidRDefault="00B95425" w:rsidP="00B95425">
      <w:pPr>
        <w:shd w:val="clear" w:color="auto" w:fill="FFFFFF"/>
        <w:spacing w:before="120" w:after="120" w:line="360" w:lineRule="auto"/>
        <w:jc w:val="both"/>
        <w:rPr>
          <w:rFonts w:ascii="David" w:eastAsia="Times New Roman" w:hAnsi="David" w:cs="David"/>
          <w:sz w:val="28"/>
          <w:szCs w:val="28"/>
        </w:rPr>
      </w:pPr>
      <w:r w:rsidRPr="00B95425">
        <w:rPr>
          <w:rFonts w:ascii="David" w:eastAsia="Times New Roman" w:hAnsi="David" w:cs="David"/>
          <w:sz w:val="28"/>
          <w:szCs w:val="28"/>
        </w:rPr>
        <w:t xml:space="preserve">In 2010 he was appointed head of the Central Unit of the Central District. In 2014 he went to the </w:t>
      </w:r>
      <w:r>
        <w:rPr>
          <w:rFonts w:ascii="David" w:eastAsia="Times New Roman" w:hAnsi="David" w:cs="David"/>
          <w:sz w:val="28"/>
          <w:szCs w:val="28"/>
        </w:rPr>
        <w:t>INDC</w:t>
      </w:r>
      <w:r w:rsidRPr="00B95425">
        <w:rPr>
          <w:rFonts w:ascii="David" w:eastAsia="Times New Roman" w:hAnsi="David" w:cs="David"/>
          <w:sz w:val="28"/>
          <w:szCs w:val="28"/>
        </w:rPr>
        <w:t xml:space="preserve"> and in 2016 was promoted to Assistant Commissioner and was appointed head of the National Crime Investigation Unit and Deputy Head of Lahav 433</w:t>
      </w:r>
      <w:r w:rsidRPr="00B95425">
        <w:rPr>
          <w:rFonts w:ascii="David" w:eastAsia="Times New Roman" w:hAnsi="David" w:cs="David"/>
          <w:sz w:val="28"/>
          <w:szCs w:val="28"/>
          <w:rtl/>
        </w:rPr>
        <w:t>.</w:t>
      </w:r>
    </w:p>
    <w:p w:rsidR="00B95425" w:rsidRPr="00B95425" w:rsidRDefault="00B95425" w:rsidP="00B95425">
      <w:pPr>
        <w:shd w:val="clear" w:color="auto" w:fill="FFFFFF"/>
        <w:spacing w:before="120" w:after="120" w:line="360" w:lineRule="auto"/>
        <w:jc w:val="both"/>
        <w:rPr>
          <w:rFonts w:ascii="David" w:eastAsia="Times New Roman" w:hAnsi="David" w:cs="David"/>
          <w:sz w:val="28"/>
          <w:szCs w:val="28"/>
        </w:rPr>
      </w:pPr>
      <w:r w:rsidRPr="00B95425">
        <w:rPr>
          <w:rFonts w:ascii="David" w:eastAsia="Times New Roman" w:hAnsi="David" w:cs="David"/>
          <w:sz w:val="28"/>
          <w:szCs w:val="28"/>
        </w:rPr>
        <w:t>In 2018 he was promoted to the rank of Major General and was appointed commander of Lahav 433</w:t>
      </w:r>
      <w:r w:rsidRPr="00B95425">
        <w:rPr>
          <w:rFonts w:ascii="David" w:eastAsia="Times New Roman" w:hAnsi="David" w:cs="David"/>
          <w:sz w:val="28"/>
          <w:szCs w:val="28"/>
          <w:rtl/>
        </w:rPr>
        <w:t>.</w:t>
      </w:r>
    </w:p>
    <w:p w:rsidR="00ED6C1F" w:rsidRDefault="00B95425" w:rsidP="00B95425">
      <w:pPr>
        <w:shd w:val="clear" w:color="auto" w:fill="FFFFFF"/>
        <w:spacing w:before="120" w:after="120" w:line="360" w:lineRule="auto"/>
        <w:jc w:val="both"/>
        <w:rPr>
          <w:rFonts w:ascii="David" w:eastAsia="Times New Roman" w:hAnsi="David" w:cs="David"/>
          <w:sz w:val="28"/>
          <w:szCs w:val="28"/>
          <w:rtl/>
        </w:rPr>
      </w:pPr>
      <w:r w:rsidRPr="00B95425">
        <w:rPr>
          <w:rFonts w:ascii="David" w:eastAsia="Times New Roman" w:hAnsi="David" w:cs="David"/>
          <w:sz w:val="28"/>
          <w:szCs w:val="28"/>
        </w:rPr>
        <w:t xml:space="preserve">Ben-Shalom holds a BA in Middle Eastern Studies, a Master's degree in Orientalism and Political Science, and a graduate of the </w:t>
      </w:r>
      <w:r>
        <w:rPr>
          <w:rFonts w:ascii="David" w:eastAsia="Times New Roman" w:hAnsi="David" w:cs="David"/>
          <w:sz w:val="28"/>
          <w:szCs w:val="28"/>
        </w:rPr>
        <w:t>INDC</w:t>
      </w:r>
      <w:r w:rsidRPr="00B95425">
        <w:rPr>
          <w:rFonts w:ascii="David" w:eastAsia="Times New Roman" w:hAnsi="David" w:cs="David"/>
          <w:sz w:val="28"/>
          <w:szCs w:val="28"/>
        </w:rPr>
        <w:t>. He is married and has two children</w:t>
      </w:r>
      <w:r w:rsidRPr="00B95425">
        <w:rPr>
          <w:rFonts w:ascii="David" w:eastAsia="Times New Roman" w:hAnsi="David" w:cs="David"/>
          <w:sz w:val="28"/>
          <w:szCs w:val="28"/>
          <w:rtl/>
        </w:rPr>
        <w:t>.</w:t>
      </w:r>
    </w:p>
    <w:p w:rsidR="009C519F" w:rsidRDefault="009C519F" w:rsidP="009C519F">
      <w:pPr>
        <w:shd w:val="clear" w:color="auto" w:fill="FFFFFF"/>
        <w:bidi/>
        <w:spacing w:before="120" w:after="120" w:line="360" w:lineRule="auto"/>
        <w:jc w:val="both"/>
        <w:rPr>
          <w:rFonts w:ascii="David" w:eastAsia="Times New Roman" w:hAnsi="David" w:cs="David"/>
          <w:b/>
          <w:bCs/>
          <w:sz w:val="32"/>
          <w:szCs w:val="32"/>
          <w:u w:val="single"/>
          <w:rtl/>
        </w:rPr>
      </w:pPr>
    </w:p>
    <w:p w:rsidR="009C519F" w:rsidRDefault="009517F2" w:rsidP="009C519F">
      <w:pPr>
        <w:shd w:val="clear" w:color="auto" w:fill="FFFFFF"/>
        <w:bidi/>
        <w:spacing w:before="120" w:after="120" w:line="360" w:lineRule="auto"/>
        <w:jc w:val="both"/>
        <w:rPr>
          <w:rFonts w:ascii="David" w:eastAsia="Times New Roman" w:hAnsi="David" w:cs="David"/>
          <w:b/>
          <w:bCs/>
          <w:sz w:val="32"/>
          <w:szCs w:val="32"/>
          <w:u w:val="single"/>
          <w:rtl/>
        </w:rPr>
      </w:pPr>
      <w:r w:rsidRPr="009517F2">
        <w:rPr>
          <w:rFonts w:ascii="David" w:eastAsia="Times New Roman" w:hAnsi="David" w:cs="David"/>
          <w:b/>
          <w:bCs/>
          <w:sz w:val="32"/>
          <w:szCs w:val="32"/>
          <w:u w:val="single"/>
        </w:rPr>
        <w:t>ID Server Station</w:t>
      </w:r>
    </w:p>
    <w:p w:rsidR="009517F2" w:rsidRPr="009517F2" w:rsidRDefault="009517F2" w:rsidP="009517F2">
      <w:pPr>
        <w:bidi/>
        <w:spacing w:line="276" w:lineRule="auto"/>
        <w:ind w:left="1080"/>
        <w:rPr>
          <w:rFonts w:cs="David"/>
          <w:b/>
          <w:bCs/>
          <w:sz w:val="28"/>
          <w:szCs w:val="28"/>
        </w:rPr>
      </w:pPr>
      <w:r w:rsidRPr="009517F2">
        <w:rPr>
          <w:rFonts w:cs="David"/>
          <w:b/>
          <w:bCs/>
          <w:sz w:val="28"/>
          <w:szCs w:val="28"/>
          <w:rtl/>
        </w:rPr>
        <w:t xml:space="preserve">1. </w:t>
      </w:r>
      <w:r w:rsidRPr="009517F2">
        <w:rPr>
          <w:rFonts w:cs="David"/>
          <w:b/>
          <w:bCs/>
          <w:sz w:val="28"/>
          <w:szCs w:val="28"/>
        </w:rPr>
        <w:t>The Sharett station is one of three stations in Yiftah</w:t>
      </w:r>
      <w:r w:rsidRPr="009517F2">
        <w:rPr>
          <w:rFonts w:cs="David"/>
          <w:b/>
          <w:bCs/>
          <w:sz w:val="28"/>
          <w:szCs w:val="28"/>
          <w:rtl/>
        </w:rPr>
        <w:t>.</w:t>
      </w:r>
      <w:r w:rsidR="009C519F" w:rsidRPr="009517F2">
        <w:rPr>
          <w:rFonts w:cs="David"/>
          <w:b/>
          <w:bCs/>
          <w:sz w:val="28"/>
          <w:szCs w:val="28"/>
          <w:rtl/>
        </w:rPr>
        <w:t xml:space="preserve">התחנה </w:t>
      </w:r>
      <w:r w:rsidRPr="009517F2">
        <w:rPr>
          <w:rFonts w:cs="David"/>
          <w:b/>
          <w:bCs/>
          <w:sz w:val="28"/>
          <w:szCs w:val="28"/>
        </w:rPr>
        <w:t>Responsible for the South Tel Aviv area, including the Montefiore Neighborhood, Shapira, Neve Sha'anan, the Old Central Bus Station and the Old City</w:t>
      </w:r>
      <w:r w:rsidRPr="009517F2">
        <w:rPr>
          <w:rFonts w:cs="David"/>
          <w:b/>
          <w:bCs/>
          <w:sz w:val="28"/>
          <w:szCs w:val="28"/>
          <w:rtl/>
        </w:rPr>
        <w:t>.</w:t>
      </w:r>
    </w:p>
    <w:p w:rsidR="009517F2" w:rsidRPr="009517F2" w:rsidRDefault="009517F2" w:rsidP="009517F2">
      <w:pPr>
        <w:bidi/>
        <w:spacing w:line="276" w:lineRule="auto"/>
        <w:ind w:left="1080"/>
        <w:rPr>
          <w:rFonts w:cs="David"/>
          <w:b/>
          <w:bCs/>
          <w:sz w:val="28"/>
          <w:szCs w:val="28"/>
        </w:rPr>
      </w:pPr>
      <w:r w:rsidRPr="009517F2">
        <w:rPr>
          <w:rFonts w:cs="David"/>
          <w:b/>
          <w:bCs/>
          <w:sz w:val="28"/>
          <w:szCs w:val="28"/>
          <w:rtl/>
        </w:rPr>
        <w:t xml:space="preserve">             </w:t>
      </w:r>
      <w:r w:rsidRPr="009517F2">
        <w:rPr>
          <w:rFonts w:cs="David"/>
          <w:b/>
          <w:bCs/>
          <w:sz w:val="28"/>
          <w:szCs w:val="28"/>
        </w:rPr>
        <w:t>The boundaries of the station are between Ayalon Highway in the east and Aliyah Street in the west</w:t>
      </w:r>
    </w:p>
    <w:p w:rsidR="009C519F" w:rsidRPr="009517F2" w:rsidRDefault="009517F2" w:rsidP="009517F2">
      <w:pPr>
        <w:bidi/>
        <w:spacing w:line="276" w:lineRule="auto"/>
        <w:ind w:left="1080"/>
        <w:rPr>
          <w:rFonts w:cs="David"/>
          <w:b/>
          <w:bCs/>
          <w:sz w:val="28"/>
          <w:szCs w:val="28"/>
          <w:rtl/>
        </w:rPr>
      </w:pPr>
      <w:r w:rsidRPr="009517F2">
        <w:rPr>
          <w:rFonts w:cs="David"/>
          <w:b/>
          <w:bCs/>
          <w:sz w:val="28"/>
          <w:szCs w:val="28"/>
          <w:rtl/>
        </w:rPr>
        <w:t xml:space="preserve">              </w:t>
      </w:r>
      <w:r w:rsidRPr="009517F2">
        <w:rPr>
          <w:rFonts w:cs="David"/>
          <w:b/>
          <w:bCs/>
          <w:sz w:val="28"/>
          <w:szCs w:val="28"/>
        </w:rPr>
        <w:t>And between Azrieli Towers in the north and Kibbutz Galuyot in the south</w:t>
      </w:r>
      <w:r w:rsidRPr="009517F2">
        <w:rPr>
          <w:rFonts w:cs="David"/>
          <w:b/>
          <w:bCs/>
          <w:sz w:val="28"/>
          <w:szCs w:val="28"/>
          <w:rtl/>
        </w:rPr>
        <w:t>.</w:t>
      </w:r>
    </w:p>
    <w:p w:rsidR="009C519F" w:rsidRDefault="009C519F" w:rsidP="009C519F">
      <w:pPr>
        <w:pStyle w:val="ListParagraph"/>
        <w:bidi/>
        <w:spacing w:line="276" w:lineRule="auto"/>
        <w:rPr>
          <w:rFonts w:cs="David"/>
          <w:b/>
          <w:bCs/>
          <w:sz w:val="28"/>
          <w:szCs w:val="28"/>
          <w:rtl/>
        </w:rPr>
      </w:pPr>
    </w:p>
    <w:p w:rsidR="009C519F" w:rsidRDefault="009C519F" w:rsidP="009C519F">
      <w:pPr>
        <w:pStyle w:val="ListParagraph"/>
        <w:numPr>
          <w:ilvl w:val="0"/>
          <w:numId w:val="26"/>
        </w:numPr>
        <w:bidi/>
        <w:spacing w:after="0" w:line="276" w:lineRule="auto"/>
        <w:ind w:left="679"/>
        <w:rPr>
          <w:rFonts w:cs="David"/>
          <w:b/>
          <w:bCs/>
          <w:sz w:val="28"/>
          <w:szCs w:val="28"/>
          <w:rtl/>
        </w:rPr>
      </w:pPr>
      <w:r>
        <w:rPr>
          <w:rFonts w:cs="David"/>
          <w:b/>
          <w:bCs/>
          <w:sz w:val="32"/>
          <w:szCs w:val="32"/>
          <w:u w:val="single"/>
          <w:rtl/>
        </w:rPr>
        <w:t>אמ"ש-</w:t>
      </w:r>
    </w:p>
    <w:p w:rsidR="009C519F" w:rsidRDefault="009C519F" w:rsidP="009517F2">
      <w:pPr>
        <w:pStyle w:val="ListParagraph"/>
        <w:bidi/>
        <w:spacing w:line="276" w:lineRule="auto"/>
        <w:ind w:left="253"/>
        <w:rPr>
          <w:rFonts w:cs="David"/>
          <w:b/>
          <w:bCs/>
          <w:sz w:val="28"/>
          <w:szCs w:val="28"/>
        </w:rPr>
      </w:pPr>
      <w:r>
        <w:rPr>
          <w:rFonts w:cs="David"/>
          <w:b/>
          <w:bCs/>
          <w:sz w:val="28"/>
          <w:szCs w:val="28"/>
          <w:rtl/>
        </w:rPr>
        <w:t xml:space="preserve">      </w:t>
      </w:r>
      <w:r w:rsidR="009517F2" w:rsidRPr="009517F2">
        <w:rPr>
          <w:rFonts w:cs="David"/>
          <w:b/>
          <w:bCs/>
          <w:sz w:val="28"/>
          <w:szCs w:val="28"/>
        </w:rPr>
        <w:t>A total of 195 policemen at the station include 19 officers and 50 border policemen</w:t>
      </w:r>
      <w:r w:rsidR="009517F2" w:rsidRPr="009517F2">
        <w:rPr>
          <w:rFonts w:cs="David"/>
          <w:b/>
          <w:bCs/>
          <w:sz w:val="28"/>
          <w:szCs w:val="28"/>
          <w:rtl/>
        </w:rPr>
        <w:t>.</w:t>
      </w:r>
    </w:p>
    <w:p w:rsidR="009C519F" w:rsidRDefault="009C519F" w:rsidP="009C519F">
      <w:pPr>
        <w:pStyle w:val="ListParagraph"/>
        <w:bidi/>
        <w:spacing w:line="276" w:lineRule="auto"/>
        <w:rPr>
          <w:rFonts w:cs="David"/>
          <w:b/>
          <w:bCs/>
          <w:sz w:val="28"/>
          <w:szCs w:val="28"/>
          <w:u w:val="single"/>
          <w:rtl/>
        </w:rPr>
      </w:pPr>
    </w:p>
    <w:tbl>
      <w:tblPr>
        <w:tblpPr w:leftFromText="180" w:rightFromText="180" w:vertAnchor="text" w:horzAnchor="page" w:tblpX="2520" w:tblpY="6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417"/>
        <w:gridCol w:w="1701"/>
        <w:gridCol w:w="2552"/>
      </w:tblGrid>
      <w:tr w:rsidR="009C519F" w:rsidTr="009C519F">
        <w:tc>
          <w:tcPr>
            <w:tcW w:w="1626"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color w:val="FF0000"/>
                <w:sz w:val="28"/>
                <w:szCs w:val="28"/>
                <w:u w:val="single"/>
                <w:rtl/>
              </w:rPr>
            </w:pPr>
            <w:r>
              <w:rPr>
                <w:rFonts w:cs="David"/>
                <w:b/>
                <w:bCs/>
                <w:color w:val="FF0000"/>
                <w:sz w:val="28"/>
                <w:szCs w:val="28"/>
                <w:u w:val="single"/>
                <w:rtl/>
              </w:rPr>
              <w:t xml:space="preserve">מת"ח </w:t>
            </w:r>
          </w:p>
        </w:tc>
        <w:tc>
          <w:tcPr>
            <w:tcW w:w="1417"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color w:val="FF0000"/>
                <w:sz w:val="28"/>
                <w:szCs w:val="28"/>
                <w:u w:val="single"/>
                <w:rtl/>
              </w:rPr>
            </w:pPr>
            <w:r>
              <w:rPr>
                <w:rFonts w:cs="David"/>
                <w:b/>
                <w:bCs/>
                <w:color w:val="FF0000"/>
                <w:sz w:val="28"/>
                <w:szCs w:val="28"/>
                <w:u w:val="single"/>
                <w:rtl/>
              </w:rPr>
              <w:t xml:space="preserve">סמת"ח   </w:t>
            </w: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color w:val="FF0000"/>
                <w:sz w:val="28"/>
                <w:szCs w:val="28"/>
                <w:u w:val="single"/>
                <w:rtl/>
              </w:rPr>
            </w:pPr>
            <w:r>
              <w:rPr>
                <w:rFonts w:cs="David"/>
                <w:b/>
                <w:bCs/>
                <w:color w:val="FF0000"/>
                <w:sz w:val="28"/>
                <w:szCs w:val="28"/>
                <w:u w:val="single"/>
                <w:rtl/>
              </w:rPr>
              <w:t>ק. אג"מ</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color w:val="FF0000"/>
                <w:sz w:val="28"/>
                <w:szCs w:val="28"/>
                <w:u w:val="single"/>
                <w:rtl/>
              </w:rPr>
            </w:pPr>
            <w:r>
              <w:rPr>
                <w:rFonts w:cs="David"/>
                <w:b/>
                <w:bCs/>
                <w:color w:val="FF0000"/>
                <w:sz w:val="28"/>
                <w:szCs w:val="28"/>
                <w:u w:val="single"/>
                <w:rtl/>
              </w:rPr>
              <w:t xml:space="preserve">ק. אח"מ </w:t>
            </w:r>
          </w:p>
        </w:tc>
      </w:tr>
      <w:tr w:rsidR="009C519F" w:rsidTr="009C519F">
        <w:tc>
          <w:tcPr>
            <w:tcW w:w="1626"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משרד אמ"ש </w:t>
            </w:r>
          </w:p>
        </w:tc>
        <w:tc>
          <w:tcPr>
            <w:tcW w:w="1417"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משרד ניהול </w:t>
            </w: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סיור </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חקירות </w:t>
            </w:r>
          </w:p>
        </w:tc>
      </w:tr>
      <w:tr w:rsidR="009C519F" w:rsidTr="009C519F">
        <w:tc>
          <w:tcPr>
            <w:tcW w:w="1626"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לשכה </w:t>
            </w:r>
          </w:p>
        </w:tc>
        <w:tc>
          <w:tcPr>
            <w:tcW w:w="1417"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סיור רגלי </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רכזי מודיעין</w:t>
            </w: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משקים</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בילוש</w:t>
            </w: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יס"מ </w:t>
            </w:r>
          </w:p>
        </w:tc>
        <w:tc>
          <w:tcPr>
            <w:tcW w:w="2552"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משרד הערכה </w:t>
            </w: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מבצעים</w:t>
            </w:r>
          </w:p>
        </w:tc>
        <w:tc>
          <w:tcPr>
            <w:tcW w:w="2552"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מתנדבים </w:t>
            </w:r>
          </w:p>
        </w:tc>
        <w:tc>
          <w:tcPr>
            <w:tcW w:w="2552"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r>
      <w:tr w:rsidR="009C519F" w:rsidTr="009C519F">
        <w:tc>
          <w:tcPr>
            <w:tcW w:w="1626"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c>
          <w:tcPr>
            <w:tcW w:w="1417"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c>
          <w:tcPr>
            <w:tcW w:w="1701" w:type="dxa"/>
            <w:tcBorders>
              <w:top w:val="single" w:sz="4" w:space="0" w:color="auto"/>
              <w:left w:val="single" w:sz="4" w:space="0" w:color="auto"/>
              <w:bottom w:val="single" w:sz="4" w:space="0" w:color="auto"/>
              <w:right w:val="single" w:sz="4" w:space="0" w:color="auto"/>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פרשים ( תגבור ) </w:t>
            </w:r>
          </w:p>
        </w:tc>
        <w:tc>
          <w:tcPr>
            <w:tcW w:w="2552" w:type="dxa"/>
            <w:tcBorders>
              <w:top w:val="single" w:sz="4" w:space="0" w:color="auto"/>
              <w:left w:val="single" w:sz="4" w:space="0" w:color="auto"/>
              <w:bottom w:val="single" w:sz="4" w:space="0" w:color="auto"/>
              <w:right w:val="single" w:sz="4" w:space="0" w:color="auto"/>
            </w:tcBorders>
          </w:tcPr>
          <w:p w:rsidR="009C519F" w:rsidRDefault="009C519F">
            <w:pPr>
              <w:pStyle w:val="ListParagraph"/>
              <w:bidi/>
              <w:spacing w:line="276" w:lineRule="auto"/>
              <w:ind w:left="0"/>
              <w:rPr>
                <w:rFonts w:cs="David"/>
                <w:b/>
                <w:bCs/>
                <w:sz w:val="28"/>
                <w:szCs w:val="28"/>
                <w:rtl/>
              </w:rPr>
            </w:pPr>
          </w:p>
        </w:tc>
      </w:tr>
    </w:tbl>
    <w:p w:rsidR="009C519F" w:rsidRDefault="009C519F" w:rsidP="009C519F">
      <w:pPr>
        <w:pStyle w:val="ListParagraph"/>
        <w:bidi/>
        <w:spacing w:line="276" w:lineRule="auto"/>
        <w:rPr>
          <w:rFonts w:cs="David"/>
          <w:b/>
          <w:bCs/>
          <w:sz w:val="28"/>
          <w:szCs w:val="28"/>
          <w:u w:val="single"/>
          <w:rtl/>
          <w:lang w:eastAsia="he-IL"/>
        </w:rPr>
      </w:pPr>
    </w:p>
    <w:p w:rsidR="009C519F" w:rsidRDefault="009C519F" w:rsidP="009C519F">
      <w:pPr>
        <w:pStyle w:val="ListParagraph"/>
        <w:bidi/>
        <w:spacing w:line="276" w:lineRule="auto"/>
        <w:rPr>
          <w:rFonts w:cs="David"/>
          <w:b/>
          <w:bCs/>
          <w:sz w:val="28"/>
          <w:szCs w:val="28"/>
          <w:u w:val="single"/>
          <w:rtl/>
        </w:rPr>
      </w:pPr>
    </w:p>
    <w:p w:rsidR="009C519F" w:rsidRDefault="009C519F" w:rsidP="009C519F">
      <w:pPr>
        <w:pStyle w:val="ListParagraph"/>
        <w:bidi/>
        <w:spacing w:line="276" w:lineRule="auto"/>
        <w:rPr>
          <w:rFonts w:cs="David"/>
          <w:b/>
          <w:bCs/>
          <w:sz w:val="28"/>
          <w:szCs w:val="28"/>
          <w:u w:val="single"/>
          <w:rtl/>
        </w:rPr>
      </w:pPr>
    </w:p>
    <w:p w:rsidR="009C519F" w:rsidRDefault="009C519F" w:rsidP="009C519F">
      <w:pPr>
        <w:pStyle w:val="ListParagraph"/>
        <w:bidi/>
        <w:spacing w:line="276" w:lineRule="auto"/>
        <w:rPr>
          <w:rFonts w:cs="David"/>
          <w:b/>
          <w:bCs/>
          <w:sz w:val="28"/>
          <w:szCs w:val="28"/>
          <w:u w:val="single"/>
          <w:rtl/>
        </w:rPr>
      </w:pPr>
    </w:p>
    <w:p w:rsidR="009C519F" w:rsidRDefault="009C519F" w:rsidP="009C519F">
      <w:pPr>
        <w:pStyle w:val="ListParagraph"/>
        <w:bidi/>
        <w:spacing w:line="276" w:lineRule="auto"/>
        <w:rPr>
          <w:rFonts w:cs="David"/>
          <w:b/>
          <w:bCs/>
          <w:sz w:val="28"/>
          <w:szCs w:val="28"/>
          <w:rtl/>
        </w:rPr>
      </w:pPr>
    </w:p>
    <w:p w:rsidR="009C519F" w:rsidRDefault="009C519F" w:rsidP="009C519F">
      <w:pPr>
        <w:pStyle w:val="ListParagraph"/>
        <w:bidi/>
        <w:spacing w:line="276" w:lineRule="auto"/>
        <w:rPr>
          <w:rFonts w:cs="David"/>
          <w:b/>
          <w:bCs/>
          <w:sz w:val="28"/>
          <w:szCs w:val="28"/>
          <w:rtl/>
        </w:rPr>
      </w:pPr>
    </w:p>
    <w:p w:rsidR="009C519F" w:rsidRDefault="009C519F" w:rsidP="009C519F">
      <w:pPr>
        <w:pStyle w:val="ListParagraph"/>
        <w:bidi/>
        <w:spacing w:line="276" w:lineRule="auto"/>
        <w:rPr>
          <w:rFonts w:cs="David"/>
          <w:b/>
          <w:bCs/>
          <w:sz w:val="28"/>
          <w:szCs w:val="28"/>
          <w:rtl/>
        </w:rPr>
      </w:pPr>
    </w:p>
    <w:p w:rsidR="009C519F" w:rsidRDefault="009C519F" w:rsidP="009C519F">
      <w:pPr>
        <w:pStyle w:val="ListParagraph"/>
        <w:bidi/>
        <w:spacing w:line="276" w:lineRule="auto"/>
        <w:rPr>
          <w:rFonts w:cs="David"/>
          <w:b/>
          <w:bCs/>
          <w:sz w:val="28"/>
          <w:szCs w:val="28"/>
          <w:rtl/>
        </w:rPr>
      </w:pPr>
    </w:p>
    <w:p w:rsidR="009C519F" w:rsidRDefault="009C519F" w:rsidP="009C519F">
      <w:pPr>
        <w:pStyle w:val="ListParagraph"/>
        <w:bidi/>
        <w:spacing w:line="276" w:lineRule="auto"/>
        <w:rPr>
          <w:rFonts w:cs="David"/>
          <w:b/>
          <w:bCs/>
          <w:sz w:val="32"/>
          <w:szCs w:val="32"/>
          <w:u w:val="single"/>
          <w:rtl/>
        </w:rPr>
      </w:pPr>
    </w:p>
    <w:p w:rsidR="009C519F" w:rsidRDefault="009C519F" w:rsidP="009C519F">
      <w:pPr>
        <w:pStyle w:val="ListParagraph"/>
        <w:bidi/>
        <w:spacing w:line="276" w:lineRule="auto"/>
        <w:rPr>
          <w:rFonts w:cs="David"/>
          <w:b/>
          <w:bCs/>
          <w:sz w:val="32"/>
          <w:szCs w:val="32"/>
          <w:u w:val="single"/>
          <w:rtl/>
        </w:rPr>
      </w:pPr>
    </w:p>
    <w:p w:rsidR="009C519F" w:rsidRDefault="009C519F" w:rsidP="009C519F">
      <w:pPr>
        <w:pStyle w:val="ListParagraph"/>
        <w:bidi/>
        <w:spacing w:line="276" w:lineRule="auto"/>
        <w:rPr>
          <w:rFonts w:cs="David"/>
          <w:b/>
          <w:bCs/>
          <w:sz w:val="32"/>
          <w:szCs w:val="32"/>
          <w:u w:val="single"/>
          <w:rtl/>
        </w:rPr>
      </w:pPr>
    </w:p>
    <w:p w:rsidR="009C519F" w:rsidRDefault="009C519F" w:rsidP="009C519F">
      <w:pPr>
        <w:pStyle w:val="ListParagraph"/>
        <w:bidi/>
        <w:spacing w:line="276" w:lineRule="auto"/>
        <w:rPr>
          <w:rFonts w:cs="David"/>
          <w:b/>
          <w:bCs/>
          <w:sz w:val="32"/>
          <w:szCs w:val="32"/>
          <w:u w:val="single"/>
          <w:rtl/>
        </w:rPr>
      </w:pPr>
    </w:p>
    <w:p w:rsidR="009C519F" w:rsidRDefault="009C519F" w:rsidP="009C519F">
      <w:pPr>
        <w:pStyle w:val="ListParagraph"/>
        <w:bidi/>
        <w:spacing w:line="276" w:lineRule="auto"/>
        <w:rPr>
          <w:rFonts w:cs="David"/>
          <w:b/>
          <w:bCs/>
          <w:sz w:val="32"/>
          <w:szCs w:val="32"/>
          <w:u w:val="single"/>
          <w:rtl/>
        </w:rPr>
      </w:pPr>
    </w:p>
    <w:p w:rsidR="009C519F" w:rsidRDefault="009C519F" w:rsidP="009C519F">
      <w:pPr>
        <w:pStyle w:val="ListParagraph"/>
        <w:bidi/>
        <w:spacing w:line="276" w:lineRule="auto"/>
        <w:ind w:left="1080"/>
        <w:rPr>
          <w:rFonts w:cs="David"/>
          <w:b/>
          <w:bCs/>
          <w:sz w:val="32"/>
          <w:szCs w:val="32"/>
          <w:u w:val="single"/>
          <w:rtl/>
        </w:rPr>
      </w:pPr>
    </w:p>
    <w:p w:rsidR="009C519F" w:rsidRDefault="009517F2" w:rsidP="009C519F">
      <w:pPr>
        <w:pStyle w:val="ListParagraph"/>
        <w:numPr>
          <w:ilvl w:val="0"/>
          <w:numId w:val="26"/>
        </w:numPr>
        <w:bidi/>
        <w:spacing w:after="0" w:line="276" w:lineRule="auto"/>
        <w:ind w:left="679"/>
        <w:rPr>
          <w:rFonts w:cs="David"/>
          <w:b/>
          <w:bCs/>
          <w:sz w:val="32"/>
          <w:szCs w:val="32"/>
          <w:u w:val="single"/>
          <w:rtl/>
        </w:rPr>
      </w:pPr>
      <w:r>
        <w:rPr>
          <w:rFonts w:cs="David"/>
          <w:b/>
          <w:bCs/>
          <w:sz w:val="32"/>
          <w:szCs w:val="32"/>
          <w:u w:val="single"/>
        </w:rPr>
        <w:t>General Data</w:t>
      </w:r>
    </w:p>
    <w:p w:rsidR="009517F2" w:rsidRPr="009517F2" w:rsidRDefault="009517F2" w:rsidP="009517F2">
      <w:pPr>
        <w:pStyle w:val="ListParagraph"/>
        <w:bidi/>
        <w:spacing w:line="276" w:lineRule="auto"/>
        <w:rPr>
          <w:rFonts w:cs="David"/>
          <w:b/>
          <w:bCs/>
          <w:sz w:val="28"/>
          <w:szCs w:val="28"/>
        </w:rPr>
      </w:pPr>
      <w:r>
        <w:rPr>
          <w:rFonts w:cs="David"/>
          <w:b/>
          <w:bCs/>
          <w:sz w:val="28"/>
          <w:szCs w:val="28"/>
        </w:rPr>
        <w:t xml:space="preserve"> - 6074 </w:t>
      </w:r>
      <w:r w:rsidRPr="009517F2">
        <w:rPr>
          <w:rFonts w:cs="David"/>
          <w:b/>
          <w:bCs/>
          <w:sz w:val="28"/>
          <w:szCs w:val="28"/>
        </w:rPr>
        <w:t>Investigation files</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tl/>
        </w:rPr>
        <w:t xml:space="preserve">- </w:t>
      </w:r>
      <w:r w:rsidRPr="009517F2">
        <w:rPr>
          <w:rFonts w:cs="David"/>
          <w:b/>
          <w:bCs/>
          <w:sz w:val="28"/>
          <w:szCs w:val="28"/>
        </w:rPr>
        <w:t>Service center for citizens - 6572 applications</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tl/>
        </w:rPr>
        <w:t xml:space="preserve">35,000 </w:t>
      </w:r>
      <w:r w:rsidRPr="009517F2">
        <w:rPr>
          <w:rFonts w:cs="David"/>
          <w:b/>
          <w:bCs/>
          <w:sz w:val="28"/>
          <w:szCs w:val="28"/>
        </w:rPr>
        <w:t>tour events</w:t>
      </w:r>
    </w:p>
    <w:p w:rsidR="009C519F" w:rsidRDefault="009517F2" w:rsidP="009517F2">
      <w:pPr>
        <w:pStyle w:val="ListParagraph"/>
        <w:bidi/>
        <w:spacing w:line="276" w:lineRule="auto"/>
        <w:rPr>
          <w:rFonts w:cs="David"/>
          <w:b/>
          <w:bCs/>
          <w:sz w:val="32"/>
          <w:szCs w:val="32"/>
          <w:rtl/>
        </w:rPr>
      </w:pPr>
      <w:r w:rsidRPr="009517F2">
        <w:rPr>
          <w:rFonts w:cs="David"/>
          <w:b/>
          <w:bCs/>
          <w:sz w:val="28"/>
          <w:szCs w:val="28"/>
          <w:rtl/>
        </w:rPr>
        <w:t xml:space="preserve">- </w:t>
      </w:r>
      <w:r w:rsidRPr="009517F2">
        <w:rPr>
          <w:rFonts w:cs="David"/>
          <w:b/>
          <w:bCs/>
          <w:sz w:val="28"/>
          <w:szCs w:val="28"/>
        </w:rPr>
        <w:t>An average of 2300 detainees per year</w:t>
      </w:r>
    </w:p>
    <w:p w:rsidR="009C519F" w:rsidRDefault="009C519F" w:rsidP="009C519F">
      <w:pPr>
        <w:pStyle w:val="ListParagraph"/>
        <w:bidi/>
        <w:spacing w:line="276" w:lineRule="auto"/>
        <w:rPr>
          <w:rFonts w:cs="David"/>
          <w:b/>
          <w:bCs/>
          <w:sz w:val="32"/>
          <w:szCs w:val="32"/>
          <w:u w:val="single"/>
          <w:rtl/>
        </w:rPr>
      </w:pPr>
    </w:p>
    <w:p w:rsidR="009517F2" w:rsidRPr="009517F2" w:rsidRDefault="009517F2" w:rsidP="009517F2">
      <w:pPr>
        <w:pStyle w:val="ListParagraph"/>
        <w:numPr>
          <w:ilvl w:val="0"/>
          <w:numId w:val="27"/>
        </w:numPr>
        <w:bidi/>
        <w:spacing w:after="0" w:line="276" w:lineRule="auto"/>
        <w:rPr>
          <w:rFonts w:cs="David"/>
          <w:b/>
          <w:bCs/>
          <w:sz w:val="28"/>
          <w:szCs w:val="28"/>
        </w:rPr>
      </w:pPr>
      <w:r w:rsidRPr="009517F2">
        <w:rPr>
          <w:rFonts w:cs="David"/>
          <w:b/>
          <w:bCs/>
          <w:sz w:val="32"/>
          <w:szCs w:val="32"/>
          <w:u w:val="single"/>
          <w:rtl/>
        </w:rPr>
        <w:t xml:space="preserve">3. </w:t>
      </w:r>
      <w:r w:rsidRPr="009517F2">
        <w:rPr>
          <w:rFonts w:cs="David"/>
          <w:b/>
          <w:bCs/>
          <w:sz w:val="32"/>
          <w:szCs w:val="32"/>
          <w:u w:val="single"/>
        </w:rPr>
        <w:t>Significant characteristics at the station</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Pr>
        <w:t>Old and new Central Bus Station</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Pr>
        <w:t>Haganah Train Station</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Pr>
        <w:t>Levinsky Park</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tl/>
        </w:rPr>
        <w:t xml:space="preserve">- </w:t>
      </w:r>
      <w:r w:rsidRPr="009517F2">
        <w:rPr>
          <w:rFonts w:cs="David"/>
          <w:b/>
          <w:bCs/>
          <w:sz w:val="28"/>
          <w:szCs w:val="28"/>
        </w:rPr>
        <w:t>Leisure clubs</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Pr>
        <w:t>Prostitution</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tl/>
        </w:rPr>
        <w:t xml:space="preserve">- </w:t>
      </w:r>
      <w:r w:rsidRPr="009517F2">
        <w:rPr>
          <w:rFonts w:cs="David"/>
          <w:b/>
          <w:bCs/>
          <w:sz w:val="28"/>
          <w:szCs w:val="28"/>
        </w:rPr>
        <w:t>Bikes</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tl/>
        </w:rPr>
        <w:t xml:space="preserve">- </w:t>
      </w:r>
      <w:r w:rsidRPr="009517F2">
        <w:rPr>
          <w:rFonts w:cs="David"/>
          <w:b/>
          <w:bCs/>
          <w:sz w:val="28"/>
          <w:szCs w:val="28"/>
        </w:rPr>
        <w:t>The issue of foreigners</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Pr>
        <w:t>Adulan Distribution Center</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tl/>
        </w:rPr>
        <w:t>-</w:t>
      </w:r>
      <w:r w:rsidRPr="009517F2">
        <w:rPr>
          <w:rFonts w:cs="David"/>
          <w:b/>
          <w:bCs/>
          <w:sz w:val="28"/>
          <w:szCs w:val="28"/>
          <w:rtl/>
        </w:rPr>
        <w:tab/>
      </w:r>
      <w:r w:rsidRPr="009517F2">
        <w:rPr>
          <w:rFonts w:cs="David"/>
          <w:b/>
          <w:bCs/>
          <w:sz w:val="28"/>
          <w:szCs w:val="28"/>
        </w:rPr>
        <w:t>Neve Sha'anan</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Pr>
        <w:t>Juvenile court and labor matters</w:t>
      </w:r>
    </w:p>
    <w:p w:rsidR="009C519F" w:rsidRDefault="009517F2" w:rsidP="009517F2">
      <w:pPr>
        <w:pStyle w:val="ListParagraph"/>
        <w:bidi/>
        <w:spacing w:line="276" w:lineRule="auto"/>
        <w:rPr>
          <w:rFonts w:cs="David"/>
          <w:b/>
          <w:bCs/>
          <w:sz w:val="32"/>
          <w:szCs w:val="32"/>
          <w:u w:val="single"/>
          <w:rtl/>
        </w:rPr>
      </w:pPr>
      <w:r w:rsidRPr="009517F2">
        <w:rPr>
          <w:rFonts w:cs="David"/>
          <w:b/>
          <w:bCs/>
          <w:sz w:val="28"/>
          <w:szCs w:val="28"/>
          <w:rtl/>
        </w:rPr>
        <w:t xml:space="preserve">- </w:t>
      </w:r>
      <w:r w:rsidRPr="009517F2">
        <w:rPr>
          <w:rFonts w:cs="David"/>
          <w:b/>
          <w:bCs/>
          <w:sz w:val="28"/>
          <w:szCs w:val="28"/>
        </w:rPr>
        <w:t>soup kitchens, drug trafficking, aid organizations</w:t>
      </w:r>
    </w:p>
    <w:p w:rsidR="009C519F" w:rsidRDefault="009517F2" w:rsidP="009C519F">
      <w:pPr>
        <w:pStyle w:val="ListParagraph"/>
        <w:bidi/>
        <w:spacing w:line="276" w:lineRule="auto"/>
        <w:rPr>
          <w:rFonts w:cs="David"/>
          <w:b/>
          <w:bCs/>
          <w:sz w:val="28"/>
          <w:szCs w:val="28"/>
          <w:u w:val="single"/>
          <w:rtl/>
        </w:rPr>
      </w:pPr>
      <w:r>
        <w:rPr>
          <w:rFonts w:cs="David"/>
          <w:b/>
          <w:bCs/>
          <w:sz w:val="32"/>
          <w:szCs w:val="32"/>
          <w:u w:val="single"/>
        </w:rPr>
        <w:t>4</w:t>
      </w:r>
      <w:r w:rsidRPr="009517F2">
        <w:rPr>
          <w:rFonts w:cs="David"/>
          <w:b/>
          <w:bCs/>
          <w:sz w:val="32"/>
          <w:szCs w:val="32"/>
          <w:u w:val="single"/>
          <w:rtl/>
        </w:rPr>
        <w:t xml:space="preserve">. </w:t>
      </w:r>
      <w:r w:rsidRPr="009517F2">
        <w:rPr>
          <w:rFonts w:cs="David"/>
          <w:b/>
          <w:bCs/>
          <w:sz w:val="32"/>
          <w:szCs w:val="32"/>
          <w:u w:val="single"/>
        </w:rPr>
        <w:t>Population mosaic in the section of the station</w:t>
      </w:r>
    </w:p>
    <w:tbl>
      <w:tblPr>
        <w:bidiVisual/>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083"/>
        <w:gridCol w:w="3082"/>
        <w:gridCol w:w="3077"/>
      </w:tblGrid>
      <w:tr w:rsidR="009C519F" w:rsidTr="009C519F">
        <w:tc>
          <w:tcPr>
            <w:tcW w:w="3133" w:type="dxa"/>
            <w:tcBorders>
              <w:top w:val="double" w:sz="6" w:space="0" w:color="000000"/>
              <w:left w:val="double" w:sz="6" w:space="0" w:color="000000"/>
              <w:bottom w:val="single" w:sz="6" w:space="0" w:color="000000"/>
              <w:right w:val="single" w:sz="6" w:space="0" w:color="000000"/>
            </w:tcBorders>
            <w:hideMark/>
          </w:tcPr>
          <w:p w:rsidR="009C519F" w:rsidRDefault="009C519F">
            <w:pPr>
              <w:pStyle w:val="ListParagraph"/>
              <w:bidi/>
              <w:spacing w:line="276" w:lineRule="auto"/>
              <w:ind w:left="0"/>
              <w:rPr>
                <w:rFonts w:cs="David"/>
                <w:b/>
                <w:bCs/>
                <w:caps/>
                <w:sz w:val="28"/>
                <w:szCs w:val="28"/>
                <w:rtl/>
              </w:rPr>
            </w:pPr>
            <w:r>
              <w:rPr>
                <w:rFonts w:cs="David"/>
                <w:b/>
                <w:bCs/>
                <w:caps/>
                <w:sz w:val="28"/>
                <w:szCs w:val="28"/>
                <w:rtl/>
              </w:rPr>
              <w:t xml:space="preserve">אוכלוסיית זרים – אריתראים ,סודנים ,פיליפינים , ניגרים </w:t>
            </w:r>
          </w:p>
        </w:tc>
        <w:tc>
          <w:tcPr>
            <w:tcW w:w="3133" w:type="dxa"/>
            <w:tcBorders>
              <w:top w:val="double" w:sz="6" w:space="0" w:color="000000"/>
              <w:left w:val="single" w:sz="6" w:space="0" w:color="000000"/>
              <w:bottom w:val="single" w:sz="6" w:space="0" w:color="000000"/>
              <w:right w:val="single" w:sz="6" w:space="0" w:color="000000"/>
            </w:tcBorders>
            <w:hideMark/>
          </w:tcPr>
          <w:p w:rsidR="009C519F" w:rsidRDefault="009C519F">
            <w:pPr>
              <w:pStyle w:val="ListParagraph"/>
              <w:bidi/>
              <w:spacing w:line="276" w:lineRule="auto"/>
              <w:ind w:left="0"/>
              <w:rPr>
                <w:rFonts w:cs="David"/>
                <w:b/>
                <w:bCs/>
                <w:caps/>
                <w:sz w:val="28"/>
                <w:szCs w:val="28"/>
                <w:rtl/>
              </w:rPr>
            </w:pPr>
            <w:r>
              <w:rPr>
                <w:rFonts w:cs="David"/>
                <w:b/>
                <w:bCs/>
                <w:caps/>
                <w:sz w:val="28"/>
                <w:szCs w:val="28"/>
                <w:rtl/>
              </w:rPr>
              <w:t xml:space="preserve">בני מיעוטים חלקם שוהים בלתי חוקיים </w:t>
            </w:r>
          </w:p>
        </w:tc>
        <w:tc>
          <w:tcPr>
            <w:tcW w:w="3134" w:type="dxa"/>
            <w:tcBorders>
              <w:top w:val="double" w:sz="6" w:space="0" w:color="000000"/>
              <w:left w:val="single" w:sz="6" w:space="0" w:color="000000"/>
              <w:bottom w:val="single" w:sz="6" w:space="0" w:color="000000"/>
              <w:right w:val="double" w:sz="6" w:space="0" w:color="000000"/>
            </w:tcBorders>
            <w:hideMark/>
          </w:tcPr>
          <w:p w:rsidR="009C519F" w:rsidRDefault="009C519F">
            <w:pPr>
              <w:pStyle w:val="ListParagraph"/>
              <w:bidi/>
              <w:spacing w:line="276" w:lineRule="auto"/>
              <w:ind w:left="0"/>
              <w:rPr>
                <w:rFonts w:cs="David"/>
                <w:b/>
                <w:bCs/>
                <w:caps/>
                <w:sz w:val="28"/>
                <w:szCs w:val="28"/>
                <w:rtl/>
              </w:rPr>
            </w:pPr>
            <w:r>
              <w:rPr>
                <w:rFonts w:cs="David"/>
                <w:b/>
                <w:bCs/>
                <w:caps/>
                <w:sz w:val="28"/>
                <w:szCs w:val="28"/>
                <w:rtl/>
              </w:rPr>
              <w:t xml:space="preserve">דרי רחוב </w:t>
            </w:r>
          </w:p>
        </w:tc>
      </w:tr>
      <w:tr w:rsidR="009C519F" w:rsidTr="009C519F">
        <w:tc>
          <w:tcPr>
            <w:tcW w:w="3133" w:type="dxa"/>
            <w:tcBorders>
              <w:top w:val="single" w:sz="6" w:space="0" w:color="000000"/>
              <w:left w:val="double" w:sz="6" w:space="0" w:color="000000"/>
              <w:bottom w:val="single" w:sz="6" w:space="0" w:color="000000"/>
              <w:right w:val="single" w:sz="6" w:space="0" w:color="000000"/>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נרקומנים </w:t>
            </w:r>
          </w:p>
        </w:tc>
        <w:tc>
          <w:tcPr>
            <w:tcW w:w="3133" w:type="dxa"/>
            <w:tcBorders>
              <w:top w:val="single" w:sz="6" w:space="0" w:color="000000"/>
              <w:left w:val="single" w:sz="6" w:space="0" w:color="000000"/>
              <w:bottom w:val="single" w:sz="6" w:space="0" w:color="000000"/>
              <w:right w:val="single" w:sz="6" w:space="0" w:color="000000"/>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אוכלוסייה קשישה </w:t>
            </w:r>
          </w:p>
        </w:tc>
        <w:tc>
          <w:tcPr>
            <w:tcW w:w="3134" w:type="dxa"/>
            <w:tcBorders>
              <w:top w:val="single" w:sz="6" w:space="0" w:color="000000"/>
              <w:left w:val="single" w:sz="6" w:space="0" w:color="000000"/>
              <w:bottom w:val="single" w:sz="6" w:space="0" w:color="000000"/>
              <w:right w:val="double" w:sz="6" w:space="0" w:color="000000"/>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משוקמי שב"כ </w:t>
            </w:r>
          </w:p>
        </w:tc>
      </w:tr>
      <w:tr w:rsidR="009C519F" w:rsidTr="009C519F">
        <w:tc>
          <w:tcPr>
            <w:tcW w:w="3133" w:type="dxa"/>
            <w:tcBorders>
              <w:top w:val="single" w:sz="6" w:space="0" w:color="000000"/>
              <w:left w:val="double" w:sz="6" w:space="0" w:color="000000"/>
              <w:bottom w:val="double" w:sz="6" w:space="0" w:color="000000"/>
              <w:right w:val="single" w:sz="6" w:space="0" w:color="000000"/>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מעמד סוציו אקונומי נמוך </w:t>
            </w:r>
          </w:p>
        </w:tc>
        <w:tc>
          <w:tcPr>
            <w:tcW w:w="3133" w:type="dxa"/>
            <w:tcBorders>
              <w:top w:val="single" w:sz="6" w:space="0" w:color="000000"/>
              <w:left w:val="single" w:sz="6" w:space="0" w:color="000000"/>
              <w:bottom w:val="double" w:sz="6" w:space="0" w:color="000000"/>
              <w:right w:val="single" w:sz="6" w:space="0" w:color="000000"/>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מעמד סוציו אקונומי גבוה </w:t>
            </w:r>
          </w:p>
        </w:tc>
        <w:tc>
          <w:tcPr>
            <w:tcW w:w="3134" w:type="dxa"/>
            <w:tcBorders>
              <w:top w:val="single" w:sz="6" w:space="0" w:color="000000"/>
              <w:left w:val="single" w:sz="6" w:space="0" w:color="000000"/>
              <w:bottom w:val="double" w:sz="6" w:space="0" w:color="000000"/>
              <w:right w:val="double" w:sz="6" w:space="0" w:color="000000"/>
            </w:tcBorders>
            <w:hideMark/>
          </w:tcPr>
          <w:p w:rsidR="009C519F" w:rsidRDefault="009C519F">
            <w:pPr>
              <w:pStyle w:val="ListParagraph"/>
              <w:bidi/>
              <w:spacing w:line="276" w:lineRule="auto"/>
              <w:ind w:left="0"/>
              <w:rPr>
                <w:rFonts w:cs="David"/>
                <w:b/>
                <w:bCs/>
                <w:sz w:val="28"/>
                <w:szCs w:val="28"/>
                <w:rtl/>
              </w:rPr>
            </w:pPr>
            <w:r>
              <w:rPr>
                <w:rFonts w:cs="David"/>
                <w:b/>
                <w:bCs/>
                <w:sz w:val="28"/>
                <w:szCs w:val="28"/>
                <w:rtl/>
              </w:rPr>
              <w:t xml:space="preserve">קהילת להט"ב </w:t>
            </w:r>
          </w:p>
        </w:tc>
      </w:tr>
    </w:tbl>
    <w:p w:rsidR="009C519F" w:rsidRDefault="009C519F" w:rsidP="009C519F">
      <w:pPr>
        <w:pStyle w:val="ListParagraph"/>
        <w:bidi/>
        <w:spacing w:line="276" w:lineRule="auto"/>
        <w:rPr>
          <w:rFonts w:cs="David"/>
          <w:b/>
          <w:bCs/>
          <w:sz w:val="28"/>
          <w:szCs w:val="28"/>
          <w:rtl/>
          <w:lang w:eastAsia="he-IL"/>
        </w:rPr>
      </w:pPr>
    </w:p>
    <w:p w:rsidR="009C519F" w:rsidRDefault="009C519F" w:rsidP="009C519F">
      <w:pPr>
        <w:pStyle w:val="ListParagraph"/>
        <w:bidi/>
        <w:spacing w:line="276" w:lineRule="auto"/>
        <w:ind w:left="1080"/>
        <w:rPr>
          <w:rFonts w:cs="David"/>
          <w:b/>
          <w:bCs/>
          <w:sz w:val="28"/>
          <w:szCs w:val="28"/>
          <w:rtl/>
        </w:rPr>
      </w:pPr>
    </w:p>
    <w:p w:rsidR="009C519F" w:rsidRDefault="009517F2" w:rsidP="009C519F">
      <w:pPr>
        <w:pStyle w:val="ListParagraph"/>
        <w:bidi/>
        <w:spacing w:line="276" w:lineRule="auto"/>
        <w:rPr>
          <w:rFonts w:cs="David"/>
          <w:b/>
          <w:bCs/>
          <w:sz w:val="28"/>
          <w:szCs w:val="28"/>
          <w:rtl/>
        </w:rPr>
      </w:pPr>
      <w:r>
        <w:rPr>
          <w:rFonts w:cs="David"/>
          <w:b/>
          <w:bCs/>
          <w:sz w:val="32"/>
          <w:szCs w:val="32"/>
          <w:u w:val="single"/>
        </w:rPr>
        <w:t>5</w:t>
      </w:r>
      <w:r w:rsidRPr="009517F2">
        <w:rPr>
          <w:rFonts w:cs="David"/>
          <w:b/>
          <w:bCs/>
          <w:sz w:val="32"/>
          <w:szCs w:val="32"/>
          <w:u w:val="single"/>
          <w:rtl/>
        </w:rPr>
        <w:t xml:space="preserve">. </w:t>
      </w:r>
      <w:r w:rsidRPr="009517F2">
        <w:rPr>
          <w:rFonts w:cs="David"/>
          <w:b/>
          <w:bCs/>
          <w:sz w:val="32"/>
          <w:szCs w:val="32"/>
          <w:u w:val="single"/>
        </w:rPr>
        <w:t>Foreign main characteristics</w:t>
      </w:r>
    </w:p>
    <w:p w:rsidR="009517F2" w:rsidRPr="009517F2" w:rsidRDefault="009517F2" w:rsidP="009517F2">
      <w:pPr>
        <w:pStyle w:val="ListParagraph"/>
        <w:bidi/>
        <w:spacing w:line="276" w:lineRule="auto"/>
        <w:ind w:left="1080"/>
        <w:rPr>
          <w:rFonts w:ascii="David" w:eastAsia="+mn-ea" w:cs="David"/>
          <w:b/>
          <w:bCs/>
          <w:kern w:val="24"/>
          <w:sz w:val="28"/>
          <w:szCs w:val="28"/>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Most of them work in temporary / permanent jobs in the Tel Aviv metropolitan area</w:t>
      </w:r>
      <w:r w:rsidRPr="009517F2">
        <w:rPr>
          <w:rFonts w:ascii="David" w:eastAsia="+mn-ea" w:cs="David"/>
          <w:b/>
          <w:bCs/>
          <w:kern w:val="24"/>
          <w:sz w:val="28"/>
          <w:szCs w:val="28"/>
          <w:rtl/>
        </w:rPr>
        <w:t>.</w:t>
      </w:r>
    </w:p>
    <w:p w:rsidR="009517F2" w:rsidRPr="009517F2" w:rsidRDefault="009517F2" w:rsidP="009517F2">
      <w:pPr>
        <w:pStyle w:val="ListParagraph"/>
        <w:bidi/>
        <w:spacing w:line="276" w:lineRule="auto"/>
        <w:ind w:left="1080"/>
        <w:rPr>
          <w:rFonts w:ascii="David" w:eastAsia="+mn-ea" w:cs="David"/>
          <w:b/>
          <w:bCs/>
          <w:kern w:val="24"/>
          <w:sz w:val="28"/>
          <w:szCs w:val="28"/>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with families - usually stay in South Tel Aviv Shapira neighborhoods and Hatikva neighborhood</w:t>
      </w:r>
      <w:r w:rsidRPr="009517F2">
        <w:rPr>
          <w:rFonts w:ascii="David" w:eastAsia="+mn-ea" w:cs="David"/>
          <w:b/>
          <w:bCs/>
          <w:kern w:val="24"/>
          <w:sz w:val="28"/>
          <w:szCs w:val="28"/>
          <w:rtl/>
        </w:rPr>
        <w:t>.</w:t>
      </w:r>
    </w:p>
    <w:p w:rsidR="009517F2" w:rsidRPr="009517F2" w:rsidRDefault="009517F2" w:rsidP="009517F2">
      <w:pPr>
        <w:pStyle w:val="ListParagraph"/>
        <w:bidi/>
        <w:spacing w:line="276" w:lineRule="auto"/>
        <w:ind w:left="1080"/>
        <w:rPr>
          <w:rFonts w:ascii="David" w:eastAsia="+mn-ea" w:cs="David"/>
          <w:b/>
          <w:bCs/>
          <w:kern w:val="24"/>
          <w:sz w:val="28"/>
          <w:szCs w:val="28"/>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Most of the young people concentrate on the old central bus station</w:t>
      </w:r>
      <w:r w:rsidRPr="009517F2">
        <w:rPr>
          <w:rFonts w:ascii="David" w:eastAsia="+mn-ea" w:cs="David"/>
          <w:b/>
          <w:bCs/>
          <w:kern w:val="24"/>
          <w:sz w:val="28"/>
          <w:szCs w:val="28"/>
          <w:rtl/>
        </w:rPr>
        <w:t>.</w:t>
      </w:r>
    </w:p>
    <w:p w:rsidR="009517F2" w:rsidRPr="009517F2" w:rsidRDefault="009517F2" w:rsidP="009517F2">
      <w:pPr>
        <w:pStyle w:val="ListParagraph"/>
        <w:bidi/>
        <w:spacing w:line="276" w:lineRule="auto"/>
        <w:ind w:left="1080"/>
        <w:rPr>
          <w:rFonts w:ascii="David" w:eastAsia="+mn-ea" w:cs="David"/>
          <w:b/>
          <w:bCs/>
          <w:kern w:val="24"/>
          <w:sz w:val="28"/>
          <w:szCs w:val="28"/>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Most foreign nationals (Eritreans) do not have a license / driving vehicle</w:t>
      </w:r>
      <w:r w:rsidRPr="009517F2">
        <w:rPr>
          <w:rFonts w:ascii="David" w:eastAsia="+mn-ea" w:cs="David"/>
          <w:b/>
          <w:bCs/>
          <w:kern w:val="24"/>
          <w:sz w:val="28"/>
          <w:szCs w:val="28"/>
          <w:rtl/>
        </w:rPr>
        <w:t>.</w:t>
      </w:r>
    </w:p>
    <w:p w:rsidR="009517F2" w:rsidRPr="009517F2" w:rsidRDefault="009517F2" w:rsidP="009517F2">
      <w:pPr>
        <w:pStyle w:val="ListParagraph"/>
        <w:bidi/>
        <w:spacing w:line="276" w:lineRule="auto"/>
        <w:ind w:left="1080"/>
        <w:rPr>
          <w:rFonts w:ascii="David" w:eastAsia="+mn-ea" w:cs="David"/>
          <w:b/>
          <w:bCs/>
          <w:kern w:val="24"/>
          <w:sz w:val="28"/>
          <w:szCs w:val="28"/>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There is an increasing trend in drug use and trafficking - NICE Gay</w:t>
      </w:r>
      <w:r w:rsidRPr="009517F2">
        <w:rPr>
          <w:rFonts w:ascii="David" w:eastAsia="+mn-ea" w:cs="David"/>
          <w:b/>
          <w:bCs/>
          <w:kern w:val="24"/>
          <w:sz w:val="28"/>
          <w:szCs w:val="28"/>
          <w:rtl/>
        </w:rPr>
        <w:t>.</w:t>
      </w:r>
    </w:p>
    <w:p w:rsidR="009517F2" w:rsidRPr="009517F2" w:rsidRDefault="009517F2" w:rsidP="009517F2">
      <w:pPr>
        <w:pStyle w:val="ListParagraph"/>
        <w:bidi/>
        <w:spacing w:line="276" w:lineRule="auto"/>
        <w:ind w:left="1080"/>
        <w:rPr>
          <w:rFonts w:ascii="David" w:eastAsia="+mn-ea" w:cs="David"/>
          <w:b/>
          <w:bCs/>
          <w:kern w:val="24"/>
          <w:sz w:val="28"/>
          <w:szCs w:val="28"/>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Since the closing of the sand facility, there has been an increase in violence and street bullying</w:t>
      </w:r>
      <w:r w:rsidRPr="009517F2">
        <w:rPr>
          <w:rFonts w:ascii="David" w:eastAsia="+mn-ea" w:cs="David"/>
          <w:b/>
          <w:bCs/>
          <w:kern w:val="24"/>
          <w:sz w:val="28"/>
          <w:szCs w:val="28"/>
          <w:rtl/>
        </w:rPr>
        <w:t>.</w:t>
      </w:r>
    </w:p>
    <w:p w:rsidR="009C519F" w:rsidRDefault="009517F2" w:rsidP="009517F2">
      <w:pPr>
        <w:pStyle w:val="ListParagraph"/>
        <w:bidi/>
        <w:spacing w:line="276" w:lineRule="auto"/>
        <w:ind w:left="1080"/>
        <w:rPr>
          <w:rFonts w:cs="David"/>
          <w:b/>
          <w:bCs/>
          <w:sz w:val="28"/>
          <w:szCs w:val="28"/>
          <w:rtl/>
        </w:rPr>
      </w:pPr>
      <w:r w:rsidRPr="009517F2">
        <w:rPr>
          <w:rFonts w:ascii="David" w:eastAsia="+mn-ea" w:cs="David"/>
          <w:b/>
          <w:bCs/>
          <w:kern w:val="24"/>
          <w:sz w:val="28"/>
          <w:szCs w:val="28"/>
          <w:rtl/>
        </w:rPr>
        <w:t xml:space="preserve">- </w:t>
      </w:r>
      <w:r w:rsidRPr="009517F2">
        <w:rPr>
          <w:rFonts w:ascii="David" w:eastAsia="+mn-ea" w:cs="David"/>
          <w:b/>
          <w:bCs/>
          <w:kern w:val="24"/>
          <w:sz w:val="28"/>
          <w:szCs w:val="28"/>
        </w:rPr>
        <w:t>There is a trend of "acclimatization" within an Israeli community / society</w:t>
      </w:r>
      <w:r w:rsidRPr="009517F2">
        <w:rPr>
          <w:rFonts w:ascii="David" w:eastAsia="+mn-ea" w:cs="David"/>
          <w:b/>
          <w:bCs/>
          <w:kern w:val="24"/>
          <w:sz w:val="28"/>
          <w:szCs w:val="28"/>
          <w:rtl/>
        </w:rPr>
        <w:t>.</w:t>
      </w:r>
    </w:p>
    <w:p w:rsidR="009C519F" w:rsidRDefault="009517F2" w:rsidP="009C519F">
      <w:pPr>
        <w:pStyle w:val="ListParagraph"/>
        <w:bidi/>
        <w:spacing w:line="276" w:lineRule="auto"/>
        <w:rPr>
          <w:rFonts w:cs="David"/>
          <w:b/>
          <w:bCs/>
          <w:sz w:val="32"/>
          <w:szCs w:val="32"/>
          <w:u w:val="single"/>
          <w:rtl/>
        </w:rPr>
      </w:pPr>
      <w:r>
        <w:rPr>
          <w:rFonts w:cs="David"/>
          <w:b/>
          <w:bCs/>
          <w:sz w:val="32"/>
          <w:szCs w:val="32"/>
          <w:u w:val="single"/>
        </w:rPr>
        <w:t>6</w:t>
      </w:r>
      <w:r w:rsidRPr="009517F2">
        <w:rPr>
          <w:rFonts w:cs="David"/>
          <w:b/>
          <w:bCs/>
          <w:sz w:val="32"/>
          <w:szCs w:val="32"/>
          <w:u w:val="single"/>
          <w:rtl/>
        </w:rPr>
        <w:t xml:space="preserve">. </w:t>
      </w:r>
      <w:r w:rsidRPr="009517F2">
        <w:rPr>
          <w:rFonts w:cs="David"/>
          <w:b/>
          <w:bCs/>
          <w:sz w:val="32"/>
          <w:szCs w:val="32"/>
          <w:u w:val="single"/>
        </w:rPr>
        <w:t>Crime phenomena</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tl/>
        </w:rPr>
        <w:t>-</w:t>
      </w:r>
      <w:r w:rsidRPr="009517F2">
        <w:rPr>
          <w:rFonts w:cs="David"/>
          <w:b/>
          <w:bCs/>
          <w:sz w:val="28"/>
          <w:szCs w:val="28"/>
          <w:rtl/>
        </w:rPr>
        <w:tab/>
      </w:r>
      <w:r w:rsidRPr="009517F2">
        <w:rPr>
          <w:rFonts w:cs="David"/>
          <w:b/>
          <w:bCs/>
          <w:sz w:val="28"/>
          <w:szCs w:val="28"/>
        </w:rPr>
        <w:t>drug dealing</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tl/>
        </w:rPr>
        <w:t xml:space="preserve">- </w:t>
      </w:r>
      <w:r w:rsidRPr="009517F2">
        <w:rPr>
          <w:rFonts w:cs="David"/>
          <w:b/>
          <w:bCs/>
          <w:sz w:val="28"/>
          <w:szCs w:val="28"/>
        </w:rPr>
        <w:t>Robbery events focus on the crime of foreigners</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Pr>
        <w:t>Criminal offenses</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Pr>
        <w:t>Violent events</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Pr>
        <w:t>Street crime</w:t>
      </w:r>
    </w:p>
    <w:p w:rsidR="009C519F" w:rsidRDefault="009517F2" w:rsidP="009517F2">
      <w:pPr>
        <w:pStyle w:val="ListParagraph"/>
        <w:bidi/>
        <w:spacing w:line="276" w:lineRule="auto"/>
        <w:rPr>
          <w:rFonts w:cs="David"/>
          <w:b/>
          <w:bCs/>
          <w:sz w:val="28"/>
          <w:szCs w:val="28"/>
          <w:rtl/>
        </w:rPr>
      </w:pPr>
      <w:r w:rsidRPr="009517F2">
        <w:rPr>
          <w:rFonts w:cs="David"/>
          <w:b/>
          <w:bCs/>
          <w:sz w:val="28"/>
          <w:szCs w:val="28"/>
          <w:rtl/>
        </w:rPr>
        <w:t xml:space="preserve">- </w:t>
      </w:r>
      <w:r w:rsidRPr="009517F2">
        <w:rPr>
          <w:rFonts w:cs="David"/>
          <w:b/>
          <w:bCs/>
          <w:sz w:val="28"/>
          <w:szCs w:val="28"/>
        </w:rPr>
        <w:t>Harasses as criminal perpetrators</w:t>
      </w:r>
    </w:p>
    <w:p w:rsidR="009517F2" w:rsidRPr="009517F2" w:rsidRDefault="009517F2" w:rsidP="009517F2">
      <w:pPr>
        <w:pStyle w:val="ListParagraph"/>
        <w:numPr>
          <w:ilvl w:val="0"/>
          <w:numId w:val="28"/>
        </w:numPr>
        <w:bidi/>
        <w:spacing w:after="0" w:line="276" w:lineRule="auto"/>
        <w:rPr>
          <w:rFonts w:cs="David"/>
          <w:b/>
          <w:bCs/>
          <w:sz w:val="28"/>
          <w:szCs w:val="28"/>
        </w:rPr>
      </w:pPr>
      <w:r>
        <w:rPr>
          <w:rFonts w:cs="David"/>
          <w:b/>
          <w:bCs/>
          <w:sz w:val="32"/>
          <w:szCs w:val="32"/>
          <w:u w:val="single"/>
        </w:rPr>
        <w:t>7</w:t>
      </w:r>
      <w:r w:rsidRPr="009517F2">
        <w:rPr>
          <w:rFonts w:cs="David"/>
          <w:b/>
          <w:bCs/>
          <w:sz w:val="32"/>
          <w:szCs w:val="32"/>
          <w:u w:val="single"/>
          <w:rtl/>
        </w:rPr>
        <w:t xml:space="preserve">. </w:t>
      </w:r>
      <w:r w:rsidRPr="009517F2">
        <w:rPr>
          <w:rFonts w:cs="David"/>
          <w:b/>
          <w:bCs/>
          <w:sz w:val="32"/>
          <w:szCs w:val="32"/>
          <w:u w:val="single"/>
        </w:rPr>
        <w:t>Unique activity</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tl/>
        </w:rPr>
        <w:t xml:space="preserve">- </w:t>
      </w:r>
      <w:r w:rsidRPr="009517F2">
        <w:rPr>
          <w:rFonts w:cs="David"/>
          <w:b/>
          <w:bCs/>
          <w:sz w:val="28"/>
          <w:szCs w:val="28"/>
        </w:rPr>
        <w:t>Extensive community activity</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tl/>
        </w:rPr>
        <w:t xml:space="preserve">- </w:t>
      </w:r>
      <w:r w:rsidRPr="009517F2">
        <w:rPr>
          <w:rFonts w:cs="David"/>
          <w:b/>
          <w:bCs/>
          <w:sz w:val="28"/>
          <w:szCs w:val="28"/>
        </w:rPr>
        <w:t>On robbery and drug buying</w:t>
      </w:r>
    </w:p>
    <w:p w:rsidR="009517F2" w:rsidRPr="009517F2" w:rsidRDefault="009517F2" w:rsidP="009517F2">
      <w:pPr>
        <w:pStyle w:val="ListParagraph"/>
        <w:bidi/>
        <w:spacing w:line="276" w:lineRule="auto"/>
        <w:rPr>
          <w:rFonts w:cs="David"/>
          <w:b/>
          <w:bCs/>
          <w:sz w:val="28"/>
          <w:szCs w:val="28"/>
        </w:rPr>
      </w:pPr>
      <w:r w:rsidRPr="009517F2">
        <w:rPr>
          <w:rFonts w:cs="David"/>
          <w:b/>
          <w:bCs/>
          <w:sz w:val="28"/>
          <w:szCs w:val="28"/>
        </w:rPr>
        <w:t>Governance activities in cooperation with the Tel Aviv Municipality</w:t>
      </w:r>
    </w:p>
    <w:p w:rsidR="009C519F" w:rsidRDefault="009517F2" w:rsidP="009517F2">
      <w:pPr>
        <w:pStyle w:val="ListParagraph"/>
        <w:bidi/>
        <w:spacing w:line="276" w:lineRule="auto"/>
        <w:rPr>
          <w:rFonts w:cs="David"/>
          <w:b/>
          <w:bCs/>
          <w:sz w:val="28"/>
          <w:szCs w:val="28"/>
          <w:rtl/>
        </w:rPr>
      </w:pPr>
      <w:r w:rsidRPr="009517F2">
        <w:rPr>
          <w:rFonts w:cs="David"/>
          <w:b/>
          <w:bCs/>
          <w:sz w:val="28"/>
          <w:szCs w:val="28"/>
          <w:rtl/>
        </w:rPr>
        <w:t xml:space="preserve">- </w:t>
      </w:r>
      <w:r w:rsidRPr="009517F2">
        <w:rPr>
          <w:rFonts w:cs="David"/>
          <w:b/>
          <w:bCs/>
          <w:sz w:val="28"/>
          <w:szCs w:val="28"/>
        </w:rPr>
        <w:t>Models including "combining hands" with all government ministries</w:t>
      </w:r>
    </w:p>
    <w:p w:rsidR="009C519F" w:rsidRDefault="009C519F" w:rsidP="009C519F">
      <w:pPr>
        <w:pStyle w:val="ListParagraph"/>
        <w:bidi/>
        <w:spacing w:line="276" w:lineRule="auto"/>
        <w:rPr>
          <w:rFonts w:cs="David"/>
          <w:b/>
          <w:bCs/>
          <w:sz w:val="28"/>
          <w:szCs w:val="28"/>
          <w:rtl/>
        </w:rPr>
      </w:pPr>
    </w:p>
    <w:p w:rsidR="009517F2" w:rsidRPr="009517F2" w:rsidRDefault="009517F2" w:rsidP="009517F2">
      <w:pPr>
        <w:pStyle w:val="ListParagraph"/>
        <w:numPr>
          <w:ilvl w:val="0"/>
          <w:numId w:val="28"/>
        </w:numPr>
        <w:bidi/>
        <w:spacing w:after="0" w:line="276" w:lineRule="auto"/>
        <w:rPr>
          <w:rFonts w:cs="David"/>
          <w:b/>
          <w:bCs/>
          <w:sz w:val="28"/>
          <w:szCs w:val="28"/>
        </w:rPr>
      </w:pPr>
      <w:r>
        <w:rPr>
          <w:rFonts w:cs="David"/>
          <w:b/>
          <w:bCs/>
          <w:sz w:val="32"/>
          <w:szCs w:val="32"/>
          <w:u w:val="single"/>
        </w:rPr>
        <w:t>8</w:t>
      </w:r>
      <w:r w:rsidRPr="009517F2">
        <w:rPr>
          <w:rFonts w:cs="David"/>
          <w:b/>
          <w:bCs/>
          <w:sz w:val="32"/>
          <w:szCs w:val="32"/>
          <w:u w:val="single"/>
          <w:rtl/>
        </w:rPr>
        <w:t xml:space="preserve">. </w:t>
      </w:r>
      <w:r w:rsidRPr="009517F2">
        <w:rPr>
          <w:rFonts w:cs="David"/>
          <w:b/>
          <w:bCs/>
          <w:sz w:val="32"/>
          <w:szCs w:val="32"/>
          <w:u w:val="single"/>
        </w:rPr>
        <w:t>Challenges</w:t>
      </w:r>
      <w:r>
        <w:rPr>
          <w:rFonts w:cs="David"/>
          <w:b/>
          <w:bCs/>
          <w:sz w:val="32"/>
          <w:szCs w:val="32"/>
          <w:u w:val="single"/>
        </w:rPr>
        <w:t xml:space="preserve"> 2019</w:t>
      </w:r>
    </w:p>
    <w:p w:rsidR="009C519F" w:rsidRDefault="009C519F" w:rsidP="009517F2">
      <w:pPr>
        <w:pStyle w:val="ListParagraph"/>
        <w:numPr>
          <w:ilvl w:val="0"/>
          <w:numId w:val="28"/>
        </w:numPr>
        <w:bidi/>
        <w:spacing w:after="0" w:line="276" w:lineRule="auto"/>
        <w:rPr>
          <w:rFonts w:cs="David"/>
          <w:b/>
          <w:bCs/>
          <w:sz w:val="28"/>
          <w:szCs w:val="28"/>
          <w:rtl/>
        </w:rPr>
      </w:pPr>
      <w:r>
        <w:rPr>
          <w:rFonts w:cs="David"/>
          <w:b/>
          <w:bCs/>
          <w:sz w:val="28"/>
          <w:szCs w:val="28"/>
          <w:rtl/>
        </w:rPr>
        <w:t xml:space="preserve">פשיעת בני נוער זרים </w:t>
      </w:r>
    </w:p>
    <w:p w:rsidR="009C519F" w:rsidRDefault="009C519F" w:rsidP="009C519F">
      <w:pPr>
        <w:pStyle w:val="ListParagraph"/>
        <w:numPr>
          <w:ilvl w:val="0"/>
          <w:numId w:val="28"/>
        </w:numPr>
        <w:bidi/>
        <w:spacing w:after="0" w:line="276" w:lineRule="auto"/>
        <w:rPr>
          <w:rFonts w:cs="David"/>
          <w:b/>
          <w:bCs/>
          <w:sz w:val="28"/>
          <w:szCs w:val="28"/>
          <w:rtl/>
        </w:rPr>
      </w:pPr>
      <w:r>
        <w:rPr>
          <w:rFonts w:cs="David"/>
          <w:b/>
          <w:bCs/>
          <w:sz w:val="28"/>
          <w:szCs w:val="28"/>
          <w:rtl/>
        </w:rPr>
        <w:t xml:space="preserve">סחר בסם נייס גאי והשפעותיו </w:t>
      </w:r>
    </w:p>
    <w:p w:rsidR="009C519F" w:rsidRDefault="009C519F" w:rsidP="009C519F">
      <w:pPr>
        <w:pStyle w:val="ListParagraph"/>
        <w:numPr>
          <w:ilvl w:val="0"/>
          <w:numId w:val="28"/>
        </w:numPr>
        <w:bidi/>
        <w:spacing w:after="0" w:line="276" w:lineRule="auto"/>
        <w:rPr>
          <w:rFonts w:cs="David"/>
          <w:b/>
          <w:bCs/>
          <w:sz w:val="28"/>
          <w:szCs w:val="28"/>
          <w:rtl/>
        </w:rPr>
      </w:pPr>
      <w:r>
        <w:rPr>
          <w:rFonts w:cs="David"/>
          <w:b/>
          <w:bCs/>
          <w:sz w:val="28"/>
          <w:szCs w:val="28"/>
          <w:rtl/>
        </w:rPr>
        <w:t xml:space="preserve">יצירת משילות </w:t>
      </w:r>
    </w:p>
    <w:p w:rsidR="009C519F" w:rsidRDefault="009C519F" w:rsidP="009C519F">
      <w:pPr>
        <w:pStyle w:val="ListParagraph"/>
        <w:numPr>
          <w:ilvl w:val="0"/>
          <w:numId w:val="28"/>
        </w:numPr>
        <w:bidi/>
        <w:spacing w:after="0" w:line="276" w:lineRule="auto"/>
        <w:rPr>
          <w:rFonts w:cs="David"/>
          <w:b/>
          <w:bCs/>
          <w:sz w:val="28"/>
          <w:szCs w:val="28"/>
          <w:rtl/>
        </w:rPr>
      </w:pPr>
      <w:r>
        <w:rPr>
          <w:rFonts w:cs="David"/>
          <w:b/>
          <w:bCs/>
          <w:sz w:val="28"/>
          <w:szCs w:val="28"/>
          <w:rtl/>
        </w:rPr>
        <w:t xml:space="preserve">אירועי אלימות תומכים ומתנגדי שלטון אריתראים </w:t>
      </w:r>
    </w:p>
    <w:p w:rsidR="009C519F" w:rsidRDefault="009C519F" w:rsidP="009C519F">
      <w:pPr>
        <w:pStyle w:val="ListParagraph"/>
        <w:numPr>
          <w:ilvl w:val="0"/>
          <w:numId w:val="28"/>
        </w:numPr>
        <w:bidi/>
        <w:spacing w:after="0" w:line="276" w:lineRule="auto"/>
        <w:rPr>
          <w:rFonts w:cs="David"/>
          <w:b/>
          <w:bCs/>
          <w:sz w:val="28"/>
          <w:szCs w:val="28"/>
          <w:rtl/>
        </w:rPr>
      </w:pPr>
      <w:r>
        <w:rPr>
          <w:rFonts w:cs="David"/>
          <w:b/>
          <w:bCs/>
          <w:sz w:val="28"/>
          <w:szCs w:val="28"/>
          <w:rtl/>
        </w:rPr>
        <w:t xml:space="preserve">הרחבת המודיעין בקרב הזרים </w:t>
      </w:r>
    </w:p>
    <w:p w:rsidR="006B5291" w:rsidRPr="003E5D0B" w:rsidRDefault="003E5D0B" w:rsidP="003E5D0B">
      <w:pPr>
        <w:pStyle w:val="ListParagraph"/>
        <w:numPr>
          <w:ilvl w:val="0"/>
          <w:numId w:val="28"/>
        </w:numPr>
        <w:bidi/>
        <w:spacing w:after="0" w:line="276" w:lineRule="auto"/>
        <w:rPr>
          <w:rFonts w:cs="David"/>
          <w:b/>
          <w:bCs/>
          <w:sz w:val="28"/>
          <w:szCs w:val="28"/>
        </w:rPr>
      </w:pPr>
      <w:r>
        <w:rPr>
          <w:rFonts w:cs="David"/>
          <w:b/>
          <w:bCs/>
          <w:sz w:val="28"/>
          <w:szCs w:val="28"/>
          <w:rtl/>
        </w:rPr>
        <w:t>טיפוח משאב אנושי</w:t>
      </w:r>
    </w:p>
    <w:p w:rsidR="009517F2" w:rsidRDefault="009517F2" w:rsidP="004E4DF2">
      <w:pPr>
        <w:spacing w:line="360" w:lineRule="auto"/>
        <w:jc w:val="right"/>
        <w:rPr>
          <w:rFonts w:ascii="David" w:hAnsi="David" w:cs="David"/>
          <w:b/>
          <w:bCs/>
          <w:sz w:val="32"/>
          <w:szCs w:val="32"/>
          <w:u w:val="single"/>
        </w:rPr>
      </w:pPr>
      <w:r w:rsidRPr="009517F2">
        <w:rPr>
          <w:rFonts w:ascii="David" w:hAnsi="David" w:cs="David"/>
          <w:b/>
          <w:bCs/>
          <w:sz w:val="32"/>
          <w:szCs w:val="32"/>
          <w:u w:val="single"/>
        </w:rPr>
        <w:t>The Tel Aviv district of the Israel Police</w:t>
      </w:r>
    </w:p>
    <w:p w:rsidR="009517F2" w:rsidRDefault="009517F2" w:rsidP="004E4DF2">
      <w:pPr>
        <w:spacing w:line="360" w:lineRule="auto"/>
        <w:jc w:val="right"/>
        <w:rPr>
          <w:rFonts w:ascii="David" w:hAnsi="David" w:cs="David"/>
          <w:sz w:val="28"/>
          <w:szCs w:val="28"/>
        </w:rPr>
      </w:pPr>
      <w:r w:rsidRPr="009517F2">
        <w:rPr>
          <w:rFonts w:ascii="David" w:hAnsi="David" w:cs="David"/>
          <w:sz w:val="28"/>
          <w:szCs w:val="28"/>
        </w:rPr>
        <w:t>The Tel Aviv District is an urban district that bears territorial responsibility for the city of Tel Aviv and the surrounding cities (Gush Dan). In his area of responsibility, 22 local municipal authorities.</w:t>
      </w:r>
    </w:p>
    <w:p w:rsidR="004E4DF2" w:rsidRDefault="009517F2" w:rsidP="004E4DF2">
      <w:pPr>
        <w:jc w:val="right"/>
        <w:rPr>
          <w:rtl/>
        </w:rPr>
      </w:pPr>
      <w:r w:rsidRPr="009517F2">
        <w:rPr>
          <w:rFonts w:ascii="David" w:hAnsi="David" w:cs="David"/>
          <w:sz w:val="28"/>
          <w:szCs w:val="28"/>
        </w:rPr>
        <w:t>The geographical area of the district is the smallest of the police districts but it has the highest population density, with 1.2 million inhabitants in the district and about 1 million people entering and leaving the area every day (commuters).</w:t>
      </w:r>
    </w:p>
    <w:p w:rsidR="003636DF" w:rsidRPr="004E4DF2" w:rsidRDefault="009517F2" w:rsidP="004E4DF2">
      <w:pPr>
        <w:jc w:val="right"/>
        <w:rPr>
          <w:rFonts w:ascii="David" w:hAnsi="David" w:cs="David"/>
          <w:b/>
          <w:bCs/>
          <w:sz w:val="32"/>
          <w:szCs w:val="32"/>
          <w:u w:val="single"/>
          <w:rtl/>
        </w:rPr>
      </w:pPr>
      <w:r w:rsidRPr="009517F2">
        <w:rPr>
          <w:rFonts w:ascii="David" w:hAnsi="David" w:cs="David"/>
          <w:b/>
          <w:bCs/>
          <w:sz w:val="32"/>
          <w:szCs w:val="32"/>
          <w:u w:val="single"/>
        </w:rPr>
        <w:t>Map of the Tel Aviv District and its units</w:t>
      </w:r>
    </w:p>
    <w:p w:rsidR="004E4DF2" w:rsidRDefault="004E4DF2" w:rsidP="004E4DF2">
      <w:pPr>
        <w:jc w:val="right"/>
        <w:rPr>
          <w:rtl/>
        </w:rPr>
      </w:pPr>
      <w:r>
        <w:rPr>
          <w:rFonts w:hint="cs"/>
          <w:noProof/>
        </w:rPr>
        <w:drawing>
          <wp:inline distT="0" distB="0" distL="0" distR="0">
            <wp:extent cx="3492380" cy="4412231"/>
            <wp:effectExtent l="57150" t="38100" r="31870" b="26419"/>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2570" t="23256" r="58824" b="12500"/>
                    <a:stretch>
                      <a:fillRect/>
                    </a:stretch>
                  </pic:blipFill>
                  <pic:spPr bwMode="auto">
                    <a:xfrm>
                      <a:off x="0" y="0"/>
                      <a:ext cx="3492380" cy="4412231"/>
                    </a:xfrm>
                    <a:prstGeom prst="rect">
                      <a:avLst/>
                    </a:prstGeom>
                    <a:noFill/>
                    <a:ln w="38100">
                      <a:solidFill>
                        <a:schemeClr val="accent1"/>
                      </a:solidFill>
                      <a:miter lim="800000"/>
                      <a:headEnd/>
                      <a:tailEnd/>
                    </a:ln>
                  </pic:spPr>
                </pic:pic>
              </a:graphicData>
            </a:graphic>
          </wp:inline>
        </w:drawing>
      </w:r>
    </w:p>
    <w:p w:rsidR="004E4DF2" w:rsidRDefault="004E4DF2" w:rsidP="004E4DF2">
      <w:pPr>
        <w:jc w:val="right"/>
        <w:rPr>
          <w:rtl/>
        </w:rPr>
      </w:pPr>
    </w:p>
    <w:p w:rsidR="009517F2" w:rsidRDefault="009517F2" w:rsidP="004E4DF2">
      <w:pPr>
        <w:jc w:val="right"/>
        <w:rPr>
          <w:rFonts w:ascii="David" w:hAnsi="David" w:cs="David"/>
          <w:b/>
          <w:bCs/>
          <w:sz w:val="32"/>
          <w:szCs w:val="32"/>
          <w:u w:val="single"/>
        </w:rPr>
      </w:pPr>
      <w:r w:rsidRPr="009517F2">
        <w:rPr>
          <w:rFonts w:ascii="David" w:hAnsi="David" w:cs="David"/>
          <w:b/>
          <w:bCs/>
          <w:sz w:val="32"/>
          <w:szCs w:val="32"/>
          <w:u w:val="single"/>
        </w:rPr>
        <w:t>District units</w:t>
      </w:r>
    </w:p>
    <w:p w:rsidR="009517F2" w:rsidRPr="009517F2" w:rsidRDefault="009517F2" w:rsidP="009517F2">
      <w:pPr>
        <w:jc w:val="right"/>
        <w:rPr>
          <w:rFonts w:ascii="David" w:hAnsi="David" w:cs="David"/>
          <w:sz w:val="28"/>
          <w:szCs w:val="28"/>
        </w:rPr>
      </w:pPr>
      <w:r w:rsidRPr="009517F2">
        <w:rPr>
          <w:rFonts w:ascii="David" w:hAnsi="David" w:cs="David"/>
          <w:sz w:val="28"/>
          <w:szCs w:val="28"/>
        </w:rPr>
        <w:t>In the Tel Aviv District there are approximately 3,000 police officers and police officers, and includes 4 districts and regional units:</w:t>
      </w:r>
    </w:p>
    <w:p w:rsidR="009517F2" w:rsidRPr="009517F2" w:rsidRDefault="009517F2" w:rsidP="009517F2">
      <w:pPr>
        <w:jc w:val="right"/>
        <w:rPr>
          <w:rFonts w:ascii="David" w:hAnsi="David" w:cs="David"/>
          <w:sz w:val="28"/>
          <w:szCs w:val="28"/>
        </w:rPr>
      </w:pPr>
      <w:r w:rsidRPr="009517F2">
        <w:rPr>
          <w:rFonts w:ascii="David" w:hAnsi="David" w:cs="David"/>
          <w:sz w:val="28"/>
          <w:szCs w:val="28"/>
        </w:rPr>
        <w:t>Yarkon Region - Responsible for the center and north of Tel Aviv, Herzliya, Ramat Hasharon, Kfar Shmaryahu and Rishpon.</w:t>
      </w:r>
    </w:p>
    <w:p w:rsidR="009517F2" w:rsidRPr="009517F2" w:rsidRDefault="009517F2" w:rsidP="009517F2">
      <w:pPr>
        <w:jc w:val="right"/>
        <w:rPr>
          <w:rFonts w:ascii="David" w:hAnsi="David" w:cs="David"/>
          <w:sz w:val="28"/>
          <w:szCs w:val="28"/>
        </w:rPr>
      </w:pPr>
      <w:r w:rsidRPr="009517F2">
        <w:rPr>
          <w:rFonts w:ascii="David" w:hAnsi="David" w:cs="David"/>
          <w:sz w:val="28"/>
          <w:szCs w:val="28"/>
        </w:rPr>
        <w:t>Dan Region - Responsible for Ramat Gan, Bnei Brak, Giv'atayim, Yehud, Kiryat Ono, Or Yehuda, Ganei Tikva, Givat Shmuel, Ramat Efal, Kfar Azar, Ramat Pinkas.</w:t>
      </w:r>
    </w:p>
    <w:p w:rsidR="009517F2" w:rsidRPr="009517F2" w:rsidRDefault="009517F2" w:rsidP="009517F2">
      <w:pPr>
        <w:jc w:val="right"/>
        <w:rPr>
          <w:rFonts w:ascii="David" w:hAnsi="David" w:cs="David"/>
          <w:sz w:val="28"/>
          <w:szCs w:val="28"/>
        </w:rPr>
      </w:pPr>
      <w:r w:rsidRPr="009517F2">
        <w:rPr>
          <w:rFonts w:ascii="David" w:hAnsi="David" w:cs="David"/>
          <w:sz w:val="28"/>
          <w:szCs w:val="28"/>
        </w:rPr>
        <w:t>Yiftach Space - Responsible for South Tel Aviv, Jaffa and Central Station area.</w:t>
      </w:r>
    </w:p>
    <w:p w:rsidR="009517F2" w:rsidRPr="009517F2" w:rsidRDefault="009517F2" w:rsidP="009517F2">
      <w:pPr>
        <w:jc w:val="right"/>
        <w:rPr>
          <w:rFonts w:ascii="David" w:hAnsi="David" w:cs="David"/>
          <w:sz w:val="28"/>
          <w:szCs w:val="28"/>
        </w:rPr>
      </w:pPr>
      <w:r w:rsidRPr="009517F2">
        <w:rPr>
          <w:rFonts w:ascii="David" w:hAnsi="David" w:cs="David"/>
          <w:sz w:val="28"/>
          <w:szCs w:val="28"/>
        </w:rPr>
        <w:t>Ayalon Space - responsible for the cities of Holon and Bat Yam.</w:t>
      </w:r>
    </w:p>
    <w:p w:rsidR="004E4DF2" w:rsidRDefault="009517F2" w:rsidP="009517F2">
      <w:pPr>
        <w:jc w:val="right"/>
        <w:rPr>
          <w:rtl/>
        </w:rPr>
      </w:pPr>
      <w:r w:rsidRPr="009517F2">
        <w:rPr>
          <w:rFonts w:ascii="David" w:hAnsi="David" w:cs="David"/>
          <w:sz w:val="28"/>
          <w:szCs w:val="28"/>
        </w:rPr>
        <w:t>Central unit (district) - responsible for the treatment of serious criminal offenses and criminal organizations throughout the district.</w:t>
      </w:r>
    </w:p>
    <w:p w:rsidR="009517F2" w:rsidRDefault="009517F2" w:rsidP="004E4DF2">
      <w:pPr>
        <w:jc w:val="right"/>
        <w:rPr>
          <w:rFonts w:ascii="David" w:hAnsi="David" w:cs="David"/>
          <w:b/>
          <w:bCs/>
          <w:sz w:val="32"/>
          <w:szCs w:val="32"/>
          <w:u w:val="single"/>
        </w:rPr>
      </w:pPr>
      <w:r w:rsidRPr="009517F2">
        <w:rPr>
          <w:rFonts w:ascii="David" w:hAnsi="David" w:cs="David"/>
          <w:b/>
          <w:bCs/>
          <w:sz w:val="32"/>
          <w:szCs w:val="32"/>
          <w:u w:val="single"/>
        </w:rPr>
        <w:t>Crime in the Tel Aviv District</w:t>
      </w:r>
    </w:p>
    <w:p w:rsidR="004E4DF2" w:rsidRDefault="009517F2" w:rsidP="004E4DF2">
      <w:pPr>
        <w:jc w:val="right"/>
        <w:rPr>
          <w:rtl/>
        </w:rPr>
      </w:pPr>
      <w:r w:rsidRPr="009517F2">
        <w:t>The volume of crime and indictments in the Tel Aviv District relative to the other districts of the Israel Police 2017:</w:t>
      </w:r>
      <w:r w:rsidR="004E4DF2">
        <w:rPr>
          <w:rFonts w:hint="cs"/>
          <w:noProof/>
        </w:rPr>
        <w:drawing>
          <wp:inline distT="0" distB="0" distL="0" distR="0">
            <wp:extent cx="4489407" cy="3007467"/>
            <wp:effectExtent l="19050" t="0" r="6393"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28122" t="34302" r="28570" b="14178"/>
                    <a:stretch>
                      <a:fillRect/>
                    </a:stretch>
                  </pic:blipFill>
                  <pic:spPr bwMode="auto">
                    <a:xfrm>
                      <a:off x="0" y="0"/>
                      <a:ext cx="4495202" cy="3011349"/>
                    </a:xfrm>
                    <a:prstGeom prst="rect">
                      <a:avLst/>
                    </a:prstGeom>
                    <a:noFill/>
                    <a:ln w="9525">
                      <a:noFill/>
                      <a:miter lim="800000"/>
                      <a:headEnd/>
                      <a:tailEnd/>
                    </a:ln>
                  </pic:spPr>
                </pic:pic>
              </a:graphicData>
            </a:graphic>
          </wp:inline>
        </w:drawing>
      </w:r>
    </w:p>
    <w:p w:rsidR="004E4DF2" w:rsidRDefault="009517F2" w:rsidP="004E4DF2">
      <w:pPr>
        <w:jc w:val="right"/>
        <w:rPr>
          <w:rtl/>
        </w:rPr>
      </w:pPr>
      <w:r w:rsidRPr="009517F2">
        <w:rPr>
          <w:rFonts w:ascii="David" w:hAnsi="David" w:cs="David"/>
          <w:b/>
          <w:bCs/>
          <w:sz w:val="28"/>
          <w:szCs w:val="28"/>
        </w:rPr>
        <w:t>From the Statistical Abstract of the Israel Police.</w:t>
      </w:r>
    </w:p>
    <w:p w:rsidR="009517F2" w:rsidRDefault="009517F2" w:rsidP="004E4DF2">
      <w:pPr>
        <w:spacing w:line="360" w:lineRule="auto"/>
        <w:jc w:val="right"/>
        <w:rPr>
          <w:rFonts w:ascii="David" w:hAnsi="David" w:cs="David"/>
          <w:sz w:val="28"/>
          <w:szCs w:val="28"/>
        </w:rPr>
      </w:pPr>
      <w:r w:rsidRPr="009517F2">
        <w:rPr>
          <w:rFonts w:ascii="David" w:hAnsi="David" w:cs="David"/>
          <w:sz w:val="28"/>
          <w:szCs w:val="28"/>
        </w:rPr>
        <w:t>The crime in the Tel Aviv district is consistent with crime characteristics in an urban district, and includes numerous street crimes involving violence, property and public order, due to the high commuting rate, a large proportion of those suspected of offenses are not residents of the district.There is a clear link between areas characterized by low socio- tall.</w:t>
      </w:r>
    </w:p>
    <w:p w:rsidR="009517F2" w:rsidRDefault="009517F2" w:rsidP="004E4DF2">
      <w:pPr>
        <w:spacing w:line="360" w:lineRule="auto"/>
        <w:jc w:val="right"/>
        <w:rPr>
          <w:rFonts w:ascii="David" w:hAnsi="David" w:cs="David"/>
          <w:sz w:val="28"/>
          <w:szCs w:val="28"/>
        </w:rPr>
      </w:pPr>
      <w:r w:rsidRPr="009517F2">
        <w:rPr>
          <w:rFonts w:ascii="David" w:hAnsi="David" w:cs="David"/>
          <w:sz w:val="28"/>
          <w:szCs w:val="28"/>
        </w:rPr>
        <w:t>In addition to street crime, the district handles serious and organized criminal offenses through the Central District and District Unit. This crime includes murder, drug trafficking, trafficking in arms, and more.</w:t>
      </w:r>
    </w:p>
    <w:p w:rsidR="004E4DF2" w:rsidRPr="004E4DF2" w:rsidRDefault="009517F2" w:rsidP="004E4DF2">
      <w:pPr>
        <w:spacing w:line="360" w:lineRule="auto"/>
        <w:jc w:val="right"/>
        <w:rPr>
          <w:rFonts w:ascii="David" w:hAnsi="David" w:cs="David"/>
          <w:sz w:val="28"/>
          <w:szCs w:val="28"/>
          <w:rtl/>
        </w:rPr>
      </w:pPr>
      <w:r w:rsidRPr="009517F2">
        <w:rPr>
          <w:rFonts w:ascii="David" w:hAnsi="David" w:cs="David"/>
          <w:sz w:val="28"/>
          <w:szCs w:val="28"/>
        </w:rPr>
        <w:t>The District Fraud Unit handles "white collar" offenses and fraud and fraud offenses.</w:t>
      </w:r>
    </w:p>
    <w:p w:rsidR="004E4DF2" w:rsidRDefault="004E4DF2" w:rsidP="004E4DF2">
      <w:pPr>
        <w:jc w:val="right"/>
        <w:rPr>
          <w:rtl/>
        </w:rPr>
      </w:pPr>
    </w:p>
    <w:p w:rsidR="004E4DF2" w:rsidRDefault="004E4DF2" w:rsidP="004E4DF2">
      <w:pPr>
        <w:jc w:val="right"/>
        <w:rPr>
          <w:rtl/>
        </w:rPr>
      </w:pPr>
    </w:p>
    <w:p w:rsidR="004E4DF2" w:rsidRDefault="004E4DF2" w:rsidP="004E4DF2">
      <w:pPr>
        <w:jc w:val="right"/>
        <w:rPr>
          <w:rtl/>
        </w:rPr>
      </w:pPr>
    </w:p>
    <w:p w:rsidR="004E4DF2" w:rsidRDefault="004E4DF2" w:rsidP="004E4DF2">
      <w:pPr>
        <w:jc w:val="right"/>
        <w:rPr>
          <w:b/>
          <w:bCs/>
          <w:sz w:val="32"/>
          <w:szCs w:val="32"/>
          <w:u w:val="single"/>
          <w:rtl/>
        </w:rPr>
      </w:pPr>
    </w:p>
    <w:p w:rsidR="004E4DF2" w:rsidRPr="004E4DF2" w:rsidRDefault="009517F2" w:rsidP="004E4DF2">
      <w:pPr>
        <w:jc w:val="right"/>
        <w:rPr>
          <w:rFonts w:ascii="David" w:hAnsi="David" w:cs="David"/>
          <w:b/>
          <w:bCs/>
          <w:sz w:val="28"/>
          <w:szCs w:val="28"/>
          <w:u w:val="single"/>
          <w:rtl/>
        </w:rPr>
      </w:pPr>
      <w:r w:rsidRPr="009517F2">
        <w:rPr>
          <w:rFonts w:ascii="David" w:hAnsi="David" w:cs="David"/>
          <w:b/>
          <w:bCs/>
          <w:sz w:val="32"/>
          <w:szCs w:val="32"/>
          <w:u w:val="single"/>
        </w:rPr>
        <w:t>Public order and movement</w:t>
      </w:r>
    </w:p>
    <w:p w:rsidR="004E4DF2" w:rsidRPr="004E4DF2" w:rsidRDefault="009517F2" w:rsidP="004E4DF2">
      <w:pPr>
        <w:jc w:val="right"/>
        <w:rPr>
          <w:rFonts w:ascii="David" w:hAnsi="David" w:cs="David"/>
          <w:sz w:val="28"/>
          <w:szCs w:val="28"/>
          <w:rtl/>
        </w:rPr>
      </w:pPr>
      <w:r w:rsidRPr="009517F2">
        <w:rPr>
          <w:rFonts w:ascii="David" w:hAnsi="David" w:cs="David"/>
          <w:sz w:val="28"/>
          <w:szCs w:val="28"/>
        </w:rPr>
        <w:t>The Tel Aviv District is characterized by many events that require extensive deployment for security and public order, including demonstrations, parades, entertainment shows, sporting events and more</w:t>
      </w:r>
      <w:r w:rsidR="004E4DF2" w:rsidRPr="004E4DF2">
        <w:rPr>
          <w:rFonts w:ascii="David" w:hAnsi="David" w:cs="David"/>
          <w:sz w:val="28"/>
          <w:szCs w:val="28"/>
          <w:rtl/>
        </w:rPr>
        <w:t>.</w:t>
      </w:r>
    </w:p>
    <w:p w:rsidR="009517F2" w:rsidRDefault="009517F2" w:rsidP="004E4DF2">
      <w:pPr>
        <w:jc w:val="right"/>
        <w:rPr>
          <w:rFonts w:ascii="David" w:hAnsi="David" w:cs="David"/>
          <w:sz w:val="28"/>
          <w:szCs w:val="28"/>
        </w:rPr>
      </w:pPr>
      <w:r w:rsidRPr="009517F2">
        <w:rPr>
          <w:rFonts w:ascii="David" w:hAnsi="David" w:cs="David"/>
          <w:sz w:val="28"/>
          <w:szCs w:val="28"/>
        </w:rPr>
        <w:t xml:space="preserve">The Tel Aviv District is characterized by many events that require additional deployment for security and public order, including demonstrations, parades, entertainment shows, sporting events and more </w:t>
      </w:r>
    </w:p>
    <w:p w:rsidR="004E4DF2" w:rsidRPr="004E4DF2" w:rsidRDefault="009517F2" w:rsidP="004E4DF2">
      <w:pPr>
        <w:jc w:val="right"/>
        <w:rPr>
          <w:rFonts w:ascii="David" w:hAnsi="David" w:cs="David"/>
          <w:sz w:val="28"/>
          <w:szCs w:val="28"/>
          <w:rtl/>
        </w:rPr>
      </w:pPr>
      <w:r w:rsidRPr="009517F2">
        <w:rPr>
          <w:rFonts w:ascii="David" w:hAnsi="David" w:cs="David"/>
          <w:sz w:val="28"/>
          <w:szCs w:val="28"/>
        </w:rPr>
        <w:t>Controlling the district forces and dispatching the vehicles to events according to public calls, a high-tech provincial focus is being conducted and skilled manpower. The center operates advanced systems for event planning, connecting to cameras in the public space and providing real-time intelligence to a police force operating in the field.</w:t>
      </w:r>
    </w:p>
    <w:p w:rsidR="004E4DF2" w:rsidRDefault="009517F2" w:rsidP="004E4DF2">
      <w:pPr>
        <w:jc w:val="right"/>
        <w:rPr>
          <w:rtl/>
        </w:rPr>
      </w:pPr>
      <w:r w:rsidRPr="009517F2">
        <w:rPr>
          <w:rFonts w:ascii="David" w:hAnsi="David" w:cs="David"/>
          <w:b/>
          <w:bCs/>
          <w:sz w:val="28"/>
          <w:szCs w:val="28"/>
        </w:rPr>
        <w:t>Calls to the Tel Aviv Police Department regarding the other districts:</w:t>
      </w:r>
      <w:r w:rsidR="004E4DF2">
        <w:rPr>
          <w:rFonts w:hint="cs"/>
          <w:noProof/>
        </w:rPr>
        <w:drawing>
          <wp:inline distT="0" distB="0" distL="0" distR="0">
            <wp:extent cx="3869574" cy="3565241"/>
            <wp:effectExtent l="19050" t="0" r="0" b="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38248" t="34302" r="39363" b="29044"/>
                    <a:stretch>
                      <a:fillRect/>
                    </a:stretch>
                  </pic:blipFill>
                  <pic:spPr bwMode="auto">
                    <a:xfrm>
                      <a:off x="0" y="0"/>
                      <a:ext cx="3872329" cy="3567780"/>
                    </a:xfrm>
                    <a:prstGeom prst="rect">
                      <a:avLst/>
                    </a:prstGeom>
                    <a:noFill/>
                    <a:ln w="9525">
                      <a:noFill/>
                      <a:miter lim="800000"/>
                      <a:headEnd/>
                      <a:tailEnd/>
                    </a:ln>
                  </pic:spPr>
                </pic:pic>
              </a:graphicData>
            </a:graphic>
          </wp:inline>
        </w:drawing>
      </w:r>
    </w:p>
    <w:p w:rsidR="004E4DF2" w:rsidRDefault="009517F2" w:rsidP="004E4DF2">
      <w:pPr>
        <w:jc w:val="right"/>
        <w:rPr>
          <w:rtl/>
        </w:rPr>
      </w:pPr>
      <w:r w:rsidRPr="009517F2">
        <w:rPr>
          <w:rFonts w:ascii="David" w:hAnsi="David" w:cs="David"/>
          <w:sz w:val="28"/>
          <w:szCs w:val="28"/>
        </w:rPr>
        <w:t>The Tel Aviv district center handles 1.5 million calls a year.</w:t>
      </w:r>
    </w:p>
    <w:p w:rsidR="004E4DF2" w:rsidRDefault="004E4DF2" w:rsidP="004E4DF2">
      <w:pPr>
        <w:jc w:val="right"/>
      </w:pPr>
    </w:p>
    <w:p w:rsidR="003E5D0B" w:rsidRPr="004E4DF2" w:rsidRDefault="003E5D0B" w:rsidP="004E4DF2">
      <w:pPr>
        <w:bidi/>
        <w:spacing w:after="0" w:line="360" w:lineRule="auto"/>
        <w:rPr>
          <w:rFonts w:ascii="David" w:eastAsia="Times New Roman" w:hAnsi="David" w:cs="David"/>
          <w:b/>
          <w:bCs/>
          <w:sz w:val="32"/>
          <w:szCs w:val="32"/>
          <w:u w:val="single"/>
          <w:rtl/>
          <w:lang w:eastAsia="he-IL"/>
        </w:rPr>
      </w:pPr>
    </w:p>
    <w:p w:rsidR="004E4DF2" w:rsidRDefault="004E4DF2" w:rsidP="004E4DF2">
      <w:pPr>
        <w:bidi/>
        <w:spacing w:after="0" w:line="360" w:lineRule="auto"/>
        <w:jc w:val="both"/>
        <w:rPr>
          <w:rFonts w:ascii="David" w:eastAsia="Times New Roman" w:hAnsi="David" w:cs="David"/>
          <w:b/>
          <w:bCs/>
          <w:sz w:val="32"/>
          <w:szCs w:val="32"/>
          <w:u w:val="single"/>
          <w:rtl/>
          <w:lang w:eastAsia="he-IL"/>
        </w:rPr>
      </w:pPr>
    </w:p>
    <w:p w:rsidR="004E4DF2" w:rsidRPr="004E4DF2" w:rsidRDefault="004E4DF2" w:rsidP="004E4DF2">
      <w:pPr>
        <w:bidi/>
        <w:spacing w:after="0" w:line="360" w:lineRule="auto"/>
        <w:jc w:val="both"/>
        <w:rPr>
          <w:rFonts w:ascii="David" w:eastAsia="Times New Roman" w:hAnsi="David" w:cs="David"/>
          <w:b/>
          <w:bCs/>
          <w:sz w:val="32"/>
          <w:szCs w:val="32"/>
          <w:u w:val="single"/>
          <w:rtl/>
          <w:lang w:eastAsia="he-IL"/>
        </w:rPr>
      </w:pPr>
    </w:p>
    <w:p w:rsidR="000E2AA5" w:rsidRPr="000E2AA5" w:rsidRDefault="009517F2" w:rsidP="000E2AA5">
      <w:pPr>
        <w:bidi/>
        <w:spacing w:after="0" w:line="360" w:lineRule="auto"/>
        <w:jc w:val="both"/>
        <w:rPr>
          <w:rFonts w:ascii="David" w:hAnsi="David" w:cs="David"/>
          <w:sz w:val="28"/>
          <w:szCs w:val="28"/>
          <w:rtl/>
        </w:rPr>
      </w:pPr>
      <w:r w:rsidRPr="009517F2">
        <w:rPr>
          <w:rFonts w:ascii="David" w:eastAsia="Times New Roman" w:hAnsi="David" w:cs="David"/>
          <w:b/>
          <w:bCs/>
          <w:sz w:val="32"/>
          <w:szCs w:val="32"/>
          <w:u w:val="single"/>
          <w:lang w:eastAsia="he-IL"/>
        </w:rPr>
        <w:t>Training Division - The main component in preparing the force (not part of the tour</w:t>
      </w:r>
      <w:r w:rsidRPr="009517F2">
        <w:rPr>
          <w:rFonts w:ascii="David" w:eastAsia="Times New Roman" w:hAnsi="David" w:cs="David"/>
          <w:b/>
          <w:bCs/>
          <w:sz w:val="32"/>
          <w:szCs w:val="32"/>
          <w:u w:val="single"/>
          <w:rtl/>
          <w:lang w:eastAsia="he-IL"/>
        </w:rPr>
        <w:t>)</w:t>
      </w:r>
    </w:p>
    <w:p w:rsidR="004F1E35" w:rsidRDefault="004F1E35" w:rsidP="004F1E35">
      <w:pPr>
        <w:numPr>
          <w:ilvl w:val="0"/>
          <w:numId w:val="21"/>
        </w:numPr>
        <w:bidi/>
        <w:spacing w:after="200" w:line="360" w:lineRule="auto"/>
        <w:contextualSpacing/>
        <w:rPr>
          <w:rFonts w:ascii="David" w:eastAsia="Times New Roman" w:hAnsi="David" w:cs="David"/>
          <w:sz w:val="28"/>
          <w:szCs w:val="28"/>
          <w:lang w:eastAsia="he-IL"/>
        </w:rPr>
      </w:pPr>
      <w:r w:rsidRPr="004F1E35">
        <w:rPr>
          <w:rFonts w:ascii="David" w:eastAsia="Times New Roman" w:hAnsi="David" w:cs="David"/>
          <w:sz w:val="28"/>
          <w:szCs w:val="28"/>
          <w:rtl/>
          <w:lang w:eastAsia="he-IL"/>
        </w:rPr>
        <w:t xml:space="preserve">1. </w:t>
      </w:r>
      <w:r w:rsidRPr="004F1E35">
        <w:rPr>
          <w:rFonts w:ascii="David" w:eastAsia="Times New Roman" w:hAnsi="David" w:cs="David"/>
          <w:sz w:val="28"/>
          <w:szCs w:val="28"/>
          <w:lang w:eastAsia="he-IL"/>
        </w:rPr>
        <w:t>The Training Division was established in July 2017 as a central part in the implementation of the program for organizing the staff and increasing organizational effectiveness, the "Sigma Program." The establishment of an independent wing of the National College for Police, training, learning and education In the Israel Police</w:t>
      </w:r>
      <w:r w:rsidRPr="004F1E35">
        <w:rPr>
          <w:rFonts w:ascii="David" w:eastAsia="Times New Roman" w:hAnsi="David" w:cs="David"/>
          <w:sz w:val="28"/>
          <w:szCs w:val="28"/>
          <w:rtl/>
          <w:lang w:eastAsia="he-IL"/>
        </w:rPr>
        <w:t>.</w:t>
      </w:r>
    </w:p>
    <w:p w:rsidR="004F1E35" w:rsidRPr="004F1E35" w:rsidRDefault="004F1E35" w:rsidP="004F1E35">
      <w:pPr>
        <w:numPr>
          <w:ilvl w:val="0"/>
          <w:numId w:val="21"/>
        </w:numPr>
        <w:tabs>
          <w:tab w:val="center" w:pos="4153"/>
          <w:tab w:val="right" w:pos="8306"/>
        </w:tabs>
        <w:bidi/>
        <w:spacing w:after="0" w:line="360" w:lineRule="auto"/>
        <w:rPr>
          <w:rFonts w:ascii="David" w:eastAsia="Times New Roman" w:hAnsi="David" w:cs="David"/>
          <w:b/>
          <w:bCs/>
          <w:sz w:val="28"/>
          <w:szCs w:val="28"/>
          <w:lang w:eastAsia="he-IL"/>
        </w:rPr>
      </w:pPr>
      <w:r w:rsidRPr="004F1E35">
        <w:rPr>
          <w:rFonts w:ascii="David" w:eastAsia="Times New Roman" w:hAnsi="David" w:cs="David"/>
          <w:sz w:val="28"/>
          <w:szCs w:val="28"/>
          <w:rtl/>
          <w:lang w:eastAsia="he-IL"/>
        </w:rPr>
        <w:t xml:space="preserve">2. </w:t>
      </w:r>
      <w:r w:rsidRPr="004F1E35">
        <w:rPr>
          <w:rFonts w:ascii="David" w:eastAsia="Times New Roman" w:hAnsi="David" w:cs="David"/>
          <w:sz w:val="28"/>
          <w:szCs w:val="28"/>
          <w:lang w:eastAsia="he-IL"/>
        </w:rPr>
        <w:t>The purpose of the training concept, to serve as a compass for the division's direction of action and to reflect its intentions and principles for its activity. The concept of training in essence constitutes an initial, strategic and optimal basis for the overall organizational activity in this field</w:t>
      </w:r>
      <w:r w:rsidRPr="004F1E35">
        <w:rPr>
          <w:rFonts w:ascii="David" w:eastAsia="Times New Roman" w:hAnsi="David" w:cs="David"/>
          <w:sz w:val="28"/>
          <w:szCs w:val="28"/>
          <w:rtl/>
          <w:lang w:eastAsia="he-IL"/>
        </w:rPr>
        <w:t>.</w:t>
      </w:r>
    </w:p>
    <w:p w:rsidR="003E3F53" w:rsidRPr="000E2AA5" w:rsidRDefault="004F1E35" w:rsidP="004F1E35">
      <w:pPr>
        <w:numPr>
          <w:ilvl w:val="0"/>
          <w:numId w:val="21"/>
        </w:numPr>
        <w:tabs>
          <w:tab w:val="center" w:pos="4153"/>
          <w:tab w:val="right" w:pos="8306"/>
        </w:tabs>
        <w:bidi/>
        <w:spacing w:after="0" w:line="360" w:lineRule="auto"/>
        <w:rPr>
          <w:rFonts w:ascii="David" w:eastAsia="Times New Roman" w:hAnsi="David" w:cs="David"/>
          <w:b/>
          <w:bCs/>
          <w:sz w:val="28"/>
          <w:szCs w:val="28"/>
          <w:lang w:eastAsia="he-IL"/>
        </w:rPr>
      </w:pPr>
      <w:r w:rsidRPr="004F1E35">
        <w:rPr>
          <w:rFonts w:ascii="David" w:eastAsia="Times New Roman" w:hAnsi="David" w:cs="David"/>
          <w:sz w:val="28"/>
          <w:szCs w:val="28"/>
          <w:rtl/>
          <w:lang w:eastAsia="he-IL"/>
        </w:rPr>
        <w:t xml:space="preserve">3. </w:t>
      </w:r>
      <w:r w:rsidRPr="004F1E35">
        <w:rPr>
          <w:rFonts w:ascii="David" w:eastAsia="Times New Roman" w:hAnsi="David" w:cs="David"/>
          <w:sz w:val="28"/>
          <w:szCs w:val="28"/>
          <w:lang w:eastAsia="he-IL"/>
        </w:rPr>
        <w:t>The field of training supports organizational activity, the purpose of which is to achieve the organizational goal by purchasing, improving and maintaining the preparedness and preparedness of the individuals and units as part of the force-building processes to realize the organization's vision, values, objectives and policies through the National Police College</w:t>
      </w:r>
      <w:r w:rsidR="003E3F53" w:rsidRPr="005B6201">
        <w:rPr>
          <w:rFonts w:ascii="David" w:eastAsia="Times New Roman" w:hAnsi="David" w:cs="David" w:hint="cs"/>
          <w:b/>
          <w:bCs/>
          <w:sz w:val="28"/>
          <w:szCs w:val="28"/>
          <w:rtl/>
          <w:lang w:eastAsia="he-IL"/>
        </w:rPr>
        <w:t>.</w:t>
      </w:r>
    </w:p>
    <w:p w:rsidR="003E3F53" w:rsidRPr="000E2AA5" w:rsidRDefault="003E3F53" w:rsidP="003E3F53">
      <w:pPr>
        <w:bidi/>
        <w:spacing w:after="200" w:line="360" w:lineRule="auto"/>
        <w:ind w:left="1077"/>
        <w:contextualSpacing/>
        <w:rPr>
          <w:rFonts w:ascii="David" w:eastAsia="Times New Roman" w:hAnsi="David" w:cs="David"/>
          <w:sz w:val="28"/>
          <w:szCs w:val="28"/>
          <w:lang w:eastAsia="he-IL"/>
        </w:rPr>
      </w:pPr>
    </w:p>
    <w:p w:rsidR="004F1E35" w:rsidRDefault="004F1E35" w:rsidP="000E2AA5">
      <w:pPr>
        <w:bidi/>
        <w:spacing w:after="0" w:line="360" w:lineRule="auto"/>
        <w:jc w:val="both"/>
        <w:rPr>
          <w:rFonts w:ascii="David" w:hAnsi="David" w:cs="David"/>
          <w:sz w:val="28"/>
          <w:szCs w:val="28"/>
        </w:rPr>
      </w:pPr>
      <w:r w:rsidRPr="004F1E35">
        <w:rPr>
          <w:rFonts w:ascii="David" w:hAnsi="David" w:cs="David"/>
          <w:sz w:val="28"/>
          <w:szCs w:val="28"/>
        </w:rPr>
        <w:t>The purpose of establishing the training department - building the organizational strategic floor of the training. To lead and advance the field of training, to realize the concept of organizational training by distilling training circles with the professional and field units, to bring the policeman, the commander and the unit to professional, operational and ethical qualifications</w:t>
      </w:r>
      <w:r w:rsidRPr="004F1E35">
        <w:rPr>
          <w:rFonts w:ascii="David" w:hAnsi="David" w:cs="David"/>
          <w:sz w:val="28"/>
          <w:szCs w:val="28"/>
          <w:rtl/>
        </w:rPr>
        <w:t>.</w:t>
      </w:r>
    </w:p>
    <w:p w:rsidR="000E2AA5" w:rsidRPr="000E2AA5" w:rsidRDefault="004F1E35" w:rsidP="004F1E35">
      <w:pPr>
        <w:bidi/>
        <w:spacing w:after="0" w:line="360" w:lineRule="auto"/>
        <w:jc w:val="both"/>
        <w:rPr>
          <w:rFonts w:ascii="David" w:eastAsia="Times New Roman" w:hAnsi="David" w:cs="David"/>
          <w:sz w:val="28"/>
          <w:szCs w:val="28"/>
          <w:rtl/>
          <w:lang w:eastAsia="he-IL"/>
        </w:rPr>
      </w:pPr>
      <w:r>
        <w:rPr>
          <w:rFonts w:ascii="David" w:eastAsia="Times New Roman" w:hAnsi="David" w:cs="David"/>
          <w:b/>
          <w:bCs/>
          <w:sz w:val="28"/>
          <w:szCs w:val="28"/>
          <w:lang w:eastAsia="he-IL"/>
        </w:rPr>
        <w:t xml:space="preserve">Sigma </w:t>
      </w:r>
      <w:r w:rsidR="000E2AA5" w:rsidRPr="000E2AA5">
        <w:rPr>
          <w:rFonts w:ascii="David" w:eastAsia="Times New Roman" w:hAnsi="David" w:cs="David"/>
          <w:sz w:val="28"/>
          <w:szCs w:val="28"/>
          <w:rtl/>
          <w:lang w:eastAsia="he-IL"/>
        </w:rPr>
        <w:t xml:space="preserve"> – </w:t>
      </w:r>
      <w:r w:rsidRPr="004F1E35">
        <w:rPr>
          <w:rFonts w:ascii="David" w:eastAsia="Times New Roman" w:hAnsi="David" w:cs="David"/>
          <w:sz w:val="28"/>
          <w:szCs w:val="28"/>
          <w:lang w:eastAsia="he-IL"/>
        </w:rPr>
        <w:t>In order to organize the national staff, it was decided to establish the training division first, based on the concept that the division will work in cooperation with the professional divisions and will be a leading and synchronizing body that receives the information and instructions from the divisions</w:t>
      </w:r>
      <w:r w:rsidRPr="004F1E35">
        <w:rPr>
          <w:rFonts w:ascii="David" w:eastAsia="Times New Roman" w:hAnsi="David" w:cs="David"/>
          <w:sz w:val="28"/>
          <w:szCs w:val="28"/>
          <w:rtl/>
          <w:lang w:eastAsia="he-IL"/>
        </w:rPr>
        <w:t>.</w:t>
      </w:r>
    </w:p>
    <w:p w:rsidR="000E2AA5" w:rsidRPr="000E2AA5" w:rsidRDefault="000E2AA5" w:rsidP="000E2AA5">
      <w:pPr>
        <w:bidi/>
        <w:spacing w:after="0" w:line="360" w:lineRule="auto"/>
        <w:jc w:val="both"/>
        <w:rPr>
          <w:rFonts w:ascii="David" w:eastAsia="Times New Roman" w:hAnsi="David" w:cs="David"/>
          <w:sz w:val="28"/>
          <w:szCs w:val="28"/>
          <w:rtl/>
          <w:lang w:eastAsia="he-IL"/>
        </w:rPr>
      </w:pPr>
    </w:p>
    <w:p w:rsidR="000E2AA5" w:rsidRPr="004F1E35" w:rsidRDefault="004F1E35" w:rsidP="000E2AA5">
      <w:pPr>
        <w:tabs>
          <w:tab w:val="left" w:pos="509"/>
        </w:tabs>
        <w:bidi/>
        <w:spacing w:after="200" w:line="360" w:lineRule="auto"/>
        <w:ind w:left="720"/>
        <w:contextualSpacing/>
        <w:jc w:val="both"/>
        <w:rPr>
          <w:rFonts w:ascii="David" w:eastAsia="Calibri" w:hAnsi="David" w:cs="David"/>
          <w:sz w:val="28"/>
          <w:szCs w:val="28"/>
          <w:rtl/>
        </w:rPr>
      </w:pPr>
      <w:r w:rsidRPr="004F1E35">
        <w:rPr>
          <w:rFonts w:ascii="David" w:eastAsia="Calibri" w:hAnsi="David" w:cs="David"/>
          <w:b/>
          <w:bCs/>
          <w:sz w:val="28"/>
          <w:szCs w:val="28"/>
          <w:u w:color="FF0000"/>
        </w:rPr>
        <w:t>The Division's strategy</w:t>
      </w:r>
      <w:r w:rsidRPr="004F1E35">
        <w:rPr>
          <w:rFonts w:ascii="David" w:eastAsia="Calibri" w:hAnsi="David" w:cs="David"/>
          <w:sz w:val="28"/>
          <w:szCs w:val="28"/>
          <w:u w:color="FF0000"/>
        </w:rPr>
        <w:t>: Achieving the professional, operational and ethical capacity and readiness of the policeman, the commander and the unit - a competency that will advance the ability of the Israel Police to fulfill its tasks</w:t>
      </w:r>
      <w:r w:rsidRPr="004F1E35">
        <w:rPr>
          <w:rFonts w:ascii="David" w:eastAsia="Calibri" w:hAnsi="David" w:cs="David"/>
          <w:sz w:val="28"/>
          <w:szCs w:val="28"/>
          <w:u w:color="FF0000"/>
          <w:rtl/>
        </w:rPr>
        <w:t>.</w:t>
      </w:r>
    </w:p>
    <w:p w:rsidR="000E2AA5" w:rsidRPr="000E2AA5" w:rsidRDefault="000E2AA5" w:rsidP="000E2AA5">
      <w:pPr>
        <w:tabs>
          <w:tab w:val="left" w:pos="509"/>
        </w:tabs>
        <w:bidi/>
        <w:spacing w:after="200" w:line="360" w:lineRule="auto"/>
        <w:ind w:left="720"/>
        <w:contextualSpacing/>
        <w:jc w:val="both"/>
        <w:rPr>
          <w:rFonts w:ascii="David" w:eastAsia="Calibri" w:hAnsi="David" w:cs="David"/>
          <w:sz w:val="28"/>
          <w:szCs w:val="28"/>
          <w:rtl/>
        </w:rPr>
      </w:pPr>
    </w:p>
    <w:p w:rsidR="000E2AA5" w:rsidRPr="000E2AA5" w:rsidRDefault="000E2AA5" w:rsidP="005059F3">
      <w:pPr>
        <w:tabs>
          <w:tab w:val="left" w:pos="509"/>
        </w:tabs>
        <w:bidi/>
        <w:spacing w:after="200" w:line="360" w:lineRule="auto"/>
        <w:ind w:left="720"/>
        <w:contextualSpacing/>
        <w:jc w:val="both"/>
        <w:rPr>
          <w:rFonts w:ascii="David" w:eastAsia="Calibri" w:hAnsi="David" w:cs="David"/>
          <w:sz w:val="28"/>
          <w:szCs w:val="28"/>
          <w:rtl/>
        </w:rPr>
      </w:pPr>
      <w:r w:rsidRPr="000E2AA5">
        <w:rPr>
          <w:rFonts w:ascii="David" w:eastAsia="Calibri" w:hAnsi="David" w:cs="David"/>
          <w:b/>
          <w:bCs/>
          <w:noProof/>
          <w:sz w:val="28"/>
          <w:szCs w:val="28"/>
          <w:u w:val="single"/>
          <w:rtl/>
        </w:rPr>
        <w:drawing>
          <wp:inline distT="0" distB="0" distL="0" distR="0">
            <wp:extent cx="5274310" cy="2966085"/>
            <wp:effectExtent l="0" t="0" r="2540" b="571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966085"/>
                    </a:xfrm>
                    <a:prstGeom prst="rect">
                      <a:avLst/>
                    </a:prstGeom>
                  </pic:spPr>
                </pic:pic>
              </a:graphicData>
            </a:graphic>
          </wp:inline>
        </w:drawing>
      </w:r>
    </w:p>
    <w:p w:rsidR="000E2AA5" w:rsidRPr="000E2AA5" w:rsidRDefault="000E2AA5" w:rsidP="000E2AA5">
      <w:pPr>
        <w:bidi/>
        <w:spacing w:after="0" w:line="360" w:lineRule="auto"/>
        <w:ind w:left="84" w:right="284"/>
        <w:jc w:val="both"/>
        <w:rPr>
          <w:rFonts w:ascii="David" w:eastAsia="Times New Roman" w:hAnsi="David" w:cs="David"/>
          <w:b/>
          <w:bCs/>
          <w:sz w:val="28"/>
          <w:szCs w:val="28"/>
          <w:rtl/>
          <w:lang w:eastAsia="he-IL"/>
        </w:rPr>
      </w:pPr>
    </w:p>
    <w:p w:rsidR="000E2AA5" w:rsidRPr="000E2AA5" w:rsidRDefault="000E2AA5" w:rsidP="000E2AA5">
      <w:pPr>
        <w:bidi/>
        <w:spacing w:after="0" w:line="360" w:lineRule="auto"/>
        <w:ind w:left="84" w:right="284"/>
        <w:jc w:val="both"/>
        <w:rPr>
          <w:rFonts w:ascii="David" w:eastAsia="Times New Roman" w:hAnsi="David" w:cs="David"/>
          <w:b/>
          <w:bCs/>
          <w:sz w:val="28"/>
          <w:szCs w:val="28"/>
          <w:rtl/>
          <w:lang w:eastAsia="he-IL"/>
        </w:rPr>
      </w:pPr>
    </w:p>
    <w:p w:rsidR="00F731F8" w:rsidRDefault="00F731F8" w:rsidP="000E2AA5">
      <w:pPr>
        <w:bidi/>
        <w:spacing w:after="0" w:line="360" w:lineRule="auto"/>
        <w:ind w:left="84" w:right="284"/>
        <w:jc w:val="both"/>
        <w:rPr>
          <w:rFonts w:ascii="David" w:eastAsia="Times New Roman" w:hAnsi="David" w:cs="David"/>
          <w:b/>
          <w:bCs/>
          <w:sz w:val="32"/>
          <w:szCs w:val="32"/>
          <w:rtl/>
          <w:lang w:eastAsia="he-IL"/>
        </w:rPr>
      </w:pPr>
    </w:p>
    <w:p w:rsidR="004F1E35" w:rsidRDefault="004F1E35" w:rsidP="000E2AA5">
      <w:pPr>
        <w:bidi/>
        <w:spacing w:after="0" w:line="360" w:lineRule="auto"/>
        <w:ind w:left="444" w:right="284"/>
        <w:jc w:val="both"/>
        <w:rPr>
          <w:rFonts w:ascii="David" w:eastAsia="Times New Roman" w:hAnsi="David" w:cs="David"/>
          <w:b/>
          <w:bCs/>
          <w:sz w:val="32"/>
          <w:szCs w:val="32"/>
          <w:lang w:eastAsia="he-IL"/>
        </w:rPr>
      </w:pPr>
      <w:r w:rsidRPr="004F1E35">
        <w:rPr>
          <w:rFonts w:ascii="David" w:eastAsia="Times New Roman" w:hAnsi="David" w:cs="David"/>
          <w:b/>
          <w:bCs/>
          <w:sz w:val="32"/>
          <w:szCs w:val="32"/>
          <w:lang w:eastAsia="he-IL"/>
        </w:rPr>
        <w:t xml:space="preserve">Vision of the </w:t>
      </w:r>
      <w:bookmarkStart w:id="0" w:name="_GoBack"/>
      <w:r w:rsidRPr="004F1E35">
        <w:rPr>
          <w:rFonts w:ascii="David" w:eastAsia="Times New Roman" w:hAnsi="David" w:cs="David"/>
          <w:b/>
          <w:bCs/>
          <w:sz w:val="32"/>
          <w:szCs w:val="32"/>
          <w:lang w:eastAsia="he-IL"/>
        </w:rPr>
        <w:t>Training Division</w:t>
      </w:r>
      <w:bookmarkEnd w:id="0"/>
      <w:r w:rsidRPr="004F1E35">
        <w:rPr>
          <w:rFonts w:ascii="David" w:eastAsia="Times New Roman" w:hAnsi="David" w:cs="David"/>
          <w:b/>
          <w:bCs/>
          <w:sz w:val="32"/>
          <w:szCs w:val="32"/>
          <w:rtl/>
          <w:lang w:eastAsia="he-IL"/>
        </w:rPr>
        <w:t>:</w:t>
      </w:r>
    </w:p>
    <w:p w:rsidR="000E2AA5" w:rsidRPr="000E2AA5" w:rsidRDefault="004F1E35" w:rsidP="000E2AA5">
      <w:pPr>
        <w:bidi/>
        <w:spacing w:after="0" w:line="360" w:lineRule="auto"/>
        <w:ind w:left="444" w:right="284"/>
        <w:jc w:val="both"/>
        <w:rPr>
          <w:rFonts w:ascii="David" w:eastAsia="Calibri" w:hAnsi="David" w:cs="David"/>
          <w:sz w:val="28"/>
          <w:szCs w:val="28"/>
        </w:rPr>
      </w:pPr>
      <w:r w:rsidRPr="004F1E35">
        <w:rPr>
          <w:rFonts w:ascii="David" w:eastAsia="Calibri" w:hAnsi="David" w:cs="David"/>
          <w:sz w:val="28"/>
          <w:szCs w:val="28"/>
        </w:rPr>
        <w:t>The training system of the Israel Police strives to be an advanced and leading training body in its concepts, methods and activities, which supports the achievement of the organization's goals and objectives</w:t>
      </w:r>
      <w:r w:rsidRPr="004F1E35">
        <w:rPr>
          <w:rFonts w:ascii="David" w:eastAsia="Calibri" w:hAnsi="David" w:cs="David"/>
          <w:sz w:val="28"/>
          <w:szCs w:val="28"/>
          <w:rtl/>
        </w:rPr>
        <w:t>.</w:t>
      </w:r>
    </w:p>
    <w:p w:rsidR="000E2AA5" w:rsidRPr="000E2AA5" w:rsidRDefault="000E2AA5" w:rsidP="000E2AA5">
      <w:pPr>
        <w:bidi/>
        <w:spacing w:before="120" w:after="0" w:line="360" w:lineRule="auto"/>
        <w:jc w:val="both"/>
        <w:rPr>
          <w:rFonts w:ascii="David" w:eastAsia="Times New Roman" w:hAnsi="David" w:cs="David"/>
          <w:b/>
          <w:bCs/>
          <w:sz w:val="28"/>
          <w:szCs w:val="28"/>
          <w:u w:val="single"/>
          <w:rtl/>
          <w:lang w:eastAsia="he-IL"/>
        </w:rPr>
      </w:pPr>
    </w:p>
    <w:p w:rsidR="004F1E35" w:rsidRDefault="004F1E35" w:rsidP="008B5759">
      <w:pPr>
        <w:tabs>
          <w:tab w:val="right" w:pos="5669"/>
        </w:tabs>
        <w:bidi/>
        <w:spacing w:before="120" w:after="0" w:line="360" w:lineRule="auto"/>
        <w:ind w:left="720" w:right="680"/>
        <w:jc w:val="both"/>
        <w:rPr>
          <w:rFonts w:ascii="David" w:eastAsia="Times New Roman" w:hAnsi="David" w:cs="David"/>
          <w:b/>
          <w:bCs/>
          <w:sz w:val="28"/>
          <w:szCs w:val="28"/>
          <w:u w:val="single"/>
          <w:lang w:eastAsia="he-IL"/>
        </w:rPr>
      </w:pPr>
      <w:r w:rsidRPr="004F1E35">
        <w:rPr>
          <w:rFonts w:ascii="David" w:eastAsia="Times New Roman" w:hAnsi="David" w:cs="David"/>
          <w:b/>
          <w:bCs/>
          <w:sz w:val="28"/>
          <w:szCs w:val="28"/>
          <w:u w:val="single"/>
          <w:lang w:eastAsia="he-IL"/>
        </w:rPr>
        <w:t>The activity outline of the Training Division</w:t>
      </w:r>
      <w:r w:rsidRPr="004F1E35">
        <w:rPr>
          <w:rFonts w:ascii="David" w:eastAsia="Times New Roman" w:hAnsi="David" w:cs="David"/>
          <w:b/>
          <w:bCs/>
          <w:sz w:val="28"/>
          <w:szCs w:val="28"/>
          <w:u w:val="single"/>
          <w:rtl/>
          <w:lang w:eastAsia="he-IL"/>
        </w:rPr>
        <w:t>:</w:t>
      </w:r>
    </w:p>
    <w:p w:rsidR="005059F3" w:rsidRPr="008B5759" w:rsidRDefault="000E2AA5" w:rsidP="004F1E35">
      <w:pPr>
        <w:tabs>
          <w:tab w:val="right" w:pos="5669"/>
        </w:tabs>
        <w:bidi/>
        <w:spacing w:before="120" w:after="0" w:line="360" w:lineRule="auto"/>
        <w:ind w:left="720" w:right="680"/>
        <w:jc w:val="both"/>
        <w:rPr>
          <w:rFonts w:ascii="David" w:eastAsia="Times New Roman" w:hAnsi="David" w:cs="David"/>
          <w:sz w:val="28"/>
          <w:szCs w:val="28"/>
          <w:rtl/>
        </w:rPr>
      </w:pPr>
      <w:r w:rsidRPr="000E2AA5">
        <w:rPr>
          <w:rFonts w:ascii="David" w:eastAsia="Times New Roman" w:hAnsi="David" w:cs="David"/>
          <w:sz w:val="28"/>
          <w:szCs w:val="28"/>
          <w:rtl/>
        </w:rPr>
        <w:t>אגף ההדרכה במשטרת ישראל מהווה ביסודו, גורם תומך פעילות מבצעית, הנותן מענה ליחידות המשטרה בכל האמור להכשרת השוטרים לתפקידיהם. בהכשרת השוטרים חותר אגף ההדרכה ל"ספק" לשטח ולמטות המקצועיים שוטרים ומפקדים כשירים, מוכנים ונכונים לביצוע משימותיהם על פי ייעודם, במכלול מתארי הפעילות הנדרשים מהם. בהיותו גוף נותן שירות, נדרש אגף ההדרכה לקיים מערכת יחסי גומלין ענפה בתוך המשטרה ומחוצה לה, כדי שיוכל לממש את ייעודו ומטרותיו באיכות הנדרשת. האגפים והמחוזות הינם הלקוחות העיקריים של אגף ההדרכה.</w:t>
      </w:r>
    </w:p>
    <w:p w:rsidR="005059F3" w:rsidRPr="005059F3" w:rsidRDefault="005059F3" w:rsidP="005059F3">
      <w:pPr>
        <w:bidi/>
        <w:spacing w:after="0" w:line="360" w:lineRule="auto"/>
        <w:jc w:val="both"/>
        <w:rPr>
          <w:rFonts w:ascii="David" w:hAnsi="David" w:cs="David"/>
          <w:sz w:val="40"/>
          <w:szCs w:val="40"/>
          <w:rtl/>
        </w:rPr>
      </w:pPr>
    </w:p>
    <w:p w:rsidR="005059F3" w:rsidRPr="005B6201" w:rsidRDefault="005B6201" w:rsidP="005B6201">
      <w:pPr>
        <w:bidi/>
        <w:spacing w:after="0" w:line="360" w:lineRule="auto"/>
        <w:ind w:left="360"/>
        <w:rPr>
          <w:rFonts w:ascii="David" w:hAnsi="David" w:cs="David"/>
          <w:noProof/>
          <w:sz w:val="28"/>
          <w:szCs w:val="28"/>
          <w:u w:val="single"/>
          <w:rtl/>
        </w:rPr>
      </w:pPr>
      <w:r w:rsidRPr="005B6201">
        <w:rPr>
          <w:rFonts w:ascii="David" w:hAnsi="David" w:cs="David" w:hint="eastAsia"/>
          <w:b/>
          <w:bCs/>
          <w:noProof/>
          <w:sz w:val="32"/>
          <w:szCs w:val="32"/>
          <w:u w:val="single"/>
          <w:rtl/>
        </w:rPr>
        <w:t>ייעוד</w:t>
      </w:r>
      <w:r w:rsidRPr="005B6201">
        <w:rPr>
          <w:rFonts w:ascii="David" w:hAnsi="David" w:cs="David"/>
          <w:b/>
          <w:bCs/>
          <w:noProof/>
          <w:sz w:val="32"/>
          <w:szCs w:val="32"/>
          <w:u w:val="single"/>
          <w:rtl/>
        </w:rPr>
        <w:t xml:space="preserve">  </w:t>
      </w:r>
      <w:r w:rsidRPr="005B6201">
        <w:rPr>
          <w:rFonts w:ascii="David" w:hAnsi="David" w:cs="David" w:hint="eastAsia"/>
          <w:b/>
          <w:bCs/>
          <w:sz w:val="32"/>
          <w:szCs w:val="32"/>
          <w:u w:val="single"/>
          <w:rtl/>
        </w:rPr>
        <w:t>המכללה</w:t>
      </w:r>
      <w:r w:rsidRPr="005B6201">
        <w:rPr>
          <w:rFonts w:ascii="David" w:hAnsi="David" w:cs="David"/>
          <w:b/>
          <w:bCs/>
          <w:sz w:val="32"/>
          <w:szCs w:val="32"/>
          <w:u w:val="single"/>
          <w:rtl/>
        </w:rPr>
        <w:t xml:space="preserve"> </w:t>
      </w:r>
      <w:r w:rsidRPr="005B6201">
        <w:rPr>
          <w:rFonts w:ascii="David" w:hAnsi="David" w:cs="David" w:hint="eastAsia"/>
          <w:b/>
          <w:bCs/>
          <w:sz w:val="32"/>
          <w:szCs w:val="32"/>
          <w:u w:val="single"/>
          <w:rtl/>
        </w:rPr>
        <w:t>הלאומית</w:t>
      </w:r>
      <w:r w:rsidRPr="005B6201">
        <w:rPr>
          <w:rFonts w:ascii="David" w:hAnsi="David" w:cs="David"/>
          <w:b/>
          <w:bCs/>
          <w:sz w:val="32"/>
          <w:szCs w:val="32"/>
          <w:u w:val="single"/>
          <w:rtl/>
        </w:rPr>
        <w:t xml:space="preserve"> </w:t>
      </w:r>
      <w:r w:rsidRPr="005B6201">
        <w:rPr>
          <w:rFonts w:ascii="David" w:hAnsi="David" w:cs="David" w:hint="eastAsia"/>
          <w:b/>
          <w:bCs/>
          <w:sz w:val="32"/>
          <w:szCs w:val="32"/>
          <w:u w:val="single"/>
          <w:rtl/>
        </w:rPr>
        <w:t>לשוטרים</w:t>
      </w:r>
      <w:r w:rsidRPr="005B6201">
        <w:rPr>
          <w:rFonts w:ascii="David" w:hAnsi="David" w:cs="David"/>
          <w:b/>
          <w:bCs/>
          <w:sz w:val="32"/>
          <w:szCs w:val="32"/>
          <w:u w:val="single"/>
          <w:rtl/>
        </w:rPr>
        <w:t xml:space="preserve"> </w:t>
      </w:r>
      <w:r w:rsidRPr="005B6201">
        <w:rPr>
          <w:rFonts w:ascii="David" w:hAnsi="David" w:cs="David"/>
          <w:sz w:val="28"/>
          <w:szCs w:val="28"/>
          <w:rtl/>
        </w:rPr>
        <w:br/>
      </w:r>
      <w:r w:rsidRPr="005B6201">
        <w:rPr>
          <w:rFonts w:ascii="David" w:hAnsi="David" w:cs="David" w:hint="eastAsia"/>
          <w:sz w:val="28"/>
          <w:szCs w:val="28"/>
          <w:rtl/>
        </w:rPr>
        <w:t>אחריות</w:t>
      </w:r>
      <w:r w:rsidRPr="005B6201">
        <w:rPr>
          <w:rFonts w:ascii="David" w:hAnsi="David" w:cs="David"/>
          <w:sz w:val="28"/>
          <w:szCs w:val="28"/>
          <w:rtl/>
        </w:rPr>
        <w:t xml:space="preserve"> </w:t>
      </w:r>
      <w:r w:rsidRPr="005B6201">
        <w:rPr>
          <w:rFonts w:ascii="David" w:hAnsi="David" w:cs="David" w:hint="eastAsia"/>
          <w:sz w:val="28"/>
          <w:szCs w:val="28"/>
          <w:rtl/>
        </w:rPr>
        <w:t>להכשרה</w:t>
      </w:r>
      <w:r w:rsidRPr="005B6201">
        <w:rPr>
          <w:rFonts w:ascii="David" w:hAnsi="David" w:cs="David"/>
          <w:sz w:val="28"/>
          <w:szCs w:val="28"/>
          <w:rtl/>
        </w:rPr>
        <w:t xml:space="preserve"> , </w:t>
      </w:r>
      <w:r w:rsidRPr="005B6201">
        <w:rPr>
          <w:rFonts w:ascii="David" w:hAnsi="David" w:cs="David" w:hint="eastAsia"/>
          <w:sz w:val="28"/>
          <w:szCs w:val="28"/>
          <w:rtl/>
        </w:rPr>
        <w:t>הסמכה</w:t>
      </w:r>
      <w:r w:rsidRPr="005B6201">
        <w:rPr>
          <w:rFonts w:ascii="David" w:hAnsi="David" w:cs="David"/>
          <w:sz w:val="28"/>
          <w:szCs w:val="28"/>
          <w:rtl/>
        </w:rPr>
        <w:t xml:space="preserve">, </w:t>
      </w:r>
      <w:r w:rsidRPr="005B6201">
        <w:rPr>
          <w:rFonts w:ascii="David" w:hAnsi="David" w:cs="David" w:hint="eastAsia"/>
          <w:sz w:val="28"/>
          <w:szCs w:val="28"/>
          <w:rtl/>
        </w:rPr>
        <w:t>פיתוח</w:t>
      </w:r>
      <w:r w:rsidRPr="005B6201">
        <w:rPr>
          <w:rFonts w:ascii="David" w:hAnsi="David" w:cs="David"/>
          <w:sz w:val="28"/>
          <w:szCs w:val="28"/>
          <w:rtl/>
        </w:rPr>
        <w:t xml:space="preserve"> </w:t>
      </w:r>
      <w:r w:rsidRPr="005B6201">
        <w:rPr>
          <w:rFonts w:ascii="David" w:hAnsi="David" w:cs="David" w:hint="eastAsia"/>
          <w:sz w:val="28"/>
          <w:szCs w:val="28"/>
          <w:rtl/>
        </w:rPr>
        <w:t>מנהיגות</w:t>
      </w:r>
      <w:r w:rsidRPr="005B6201">
        <w:rPr>
          <w:rFonts w:ascii="David" w:hAnsi="David" w:cs="David"/>
          <w:sz w:val="28"/>
          <w:szCs w:val="28"/>
          <w:rtl/>
        </w:rPr>
        <w:t xml:space="preserve"> , </w:t>
      </w:r>
      <w:r w:rsidRPr="005B6201">
        <w:rPr>
          <w:rFonts w:ascii="David" w:hAnsi="David" w:cs="David" w:hint="eastAsia"/>
          <w:sz w:val="28"/>
          <w:szCs w:val="28"/>
          <w:rtl/>
        </w:rPr>
        <w:t>ושיפור</w:t>
      </w:r>
      <w:r w:rsidRPr="005B6201">
        <w:rPr>
          <w:rFonts w:ascii="David" w:hAnsi="David" w:cs="David"/>
          <w:sz w:val="28"/>
          <w:szCs w:val="28"/>
          <w:rtl/>
        </w:rPr>
        <w:t xml:space="preserve"> </w:t>
      </w:r>
      <w:r w:rsidRPr="005B6201">
        <w:rPr>
          <w:rFonts w:ascii="David" w:hAnsi="David" w:cs="David" w:hint="eastAsia"/>
          <w:sz w:val="28"/>
          <w:szCs w:val="28"/>
          <w:rtl/>
        </w:rPr>
        <w:t>המקצועיות</w:t>
      </w:r>
      <w:r w:rsidRPr="005B6201">
        <w:rPr>
          <w:rFonts w:ascii="David" w:hAnsi="David" w:cs="David"/>
          <w:sz w:val="28"/>
          <w:szCs w:val="28"/>
          <w:rtl/>
        </w:rPr>
        <w:t xml:space="preserve">  </w:t>
      </w:r>
      <w:r w:rsidRPr="005B6201">
        <w:rPr>
          <w:rFonts w:ascii="David" w:hAnsi="David" w:cs="David" w:hint="eastAsia"/>
          <w:sz w:val="28"/>
          <w:szCs w:val="28"/>
          <w:rtl/>
        </w:rPr>
        <w:t>בתחומי</w:t>
      </w:r>
      <w:r w:rsidRPr="005B6201">
        <w:rPr>
          <w:rFonts w:ascii="David" w:hAnsi="David" w:cs="David"/>
          <w:sz w:val="28"/>
          <w:szCs w:val="28"/>
          <w:rtl/>
        </w:rPr>
        <w:t xml:space="preserve"> </w:t>
      </w:r>
      <w:r w:rsidRPr="005B6201">
        <w:rPr>
          <w:rFonts w:ascii="David" w:hAnsi="David" w:cs="David" w:hint="eastAsia"/>
          <w:sz w:val="28"/>
          <w:szCs w:val="28"/>
          <w:rtl/>
        </w:rPr>
        <w:t>השיטור</w:t>
      </w:r>
      <w:r w:rsidRPr="005B6201">
        <w:rPr>
          <w:rFonts w:ascii="David" w:hAnsi="David" w:cs="David"/>
          <w:sz w:val="28"/>
          <w:szCs w:val="28"/>
          <w:rtl/>
        </w:rPr>
        <w:t xml:space="preserve"> </w:t>
      </w:r>
      <w:r w:rsidRPr="005B6201">
        <w:rPr>
          <w:rFonts w:ascii="David" w:hAnsi="David" w:cs="David" w:hint="eastAsia"/>
          <w:sz w:val="28"/>
          <w:szCs w:val="28"/>
          <w:rtl/>
        </w:rPr>
        <w:t>הניהול</w:t>
      </w:r>
      <w:r w:rsidRPr="005B6201">
        <w:rPr>
          <w:rFonts w:ascii="David" w:hAnsi="David" w:cs="David"/>
          <w:sz w:val="28"/>
          <w:szCs w:val="28"/>
          <w:rtl/>
        </w:rPr>
        <w:t xml:space="preserve"> </w:t>
      </w:r>
      <w:r w:rsidRPr="005B6201">
        <w:rPr>
          <w:rFonts w:ascii="David" w:hAnsi="David" w:cs="David" w:hint="eastAsia"/>
          <w:sz w:val="28"/>
          <w:szCs w:val="28"/>
          <w:rtl/>
        </w:rPr>
        <w:t>והפיקוד</w:t>
      </w:r>
      <w:r w:rsidRPr="005B6201">
        <w:rPr>
          <w:rFonts w:ascii="David" w:hAnsi="David" w:cs="David"/>
          <w:sz w:val="28"/>
          <w:szCs w:val="28"/>
          <w:rtl/>
        </w:rPr>
        <w:t xml:space="preserve"> </w:t>
      </w:r>
      <w:r w:rsidRPr="005B6201">
        <w:rPr>
          <w:rFonts w:ascii="David" w:hAnsi="David" w:cs="David" w:hint="eastAsia"/>
          <w:sz w:val="28"/>
          <w:szCs w:val="28"/>
          <w:rtl/>
        </w:rPr>
        <w:t>במשטרת</w:t>
      </w:r>
      <w:r w:rsidRPr="005B6201">
        <w:rPr>
          <w:rFonts w:ascii="David" w:hAnsi="David" w:cs="David"/>
          <w:sz w:val="28"/>
          <w:szCs w:val="28"/>
          <w:rtl/>
        </w:rPr>
        <w:t xml:space="preserve"> </w:t>
      </w:r>
      <w:r w:rsidRPr="005B6201">
        <w:rPr>
          <w:rFonts w:ascii="David" w:hAnsi="David" w:cs="David" w:hint="eastAsia"/>
          <w:sz w:val="28"/>
          <w:szCs w:val="28"/>
          <w:rtl/>
        </w:rPr>
        <w:t>ישראל</w:t>
      </w:r>
      <w:r w:rsidRPr="005B6201">
        <w:rPr>
          <w:rFonts w:ascii="David" w:hAnsi="David" w:cs="David"/>
          <w:sz w:val="28"/>
          <w:szCs w:val="28"/>
          <w:rtl/>
        </w:rPr>
        <w:t xml:space="preserve"> .</w:t>
      </w:r>
    </w:p>
    <w:p w:rsidR="005059F3" w:rsidRPr="005059F3" w:rsidRDefault="005059F3" w:rsidP="005059F3">
      <w:pPr>
        <w:bidi/>
        <w:spacing w:after="0" w:line="360" w:lineRule="auto"/>
        <w:jc w:val="both"/>
        <w:rPr>
          <w:rFonts w:ascii="David" w:hAnsi="David" w:cs="David"/>
          <w:sz w:val="40"/>
          <w:szCs w:val="40"/>
          <w:rtl/>
        </w:rPr>
      </w:pPr>
    </w:p>
    <w:p w:rsidR="0094412F" w:rsidRPr="0094412F" w:rsidRDefault="003E3F53" w:rsidP="0094412F">
      <w:pPr>
        <w:bidi/>
        <w:spacing w:after="0" w:line="360" w:lineRule="auto"/>
        <w:ind w:left="360"/>
        <w:rPr>
          <w:rFonts w:ascii="David" w:eastAsia="Times New Roman" w:hAnsi="David" w:cs="David"/>
          <w:noProof/>
          <w:sz w:val="28"/>
          <w:szCs w:val="28"/>
          <w:u w:val="single"/>
          <w:lang w:eastAsia="he-IL"/>
        </w:rPr>
      </w:pPr>
      <w:r w:rsidRPr="003E3F53">
        <w:rPr>
          <w:rFonts w:ascii="David" w:eastAsia="Times New Roman" w:hAnsi="David" w:cs="David" w:hint="cs"/>
          <w:b/>
          <w:bCs/>
          <w:sz w:val="28"/>
          <w:szCs w:val="28"/>
          <w:u w:val="single"/>
          <w:rtl/>
          <w:lang w:eastAsia="he-IL"/>
        </w:rPr>
        <w:t xml:space="preserve">תפקידי </w:t>
      </w:r>
      <w:r w:rsidRPr="003E3F53">
        <w:rPr>
          <w:rFonts w:ascii="David" w:eastAsia="Times New Roman" w:hAnsi="David" w:cs="David" w:hint="eastAsia"/>
          <w:b/>
          <w:bCs/>
          <w:sz w:val="28"/>
          <w:szCs w:val="28"/>
          <w:u w:val="single"/>
          <w:rtl/>
          <w:lang w:eastAsia="he-IL"/>
        </w:rPr>
        <w:t>המכללה</w:t>
      </w:r>
      <w:r w:rsidRPr="003E3F53">
        <w:rPr>
          <w:rFonts w:ascii="David" w:eastAsia="Times New Roman" w:hAnsi="David" w:cs="David"/>
          <w:b/>
          <w:bCs/>
          <w:sz w:val="28"/>
          <w:szCs w:val="28"/>
          <w:u w:val="single"/>
          <w:rtl/>
          <w:lang w:eastAsia="he-IL"/>
        </w:rPr>
        <w:t xml:space="preserve"> </w:t>
      </w:r>
      <w:r w:rsidRPr="003E3F53">
        <w:rPr>
          <w:rFonts w:ascii="David" w:eastAsia="Times New Roman" w:hAnsi="David" w:cs="David" w:hint="eastAsia"/>
          <w:b/>
          <w:bCs/>
          <w:sz w:val="28"/>
          <w:szCs w:val="28"/>
          <w:u w:val="single"/>
          <w:rtl/>
          <w:lang w:eastAsia="he-IL"/>
        </w:rPr>
        <w:t>הלאומית</w:t>
      </w:r>
      <w:r w:rsidRPr="003E3F53">
        <w:rPr>
          <w:rFonts w:ascii="David" w:eastAsia="Times New Roman" w:hAnsi="David" w:cs="David"/>
          <w:b/>
          <w:bCs/>
          <w:sz w:val="28"/>
          <w:szCs w:val="28"/>
          <w:u w:val="single"/>
          <w:rtl/>
          <w:lang w:eastAsia="he-IL"/>
        </w:rPr>
        <w:t xml:space="preserve"> </w:t>
      </w:r>
      <w:r w:rsidRPr="003E3F53">
        <w:rPr>
          <w:rFonts w:ascii="David" w:eastAsia="Times New Roman" w:hAnsi="David" w:cs="David" w:hint="eastAsia"/>
          <w:b/>
          <w:bCs/>
          <w:sz w:val="28"/>
          <w:szCs w:val="28"/>
          <w:u w:val="single"/>
          <w:rtl/>
          <w:lang w:eastAsia="he-IL"/>
        </w:rPr>
        <w:t>לשוטרים</w:t>
      </w:r>
      <w:r w:rsidR="005B6201">
        <w:rPr>
          <w:rFonts w:ascii="David" w:eastAsia="Times New Roman" w:hAnsi="David" w:cs="David" w:hint="cs"/>
          <w:b/>
          <w:bCs/>
          <w:sz w:val="28"/>
          <w:szCs w:val="28"/>
          <w:u w:val="single"/>
          <w:rtl/>
          <w:lang w:eastAsia="he-IL"/>
        </w:rPr>
        <w:t>:</w:t>
      </w:r>
      <w:r w:rsidR="0094412F" w:rsidRPr="0094412F">
        <w:rPr>
          <w:rFonts w:ascii="David" w:eastAsia="Times New Roman" w:hAnsi="David" w:cs="David" w:hint="eastAsia"/>
          <w:b/>
          <w:bCs/>
          <w:noProof/>
          <w:sz w:val="28"/>
          <w:szCs w:val="28"/>
          <w:u w:val="single"/>
          <w:rtl/>
          <w:lang w:eastAsia="he-IL"/>
        </w:rPr>
        <w:t xml:space="preserve"> </w:t>
      </w:r>
    </w:p>
    <w:p w:rsidR="005B6201" w:rsidRPr="003E3F53" w:rsidRDefault="005B6201" w:rsidP="0094412F">
      <w:pPr>
        <w:tabs>
          <w:tab w:val="left" w:pos="962"/>
        </w:tabs>
        <w:bidi/>
        <w:spacing w:after="0" w:line="360" w:lineRule="auto"/>
        <w:rPr>
          <w:rFonts w:ascii="David" w:eastAsia="Times New Roman" w:hAnsi="David" w:cs="David"/>
          <w:b/>
          <w:bCs/>
          <w:sz w:val="28"/>
          <w:szCs w:val="28"/>
          <w:u w:val="single"/>
          <w:lang w:eastAsia="he-IL"/>
        </w:rPr>
      </w:pPr>
    </w:p>
    <w:p w:rsidR="003E3F5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lang w:eastAsia="he-IL"/>
        </w:rPr>
      </w:pPr>
      <w:r w:rsidRPr="003E3F53">
        <w:rPr>
          <w:rFonts w:ascii="David" w:eastAsia="Times New Roman" w:hAnsi="David" w:cs="David" w:hint="cs"/>
          <w:sz w:val="28"/>
          <w:szCs w:val="28"/>
          <w:rtl/>
          <w:lang w:eastAsia="he-IL"/>
        </w:rPr>
        <w:t>להכשיר</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שוטרי</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w:t>
      </w:r>
      <w:r w:rsidRPr="003E3F53">
        <w:rPr>
          <w:rFonts w:ascii="David" w:eastAsia="Times New Roman" w:hAnsi="David" w:cs="David"/>
          <w:sz w:val="28"/>
          <w:szCs w:val="28"/>
          <w:rtl/>
          <w:lang w:eastAsia="he-IL"/>
        </w:rPr>
        <w:t>"</w:t>
      </w:r>
      <w:r w:rsidRPr="003E3F53">
        <w:rPr>
          <w:rFonts w:ascii="David" w:eastAsia="Times New Roman" w:hAnsi="David" w:cs="David" w:hint="eastAsia"/>
          <w:sz w:val="28"/>
          <w:szCs w:val="28"/>
          <w:rtl/>
          <w:lang w:eastAsia="he-IL"/>
        </w:rPr>
        <w:t>י</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לאורך</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שירותם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לתפקידים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מקצועיים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בתחומים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השונים</w:t>
      </w:r>
      <w:r w:rsidRPr="003E3F53">
        <w:rPr>
          <w:rFonts w:ascii="David" w:eastAsia="Times New Roman" w:hAnsi="David" w:cs="David"/>
          <w:sz w:val="28"/>
          <w:szCs w:val="28"/>
          <w:rtl/>
          <w:lang w:eastAsia="he-IL"/>
        </w:rPr>
        <w:t>.</w:t>
      </w:r>
    </w:p>
    <w:p w:rsidR="003E3F5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lang w:eastAsia="he-IL"/>
        </w:rPr>
      </w:pPr>
      <w:r w:rsidRPr="003E3F53">
        <w:rPr>
          <w:rFonts w:ascii="David" w:eastAsia="Times New Roman" w:hAnsi="David" w:cs="David" w:hint="cs"/>
          <w:sz w:val="28"/>
          <w:szCs w:val="28"/>
          <w:rtl/>
          <w:lang w:eastAsia="he-IL"/>
        </w:rPr>
        <w:t>לפתח</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מנהיגות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וערכי</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פיקוד</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של</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מפקדים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במשטרת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ישראל</w:t>
      </w:r>
      <w:r w:rsidRPr="003E3F53">
        <w:rPr>
          <w:rFonts w:ascii="David" w:eastAsia="Times New Roman" w:hAnsi="David" w:cs="David"/>
          <w:sz w:val="28"/>
          <w:szCs w:val="28"/>
          <w:rtl/>
          <w:lang w:eastAsia="he-IL"/>
        </w:rPr>
        <w:t xml:space="preserve">.  </w:t>
      </w:r>
    </w:p>
    <w:p w:rsidR="003E3F5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lang w:eastAsia="he-IL"/>
        </w:rPr>
      </w:pPr>
      <w:r w:rsidRPr="003E3F53">
        <w:rPr>
          <w:rFonts w:ascii="David" w:eastAsia="Times New Roman" w:hAnsi="David" w:cs="David" w:hint="cs"/>
          <w:sz w:val="28"/>
          <w:szCs w:val="28"/>
          <w:rtl/>
          <w:lang w:eastAsia="he-IL"/>
        </w:rPr>
        <w:t>למיין</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שוטרים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במסגרת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קורסים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והשתלמויות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הנערכים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במכללה</w:t>
      </w:r>
      <w:r w:rsidRPr="003E3F53">
        <w:rPr>
          <w:rFonts w:ascii="David" w:eastAsia="Times New Roman" w:hAnsi="David" w:cs="David"/>
          <w:sz w:val="28"/>
          <w:szCs w:val="28"/>
          <w:rtl/>
          <w:lang w:eastAsia="he-IL"/>
        </w:rPr>
        <w:t>.</w:t>
      </w:r>
    </w:p>
    <w:p w:rsidR="003E3F5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lang w:eastAsia="he-IL"/>
        </w:rPr>
      </w:pPr>
      <w:r w:rsidRPr="003E3F53">
        <w:rPr>
          <w:rFonts w:ascii="David" w:eastAsia="Times New Roman" w:hAnsi="David" w:cs="David" w:hint="cs"/>
          <w:sz w:val="28"/>
          <w:szCs w:val="28"/>
          <w:rtl/>
          <w:lang w:eastAsia="he-IL"/>
        </w:rPr>
        <w:t>להסמיך</w:t>
      </w:r>
      <w:r w:rsidRPr="003E3F53">
        <w:rPr>
          <w:rFonts w:ascii="David" w:eastAsia="Times New Roman" w:hAnsi="David" w:cs="David"/>
          <w:sz w:val="28"/>
          <w:szCs w:val="28"/>
          <w:rtl/>
          <w:lang w:eastAsia="he-IL"/>
        </w:rPr>
        <w:t xml:space="preserve"> </w:t>
      </w:r>
      <w:r w:rsidRPr="003E3F53">
        <w:rPr>
          <w:rFonts w:ascii="David" w:eastAsia="Times New Roman" w:hAnsi="David" w:cs="David" w:hint="cs"/>
          <w:sz w:val="28"/>
          <w:szCs w:val="28"/>
          <w:rtl/>
          <w:lang w:eastAsia="he-IL"/>
        </w:rPr>
        <w:t>שוטרים ומתנדבים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בקורסים</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השתלמויות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ולמידה</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עצמית</w:t>
      </w:r>
      <w:r w:rsidRPr="003E3F53">
        <w:rPr>
          <w:rFonts w:ascii="David" w:eastAsia="Times New Roman" w:hAnsi="David" w:cs="David"/>
          <w:sz w:val="28"/>
          <w:szCs w:val="28"/>
          <w:rtl/>
          <w:lang w:eastAsia="he-IL"/>
        </w:rPr>
        <w:t>.</w:t>
      </w:r>
    </w:p>
    <w:p w:rsidR="003E3F5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lang w:eastAsia="he-IL"/>
        </w:rPr>
      </w:pPr>
      <w:r w:rsidRPr="003E3F53">
        <w:rPr>
          <w:rFonts w:ascii="David" w:eastAsia="Times New Roman" w:hAnsi="David" w:cs="David" w:hint="cs"/>
          <w:sz w:val="28"/>
          <w:szCs w:val="28"/>
          <w:rtl/>
          <w:lang w:eastAsia="he-IL"/>
        </w:rPr>
        <w:t>להקנות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מיומנויות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לפיתוח</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שיפור</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וחיזוק</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הכושר</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המבצעי</w:t>
      </w:r>
      <w:r w:rsidRPr="003E3F53">
        <w:rPr>
          <w:rFonts w:ascii="David" w:eastAsia="Times New Roman" w:hAnsi="David" w:cs="David"/>
          <w:sz w:val="28"/>
          <w:szCs w:val="28"/>
          <w:rtl/>
          <w:lang w:eastAsia="he-IL"/>
        </w:rPr>
        <w:t>.</w:t>
      </w:r>
    </w:p>
    <w:p w:rsidR="003E3F5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lang w:eastAsia="he-IL"/>
        </w:rPr>
      </w:pPr>
      <w:r w:rsidRPr="003E3F53">
        <w:rPr>
          <w:rFonts w:ascii="David" w:eastAsia="Times New Roman" w:hAnsi="David" w:cs="David" w:hint="cs"/>
          <w:sz w:val="28"/>
          <w:szCs w:val="28"/>
          <w:rtl/>
          <w:lang w:eastAsia="he-IL"/>
        </w:rPr>
        <w:t>להוביל</w:t>
      </w:r>
      <w:r w:rsidRPr="003E3F53">
        <w:rPr>
          <w:rFonts w:ascii="David" w:eastAsia="Times New Roman" w:hAnsi="David" w:cs="David"/>
          <w:sz w:val="28"/>
          <w:szCs w:val="28"/>
          <w:rtl/>
          <w:lang w:eastAsia="he-IL"/>
        </w:rPr>
        <w:t xml:space="preserve"> </w:t>
      </w:r>
      <w:r w:rsidRPr="003E3F53">
        <w:rPr>
          <w:rFonts w:ascii="David" w:eastAsia="Times New Roman" w:hAnsi="David" w:cs="David" w:hint="cs"/>
          <w:sz w:val="28"/>
          <w:szCs w:val="28"/>
          <w:rtl/>
          <w:lang w:eastAsia="he-IL"/>
        </w:rPr>
        <w:t>את תחום המצוינות במשטרת ישראל</w:t>
      </w:r>
      <w:r w:rsidRPr="003E3F53">
        <w:rPr>
          <w:rFonts w:ascii="David" w:eastAsia="Times New Roman" w:hAnsi="David" w:cs="David"/>
          <w:sz w:val="28"/>
          <w:szCs w:val="28"/>
          <w:rtl/>
          <w:lang w:eastAsia="he-IL"/>
        </w:rPr>
        <w:t>.</w:t>
      </w:r>
    </w:p>
    <w:p w:rsidR="005059F3" w:rsidRPr="003E3F53" w:rsidRDefault="003E3F53" w:rsidP="003E3F53">
      <w:pPr>
        <w:numPr>
          <w:ilvl w:val="2"/>
          <w:numId w:val="22"/>
        </w:numPr>
        <w:tabs>
          <w:tab w:val="left" w:pos="1387"/>
        </w:tabs>
        <w:bidi/>
        <w:spacing w:after="0" w:line="360" w:lineRule="auto"/>
        <w:ind w:left="1387" w:hanging="425"/>
        <w:rPr>
          <w:rFonts w:ascii="David" w:eastAsia="Times New Roman" w:hAnsi="David" w:cs="David"/>
          <w:sz w:val="28"/>
          <w:szCs w:val="28"/>
          <w:rtl/>
          <w:lang w:eastAsia="he-IL"/>
        </w:rPr>
      </w:pPr>
      <w:r w:rsidRPr="003E3F53">
        <w:rPr>
          <w:rFonts w:ascii="David" w:eastAsia="Times New Roman" w:hAnsi="David" w:cs="David" w:hint="cs"/>
          <w:sz w:val="28"/>
          <w:szCs w:val="28"/>
          <w:rtl/>
          <w:lang w:eastAsia="he-IL"/>
        </w:rPr>
        <w:t>להקנות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כללי</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ההתנהגות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אתיקה</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מקצועית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ו</w:t>
      </w:r>
      <w:r w:rsidRPr="003E3F53">
        <w:rPr>
          <w:rFonts w:ascii="David" w:eastAsia="Times New Roman" w:hAnsi="David" w:cs="David" w:hint="cs"/>
          <w:sz w:val="28"/>
          <w:szCs w:val="28"/>
          <w:rtl/>
          <w:lang w:eastAsia="he-IL"/>
        </w:rPr>
        <w:t>להנחיל את ה</w:t>
      </w:r>
      <w:r w:rsidRPr="003E3F53">
        <w:rPr>
          <w:rFonts w:ascii="David" w:eastAsia="Times New Roman" w:hAnsi="David" w:cs="David" w:hint="eastAsia"/>
          <w:sz w:val="28"/>
          <w:szCs w:val="28"/>
          <w:rtl/>
          <w:lang w:eastAsia="he-IL"/>
        </w:rPr>
        <w:t>תרבות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הארגונית</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של</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מ</w:t>
      </w:r>
      <w:r w:rsidRPr="003E3F53">
        <w:rPr>
          <w:rFonts w:ascii="David" w:eastAsia="Times New Roman" w:hAnsi="David" w:cs="David"/>
          <w:sz w:val="28"/>
          <w:szCs w:val="28"/>
          <w:rtl/>
          <w:lang w:eastAsia="he-IL"/>
        </w:rPr>
        <w:t>"</w:t>
      </w:r>
      <w:r w:rsidRPr="003E3F53">
        <w:rPr>
          <w:rFonts w:ascii="David" w:eastAsia="Times New Roman" w:hAnsi="David" w:cs="David" w:hint="eastAsia"/>
          <w:sz w:val="28"/>
          <w:szCs w:val="28"/>
          <w:rtl/>
          <w:lang w:eastAsia="he-IL"/>
        </w:rPr>
        <w:t>י</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בקרב</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סגל</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וחניכי</w:t>
      </w:r>
      <w:r w:rsidRPr="003E3F53">
        <w:rPr>
          <w:rFonts w:ascii="David" w:eastAsia="Times New Roman" w:hAnsi="David" w:cs="David"/>
          <w:sz w:val="28"/>
          <w:szCs w:val="28"/>
          <w:rtl/>
          <w:lang w:eastAsia="he-IL"/>
        </w:rPr>
        <w:t xml:space="preserve"> </w:t>
      </w:r>
      <w:r w:rsidRPr="003E3F53">
        <w:rPr>
          <w:rFonts w:ascii="David" w:eastAsia="Times New Roman" w:hAnsi="David" w:cs="David" w:hint="eastAsia"/>
          <w:sz w:val="28"/>
          <w:szCs w:val="28"/>
          <w:rtl/>
          <w:lang w:eastAsia="he-IL"/>
        </w:rPr>
        <w:t>המכללה</w:t>
      </w:r>
      <w:r w:rsidRPr="003E3F53">
        <w:rPr>
          <w:rFonts w:ascii="David" w:eastAsia="Times New Roman" w:hAnsi="David" w:cs="David"/>
          <w:sz w:val="28"/>
          <w:szCs w:val="28"/>
          <w:rtl/>
          <w:lang w:eastAsia="he-IL"/>
        </w:rPr>
        <w:t>.</w:t>
      </w:r>
    </w:p>
    <w:p w:rsidR="005059F3" w:rsidRDefault="005059F3" w:rsidP="005059F3">
      <w:pPr>
        <w:bidi/>
        <w:spacing w:after="0" w:line="360" w:lineRule="auto"/>
        <w:jc w:val="both"/>
        <w:rPr>
          <w:rFonts w:ascii="David" w:hAnsi="David" w:cs="David"/>
          <w:sz w:val="28"/>
          <w:szCs w:val="28"/>
          <w:rtl/>
        </w:rPr>
      </w:pPr>
    </w:p>
    <w:p w:rsidR="005059F3" w:rsidRPr="000E2AA5" w:rsidRDefault="005059F3" w:rsidP="005059F3">
      <w:pPr>
        <w:bidi/>
        <w:spacing w:after="0" w:line="360" w:lineRule="auto"/>
        <w:jc w:val="both"/>
        <w:rPr>
          <w:rFonts w:ascii="David" w:hAnsi="David" w:cs="David"/>
          <w:sz w:val="28"/>
          <w:szCs w:val="28"/>
          <w:rtl/>
        </w:rPr>
      </w:pPr>
    </w:p>
    <w:p w:rsidR="00C4361C" w:rsidRPr="000E2AA5" w:rsidRDefault="005059F3" w:rsidP="00AA0BFA">
      <w:pPr>
        <w:bidi/>
        <w:spacing w:after="0" w:line="360" w:lineRule="auto"/>
        <w:ind w:left="720"/>
        <w:jc w:val="both"/>
        <w:rPr>
          <w:rFonts w:ascii="David" w:hAnsi="David" w:cs="David"/>
          <w:sz w:val="28"/>
          <w:szCs w:val="28"/>
          <w:rtl/>
        </w:rPr>
      </w:pPr>
      <w:r w:rsidRPr="005059F3">
        <w:rPr>
          <w:rFonts w:ascii="David" w:hAnsi="David" w:cs="David"/>
          <w:noProof/>
          <w:sz w:val="28"/>
          <w:szCs w:val="28"/>
          <w:rtl/>
        </w:rPr>
        <w:drawing>
          <wp:inline distT="0" distB="0" distL="0" distR="0">
            <wp:extent cx="5731510" cy="3223895"/>
            <wp:effectExtent l="0" t="0" r="254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rsidR="00C4361C" w:rsidRPr="000E2AA5" w:rsidRDefault="00C4361C" w:rsidP="000E2AA5">
      <w:pPr>
        <w:bidi/>
        <w:spacing w:after="0" w:line="360" w:lineRule="auto"/>
        <w:jc w:val="both"/>
        <w:rPr>
          <w:rFonts w:ascii="David" w:hAnsi="David" w:cs="David"/>
          <w:sz w:val="28"/>
          <w:szCs w:val="28"/>
          <w:rtl/>
        </w:rPr>
      </w:pPr>
    </w:p>
    <w:p w:rsidR="00C4361C" w:rsidRPr="000E2AA5" w:rsidRDefault="00C4361C" w:rsidP="000E2AA5">
      <w:pPr>
        <w:bidi/>
        <w:spacing w:after="0" w:line="360" w:lineRule="auto"/>
        <w:jc w:val="both"/>
        <w:rPr>
          <w:rFonts w:ascii="David" w:hAnsi="David" w:cs="David"/>
          <w:sz w:val="28"/>
          <w:szCs w:val="28"/>
          <w:rtl/>
        </w:rPr>
      </w:pPr>
    </w:p>
    <w:p w:rsidR="00C4361C" w:rsidRPr="000E2AA5" w:rsidRDefault="00C4361C" w:rsidP="000E2AA5">
      <w:pPr>
        <w:bidi/>
        <w:spacing w:after="0" w:line="360" w:lineRule="auto"/>
        <w:jc w:val="both"/>
        <w:rPr>
          <w:rFonts w:ascii="David" w:hAnsi="David" w:cs="David"/>
          <w:sz w:val="28"/>
          <w:szCs w:val="28"/>
          <w:rtl/>
        </w:rPr>
      </w:pPr>
    </w:p>
    <w:p w:rsidR="00C4361C" w:rsidRPr="000E2AA5" w:rsidRDefault="00C4361C" w:rsidP="000E2AA5">
      <w:pPr>
        <w:bidi/>
        <w:spacing w:after="0" w:line="360" w:lineRule="auto"/>
        <w:jc w:val="both"/>
        <w:rPr>
          <w:rFonts w:ascii="David" w:hAnsi="David" w:cs="David"/>
          <w:sz w:val="28"/>
          <w:szCs w:val="28"/>
          <w:rtl/>
        </w:rPr>
      </w:pPr>
    </w:p>
    <w:sectPr w:rsidR="00C4361C" w:rsidRPr="000E2AA5" w:rsidSect="00DB5232">
      <w:headerReference w:type="even" r:id="rId24"/>
      <w:headerReference w:type="default" r:id="rId25"/>
      <w:footerReference w:type="even" r:id="rId26"/>
      <w:footerReference w:type="default" r:id="rId27"/>
      <w:headerReference w:type="first" r:id="rId28"/>
      <w:footerReference w:type="first" r:id="rId29"/>
      <w:pgSz w:w="11906" w:h="16838" w:code="9"/>
      <w:pgMar w:top="1440" w:right="1440" w:bottom="1440" w:left="1440" w:header="706" w:footer="706"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9C3" w:rsidRDefault="00F429C3" w:rsidP="00DB5232">
      <w:pPr>
        <w:spacing w:after="0" w:line="240" w:lineRule="auto"/>
      </w:pPr>
      <w:r>
        <w:separator/>
      </w:r>
    </w:p>
  </w:endnote>
  <w:endnote w:type="continuationSeparator" w:id="0">
    <w:p w:rsidR="00F429C3" w:rsidRDefault="00F429C3" w:rsidP="00DB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mn-e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9C3" w:rsidRDefault="00F429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767813"/>
      <w:docPartObj>
        <w:docPartGallery w:val="Page Numbers (Bottom of Page)"/>
        <w:docPartUnique/>
      </w:docPartObj>
    </w:sdtPr>
    <w:sdtContent>
      <w:p w:rsidR="00F429C3" w:rsidRDefault="00F429C3">
        <w:pPr>
          <w:pStyle w:val="Footer"/>
          <w:jc w:val="center"/>
        </w:pPr>
        <w:r>
          <w:rPr>
            <w:rFonts w:cs="Calibri"/>
            <w:noProof/>
            <w:lang w:val="he-IL"/>
          </w:rPr>
          <w:fldChar w:fldCharType="begin"/>
        </w:r>
        <w:r>
          <w:rPr>
            <w:rFonts w:cs="Calibri"/>
            <w:noProof/>
            <w:rtl/>
            <w:lang w:val="he-IL"/>
          </w:rPr>
          <w:instrText xml:space="preserve"> PAGE   \* MERGEFORMAT </w:instrText>
        </w:r>
        <w:r>
          <w:rPr>
            <w:rFonts w:cs="Calibri"/>
            <w:noProof/>
            <w:lang w:val="he-IL"/>
          </w:rPr>
          <w:fldChar w:fldCharType="separate"/>
        </w:r>
        <w:r w:rsidR="004F1E35">
          <w:rPr>
            <w:rFonts w:cs="Calibri"/>
            <w:noProof/>
            <w:lang w:val="he-IL"/>
          </w:rPr>
          <w:t>32</w:t>
        </w:r>
        <w:r>
          <w:rPr>
            <w:rFonts w:cs="Calibri"/>
            <w:noProof/>
            <w:lang w:val="he-IL"/>
          </w:rPr>
          <w:fldChar w:fldCharType="end"/>
        </w:r>
      </w:p>
    </w:sdtContent>
  </w:sdt>
  <w:p w:rsidR="00F429C3" w:rsidRDefault="00F429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9C3" w:rsidRDefault="00F429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9C3" w:rsidRDefault="00F429C3" w:rsidP="00DB5232">
      <w:pPr>
        <w:spacing w:after="0" w:line="240" w:lineRule="auto"/>
      </w:pPr>
      <w:r>
        <w:separator/>
      </w:r>
    </w:p>
  </w:footnote>
  <w:footnote w:type="continuationSeparator" w:id="0">
    <w:p w:rsidR="00F429C3" w:rsidRDefault="00F429C3" w:rsidP="00DB52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9C3" w:rsidRDefault="00F429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9C3" w:rsidRDefault="00F429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9C3" w:rsidRDefault="00F429C3">
    <w:pPr>
      <w:pStyle w:val="Header"/>
    </w:pPr>
    <w:r>
      <w:rPr>
        <w:noProof/>
      </w:rPr>
      <w:drawing>
        <wp:anchor distT="0" distB="0" distL="114300" distR="114300" simplePos="0" relativeHeight="251658240" behindDoc="1" locked="0" layoutInCell="1" allowOverlap="1">
          <wp:simplePos x="0" y="0"/>
          <wp:positionH relativeFrom="column">
            <wp:posOffset>4438650</wp:posOffset>
          </wp:positionH>
          <wp:positionV relativeFrom="paragraph">
            <wp:posOffset>-200660</wp:posOffset>
          </wp:positionV>
          <wp:extent cx="719455" cy="902335"/>
          <wp:effectExtent l="0" t="0" r="444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90233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C432B"/>
    <w:multiLevelType w:val="hybridMultilevel"/>
    <w:tmpl w:val="32880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4126D"/>
    <w:multiLevelType w:val="hybridMultilevel"/>
    <w:tmpl w:val="1AD25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553B39"/>
    <w:multiLevelType w:val="hybridMultilevel"/>
    <w:tmpl w:val="FF2E1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87E1C"/>
    <w:multiLevelType w:val="hybridMultilevel"/>
    <w:tmpl w:val="7C44A0BE"/>
    <w:lvl w:ilvl="0" w:tplc="0A4AFCBE">
      <w:start w:val="1"/>
      <w:numFmt w:val="bullet"/>
      <w:lvlText w:val=""/>
      <w:lvlJc w:val="left"/>
      <w:pPr>
        <w:tabs>
          <w:tab w:val="num" w:pos="720"/>
        </w:tabs>
        <w:ind w:left="720" w:hanging="360"/>
      </w:pPr>
      <w:rPr>
        <w:rFonts w:ascii="Wingdings" w:hAnsi="Wingdings" w:hint="default"/>
      </w:rPr>
    </w:lvl>
    <w:lvl w:ilvl="1" w:tplc="BEBE3590" w:tentative="1">
      <w:start w:val="1"/>
      <w:numFmt w:val="bullet"/>
      <w:lvlText w:val=""/>
      <w:lvlJc w:val="left"/>
      <w:pPr>
        <w:tabs>
          <w:tab w:val="num" w:pos="1440"/>
        </w:tabs>
        <w:ind w:left="1440" w:hanging="360"/>
      </w:pPr>
      <w:rPr>
        <w:rFonts w:ascii="Wingdings" w:hAnsi="Wingdings" w:hint="default"/>
      </w:rPr>
    </w:lvl>
    <w:lvl w:ilvl="2" w:tplc="58981CBA" w:tentative="1">
      <w:start w:val="1"/>
      <w:numFmt w:val="bullet"/>
      <w:lvlText w:val=""/>
      <w:lvlJc w:val="left"/>
      <w:pPr>
        <w:tabs>
          <w:tab w:val="num" w:pos="2160"/>
        </w:tabs>
        <w:ind w:left="2160" w:hanging="360"/>
      </w:pPr>
      <w:rPr>
        <w:rFonts w:ascii="Wingdings" w:hAnsi="Wingdings" w:hint="default"/>
      </w:rPr>
    </w:lvl>
    <w:lvl w:ilvl="3" w:tplc="545CD1EC" w:tentative="1">
      <w:start w:val="1"/>
      <w:numFmt w:val="bullet"/>
      <w:lvlText w:val=""/>
      <w:lvlJc w:val="left"/>
      <w:pPr>
        <w:tabs>
          <w:tab w:val="num" w:pos="2880"/>
        </w:tabs>
        <w:ind w:left="2880" w:hanging="360"/>
      </w:pPr>
      <w:rPr>
        <w:rFonts w:ascii="Wingdings" w:hAnsi="Wingdings" w:hint="default"/>
      </w:rPr>
    </w:lvl>
    <w:lvl w:ilvl="4" w:tplc="FEE6867C" w:tentative="1">
      <w:start w:val="1"/>
      <w:numFmt w:val="bullet"/>
      <w:lvlText w:val=""/>
      <w:lvlJc w:val="left"/>
      <w:pPr>
        <w:tabs>
          <w:tab w:val="num" w:pos="3600"/>
        </w:tabs>
        <w:ind w:left="3600" w:hanging="360"/>
      </w:pPr>
      <w:rPr>
        <w:rFonts w:ascii="Wingdings" w:hAnsi="Wingdings" w:hint="default"/>
      </w:rPr>
    </w:lvl>
    <w:lvl w:ilvl="5" w:tplc="B48E3B80" w:tentative="1">
      <w:start w:val="1"/>
      <w:numFmt w:val="bullet"/>
      <w:lvlText w:val=""/>
      <w:lvlJc w:val="left"/>
      <w:pPr>
        <w:tabs>
          <w:tab w:val="num" w:pos="4320"/>
        </w:tabs>
        <w:ind w:left="4320" w:hanging="360"/>
      </w:pPr>
      <w:rPr>
        <w:rFonts w:ascii="Wingdings" w:hAnsi="Wingdings" w:hint="default"/>
      </w:rPr>
    </w:lvl>
    <w:lvl w:ilvl="6" w:tplc="16A882AC" w:tentative="1">
      <w:start w:val="1"/>
      <w:numFmt w:val="bullet"/>
      <w:lvlText w:val=""/>
      <w:lvlJc w:val="left"/>
      <w:pPr>
        <w:tabs>
          <w:tab w:val="num" w:pos="5040"/>
        </w:tabs>
        <w:ind w:left="5040" w:hanging="360"/>
      </w:pPr>
      <w:rPr>
        <w:rFonts w:ascii="Wingdings" w:hAnsi="Wingdings" w:hint="default"/>
      </w:rPr>
    </w:lvl>
    <w:lvl w:ilvl="7" w:tplc="8E141D96" w:tentative="1">
      <w:start w:val="1"/>
      <w:numFmt w:val="bullet"/>
      <w:lvlText w:val=""/>
      <w:lvlJc w:val="left"/>
      <w:pPr>
        <w:tabs>
          <w:tab w:val="num" w:pos="5760"/>
        </w:tabs>
        <w:ind w:left="5760" w:hanging="360"/>
      </w:pPr>
      <w:rPr>
        <w:rFonts w:ascii="Wingdings" w:hAnsi="Wingdings" w:hint="default"/>
      </w:rPr>
    </w:lvl>
    <w:lvl w:ilvl="8" w:tplc="66FC5B6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5230A"/>
    <w:multiLevelType w:val="hybridMultilevel"/>
    <w:tmpl w:val="48484896"/>
    <w:lvl w:ilvl="0" w:tplc="F1C0FF42">
      <w:start w:val="6"/>
      <w:numFmt w:val="bullet"/>
      <w:lvlText w:val="-"/>
      <w:lvlJc w:val="left"/>
      <w:pPr>
        <w:ind w:left="720" w:hanging="360"/>
      </w:pPr>
      <w:rPr>
        <w:rFonts w:ascii="David" w:eastAsia="+mn-ea" w:hAnsi="Times New Roman" w:cs="David"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3711239"/>
    <w:multiLevelType w:val="hybridMultilevel"/>
    <w:tmpl w:val="087A74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8482C"/>
    <w:multiLevelType w:val="multilevel"/>
    <w:tmpl w:val="267E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37DBF"/>
    <w:multiLevelType w:val="hybridMultilevel"/>
    <w:tmpl w:val="A3662B08"/>
    <w:lvl w:ilvl="0" w:tplc="A050A8AA">
      <w:start w:val="1"/>
      <w:numFmt w:val="bullet"/>
      <w:lvlText w:val=""/>
      <w:lvlJc w:val="left"/>
      <w:pPr>
        <w:ind w:left="720" w:hanging="360"/>
      </w:pPr>
      <w:rPr>
        <w:rFonts w:ascii="Symbol" w:hAnsi="Symbol" w:hint="default"/>
      </w:rPr>
    </w:lvl>
    <w:lvl w:ilvl="1" w:tplc="2508EC5A" w:tentative="1">
      <w:start w:val="1"/>
      <w:numFmt w:val="bullet"/>
      <w:lvlText w:val="o"/>
      <w:lvlJc w:val="left"/>
      <w:pPr>
        <w:ind w:left="1440" w:hanging="360"/>
      </w:pPr>
      <w:rPr>
        <w:rFonts w:ascii="Courier New" w:hAnsi="Courier New" w:cs="Courier New" w:hint="default"/>
      </w:rPr>
    </w:lvl>
    <w:lvl w:ilvl="2" w:tplc="ECBA32F2" w:tentative="1">
      <w:start w:val="1"/>
      <w:numFmt w:val="bullet"/>
      <w:lvlText w:val=""/>
      <w:lvlJc w:val="left"/>
      <w:pPr>
        <w:ind w:left="2160" w:hanging="360"/>
      </w:pPr>
      <w:rPr>
        <w:rFonts w:ascii="Wingdings" w:hAnsi="Wingdings" w:hint="default"/>
      </w:rPr>
    </w:lvl>
    <w:lvl w:ilvl="3" w:tplc="BF5A7FB2" w:tentative="1">
      <w:start w:val="1"/>
      <w:numFmt w:val="bullet"/>
      <w:lvlText w:val=""/>
      <w:lvlJc w:val="left"/>
      <w:pPr>
        <w:ind w:left="2880" w:hanging="360"/>
      </w:pPr>
      <w:rPr>
        <w:rFonts w:ascii="Symbol" w:hAnsi="Symbol" w:hint="default"/>
      </w:rPr>
    </w:lvl>
    <w:lvl w:ilvl="4" w:tplc="6396CEC6" w:tentative="1">
      <w:start w:val="1"/>
      <w:numFmt w:val="bullet"/>
      <w:lvlText w:val="o"/>
      <w:lvlJc w:val="left"/>
      <w:pPr>
        <w:ind w:left="3600" w:hanging="360"/>
      </w:pPr>
      <w:rPr>
        <w:rFonts w:ascii="Courier New" w:hAnsi="Courier New" w:cs="Courier New" w:hint="default"/>
      </w:rPr>
    </w:lvl>
    <w:lvl w:ilvl="5" w:tplc="183615A8" w:tentative="1">
      <w:start w:val="1"/>
      <w:numFmt w:val="bullet"/>
      <w:lvlText w:val=""/>
      <w:lvlJc w:val="left"/>
      <w:pPr>
        <w:ind w:left="4320" w:hanging="360"/>
      </w:pPr>
      <w:rPr>
        <w:rFonts w:ascii="Wingdings" w:hAnsi="Wingdings" w:hint="default"/>
      </w:rPr>
    </w:lvl>
    <w:lvl w:ilvl="6" w:tplc="194E2058" w:tentative="1">
      <w:start w:val="1"/>
      <w:numFmt w:val="bullet"/>
      <w:lvlText w:val=""/>
      <w:lvlJc w:val="left"/>
      <w:pPr>
        <w:ind w:left="5040" w:hanging="360"/>
      </w:pPr>
      <w:rPr>
        <w:rFonts w:ascii="Symbol" w:hAnsi="Symbol" w:hint="default"/>
      </w:rPr>
    </w:lvl>
    <w:lvl w:ilvl="7" w:tplc="46268B2E" w:tentative="1">
      <w:start w:val="1"/>
      <w:numFmt w:val="bullet"/>
      <w:lvlText w:val="o"/>
      <w:lvlJc w:val="left"/>
      <w:pPr>
        <w:ind w:left="5760" w:hanging="360"/>
      </w:pPr>
      <w:rPr>
        <w:rFonts w:ascii="Courier New" w:hAnsi="Courier New" w:cs="Courier New" w:hint="default"/>
      </w:rPr>
    </w:lvl>
    <w:lvl w:ilvl="8" w:tplc="EA6CBCAC" w:tentative="1">
      <w:start w:val="1"/>
      <w:numFmt w:val="bullet"/>
      <w:lvlText w:val=""/>
      <w:lvlJc w:val="left"/>
      <w:pPr>
        <w:ind w:left="6480" w:hanging="360"/>
      </w:pPr>
      <w:rPr>
        <w:rFonts w:ascii="Wingdings" w:hAnsi="Wingdings" w:hint="default"/>
      </w:rPr>
    </w:lvl>
  </w:abstractNum>
  <w:abstractNum w:abstractNumId="8" w15:restartNumberingAfterBreak="0">
    <w:nsid w:val="1C866848"/>
    <w:multiLevelType w:val="hybridMultilevel"/>
    <w:tmpl w:val="ECC61016"/>
    <w:lvl w:ilvl="0" w:tplc="0409000F">
      <w:start w:val="1"/>
      <w:numFmt w:val="decimal"/>
      <w:lvlText w:val="%1."/>
      <w:lvlJc w:val="left"/>
      <w:pPr>
        <w:ind w:left="360" w:hanging="360"/>
      </w:pPr>
    </w:lvl>
    <w:lvl w:ilvl="1" w:tplc="04090013">
      <w:start w:val="1"/>
      <w:numFmt w:val="hebrew1"/>
      <w:lvlText w:val="%2."/>
      <w:lvlJc w:val="center"/>
      <w:pPr>
        <w:ind w:left="1080" w:hanging="360"/>
      </w:pPr>
    </w:lvl>
    <w:lvl w:ilvl="2" w:tplc="04090011">
      <w:start w:val="1"/>
      <w:numFmt w:val="decimal"/>
      <w:lvlText w:val="%3)"/>
      <w:lvlJc w:val="left"/>
      <w:pPr>
        <w:ind w:left="1800" w:hanging="180"/>
      </w:pPr>
    </w:lvl>
    <w:lvl w:ilvl="3" w:tplc="F9EC956A">
      <w:start w:val="1"/>
      <w:numFmt w:val="hebrew1"/>
      <w:lvlText w:val="%4)"/>
      <w:lvlJc w:val="left"/>
      <w:pPr>
        <w:ind w:left="2520" w:hanging="360"/>
      </w:pPr>
    </w:lvl>
    <w:lvl w:ilvl="4" w:tplc="37DC8302">
      <w:start w:val="1"/>
      <w:numFmt w:val="decimal"/>
      <w:lvlText w:val="(%5)"/>
      <w:lvlJc w:val="left"/>
      <w:pPr>
        <w:ind w:left="3240" w:hanging="360"/>
      </w:pPr>
    </w:lvl>
    <w:lvl w:ilvl="5" w:tplc="7682F1B0">
      <w:start w:val="1"/>
      <w:numFmt w:val="hebrew1"/>
      <w:lvlText w:val="(%6)"/>
      <w:lvlJc w:val="lef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1EF609A2"/>
    <w:multiLevelType w:val="hybridMultilevel"/>
    <w:tmpl w:val="D1F8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95BC1"/>
    <w:multiLevelType w:val="multilevel"/>
    <w:tmpl w:val="83CA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5A6C4D"/>
    <w:multiLevelType w:val="hybridMultilevel"/>
    <w:tmpl w:val="13AC1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24B90"/>
    <w:multiLevelType w:val="hybridMultilevel"/>
    <w:tmpl w:val="CF023208"/>
    <w:lvl w:ilvl="0" w:tplc="C9D801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6BD656A"/>
    <w:multiLevelType w:val="multilevel"/>
    <w:tmpl w:val="A106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DB6922"/>
    <w:multiLevelType w:val="hybridMultilevel"/>
    <w:tmpl w:val="F1AAB55E"/>
    <w:lvl w:ilvl="0" w:tplc="43F22F48">
      <w:start w:val="1"/>
      <w:numFmt w:val="decimal"/>
      <w:lvlText w:val="%1."/>
      <w:lvlJc w:val="left"/>
      <w:pPr>
        <w:ind w:left="1080" w:hanging="360"/>
      </w:pPr>
      <w:rPr>
        <w:rFonts w:cs="David"/>
        <w:b w:val="0"/>
        <w:bCs/>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3847E06"/>
    <w:multiLevelType w:val="hybridMultilevel"/>
    <w:tmpl w:val="88F0D5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02CE35E">
      <w:start w:val="2"/>
      <w:numFmt w:val="bullet"/>
      <w:lvlText w:val="–"/>
      <w:lvlJc w:val="left"/>
      <w:pPr>
        <w:ind w:left="2340" w:hanging="360"/>
      </w:pPr>
      <w:rPr>
        <w:rFonts w:ascii="Calibri" w:eastAsiaTheme="minorHAnsi" w:hAnsi="Calibri" w:cstheme="maj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A04E28"/>
    <w:multiLevelType w:val="hybridMultilevel"/>
    <w:tmpl w:val="1C486826"/>
    <w:lvl w:ilvl="0" w:tplc="243E9FCE">
      <w:start w:val="1"/>
      <w:numFmt w:val="bullet"/>
      <w:lvlText w:val=""/>
      <w:lvlJc w:val="left"/>
      <w:pPr>
        <w:ind w:left="720" w:hanging="360"/>
      </w:pPr>
      <w:rPr>
        <w:rFonts w:ascii="Symbol" w:hAnsi="Symbol" w:hint="default"/>
      </w:rPr>
    </w:lvl>
    <w:lvl w:ilvl="1" w:tplc="2D266140" w:tentative="1">
      <w:start w:val="1"/>
      <w:numFmt w:val="bullet"/>
      <w:lvlText w:val="o"/>
      <w:lvlJc w:val="left"/>
      <w:pPr>
        <w:ind w:left="1440" w:hanging="360"/>
      </w:pPr>
      <w:rPr>
        <w:rFonts w:ascii="Courier New" w:hAnsi="Courier New" w:cs="Courier New" w:hint="default"/>
      </w:rPr>
    </w:lvl>
    <w:lvl w:ilvl="2" w:tplc="66BCD348" w:tentative="1">
      <w:start w:val="1"/>
      <w:numFmt w:val="bullet"/>
      <w:lvlText w:val=""/>
      <w:lvlJc w:val="left"/>
      <w:pPr>
        <w:ind w:left="2160" w:hanging="360"/>
      </w:pPr>
      <w:rPr>
        <w:rFonts w:ascii="Wingdings" w:hAnsi="Wingdings" w:hint="default"/>
      </w:rPr>
    </w:lvl>
    <w:lvl w:ilvl="3" w:tplc="F37EB346" w:tentative="1">
      <w:start w:val="1"/>
      <w:numFmt w:val="bullet"/>
      <w:lvlText w:val=""/>
      <w:lvlJc w:val="left"/>
      <w:pPr>
        <w:ind w:left="2880" w:hanging="360"/>
      </w:pPr>
      <w:rPr>
        <w:rFonts w:ascii="Symbol" w:hAnsi="Symbol" w:hint="default"/>
      </w:rPr>
    </w:lvl>
    <w:lvl w:ilvl="4" w:tplc="F060307A" w:tentative="1">
      <w:start w:val="1"/>
      <w:numFmt w:val="bullet"/>
      <w:lvlText w:val="o"/>
      <w:lvlJc w:val="left"/>
      <w:pPr>
        <w:ind w:left="3600" w:hanging="360"/>
      </w:pPr>
      <w:rPr>
        <w:rFonts w:ascii="Courier New" w:hAnsi="Courier New" w:cs="Courier New" w:hint="default"/>
      </w:rPr>
    </w:lvl>
    <w:lvl w:ilvl="5" w:tplc="26063714" w:tentative="1">
      <w:start w:val="1"/>
      <w:numFmt w:val="bullet"/>
      <w:lvlText w:val=""/>
      <w:lvlJc w:val="left"/>
      <w:pPr>
        <w:ind w:left="4320" w:hanging="360"/>
      </w:pPr>
      <w:rPr>
        <w:rFonts w:ascii="Wingdings" w:hAnsi="Wingdings" w:hint="default"/>
      </w:rPr>
    </w:lvl>
    <w:lvl w:ilvl="6" w:tplc="681A3F9C" w:tentative="1">
      <w:start w:val="1"/>
      <w:numFmt w:val="bullet"/>
      <w:lvlText w:val=""/>
      <w:lvlJc w:val="left"/>
      <w:pPr>
        <w:ind w:left="5040" w:hanging="360"/>
      </w:pPr>
      <w:rPr>
        <w:rFonts w:ascii="Symbol" w:hAnsi="Symbol" w:hint="default"/>
      </w:rPr>
    </w:lvl>
    <w:lvl w:ilvl="7" w:tplc="B678AF18" w:tentative="1">
      <w:start w:val="1"/>
      <w:numFmt w:val="bullet"/>
      <w:lvlText w:val="o"/>
      <w:lvlJc w:val="left"/>
      <w:pPr>
        <w:ind w:left="5760" w:hanging="360"/>
      </w:pPr>
      <w:rPr>
        <w:rFonts w:ascii="Courier New" w:hAnsi="Courier New" w:cs="Courier New" w:hint="default"/>
      </w:rPr>
    </w:lvl>
    <w:lvl w:ilvl="8" w:tplc="D1C27616" w:tentative="1">
      <w:start w:val="1"/>
      <w:numFmt w:val="bullet"/>
      <w:lvlText w:val=""/>
      <w:lvlJc w:val="left"/>
      <w:pPr>
        <w:ind w:left="6480" w:hanging="360"/>
      </w:pPr>
      <w:rPr>
        <w:rFonts w:ascii="Wingdings" w:hAnsi="Wingdings" w:hint="default"/>
      </w:rPr>
    </w:lvl>
  </w:abstractNum>
  <w:abstractNum w:abstractNumId="17" w15:restartNumberingAfterBreak="0">
    <w:nsid w:val="3D1B6592"/>
    <w:multiLevelType w:val="multilevel"/>
    <w:tmpl w:val="BB8470B6"/>
    <w:lvl w:ilvl="0">
      <w:start w:val="1"/>
      <w:numFmt w:val="decimal"/>
      <w:lvlText w:val="%1"/>
      <w:lvlJc w:val="left"/>
      <w:pPr>
        <w:ind w:left="400" w:hanging="400"/>
      </w:pPr>
      <w:rPr>
        <w:rFonts w:hint="default"/>
      </w:rPr>
    </w:lvl>
    <w:lvl w:ilvl="1">
      <w:start w:val="1"/>
      <w:numFmt w:val="decimal"/>
      <w:lvlText w:val="%1.%2"/>
      <w:lvlJc w:val="left"/>
      <w:pPr>
        <w:ind w:left="1687" w:hanging="720"/>
      </w:pPr>
      <w:rPr>
        <w:rFonts w:hint="default"/>
      </w:rPr>
    </w:lvl>
    <w:lvl w:ilvl="2">
      <w:start w:val="1"/>
      <w:numFmt w:val="decimal"/>
      <w:lvlText w:val="%1.%2.%3"/>
      <w:lvlJc w:val="left"/>
      <w:pPr>
        <w:ind w:left="2654" w:hanging="720"/>
      </w:pPr>
      <w:rPr>
        <w:rFonts w:hint="default"/>
      </w:rPr>
    </w:lvl>
    <w:lvl w:ilvl="3">
      <w:start w:val="1"/>
      <w:numFmt w:val="decimal"/>
      <w:lvlText w:val="%1.%2.%3.%4"/>
      <w:lvlJc w:val="left"/>
      <w:pPr>
        <w:ind w:left="3981" w:hanging="1080"/>
      </w:pPr>
      <w:rPr>
        <w:rFonts w:hint="default"/>
      </w:rPr>
    </w:lvl>
    <w:lvl w:ilvl="4">
      <w:start w:val="1"/>
      <w:numFmt w:val="decimal"/>
      <w:lvlText w:val="%1.%2.%3.%4.%5"/>
      <w:lvlJc w:val="left"/>
      <w:pPr>
        <w:ind w:left="5308" w:hanging="1440"/>
      </w:pPr>
      <w:rPr>
        <w:rFonts w:hint="default"/>
      </w:rPr>
    </w:lvl>
    <w:lvl w:ilvl="5">
      <w:start w:val="1"/>
      <w:numFmt w:val="decimal"/>
      <w:lvlText w:val="%1.%2.%3.%4.%5.%6"/>
      <w:lvlJc w:val="left"/>
      <w:pPr>
        <w:ind w:left="6275" w:hanging="1440"/>
      </w:pPr>
      <w:rPr>
        <w:rFonts w:hint="default"/>
      </w:rPr>
    </w:lvl>
    <w:lvl w:ilvl="6">
      <w:start w:val="1"/>
      <w:numFmt w:val="decimal"/>
      <w:lvlText w:val="%1.%2.%3.%4.%5.%6.%7"/>
      <w:lvlJc w:val="left"/>
      <w:pPr>
        <w:ind w:left="7602" w:hanging="1800"/>
      </w:pPr>
      <w:rPr>
        <w:rFonts w:hint="default"/>
      </w:rPr>
    </w:lvl>
    <w:lvl w:ilvl="7">
      <w:start w:val="1"/>
      <w:numFmt w:val="decimal"/>
      <w:lvlText w:val="%1.%2.%3.%4.%5.%6.%7.%8"/>
      <w:lvlJc w:val="left"/>
      <w:pPr>
        <w:ind w:left="8569" w:hanging="1800"/>
      </w:pPr>
      <w:rPr>
        <w:rFonts w:hint="default"/>
      </w:rPr>
    </w:lvl>
    <w:lvl w:ilvl="8">
      <w:start w:val="1"/>
      <w:numFmt w:val="decimal"/>
      <w:lvlText w:val="%1.%2.%3.%4.%5.%6.%7.%8.%9"/>
      <w:lvlJc w:val="left"/>
      <w:pPr>
        <w:ind w:left="9896" w:hanging="2160"/>
      </w:pPr>
      <w:rPr>
        <w:rFonts w:hint="default"/>
      </w:rPr>
    </w:lvl>
  </w:abstractNum>
  <w:abstractNum w:abstractNumId="18" w15:restartNumberingAfterBreak="0">
    <w:nsid w:val="3F100E34"/>
    <w:multiLevelType w:val="hybridMultilevel"/>
    <w:tmpl w:val="6E785D30"/>
    <w:lvl w:ilvl="0" w:tplc="9C9A57D2">
      <w:start w:val="9"/>
      <w:numFmt w:val="bullet"/>
      <w:lvlText w:val="-"/>
      <w:lvlJc w:val="left"/>
      <w:pPr>
        <w:ind w:left="1080" w:hanging="360"/>
      </w:pPr>
      <w:rPr>
        <w:rFonts w:ascii="Times New Roman" w:eastAsia="Times New Roman" w:hAnsi="Times New Roman" w:cs="David"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40BB7709"/>
    <w:multiLevelType w:val="multilevel"/>
    <w:tmpl w:val="DCF89B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BE132D9"/>
    <w:multiLevelType w:val="multilevel"/>
    <w:tmpl w:val="71B0ECCE"/>
    <w:lvl w:ilvl="0">
      <w:start w:val="1"/>
      <w:numFmt w:val="decimal"/>
      <w:pStyle w:val="BT111r"/>
      <w:lvlText w:val="%1."/>
      <w:lvlJc w:val="left"/>
      <w:pPr>
        <w:tabs>
          <w:tab w:val="num" w:pos="680"/>
        </w:tabs>
        <w:ind w:left="680" w:right="680" w:hanging="680"/>
      </w:pPr>
      <w:rPr>
        <w:rFonts w:ascii="Arial" w:hAnsi="Arial" w:cs="Arial" w:hint="default"/>
        <w:b/>
        <w:bCs/>
        <w:i w:val="0"/>
        <w:iCs w:val="0"/>
        <w:color w:val="auto"/>
        <w:sz w:val="32"/>
        <w:szCs w:val="32"/>
        <w:u w:val="none"/>
      </w:rPr>
    </w:lvl>
    <w:lvl w:ilvl="1">
      <w:start w:val="1"/>
      <w:numFmt w:val="decimal"/>
      <w:pStyle w:val="BT111a"/>
      <w:lvlText w:val="%1.%2"/>
      <w:lvlJc w:val="left"/>
      <w:pPr>
        <w:tabs>
          <w:tab w:val="num" w:pos="1390"/>
        </w:tabs>
        <w:ind w:left="1390" w:right="1361" w:hanging="681"/>
      </w:pPr>
      <w:rPr>
        <w:rFonts w:ascii="Arial" w:hAnsi="Arial" w:cs="Arial" w:hint="default"/>
        <w:b/>
        <w:bCs/>
        <w:i w:val="0"/>
        <w:iCs w:val="0"/>
        <w:color w:val="auto"/>
        <w:sz w:val="24"/>
        <w:szCs w:val="24"/>
        <w:u w:val="none"/>
        <w:lang w:bidi="he-IL"/>
      </w:rPr>
    </w:lvl>
    <w:lvl w:ilvl="2">
      <w:start w:val="1"/>
      <w:numFmt w:val="decimal"/>
      <w:lvlText w:val="%3."/>
      <w:lvlJc w:val="left"/>
      <w:pPr>
        <w:tabs>
          <w:tab w:val="num" w:pos="2211"/>
        </w:tabs>
        <w:ind w:left="2211" w:right="2211" w:hanging="850"/>
      </w:pPr>
      <w:rPr>
        <w:rFonts w:hint="default"/>
        <w:b w:val="0"/>
        <w:bCs w:val="0"/>
        <w:i w:val="0"/>
        <w:iCs w:val="0"/>
        <w:color w:val="auto"/>
        <w:sz w:val="22"/>
        <w:szCs w:val="24"/>
      </w:rPr>
    </w:lvl>
    <w:lvl w:ilvl="3">
      <w:start w:val="1"/>
      <w:numFmt w:val="hebrew1"/>
      <w:lvlRestart w:val="2"/>
      <w:pStyle w:val="1"/>
      <w:lvlText w:val="%4."/>
      <w:lvlJc w:val="left"/>
      <w:pPr>
        <w:tabs>
          <w:tab w:val="num" w:pos="1778"/>
        </w:tabs>
        <w:ind w:left="1701" w:right="1644" w:hanging="283"/>
      </w:pPr>
      <w:rPr>
        <w:rFonts w:hint="default"/>
      </w:rPr>
    </w:lvl>
    <w:lvl w:ilvl="4">
      <w:start w:val="1"/>
      <w:numFmt w:val="decimal"/>
      <w:pStyle w:val="2"/>
      <w:lvlText w:val="%5)"/>
      <w:lvlJc w:val="left"/>
      <w:pPr>
        <w:tabs>
          <w:tab w:val="num" w:pos="2004"/>
        </w:tabs>
        <w:ind w:left="1985" w:right="1985" w:hanging="341"/>
      </w:pPr>
      <w:rPr>
        <w:rFonts w:cs="Arial" w:hint="default"/>
        <w:bCs w:val="0"/>
        <w:iCs w:val="0"/>
        <w:szCs w:val="22"/>
      </w:rPr>
    </w:lvl>
    <w:lvl w:ilvl="5">
      <w:start w:val="1"/>
      <w:numFmt w:val="hebrew1"/>
      <w:lvlRestart w:val="3"/>
      <w:pStyle w:val="20"/>
      <w:lvlText w:val="%6."/>
      <w:lvlJc w:val="left"/>
      <w:pPr>
        <w:tabs>
          <w:tab w:val="num" w:pos="2487"/>
        </w:tabs>
        <w:ind w:left="2468" w:right="2552" w:hanging="341"/>
      </w:pPr>
      <w:rPr>
        <w:rFonts w:hint="default"/>
        <w:b w:val="0"/>
        <w:bCs w:val="0"/>
        <w:color w:val="auto"/>
        <w:sz w:val="24"/>
        <w:szCs w:val="24"/>
      </w:rPr>
    </w:lvl>
    <w:lvl w:ilvl="6">
      <w:start w:val="1"/>
      <w:numFmt w:val="decimal"/>
      <w:lvlText w:val="%7)"/>
      <w:lvlJc w:val="left"/>
      <w:pPr>
        <w:tabs>
          <w:tab w:val="num" w:pos="2912"/>
        </w:tabs>
        <w:ind w:left="2892" w:right="2892" w:hanging="340"/>
      </w:pPr>
      <w:rPr>
        <w:rFonts w:cs="Arial" w:hint="default"/>
        <w:bCs w:val="0"/>
        <w:iCs w:val="0"/>
        <w:color w:val="auto"/>
        <w:szCs w:val="22"/>
      </w:rPr>
    </w:lvl>
    <w:lvl w:ilvl="7">
      <w:start w:val="1"/>
      <w:numFmt w:val="bullet"/>
      <w:pStyle w:val="21"/>
      <w:lvlText w:val="◄"/>
      <w:lvlJc w:val="left"/>
      <w:pPr>
        <w:tabs>
          <w:tab w:val="num" w:pos="3252"/>
        </w:tabs>
        <w:ind w:left="3175" w:right="3175" w:hanging="283"/>
      </w:pPr>
      <w:rPr>
        <w:rFonts w:cs="Arial" w:hint="default"/>
        <w:b/>
        <w:bCs/>
        <w:color w:val="auto"/>
        <w:sz w:val="22"/>
        <w:szCs w:val="22"/>
      </w:rPr>
    </w:lvl>
    <w:lvl w:ilvl="8">
      <w:start w:val="1"/>
      <w:numFmt w:val="bullet"/>
      <w:pStyle w:val="3"/>
      <w:lvlText w:val="&gt;"/>
      <w:lvlJc w:val="left"/>
      <w:pPr>
        <w:tabs>
          <w:tab w:val="num" w:pos="3535"/>
        </w:tabs>
        <w:ind w:left="3459" w:right="3459" w:hanging="284"/>
      </w:pPr>
      <w:rPr>
        <w:rFonts w:cs="Arial" w:hint="default"/>
        <w:szCs w:val="17"/>
      </w:rPr>
    </w:lvl>
  </w:abstractNum>
  <w:abstractNum w:abstractNumId="21" w15:restartNumberingAfterBreak="0">
    <w:nsid w:val="4F5E0BD8"/>
    <w:multiLevelType w:val="hybridMultilevel"/>
    <w:tmpl w:val="35E29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B159A1"/>
    <w:multiLevelType w:val="hybridMultilevel"/>
    <w:tmpl w:val="77CAF3D0"/>
    <w:lvl w:ilvl="0" w:tplc="5C442E00">
      <w:start w:val="1"/>
      <w:numFmt w:val="bullet"/>
      <w:lvlText w:val=""/>
      <w:lvlJc w:val="left"/>
      <w:pPr>
        <w:ind w:left="720" w:hanging="360"/>
      </w:pPr>
      <w:rPr>
        <w:rFonts w:ascii="Symbol" w:hAnsi="Symbol" w:hint="default"/>
      </w:rPr>
    </w:lvl>
    <w:lvl w:ilvl="1" w:tplc="0316E03C" w:tentative="1">
      <w:start w:val="1"/>
      <w:numFmt w:val="bullet"/>
      <w:lvlText w:val="o"/>
      <w:lvlJc w:val="left"/>
      <w:pPr>
        <w:ind w:left="1440" w:hanging="360"/>
      </w:pPr>
      <w:rPr>
        <w:rFonts w:ascii="Courier New" w:hAnsi="Courier New" w:cs="Courier New" w:hint="default"/>
      </w:rPr>
    </w:lvl>
    <w:lvl w:ilvl="2" w:tplc="1144E0D8" w:tentative="1">
      <w:start w:val="1"/>
      <w:numFmt w:val="bullet"/>
      <w:lvlText w:val=""/>
      <w:lvlJc w:val="left"/>
      <w:pPr>
        <w:ind w:left="2160" w:hanging="360"/>
      </w:pPr>
      <w:rPr>
        <w:rFonts w:ascii="Wingdings" w:hAnsi="Wingdings" w:hint="default"/>
      </w:rPr>
    </w:lvl>
    <w:lvl w:ilvl="3" w:tplc="4B16DDFE" w:tentative="1">
      <w:start w:val="1"/>
      <w:numFmt w:val="bullet"/>
      <w:lvlText w:val=""/>
      <w:lvlJc w:val="left"/>
      <w:pPr>
        <w:ind w:left="2880" w:hanging="360"/>
      </w:pPr>
      <w:rPr>
        <w:rFonts w:ascii="Symbol" w:hAnsi="Symbol" w:hint="default"/>
      </w:rPr>
    </w:lvl>
    <w:lvl w:ilvl="4" w:tplc="0F2696E2" w:tentative="1">
      <w:start w:val="1"/>
      <w:numFmt w:val="bullet"/>
      <w:lvlText w:val="o"/>
      <w:lvlJc w:val="left"/>
      <w:pPr>
        <w:ind w:left="3600" w:hanging="360"/>
      </w:pPr>
      <w:rPr>
        <w:rFonts w:ascii="Courier New" w:hAnsi="Courier New" w:cs="Courier New" w:hint="default"/>
      </w:rPr>
    </w:lvl>
    <w:lvl w:ilvl="5" w:tplc="CA9A0296" w:tentative="1">
      <w:start w:val="1"/>
      <w:numFmt w:val="bullet"/>
      <w:lvlText w:val=""/>
      <w:lvlJc w:val="left"/>
      <w:pPr>
        <w:ind w:left="4320" w:hanging="360"/>
      </w:pPr>
      <w:rPr>
        <w:rFonts w:ascii="Wingdings" w:hAnsi="Wingdings" w:hint="default"/>
      </w:rPr>
    </w:lvl>
    <w:lvl w:ilvl="6" w:tplc="972849F4" w:tentative="1">
      <w:start w:val="1"/>
      <w:numFmt w:val="bullet"/>
      <w:lvlText w:val=""/>
      <w:lvlJc w:val="left"/>
      <w:pPr>
        <w:ind w:left="5040" w:hanging="360"/>
      </w:pPr>
      <w:rPr>
        <w:rFonts w:ascii="Symbol" w:hAnsi="Symbol" w:hint="default"/>
      </w:rPr>
    </w:lvl>
    <w:lvl w:ilvl="7" w:tplc="8CD68E56" w:tentative="1">
      <w:start w:val="1"/>
      <w:numFmt w:val="bullet"/>
      <w:lvlText w:val="o"/>
      <w:lvlJc w:val="left"/>
      <w:pPr>
        <w:ind w:left="5760" w:hanging="360"/>
      </w:pPr>
      <w:rPr>
        <w:rFonts w:ascii="Courier New" w:hAnsi="Courier New" w:cs="Courier New" w:hint="default"/>
      </w:rPr>
    </w:lvl>
    <w:lvl w:ilvl="8" w:tplc="2070E3F2" w:tentative="1">
      <w:start w:val="1"/>
      <w:numFmt w:val="bullet"/>
      <w:lvlText w:val=""/>
      <w:lvlJc w:val="left"/>
      <w:pPr>
        <w:ind w:left="6480" w:hanging="360"/>
      </w:pPr>
      <w:rPr>
        <w:rFonts w:ascii="Wingdings" w:hAnsi="Wingdings" w:hint="default"/>
      </w:rPr>
    </w:lvl>
  </w:abstractNum>
  <w:abstractNum w:abstractNumId="23" w15:restartNumberingAfterBreak="0">
    <w:nsid w:val="53940A0E"/>
    <w:multiLevelType w:val="multilevel"/>
    <w:tmpl w:val="D340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DD2A9F"/>
    <w:multiLevelType w:val="hybridMultilevel"/>
    <w:tmpl w:val="7B64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E8095E"/>
    <w:multiLevelType w:val="hybridMultilevel"/>
    <w:tmpl w:val="F996B37A"/>
    <w:lvl w:ilvl="0" w:tplc="DAD00396">
      <w:start w:val="1"/>
      <w:numFmt w:val="bullet"/>
      <w:lvlText w:val=""/>
      <w:lvlJc w:val="left"/>
      <w:pPr>
        <w:ind w:left="720" w:hanging="360"/>
      </w:pPr>
      <w:rPr>
        <w:rFonts w:ascii="Symbol" w:hAnsi="Symbol" w:hint="default"/>
      </w:rPr>
    </w:lvl>
    <w:lvl w:ilvl="1" w:tplc="F4120990" w:tentative="1">
      <w:start w:val="1"/>
      <w:numFmt w:val="bullet"/>
      <w:lvlText w:val="o"/>
      <w:lvlJc w:val="left"/>
      <w:pPr>
        <w:ind w:left="1440" w:hanging="360"/>
      </w:pPr>
      <w:rPr>
        <w:rFonts w:ascii="Courier New" w:hAnsi="Courier New" w:cs="Courier New" w:hint="default"/>
      </w:rPr>
    </w:lvl>
    <w:lvl w:ilvl="2" w:tplc="32CE6E34" w:tentative="1">
      <w:start w:val="1"/>
      <w:numFmt w:val="bullet"/>
      <w:lvlText w:val=""/>
      <w:lvlJc w:val="left"/>
      <w:pPr>
        <w:ind w:left="2160" w:hanging="360"/>
      </w:pPr>
      <w:rPr>
        <w:rFonts w:ascii="Wingdings" w:hAnsi="Wingdings" w:hint="default"/>
      </w:rPr>
    </w:lvl>
    <w:lvl w:ilvl="3" w:tplc="46D6D610" w:tentative="1">
      <w:start w:val="1"/>
      <w:numFmt w:val="bullet"/>
      <w:lvlText w:val=""/>
      <w:lvlJc w:val="left"/>
      <w:pPr>
        <w:ind w:left="2880" w:hanging="360"/>
      </w:pPr>
      <w:rPr>
        <w:rFonts w:ascii="Symbol" w:hAnsi="Symbol" w:hint="default"/>
      </w:rPr>
    </w:lvl>
    <w:lvl w:ilvl="4" w:tplc="B730399A" w:tentative="1">
      <w:start w:val="1"/>
      <w:numFmt w:val="bullet"/>
      <w:lvlText w:val="o"/>
      <w:lvlJc w:val="left"/>
      <w:pPr>
        <w:ind w:left="3600" w:hanging="360"/>
      </w:pPr>
      <w:rPr>
        <w:rFonts w:ascii="Courier New" w:hAnsi="Courier New" w:cs="Courier New" w:hint="default"/>
      </w:rPr>
    </w:lvl>
    <w:lvl w:ilvl="5" w:tplc="3850DE3A" w:tentative="1">
      <w:start w:val="1"/>
      <w:numFmt w:val="bullet"/>
      <w:lvlText w:val=""/>
      <w:lvlJc w:val="left"/>
      <w:pPr>
        <w:ind w:left="4320" w:hanging="360"/>
      </w:pPr>
      <w:rPr>
        <w:rFonts w:ascii="Wingdings" w:hAnsi="Wingdings" w:hint="default"/>
      </w:rPr>
    </w:lvl>
    <w:lvl w:ilvl="6" w:tplc="DF88E586" w:tentative="1">
      <w:start w:val="1"/>
      <w:numFmt w:val="bullet"/>
      <w:lvlText w:val=""/>
      <w:lvlJc w:val="left"/>
      <w:pPr>
        <w:ind w:left="5040" w:hanging="360"/>
      </w:pPr>
      <w:rPr>
        <w:rFonts w:ascii="Symbol" w:hAnsi="Symbol" w:hint="default"/>
      </w:rPr>
    </w:lvl>
    <w:lvl w:ilvl="7" w:tplc="D0C0FAAC" w:tentative="1">
      <w:start w:val="1"/>
      <w:numFmt w:val="bullet"/>
      <w:lvlText w:val="o"/>
      <w:lvlJc w:val="left"/>
      <w:pPr>
        <w:ind w:left="5760" w:hanging="360"/>
      </w:pPr>
      <w:rPr>
        <w:rFonts w:ascii="Courier New" w:hAnsi="Courier New" w:cs="Courier New" w:hint="default"/>
      </w:rPr>
    </w:lvl>
    <w:lvl w:ilvl="8" w:tplc="3D72A47E" w:tentative="1">
      <w:start w:val="1"/>
      <w:numFmt w:val="bullet"/>
      <w:lvlText w:val=""/>
      <w:lvlJc w:val="left"/>
      <w:pPr>
        <w:ind w:left="6480" w:hanging="360"/>
      </w:pPr>
      <w:rPr>
        <w:rFonts w:ascii="Wingdings" w:hAnsi="Wingdings" w:hint="default"/>
      </w:rPr>
    </w:lvl>
  </w:abstractNum>
  <w:abstractNum w:abstractNumId="26" w15:restartNumberingAfterBreak="0">
    <w:nsid w:val="6C5007E1"/>
    <w:multiLevelType w:val="hybridMultilevel"/>
    <w:tmpl w:val="83FAB15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7" w15:restartNumberingAfterBreak="0">
    <w:nsid w:val="71895D8E"/>
    <w:multiLevelType w:val="multilevel"/>
    <w:tmpl w:val="A56E1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E7060B"/>
    <w:multiLevelType w:val="hybridMultilevel"/>
    <w:tmpl w:val="1FD8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21"/>
  </w:num>
  <w:num w:numId="4">
    <w:abstractNumId w:val="24"/>
  </w:num>
  <w:num w:numId="5">
    <w:abstractNumId w:val="1"/>
  </w:num>
  <w:num w:numId="6">
    <w:abstractNumId w:val="28"/>
  </w:num>
  <w:num w:numId="7">
    <w:abstractNumId w:val="5"/>
  </w:num>
  <w:num w:numId="8">
    <w:abstractNumId w:val="26"/>
  </w:num>
  <w:num w:numId="9">
    <w:abstractNumId w:val="19"/>
  </w:num>
  <w:num w:numId="10">
    <w:abstractNumId w:val="16"/>
  </w:num>
  <w:num w:numId="11">
    <w:abstractNumId w:val="22"/>
  </w:num>
  <w:num w:numId="12">
    <w:abstractNumId w:val="7"/>
  </w:num>
  <w:num w:numId="13">
    <w:abstractNumId w:val="25"/>
  </w:num>
  <w:num w:numId="14">
    <w:abstractNumId w:val="17"/>
  </w:num>
  <w:num w:numId="15">
    <w:abstractNumId w:val="10"/>
  </w:num>
  <w:num w:numId="16">
    <w:abstractNumId w:val="13"/>
  </w:num>
  <w:num w:numId="17">
    <w:abstractNumId w:val="27"/>
  </w:num>
  <w:num w:numId="18">
    <w:abstractNumId w:val="6"/>
  </w:num>
  <w:num w:numId="19">
    <w:abstractNumId w:val="23"/>
  </w:num>
  <w:num w:numId="20">
    <w:abstractNumId w:val="20"/>
  </w:num>
  <w:num w:numId="21">
    <w:abstractNumId w:val="1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
  </w:num>
  <w:num w:numId="25">
    <w:abstractNumId w:val="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4"/>
  </w:num>
  <w:num w:numId="29">
    <w:abstractNumId w:val="0"/>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2"/>
  </w:compat>
  <w:rsids>
    <w:rsidRoot w:val="00C43878"/>
    <w:rsid w:val="00003DCB"/>
    <w:rsid w:val="00010D62"/>
    <w:rsid w:val="00013C84"/>
    <w:rsid w:val="00035C29"/>
    <w:rsid w:val="0004547C"/>
    <w:rsid w:val="00045915"/>
    <w:rsid w:val="0005122F"/>
    <w:rsid w:val="00051357"/>
    <w:rsid w:val="000B1E99"/>
    <w:rsid w:val="000B2A55"/>
    <w:rsid w:val="000C3A14"/>
    <w:rsid w:val="000C580E"/>
    <w:rsid w:val="000C7834"/>
    <w:rsid w:val="000E257A"/>
    <w:rsid w:val="000E2AA5"/>
    <w:rsid w:val="000F6B0D"/>
    <w:rsid w:val="00110385"/>
    <w:rsid w:val="00111970"/>
    <w:rsid w:val="001153D0"/>
    <w:rsid w:val="00124ED0"/>
    <w:rsid w:val="00146E12"/>
    <w:rsid w:val="00152454"/>
    <w:rsid w:val="00192A36"/>
    <w:rsid w:val="001A3B9C"/>
    <w:rsid w:val="001B562D"/>
    <w:rsid w:val="001B6BAE"/>
    <w:rsid w:val="001C11A6"/>
    <w:rsid w:val="001C3C06"/>
    <w:rsid w:val="001D0171"/>
    <w:rsid w:val="001D1C18"/>
    <w:rsid w:val="001D4F97"/>
    <w:rsid w:val="001D5897"/>
    <w:rsid w:val="0021679D"/>
    <w:rsid w:val="002200DA"/>
    <w:rsid w:val="002270B2"/>
    <w:rsid w:val="00265CB4"/>
    <w:rsid w:val="00281752"/>
    <w:rsid w:val="00286A6E"/>
    <w:rsid w:val="002B0827"/>
    <w:rsid w:val="002B5FCD"/>
    <w:rsid w:val="002C3DE3"/>
    <w:rsid w:val="002D4D37"/>
    <w:rsid w:val="002D58D4"/>
    <w:rsid w:val="002D6E38"/>
    <w:rsid w:val="002F4A3A"/>
    <w:rsid w:val="00310A43"/>
    <w:rsid w:val="003243DC"/>
    <w:rsid w:val="003300D8"/>
    <w:rsid w:val="0033192B"/>
    <w:rsid w:val="00333803"/>
    <w:rsid w:val="00340218"/>
    <w:rsid w:val="0035460A"/>
    <w:rsid w:val="00361E1D"/>
    <w:rsid w:val="003636DF"/>
    <w:rsid w:val="00366B60"/>
    <w:rsid w:val="00367E2B"/>
    <w:rsid w:val="00381730"/>
    <w:rsid w:val="003A43D2"/>
    <w:rsid w:val="003B5EBE"/>
    <w:rsid w:val="003D1CBD"/>
    <w:rsid w:val="003D796B"/>
    <w:rsid w:val="003E3F53"/>
    <w:rsid w:val="003E5D0B"/>
    <w:rsid w:val="003E6BAA"/>
    <w:rsid w:val="003F4A78"/>
    <w:rsid w:val="00407F2D"/>
    <w:rsid w:val="00422870"/>
    <w:rsid w:val="00472698"/>
    <w:rsid w:val="0047497F"/>
    <w:rsid w:val="004814BA"/>
    <w:rsid w:val="00481EEA"/>
    <w:rsid w:val="004835BB"/>
    <w:rsid w:val="00494623"/>
    <w:rsid w:val="004D03E4"/>
    <w:rsid w:val="004E4DF2"/>
    <w:rsid w:val="004F1E35"/>
    <w:rsid w:val="004F4D1F"/>
    <w:rsid w:val="005029AD"/>
    <w:rsid w:val="005059F3"/>
    <w:rsid w:val="00511DAB"/>
    <w:rsid w:val="005161A6"/>
    <w:rsid w:val="005417C5"/>
    <w:rsid w:val="005520FF"/>
    <w:rsid w:val="00566773"/>
    <w:rsid w:val="005A39A0"/>
    <w:rsid w:val="005B60BE"/>
    <w:rsid w:val="005B6201"/>
    <w:rsid w:val="005C17D6"/>
    <w:rsid w:val="005D5E54"/>
    <w:rsid w:val="006025AD"/>
    <w:rsid w:val="0060486A"/>
    <w:rsid w:val="00616D9C"/>
    <w:rsid w:val="00616E1E"/>
    <w:rsid w:val="00622442"/>
    <w:rsid w:val="006272C3"/>
    <w:rsid w:val="0064157E"/>
    <w:rsid w:val="006429A3"/>
    <w:rsid w:val="006513CA"/>
    <w:rsid w:val="00664AC3"/>
    <w:rsid w:val="006855B0"/>
    <w:rsid w:val="006A63DB"/>
    <w:rsid w:val="006A7AF1"/>
    <w:rsid w:val="006B5291"/>
    <w:rsid w:val="006C12BE"/>
    <w:rsid w:val="006C7D0E"/>
    <w:rsid w:val="006D6D00"/>
    <w:rsid w:val="00702959"/>
    <w:rsid w:val="0071205E"/>
    <w:rsid w:val="007135FE"/>
    <w:rsid w:val="007147D9"/>
    <w:rsid w:val="007222C8"/>
    <w:rsid w:val="0074171B"/>
    <w:rsid w:val="0075679C"/>
    <w:rsid w:val="00780435"/>
    <w:rsid w:val="00785944"/>
    <w:rsid w:val="00786035"/>
    <w:rsid w:val="00794808"/>
    <w:rsid w:val="007A57A4"/>
    <w:rsid w:val="007C50FF"/>
    <w:rsid w:val="007D08E8"/>
    <w:rsid w:val="007F11F4"/>
    <w:rsid w:val="007F5911"/>
    <w:rsid w:val="00803E3C"/>
    <w:rsid w:val="00804B75"/>
    <w:rsid w:val="0082074D"/>
    <w:rsid w:val="00827DE1"/>
    <w:rsid w:val="00871304"/>
    <w:rsid w:val="0087525E"/>
    <w:rsid w:val="00895221"/>
    <w:rsid w:val="008B41E3"/>
    <w:rsid w:val="008B5759"/>
    <w:rsid w:val="008C1C4C"/>
    <w:rsid w:val="008C3B78"/>
    <w:rsid w:val="008D3A65"/>
    <w:rsid w:val="008E51A4"/>
    <w:rsid w:val="009042F5"/>
    <w:rsid w:val="0094412F"/>
    <w:rsid w:val="00946DB0"/>
    <w:rsid w:val="009517F2"/>
    <w:rsid w:val="009523CF"/>
    <w:rsid w:val="00952B94"/>
    <w:rsid w:val="0097201D"/>
    <w:rsid w:val="00975827"/>
    <w:rsid w:val="00996EC7"/>
    <w:rsid w:val="009C519F"/>
    <w:rsid w:val="009F3CCD"/>
    <w:rsid w:val="00A05DF3"/>
    <w:rsid w:val="00A147A4"/>
    <w:rsid w:val="00A15B94"/>
    <w:rsid w:val="00A43575"/>
    <w:rsid w:val="00A6517B"/>
    <w:rsid w:val="00A75C2A"/>
    <w:rsid w:val="00A92D1B"/>
    <w:rsid w:val="00AA0BFA"/>
    <w:rsid w:val="00AD0449"/>
    <w:rsid w:val="00AE4FEB"/>
    <w:rsid w:val="00AF2006"/>
    <w:rsid w:val="00B21246"/>
    <w:rsid w:val="00B268A7"/>
    <w:rsid w:val="00B3616B"/>
    <w:rsid w:val="00B42026"/>
    <w:rsid w:val="00B61DF4"/>
    <w:rsid w:val="00B708B9"/>
    <w:rsid w:val="00B778E4"/>
    <w:rsid w:val="00B95425"/>
    <w:rsid w:val="00BC4AD6"/>
    <w:rsid w:val="00BE60F5"/>
    <w:rsid w:val="00BF20C2"/>
    <w:rsid w:val="00BF31D5"/>
    <w:rsid w:val="00BF6683"/>
    <w:rsid w:val="00C04FFC"/>
    <w:rsid w:val="00C3326E"/>
    <w:rsid w:val="00C4361C"/>
    <w:rsid w:val="00C43878"/>
    <w:rsid w:val="00C511ED"/>
    <w:rsid w:val="00C65F37"/>
    <w:rsid w:val="00C77C0C"/>
    <w:rsid w:val="00C808D3"/>
    <w:rsid w:val="00C919A5"/>
    <w:rsid w:val="00C94091"/>
    <w:rsid w:val="00CB6EB6"/>
    <w:rsid w:val="00CC4032"/>
    <w:rsid w:val="00CF442B"/>
    <w:rsid w:val="00D07C00"/>
    <w:rsid w:val="00D271A4"/>
    <w:rsid w:val="00D35FAA"/>
    <w:rsid w:val="00D45A04"/>
    <w:rsid w:val="00D5218B"/>
    <w:rsid w:val="00D53DFF"/>
    <w:rsid w:val="00D55CD8"/>
    <w:rsid w:val="00D577F6"/>
    <w:rsid w:val="00D95F9F"/>
    <w:rsid w:val="00D97DDF"/>
    <w:rsid w:val="00DB5232"/>
    <w:rsid w:val="00DD0E52"/>
    <w:rsid w:val="00DD2A22"/>
    <w:rsid w:val="00E075C9"/>
    <w:rsid w:val="00E26AC1"/>
    <w:rsid w:val="00E61595"/>
    <w:rsid w:val="00E74269"/>
    <w:rsid w:val="00E91AF2"/>
    <w:rsid w:val="00E9730F"/>
    <w:rsid w:val="00EA3489"/>
    <w:rsid w:val="00ED6C1F"/>
    <w:rsid w:val="00EE441D"/>
    <w:rsid w:val="00EF3982"/>
    <w:rsid w:val="00F020FA"/>
    <w:rsid w:val="00F12738"/>
    <w:rsid w:val="00F429C3"/>
    <w:rsid w:val="00F71557"/>
    <w:rsid w:val="00F71603"/>
    <w:rsid w:val="00F731F8"/>
    <w:rsid w:val="00F73726"/>
    <w:rsid w:val="00F77A10"/>
    <w:rsid w:val="00FA1735"/>
    <w:rsid w:val="00FD5EC6"/>
    <w:rsid w:val="00FF1572"/>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docId w15:val="{30DCC7D6-6437-4C67-8433-3B85B3402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A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E2B"/>
    <w:pPr>
      <w:ind w:left="720"/>
      <w:contextualSpacing/>
    </w:pPr>
  </w:style>
  <w:style w:type="paragraph" w:styleId="Header">
    <w:name w:val="header"/>
    <w:basedOn w:val="Normal"/>
    <w:link w:val="HeaderChar"/>
    <w:uiPriority w:val="99"/>
    <w:unhideWhenUsed/>
    <w:rsid w:val="00DB52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DB5232"/>
  </w:style>
  <w:style w:type="paragraph" w:styleId="Footer">
    <w:name w:val="footer"/>
    <w:basedOn w:val="Normal"/>
    <w:link w:val="FooterChar"/>
    <w:uiPriority w:val="99"/>
    <w:unhideWhenUsed/>
    <w:rsid w:val="00DB5232"/>
    <w:pPr>
      <w:tabs>
        <w:tab w:val="center" w:pos="4153"/>
        <w:tab w:val="right" w:pos="8306"/>
      </w:tabs>
      <w:spacing w:after="0" w:line="240" w:lineRule="auto"/>
    </w:pPr>
  </w:style>
  <w:style w:type="character" w:customStyle="1" w:styleId="FooterChar">
    <w:name w:val="Footer Char"/>
    <w:basedOn w:val="DefaultParagraphFont"/>
    <w:link w:val="Footer"/>
    <w:uiPriority w:val="99"/>
    <w:rsid w:val="00DB5232"/>
  </w:style>
  <w:style w:type="paragraph" w:styleId="BalloonText">
    <w:name w:val="Balloon Text"/>
    <w:basedOn w:val="Normal"/>
    <w:link w:val="BalloonTextChar"/>
    <w:uiPriority w:val="99"/>
    <w:semiHidden/>
    <w:unhideWhenUsed/>
    <w:rsid w:val="003D796B"/>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3D796B"/>
    <w:rPr>
      <w:rFonts w:ascii="Tahoma" w:hAnsi="Tahoma" w:cs="Tahoma"/>
      <w:sz w:val="18"/>
      <w:szCs w:val="18"/>
    </w:rPr>
  </w:style>
  <w:style w:type="table" w:styleId="TableGrid">
    <w:name w:val="Table Grid"/>
    <w:basedOn w:val="TableNormal"/>
    <w:uiPriority w:val="39"/>
    <w:rsid w:val="007C5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5EB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D95F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5F9F"/>
    <w:rPr>
      <w:sz w:val="20"/>
      <w:szCs w:val="20"/>
    </w:rPr>
  </w:style>
  <w:style w:type="character" w:styleId="FootnoteReference">
    <w:name w:val="footnote reference"/>
    <w:uiPriority w:val="99"/>
    <w:unhideWhenUsed/>
    <w:rsid w:val="00D95F9F"/>
    <w:rPr>
      <w:vertAlign w:val="superscript"/>
    </w:rPr>
  </w:style>
  <w:style w:type="paragraph" w:customStyle="1" w:styleId="BT111r">
    <w:name w:val="BT 111r"/>
    <w:basedOn w:val="Normal"/>
    <w:rsid w:val="000E2AA5"/>
    <w:pPr>
      <w:numPr>
        <w:numId w:val="20"/>
      </w:numPr>
      <w:tabs>
        <w:tab w:val="clear" w:pos="680"/>
      </w:tabs>
      <w:bidi/>
      <w:spacing w:before="120" w:after="0" w:line="288" w:lineRule="auto"/>
      <w:ind w:left="1985" w:right="0" w:firstLine="0"/>
      <w:jc w:val="both"/>
    </w:pPr>
    <w:rPr>
      <w:rFonts w:ascii="Arial" w:eastAsia="Times New Roman" w:hAnsi="Arial" w:cs="Arial"/>
      <w:w w:val="95"/>
      <w:sz w:val="24"/>
      <w:szCs w:val="24"/>
    </w:rPr>
  </w:style>
  <w:style w:type="paragraph" w:customStyle="1" w:styleId="BT111a">
    <w:name w:val="BT 111a"/>
    <w:basedOn w:val="Normal"/>
    <w:rsid w:val="000E2AA5"/>
    <w:pPr>
      <w:numPr>
        <w:ilvl w:val="1"/>
        <w:numId w:val="20"/>
      </w:numPr>
      <w:tabs>
        <w:tab w:val="clear" w:pos="1390"/>
        <w:tab w:val="num" w:pos="2685"/>
      </w:tabs>
      <w:bidi/>
      <w:spacing w:before="120" w:after="0" w:line="288" w:lineRule="auto"/>
      <w:ind w:left="2665" w:right="357" w:hanging="340"/>
      <w:jc w:val="both"/>
    </w:pPr>
    <w:rPr>
      <w:rFonts w:ascii="Arial" w:eastAsia="Times New Roman" w:hAnsi="Arial" w:cs="Arial"/>
      <w:w w:val="95"/>
      <w:sz w:val="24"/>
      <w:szCs w:val="24"/>
    </w:rPr>
  </w:style>
  <w:style w:type="paragraph" w:customStyle="1" w:styleId="1">
    <w:name w:val="1"/>
    <w:basedOn w:val="Normal"/>
    <w:next w:val="2"/>
    <w:rsid w:val="000E2AA5"/>
    <w:pPr>
      <w:numPr>
        <w:ilvl w:val="3"/>
        <w:numId w:val="20"/>
      </w:numPr>
      <w:tabs>
        <w:tab w:val="clear" w:pos="1778"/>
        <w:tab w:val="num" w:pos="680"/>
      </w:tabs>
      <w:bidi/>
      <w:spacing w:before="600" w:after="120" w:line="360" w:lineRule="exact"/>
      <w:ind w:left="680" w:right="0" w:hanging="680"/>
      <w:jc w:val="both"/>
    </w:pPr>
    <w:rPr>
      <w:rFonts w:ascii="Arial" w:eastAsia="Times New Roman" w:hAnsi="Arial" w:cs="Arial"/>
      <w:b/>
      <w:bCs/>
      <w:sz w:val="34"/>
      <w:szCs w:val="36"/>
    </w:rPr>
  </w:style>
  <w:style w:type="paragraph" w:customStyle="1" w:styleId="2">
    <w:name w:val="2"/>
    <w:basedOn w:val="Normal"/>
    <w:next w:val="3"/>
    <w:rsid w:val="000E2AA5"/>
    <w:pPr>
      <w:numPr>
        <w:ilvl w:val="4"/>
        <w:numId w:val="20"/>
      </w:numPr>
      <w:tabs>
        <w:tab w:val="clear" w:pos="2004"/>
        <w:tab w:val="num" w:pos="1390"/>
      </w:tabs>
      <w:bidi/>
      <w:spacing w:before="240" w:after="120" w:line="360" w:lineRule="exact"/>
      <w:ind w:left="1390" w:right="1361" w:hanging="681"/>
      <w:jc w:val="both"/>
    </w:pPr>
    <w:rPr>
      <w:rFonts w:ascii="Arial" w:eastAsia="Times New Roman" w:hAnsi="Arial" w:cs="Arial"/>
      <w:b/>
      <w:bCs/>
      <w:sz w:val="28"/>
      <w:szCs w:val="30"/>
    </w:rPr>
  </w:style>
  <w:style w:type="paragraph" w:customStyle="1" w:styleId="3">
    <w:name w:val="3"/>
    <w:basedOn w:val="Normal"/>
    <w:rsid w:val="000E2AA5"/>
    <w:pPr>
      <w:numPr>
        <w:ilvl w:val="8"/>
        <w:numId w:val="20"/>
      </w:numPr>
      <w:bidi/>
      <w:spacing w:before="120" w:after="0" w:line="360" w:lineRule="exact"/>
      <w:jc w:val="both"/>
    </w:pPr>
    <w:rPr>
      <w:rFonts w:ascii="Arial" w:eastAsia="Times New Roman" w:hAnsi="Arial" w:cs="Arial"/>
      <w:szCs w:val="24"/>
    </w:rPr>
  </w:style>
  <w:style w:type="paragraph" w:customStyle="1" w:styleId="20">
    <w:name w:val="2א"/>
    <w:basedOn w:val="Normal"/>
    <w:rsid w:val="000E2AA5"/>
    <w:pPr>
      <w:numPr>
        <w:ilvl w:val="5"/>
        <w:numId w:val="20"/>
      </w:numPr>
      <w:tabs>
        <w:tab w:val="clear" w:pos="2487"/>
        <w:tab w:val="num" w:pos="1778"/>
      </w:tabs>
      <w:bidi/>
      <w:spacing w:before="120" w:after="0" w:line="360" w:lineRule="exact"/>
      <w:ind w:left="1701" w:right="1644" w:hanging="283"/>
      <w:jc w:val="both"/>
    </w:pPr>
    <w:rPr>
      <w:rFonts w:ascii="Arial" w:eastAsia="Times New Roman" w:hAnsi="Arial" w:cs="Arial"/>
      <w:w w:val="90"/>
      <w:szCs w:val="24"/>
    </w:rPr>
  </w:style>
  <w:style w:type="paragraph" w:customStyle="1" w:styleId="21">
    <w:name w:val="2א1"/>
    <w:basedOn w:val="Normal"/>
    <w:rsid w:val="000E2AA5"/>
    <w:pPr>
      <w:numPr>
        <w:ilvl w:val="7"/>
        <w:numId w:val="20"/>
      </w:numPr>
      <w:tabs>
        <w:tab w:val="clear" w:pos="3252"/>
        <w:tab w:val="num" w:pos="2004"/>
      </w:tabs>
      <w:bidi/>
      <w:spacing w:after="0" w:line="360" w:lineRule="exact"/>
      <w:ind w:left="1985" w:right="0" w:hanging="341"/>
      <w:jc w:val="both"/>
    </w:pPr>
    <w:rPr>
      <w:rFonts w:ascii="Arial" w:eastAsia="Times New Roman" w:hAnsi="Arial" w:cs="Arial"/>
      <w:w w:val="90"/>
      <w:szCs w:val="24"/>
    </w:rPr>
  </w:style>
  <w:style w:type="paragraph" w:customStyle="1" w:styleId="CharChar">
    <w:name w:val="גופן ברירת המחדל של קטע פסקה תו Char תו Char תו"/>
    <w:basedOn w:val="Normal"/>
    <w:rsid w:val="003E3F53"/>
    <w:pPr>
      <w:keepLines/>
      <w:tabs>
        <w:tab w:val="left" w:pos="397"/>
        <w:tab w:val="left" w:pos="794"/>
        <w:tab w:val="left" w:pos="1191"/>
        <w:tab w:val="left" w:pos="1588"/>
        <w:tab w:val="left" w:pos="1985"/>
        <w:tab w:val="left" w:pos="2381"/>
        <w:tab w:val="left" w:pos="2778"/>
        <w:tab w:val="left" w:pos="3175"/>
        <w:tab w:val="left" w:pos="3572"/>
      </w:tabs>
      <w:bidi/>
      <w:spacing w:after="0" w:line="240" w:lineRule="auto"/>
      <w:jc w:val="both"/>
    </w:pPr>
    <w:rPr>
      <w:rFonts w:ascii="Arial" w:eastAsia="Times New Roman" w:hAnsi="Arial" w:cs="David"/>
      <w:noProof/>
      <w:sz w:val="24"/>
      <w:szCs w:val="2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08648">
      <w:bodyDiv w:val="1"/>
      <w:marLeft w:val="0"/>
      <w:marRight w:val="0"/>
      <w:marTop w:val="0"/>
      <w:marBottom w:val="0"/>
      <w:divBdr>
        <w:top w:val="none" w:sz="0" w:space="0" w:color="auto"/>
        <w:left w:val="none" w:sz="0" w:space="0" w:color="auto"/>
        <w:bottom w:val="none" w:sz="0" w:space="0" w:color="auto"/>
        <w:right w:val="none" w:sz="0" w:space="0" w:color="auto"/>
      </w:divBdr>
    </w:div>
    <w:div w:id="458038883">
      <w:bodyDiv w:val="1"/>
      <w:marLeft w:val="0"/>
      <w:marRight w:val="0"/>
      <w:marTop w:val="0"/>
      <w:marBottom w:val="0"/>
      <w:divBdr>
        <w:top w:val="none" w:sz="0" w:space="0" w:color="auto"/>
        <w:left w:val="none" w:sz="0" w:space="0" w:color="auto"/>
        <w:bottom w:val="none" w:sz="0" w:space="0" w:color="auto"/>
        <w:right w:val="none" w:sz="0" w:space="0" w:color="auto"/>
      </w:divBdr>
      <w:divsChild>
        <w:div w:id="1018890074">
          <w:marLeft w:val="0"/>
          <w:marRight w:val="0"/>
          <w:marTop w:val="150"/>
          <w:marBottom w:val="0"/>
          <w:divBdr>
            <w:top w:val="none" w:sz="0" w:space="0" w:color="auto"/>
            <w:left w:val="none" w:sz="0" w:space="0" w:color="auto"/>
            <w:bottom w:val="none" w:sz="0" w:space="0" w:color="auto"/>
            <w:right w:val="none" w:sz="0" w:space="0" w:color="auto"/>
          </w:divBdr>
        </w:div>
      </w:divsChild>
    </w:div>
    <w:div w:id="596136564">
      <w:bodyDiv w:val="1"/>
      <w:marLeft w:val="0"/>
      <w:marRight w:val="0"/>
      <w:marTop w:val="0"/>
      <w:marBottom w:val="0"/>
      <w:divBdr>
        <w:top w:val="none" w:sz="0" w:space="0" w:color="auto"/>
        <w:left w:val="none" w:sz="0" w:space="0" w:color="auto"/>
        <w:bottom w:val="none" w:sz="0" w:space="0" w:color="auto"/>
        <w:right w:val="none" w:sz="0" w:space="0" w:color="auto"/>
      </w:divBdr>
    </w:div>
    <w:div w:id="661931082">
      <w:bodyDiv w:val="1"/>
      <w:marLeft w:val="0"/>
      <w:marRight w:val="0"/>
      <w:marTop w:val="0"/>
      <w:marBottom w:val="0"/>
      <w:divBdr>
        <w:top w:val="none" w:sz="0" w:space="0" w:color="auto"/>
        <w:left w:val="none" w:sz="0" w:space="0" w:color="auto"/>
        <w:bottom w:val="none" w:sz="0" w:space="0" w:color="auto"/>
        <w:right w:val="none" w:sz="0" w:space="0" w:color="auto"/>
      </w:divBdr>
    </w:div>
    <w:div w:id="790127513">
      <w:bodyDiv w:val="1"/>
      <w:marLeft w:val="0"/>
      <w:marRight w:val="0"/>
      <w:marTop w:val="0"/>
      <w:marBottom w:val="0"/>
      <w:divBdr>
        <w:top w:val="none" w:sz="0" w:space="0" w:color="auto"/>
        <w:left w:val="none" w:sz="0" w:space="0" w:color="auto"/>
        <w:bottom w:val="none" w:sz="0" w:space="0" w:color="auto"/>
        <w:right w:val="none" w:sz="0" w:space="0" w:color="auto"/>
      </w:divBdr>
    </w:div>
    <w:div w:id="859466658">
      <w:bodyDiv w:val="1"/>
      <w:marLeft w:val="0"/>
      <w:marRight w:val="0"/>
      <w:marTop w:val="0"/>
      <w:marBottom w:val="0"/>
      <w:divBdr>
        <w:top w:val="none" w:sz="0" w:space="0" w:color="auto"/>
        <w:left w:val="none" w:sz="0" w:space="0" w:color="auto"/>
        <w:bottom w:val="none" w:sz="0" w:space="0" w:color="auto"/>
        <w:right w:val="none" w:sz="0" w:space="0" w:color="auto"/>
      </w:divBdr>
    </w:div>
    <w:div w:id="887960625">
      <w:bodyDiv w:val="1"/>
      <w:marLeft w:val="0"/>
      <w:marRight w:val="0"/>
      <w:marTop w:val="0"/>
      <w:marBottom w:val="0"/>
      <w:divBdr>
        <w:top w:val="none" w:sz="0" w:space="0" w:color="auto"/>
        <w:left w:val="none" w:sz="0" w:space="0" w:color="auto"/>
        <w:bottom w:val="none" w:sz="0" w:space="0" w:color="auto"/>
        <w:right w:val="none" w:sz="0" w:space="0" w:color="auto"/>
      </w:divBdr>
    </w:div>
    <w:div w:id="1012027521">
      <w:bodyDiv w:val="1"/>
      <w:marLeft w:val="0"/>
      <w:marRight w:val="0"/>
      <w:marTop w:val="0"/>
      <w:marBottom w:val="0"/>
      <w:divBdr>
        <w:top w:val="none" w:sz="0" w:space="0" w:color="auto"/>
        <w:left w:val="none" w:sz="0" w:space="0" w:color="auto"/>
        <w:bottom w:val="none" w:sz="0" w:space="0" w:color="auto"/>
        <w:right w:val="none" w:sz="0" w:space="0" w:color="auto"/>
      </w:divBdr>
    </w:div>
    <w:div w:id="1139300382">
      <w:bodyDiv w:val="1"/>
      <w:marLeft w:val="0"/>
      <w:marRight w:val="0"/>
      <w:marTop w:val="0"/>
      <w:marBottom w:val="0"/>
      <w:divBdr>
        <w:top w:val="none" w:sz="0" w:space="0" w:color="auto"/>
        <w:left w:val="none" w:sz="0" w:space="0" w:color="auto"/>
        <w:bottom w:val="none" w:sz="0" w:space="0" w:color="auto"/>
        <w:right w:val="none" w:sz="0" w:space="0" w:color="auto"/>
      </w:divBdr>
    </w:div>
    <w:div w:id="1239291156">
      <w:bodyDiv w:val="1"/>
      <w:marLeft w:val="0"/>
      <w:marRight w:val="0"/>
      <w:marTop w:val="0"/>
      <w:marBottom w:val="0"/>
      <w:divBdr>
        <w:top w:val="none" w:sz="0" w:space="0" w:color="auto"/>
        <w:left w:val="none" w:sz="0" w:space="0" w:color="auto"/>
        <w:bottom w:val="none" w:sz="0" w:space="0" w:color="auto"/>
        <w:right w:val="none" w:sz="0" w:space="0" w:color="auto"/>
      </w:divBdr>
    </w:div>
    <w:div w:id="1276980949">
      <w:bodyDiv w:val="1"/>
      <w:marLeft w:val="0"/>
      <w:marRight w:val="0"/>
      <w:marTop w:val="0"/>
      <w:marBottom w:val="0"/>
      <w:divBdr>
        <w:top w:val="none" w:sz="0" w:space="0" w:color="auto"/>
        <w:left w:val="none" w:sz="0" w:space="0" w:color="auto"/>
        <w:bottom w:val="none" w:sz="0" w:space="0" w:color="auto"/>
        <w:right w:val="none" w:sz="0" w:space="0" w:color="auto"/>
      </w:divBdr>
    </w:div>
    <w:div w:id="1285844222">
      <w:bodyDiv w:val="1"/>
      <w:marLeft w:val="0"/>
      <w:marRight w:val="0"/>
      <w:marTop w:val="0"/>
      <w:marBottom w:val="0"/>
      <w:divBdr>
        <w:top w:val="none" w:sz="0" w:space="0" w:color="auto"/>
        <w:left w:val="none" w:sz="0" w:space="0" w:color="auto"/>
        <w:bottom w:val="none" w:sz="0" w:space="0" w:color="auto"/>
        <w:right w:val="none" w:sz="0" w:space="0" w:color="auto"/>
      </w:divBdr>
    </w:div>
    <w:div w:id="1457985324">
      <w:bodyDiv w:val="1"/>
      <w:marLeft w:val="0"/>
      <w:marRight w:val="0"/>
      <w:marTop w:val="0"/>
      <w:marBottom w:val="0"/>
      <w:divBdr>
        <w:top w:val="none" w:sz="0" w:space="0" w:color="auto"/>
        <w:left w:val="none" w:sz="0" w:space="0" w:color="auto"/>
        <w:bottom w:val="none" w:sz="0" w:space="0" w:color="auto"/>
        <w:right w:val="none" w:sz="0" w:space="0" w:color="auto"/>
      </w:divBdr>
    </w:div>
    <w:div w:id="1515457073">
      <w:bodyDiv w:val="1"/>
      <w:marLeft w:val="0"/>
      <w:marRight w:val="0"/>
      <w:marTop w:val="0"/>
      <w:marBottom w:val="0"/>
      <w:divBdr>
        <w:top w:val="none" w:sz="0" w:space="0" w:color="auto"/>
        <w:left w:val="none" w:sz="0" w:space="0" w:color="auto"/>
        <w:bottom w:val="none" w:sz="0" w:space="0" w:color="auto"/>
        <w:right w:val="none" w:sz="0" w:space="0" w:color="auto"/>
      </w:divBdr>
      <w:divsChild>
        <w:div w:id="1397706688">
          <w:marLeft w:val="0"/>
          <w:marRight w:val="1123"/>
          <w:marTop w:val="0"/>
          <w:marBottom w:val="0"/>
          <w:divBdr>
            <w:top w:val="none" w:sz="0" w:space="0" w:color="auto"/>
            <w:left w:val="none" w:sz="0" w:space="0" w:color="auto"/>
            <w:bottom w:val="none" w:sz="0" w:space="0" w:color="auto"/>
            <w:right w:val="none" w:sz="0" w:space="0" w:color="auto"/>
          </w:divBdr>
        </w:div>
        <w:div w:id="423234500">
          <w:marLeft w:val="0"/>
          <w:marRight w:val="1123"/>
          <w:marTop w:val="0"/>
          <w:marBottom w:val="0"/>
          <w:divBdr>
            <w:top w:val="none" w:sz="0" w:space="0" w:color="auto"/>
            <w:left w:val="none" w:sz="0" w:space="0" w:color="auto"/>
            <w:bottom w:val="none" w:sz="0" w:space="0" w:color="auto"/>
            <w:right w:val="none" w:sz="0" w:space="0" w:color="auto"/>
          </w:divBdr>
        </w:div>
        <w:div w:id="2134595596">
          <w:marLeft w:val="0"/>
          <w:marRight w:val="1123"/>
          <w:marTop w:val="0"/>
          <w:marBottom w:val="0"/>
          <w:divBdr>
            <w:top w:val="none" w:sz="0" w:space="0" w:color="auto"/>
            <w:left w:val="none" w:sz="0" w:space="0" w:color="auto"/>
            <w:bottom w:val="none" w:sz="0" w:space="0" w:color="auto"/>
            <w:right w:val="none" w:sz="0" w:space="0" w:color="auto"/>
          </w:divBdr>
        </w:div>
      </w:divsChild>
    </w:div>
    <w:div w:id="1699113892">
      <w:bodyDiv w:val="1"/>
      <w:marLeft w:val="0"/>
      <w:marRight w:val="0"/>
      <w:marTop w:val="0"/>
      <w:marBottom w:val="0"/>
      <w:divBdr>
        <w:top w:val="none" w:sz="0" w:space="0" w:color="auto"/>
        <w:left w:val="none" w:sz="0" w:space="0" w:color="auto"/>
        <w:bottom w:val="none" w:sz="0" w:space="0" w:color="auto"/>
        <w:right w:val="none" w:sz="0" w:space="0" w:color="auto"/>
      </w:divBdr>
    </w:div>
    <w:div w:id="19875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0C56BDB8607E8C41B41C3AF64F2513EA" ma:contentTypeVersion="0" ma:contentTypeDescription="צור מסמך חדש." ma:contentTypeScope="" ma:versionID="ef5174fe8b15bb48b91b3a66af283c89">
  <xsd:schema xmlns:xsd="http://www.w3.org/2001/XMLSchema" xmlns:xs="http://www.w3.org/2001/XMLSchema" xmlns:p="http://schemas.microsoft.com/office/2006/metadata/properties" targetNamespace="http://schemas.microsoft.com/office/2006/metadata/properties" ma:root="true" ma:fieldsID="38b7e03a44970c78dd112c94fcd37a6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C2058-9D1F-4875-A0E1-B827F5406E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9AB189-25ED-4397-A13A-68F9175D195D}">
  <ds:schemaRefs>
    <ds:schemaRef ds:uri="http://schemas.microsoft.com/sharepoint/v3/contenttype/forms"/>
  </ds:schemaRefs>
</ds:datastoreItem>
</file>

<file path=customXml/itemProps3.xml><?xml version="1.0" encoding="utf-8"?>
<ds:datastoreItem xmlns:ds="http://schemas.openxmlformats.org/officeDocument/2006/customXml" ds:itemID="{E8797D97-9C77-49CF-8038-FAB479A8D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E6D4A34-DBD4-4EFA-AA1A-375B86D4E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33</Pages>
  <Words>6182</Words>
  <Characters>35244</Characters>
  <Application>Microsoft Office Word</Application>
  <DocSecurity>0</DocSecurity>
  <Lines>293</Lines>
  <Paragraphs>82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vinnyc18@gmail.com</dc:creator>
  <cp:lastModifiedBy>GOI</cp:lastModifiedBy>
  <cp:revision>59</cp:revision>
  <cp:lastPrinted>2016-12-25T08:47:00Z</cp:lastPrinted>
  <dcterms:created xsi:type="dcterms:W3CDTF">2019-03-16T13:06:00Z</dcterms:created>
  <dcterms:modified xsi:type="dcterms:W3CDTF">2019-04-01T11:34:00Z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0x0101000C56BDB8607E8C41B41C3AF64F2513EA</vt:lpwstr>
  </property>
</Properties>
</file>