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59" w:rsidRPr="005957DA" w:rsidRDefault="00B56659" w:rsidP="00C7309B">
      <w:pPr>
        <w:spacing w:line="276" w:lineRule="auto"/>
        <w:jc w:val="both"/>
        <w:rPr>
          <w:rFonts w:asciiTheme="minorBidi" w:hAnsiTheme="minorBidi" w:cstheme="minorBidi"/>
          <w:sz w:val="24"/>
          <w:szCs w:val="24"/>
          <w:u w:val="none"/>
        </w:rPr>
      </w:pPr>
      <w:r w:rsidRPr="005957DA">
        <w:rPr>
          <w:rFonts w:asciiTheme="minorBidi" w:hAnsiTheme="minorBidi" w:cstheme="minorBidi"/>
          <w:noProof/>
          <w:sz w:val="24"/>
          <w:szCs w:val="24"/>
          <w:u w:val="none"/>
          <w:lang w:val="en-US" w:eastAsia="en-US" w:bidi="he-IL"/>
        </w:rPr>
        <mc:AlternateContent>
          <mc:Choice Requires="wpg">
            <w:drawing>
              <wp:anchor distT="0" distB="0" distL="0" distR="0" simplePos="0" relativeHeight="251656704" behindDoc="0" locked="0" layoutInCell="1" allowOverlap="1">
                <wp:simplePos x="0" y="0"/>
                <wp:positionH relativeFrom="margin">
                  <wp:posOffset>-837565</wp:posOffset>
                </wp:positionH>
                <wp:positionV relativeFrom="margin">
                  <wp:posOffset>228600</wp:posOffset>
                </wp:positionV>
                <wp:extent cx="6967855" cy="331470"/>
                <wp:effectExtent l="19050" t="0" r="23495" b="30480"/>
                <wp:wrapNone/>
                <wp:docPr id="8" name="Group 8"/>
                <wp:cNvGraphicFramePr/>
                <a:graphic xmlns:a="http://schemas.openxmlformats.org/drawingml/2006/main">
                  <a:graphicData uri="http://schemas.microsoft.com/office/word/2010/wordprocessingGroup">
                    <wpg:wgp>
                      <wpg:cNvGrpSpPr/>
                      <wpg:grpSpPr bwMode="auto">
                        <a:xfrm>
                          <a:off x="0" y="0"/>
                          <a:ext cx="6967855" cy="331470"/>
                          <a:chOff x="0" y="0"/>
                          <a:chExt cx="10972" cy="521"/>
                        </a:xfrm>
                      </wpg:grpSpPr>
                      <wps:wsp>
                        <wps:cNvPr id="9" name="Freeform 9"/>
                        <wps:cNvSpPr>
                          <a:spLocks noChangeArrowheads="1"/>
                        </wps:cNvSpPr>
                        <wps:spPr bwMode="auto">
                          <a:xfrm>
                            <a:off x="0" y="7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0"/>
                        <wps:cNvSpPr>
                          <a:spLocks noChangeArrowheads="1"/>
                        </wps:cNvSpPr>
                        <wps:spPr bwMode="auto">
                          <a:xfrm>
                            <a:off x="9222" y="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C6BE8" id="Group 8" o:spid="_x0000_s1026" style="position:absolute;margin-left:-65.95pt;margin-top:18pt;width:548.65pt;height:26.1pt;z-index:251658240;mso-wrap-distance-left:0;mso-wrap-distance-right:0;mso-position-horizontal-relative:margin;mso-position-vertical-relative:margin" coordsize="1097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">
                <v:shape id="Freeform 9" o:spid="_x0000_s1027" style="position:absolute;top:7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" path="m,19956l1014,,19997,,18838,19956r-18680,e" fillcolor="blue" strokeweight=".71mm">
                  <v:stroke endcap="square"/>
                  <v:path o:connecttype="custom" o:connectlocs="0,445;398,0;7850,0;7395,445;62,445" o:connectangles="0,0,0,0,0"/>
                </v:shape>
                <v:shape id="Freeform 10" o:spid="_x0000_s1028" style="position:absolute;left:9222;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5957DA">
        <w:rPr>
          <w:rFonts w:asciiTheme="minorBidi" w:hAnsiTheme="minorBidi" w:cstheme="minorBidi"/>
          <w:noProof/>
          <w:sz w:val="24"/>
          <w:szCs w:val="24"/>
          <w:u w:val="none"/>
          <w:lang w:val="en-US" w:eastAsia="en-US" w:bidi="he-IL"/>
        </w:rPr>
        <w:drawing>
          <wp:anchor distT="0" distB="0" distL="114935" distR="114935" simplePos="0" relativeHeight="251657728" behindDoc="0" locked="0" layoutInCell="1" allowOverlap="1">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56659" w:rsidRPr="005957DA" w:rsidRDefault="00B56659" w:rsidP="00C7309B">
      <w:pPr>
        <w:spacing w:line="276" w:lineRule="auto"/>
        <w:ind w:right="45"/>
        <w:jc w:val="both"/>
        <w:rPr>
          <w:rFonts w:asciiTheme="minorBidi" w:hAnsiTheme="minorBidi" w:cstheme="minorBidi"/>
          <w:color w:val="0000FF"/>
          <w:sz w:val="24"/>
          <w:szCs w:val="24"/>
        </w:rPr>
      </w:pPr>
    </w:p>
    <w:p w:rsidR="00B56659" w:rsidRPr="005957DA" w:rsidRDefault="00B56659" w:rsidP="00C7309B">
      <w:pPr>
        <w:spacing w:line="276" w:lineRule="auto"/>
        <w:ind w:right="45"/>
        <w:jc w:val="both"/>
        <w:rPr>
          <w:rFonts w:asciiTheme="minorBidi" w:hAnsiTheme="minorBidi" w:cstheme="minorBidi"/>
          <w:bCs/>
          <w:color w:val="0000FF"/>
          <w:sz w:val="24"/>
          <w:szCs w:val="24"/>
        </w:rPr>
      </w:pPr>
    </w:p>
    <w:p w:rsidR="00B56659" w:rsidRPr="005957DA" w:rsidRDefault="00B56659" w:rsidP="004E6601">
      <w:pPr>
        <w:spacing w:line="276" w:lineRule="auto"/>
        <w:jc w:val="right"/>
        <w:rPr>
          <w:rFonts w:asciiTheme="minorBidi" w:hAnsiTheme="minorBidi" w:cstheme="minorBidi"/>
          <w:b/>
          <w:bCs/>
          <w:sz w:val="24"/>
          <w:szCs w:val="24"/>
          <w:u w:val="none"/>
          <w:rtl/>
        </w:rPr>
      </w:pPr>
    </w:p>
    <w:p w:rsidR="00B56659" w:rsidRPr="00E816DC" w:rsidRDefault="00B56659" w:rsidP="00C7309B">
      <w:pPr>
        <w:spacing w:line="276" w:lineRule="auto"/>
        <w:jc w:val="both"/>
        <w:rPr>
          <w:rFonts w:asciiTheme="minorBidi" w:hAnsiTheme="minorBidi" w:cstheme="minorBidi"/>
          <w:b/>
          <w:bCs/>
          <w:sz w:val="40"/>
          <w:szCs w:val="40"/>
          <w:u w:val="none"/>
        </w:rPr>
      </w:pPr>
      <w:r w:rsidRPr="00E816DC">
        <w:rPr>
          <w:rFonts w:asciiTheme="minorBidi" w:hAnsiTheme="minorBidi" w:cstheme="minorBidi"/>
          <w:b/>
          <w:bCs/>
          <w:sz w:val="40"/>
          <w:szCs w:val="40"/>
          <w:u w:val="none"/>
        </w:rPr>
        <w:t>Israel National Defense College</w:t>
      </w:r>
    </w:p>
    <w:p w:rsidR="00B56659" w:rsidRPr="00E816DC" w:rsidRDefault="00B56659" w:rsidP="00C7309B">
      <w:pPr>
        <w:spacing w:line="276" w:lineRule="auto"/>
        <w:jc w:val="both"/>
        <w:rPr>
          <w:rFonts w:asciiTheme="minorBidi" w:hAnsiTheme="minorBidi" w:cstheme="minorBidi"/>
          <w:b/>
          <w:bCs/>
          <w:sz w:val="40"/>
          <w:szCs w:val="40"/>
          <w:u w:val="none"/>
        </w:rPr>
      </w:pPr>
      <w:r w:rsidRPr="00E816DC">
        <w:rPr>
          <w:rFonts w:asciiTheme="minorBidi" w:hAnsiTheme="minorBidi" w:cstheme="minorBidi"/>
          <w:b/>
          <w:bCs/>
          <w:sz w:val="40"/>
          <w:szCs w:val="40"/>
          <w:u w:val="none"/>
        </w:rPr>
        <w:t>46</w:t>
      </w:r>
      <w:r w:rsidRPr="00E816DC">
        <w:rPr>
          <w:rFonts w:asciiTheme="minorBidi" w:hAnsiTheme="minorBidi" w:cstheme="minorBidi"/>
          <w:b/>
          <w:bCs/>
          <w:sz w:val="40"/>
          <w:szCs w:val="40"/>
          <w:u w:val="none"/>
          <w:vertAlign w:val="superscript"/>
        </w:rPr>
        <w:t>th</w:t>
      </w:r>
      <w:r w:rsidRPr="00E816DC">
        <w:rPr>
          <w:rFonts w:asciiTheme="minorBidi" w:hAnsiTheme="minorBidi" w:cstheme="minorBidi"/>
          <w:b/>
          <w:bCs/>
          <w:sz w:val="40"/>
          <w:szCs w:val="40"/>
          <w:u w:val="none"/>
        </w:rPr>
        <w:t xml:space="preserve"> Class 2018-2019</w:t>
      </w:r>
    </w:p>
    <w:p w:rsidR="00B56659" w:rsidRPr="00E816DC" w:rsidRDefault="00B56659" w:rsidP="00C7309B">
      <w:pPr>
        <w:spacing w:line="276" w:lineRule="auto"/>
        <w:jc w:val="both"/>
        <w:rPr>
          <w:rFonts w:asciiTheme="minorBidi" w:hAnsiTheme="minorBidi" w:cstheme="minorBidi"/>
          <w:b/>
          <w:bCs/>
          <w:sz w:val="40"/>
          <w:szCs w:val="40"/>
          <w:u w:val="none"/>
        </w:rPr>
      </w:pPr>
    </w:p>
    <w:p w:rsidR="00B56659" w:rsidRPr="00E816DC" w:rsidRDefault="00B56659" w:rsidP="00C7309B">
      <w:pPr>
        <w:spacing w:line="276" w:lineRule="auto"/>
        <w:ind w:right="45"/>
        <w:jc w:val="both"/>
        <w:rPr>
          <w:rFonts w:asciiTheme="minorBidi" w:hAnsiTheme="minorBidi" w:cstheme="minorBidi"/>
          <w:bCs/>
          <w:color w:val="0000FF"/>
          <w:sz w:val="40"/>
          <w:szCs w:val="40"/>
          <w:rtl/>
        </w:rPr>
      </w:pPr>
    </w:p>
    <w:p w:rsidR="00B56659" w:rsidRPr="00E816DC" w:rsidRDefault="00FA7598" w:rsidP="00E816DC">
      <w:pPr>
        <w:spacing w:line="276" w:lineRule="auto"/>
        <w:jc w:val="center"/>
        <w:rPr>
          <w:rFonts w:asciiTheme="minorBidi" w:hAnsiTheme="minorBidi" w:cstheme="minorBidi"/>
          <w:b/>
          <w:bCs/>
          <w:sz w:val="40"/>
          <w:szCs w:val="40"/>
          <w:u w:val="none"/>
        </w:rPr>
      </w:pPr>
      <w:r w:rsidRPr="00E816DC">
        <w:rPr>
          <w:rFonts w:asciiTheme="minorBidi" w:hAnsiTheme="minorBidi" w:cstheme="minorBidi"/>
          <w:b/>
          <w:bCs/>
          <w:sz w:val="40"/>
          <w:szCs w:val="40"/>
          <w:u w:val="none"/>
        </w:rPr>
        <w:t>Society</w:t>
      </w:r>
    </w:p>
    <w:p w:rsidR="00FA7598" w:rsidRPr="00E816DC" w:rsidRDefault="00FA7598" w:rsidP="00E816DC">
      <w:pPr>
        <w:spacing w:line="276" w:lineRule="auto"/>
        <w:ind w:right="45"/>
        <w:jc w:val="center"/>
        <w:rPr>
          <w:rFonts w:asciiTheme="minorBidi" w:hAnsiTheme="minorBidi" w:cstheme="minorBidi"/>
          <w:bCs/>
          <w:sz w:val="40"/>
          <w:szCs w:val="40"/>
          <w:u w:val="none"/>
        </w:rPr>
      </w:pPr>
    </w:p>
    <w:p w:rsidR="00AF3D05" w:rsidRPr="00E816DC" w:rsidRDefault="00E97564" w:rsidP="00E816DC">
      <w:pPr>
        <w:spacing w:line="276" w:lineRule="auto"/>
        <w:ind w:right="45"/>
        <w:jc w:val="center"/>
        <w:rPr>
          <w:rFonts w:asciiTheme="minorBidi" w:hAnsiTheme="minorBidi" w:cstheme="minorBidi"/>
          <w:bCs/>
          <w:color w:val="0000FF"/>
          <w:sz w:val="40"/>
          <w:szCs w:val="40"/>
          <w:u w:val="none"/>
        </w:rPr>
      </w:pPr>
      <w:r w:rsidRPr="00E816DC">
        <w:rPr>
          <w:rFonts w:asciiTheme="minorBidi" w:hAnsiTheme="minorBidi" w:cstheme="minorBidi"/>
          <w:bCs/>
          <w:sz w:val="40"/>
          <w:szCs w:val="40"/>
          <w:u w:val="none"/>
        </w:rPr>
        <w:t>Antis</w:t>
      </w:r>
      <w:r w:rsidR="00AF3D05" w:rsidRPr="00E816DC">
        <w:rPr>
          <w:rFonts w:asciiTheme="minorBidi" w:hAnsiTheme="minorBidi" w:cstheme="minorBidi"/>
          <w:bCs/>
          <w:sz w:val="40"/>
          <w:szCs w:val="40"/>
          <w:u w:val="none"/>
        </w:rPr>
        <w:t>emitism in the United Kingdom and its relevance to Israel</w:t>
      </w:r>
    </w:p>
    <w:p w:rsidR="00C45503" w:rsidRPr="00E816DC" w:rsidRDefault="00C45503" w:rsidP="00E816DC">
      <w:pPr>
        <w:spacing w:line="276" w:lineRule="auto"/>
        <w:ind w:right="45"/>
        <w:jc w:val="center"/>
        <w:rPr>
          <w:rFonts w:asciiTheme="minorBidi" w:hAnsiTheme="minorBidi" w:cstheme="minorBidi"/>
          <w:bCs/>
          <w:color w:val="0000FF"/>
          <w:sz w:val="40"/>
          <w:szCs w:val="40"/>
          <w:u w:val="none"/>
        </w:rPr>
      </w:pPr>
    </w:p>
    <w:p w:rsidR="00C45503" w:rsidRPr="00E816DC" w:rsidRDefault="00C45503" w:rsidP="00E816DC">
      <w:pPr>
        <w:spacing w:line="276" w:lineRule="auto"/>
        <w:ind w:right="45"/>
        <w:jc w:val="center"/>
        <w:rPr>
          <w:rFonts w:asciiTheme="minorBidi" w:hAnsiTheme="minorBidi" w:cstheme="minorBidi"/>
          <w:bCs/>
          <w:color w:val="000000"/>
          <w:sz w:val="40"/>
          <w:szCs w:val="40"/>
          <w:u w:val="none"/>
        </w:rPr>
      </w:pPr>
      <w:r w:rsidRPr="00E816DC">
        <w:rPr>
          <w:rFonts w:asciiTheme="minorBidi" w:hAnsiTheme="minorBidi" w:cstheme="minorBidi"/>
          <w:bCs/>
          <w:color w:val="000000"/>
          <w:sz w:val="40"/>
          <w:szCs w:val="40"/>
          <w:u w:val="none"/>
        </w:rPr>
        <w:t xml:space="preserve">Academic Advisor: </w:t>
      </w:r>
      <w:r w:rsidR="00FA7598" w:rsidRPr="00E816DC">
        <w:rPr>
          <w:rFonts w:asciiTheme="minorBidi" w:hAnsiTheme="minorBidi" w:cstheme="minorBidi"/>
          <w:bCs/>
          <w:color w:val="000000"/>
          <w:sz w:val="40"/>
          <w:szCs w:val="40"/>
          <w:u w:val="none"/>
        </w:rPr>
        <w:t>Professor Neri Horowitz</w:t>
      </w:r>
    </w:p>
    <w:p w:rsidR="00B56659" w:rsidRPr="00E816DC" w:rsidRDefault="00B56659" w:rsidP="00E816DC">
      <w:pPr>
        <w:spacing w:line="276" w:lineRule="auto"/>
        <w:ind w:right="45"/>
        <w:jc w:val="center"/>
        <w:rPr>
          <w:rFonts w:asciiTheme="minorBidi" w:hAnsiTheme="minorBidi" w:cstheme="minorBidi"/>
          <w:bCs/>
          <w:color w:val="000000"/>
          <w:sz w:val="40"/>
          <w:szCs w:val="40"/>
          <w:u w:val="none"/>
        </w:rPr>
      </w:pPr>
    </w:p>
    <w:p w:rsidR="00B56659" w:rsidRPr="00E816DC" w:rsidRDefault="00C45503" w:rsidP="00E816DC">
      <w:pPr>
        <w:spacing w:line="276" w:lineRule="auto"/>
        <w:ind w:right="45"/>
        <w:jc w:val="center"/>
        <w:rPr>
          <w:rFonts w:asciiTheme="minorBidi" w:hAnsiTheme="minorBidi" w:cstheme="minorBidi"/>
          <w:bCs/>
          <w:color w:val="000000"/>
          <w:sz w:val="40"/>
          <w:szCs w:val="40"/>
          <w:u w:val="none"/>
        </w:rPr>
      </w:pPr>
      <w:r w:rsidRPr="00E816DC">
        <w:rPr>
          <w:rFonts w:asciiTheme="minorBidi" w:hAnsiTheme="minorBidi" w:cstheme="minorBidi"/>
          <w:bCs/>
          <w:color w:val="000000"/>
          <w:sz w:val="40"/>
          <w:szCs w:val="40"/>
          <w:u w:val="none"/>
        </w:rPr>
        <w:t>Academic Supervisor</w:t>
      </w:r>
      <w:r w:rsidR="00B56659" w:rsidRPr="00E816DC">
        <w:rPr>
          <w:rFonts w:asciiTheme="minorBidi" w:hAnsiTheme="minorBidi" w:cstheme="minorBidi"/>
          <w:bCs/>
          <w:color w:val="000000"/>
          <w:sz w:val="40"/>
          <w:szCs w:val="40"/>
          <w:u w:val="none"/>
        </w:rPr>
        <w:t>: Dr. Anat Stern</w:t>
      </w:r>
    </w:p>
    <w:p w:rsidR="00B56659" w:rsidRPr="00E816DC" w:rsidRDefault="00B56659" w:rsidP="00E816DC">
      <w:pPr>
        <w:spacing w:line="276" w:lineRule="auto"/>
        <w:ind w:right="45"/>
        <w:jc w:val="center"/>
        <w:rPr>
          <w:rFonts w:asciiTheme="minorBidi" w:hAnsiTheme="minorBidi" w:cstheme="minorBidi"/>
          <w:bCs/>
          <w:color w:val="000000"/>
          <w:sz w:val="40"/>
          <w:szCs w:val="40"/>
          <w:u w:val="none"/>
        </w:rPr>
      </w:pPr>
    </w:p>
    <w:p w:rsidR="00B56659" w:rsidRPr="00E816DC" w:rsidRDefault="00B56659" w:rsidP="00E816DC">
      <w:pPr>
        <w:spacing w:line="276" w:lineRule="auto"/>
        <w:ind w:right="45"/>
        <w:jc w:val="center"/>
        <w:rPr>
          <w:rFonts w:asciiTheme="minorBidi" w:hAnsiTheme="minorBidi" w:cstheme="minorBidi"/>
          <w:bCs/>
          <w:color w:val="000000"/>
          <w:sz w:val="40"/>
          <w:szCs w:val="40"/>
        </w:rPr>
      </w:pPr>
      <w:r w:rsidRPr="00E816DC">
        <w:rPr>
          <w:rFonts w:asciiTheme="minorBidi" w:hAnsiTheme="minorBidi" w:cstheme="minorBidi"/>
          <w:bCs/>
          <w:color w:val="000000"/>
          <w:sz w:val="40"/>
          <w:szCs w:val="40"/>
          <w:u w:val="none"/>
        </w:rPr>
        <w:t>Submitted by: Colonel J S R Priest</w:t>
      </w:r>
    </w:p>
    <w:p w:rsidR="00B56659" w:rsidRPr="00E816DC" w:rsidRDefault="00B56659" w:rsidP="00E816DC">
      <w:pPr>
        <w:spacing w:line="276" w:lineRule="auto"/>
        <w:ind w:right="45"/>
        <w:jc w:val="center"/>
        <w:rPr>
          <w:rFonts w:asciiTheme="minorBidi" w:hAnsiTheme="minorBidi" w:cstheme="minorBidi"/>
          <w:bCs/>
          <w:color w:val="000000"/>
          <w:sz w:val="40"/>
          <w:szCs w:val="40"/>
        </w:rPr>
      </w:pPr>
    </w:p>
    <w:p w:rsidR="00782CA3" w:rsidRPr="00E816DC" w:rsidRDefault="00782CA3" w:rsidP="00E816DC">
      <w:pPr>
        <w:spacing w:line="276" w:lineRule="auto"/>
        <w:ind w:right="45"/>
        <w:jc w:val="center"/>
        <w:rPr>
          <w:rFonts w:asciiTheme="minorBidi" w:hAnsiTheme="minorBidi" w:cstheme="minorBidi"/>
          <w:bCs/>
          <w:color w:val="000000"/>
          <w:sz w:val="40"/>
          <w:szCs w:val="40"/>
        </w:rPr>
      </w:pPr>
    </w:p>
    <w:p w:rsidR="00782CA3" w:rsidRPr="00E816DC" w:rsidRDefault="00FA7598" w:rsidP="00E816DC">
      <w:pPr>
        <w:spacing w:line="276" w:lineRule="auto"/>
        <w:ind w:right="45"/>
        <w:jc w:val="center"/>
        <w:rPr>
          <w:rFonts w:asciiTheme="minorBidi" w:hAnsiTheme="minorBidi" w:cstheme="minorBidi"/>
          <w:sz w:val="40"/>
          <w:szCs w:val="40"/>
        </w:rPr>
      </w:pPr>
      <w:r w:rsidRPr="00E816DC">
        <w:rPr>
          <w:rFonts w:asciiTheme="minorBidi" w:hAnsiTheme="minorBidi" w:cstheme="minorBidi"/>
          <w:bCs/>
          <w:color w:val="000000"/>
          <w:sz w:val="40"/>
          <w:szCs w:val="40"/>
          <w:u w:val="none"/>
        </w:rPr>
        <w:t>April</w:t>
      </w:r>
      <w:r w:rsidR="001B0C2A" w:rsidRPr="00E816DC">
        <w:rPr>
          <w:rFonts w:asciiTheme="minorBidi" w:hAnsiTheme="minorBidi" w:cstheme="minorBidi"/>
          <w:bCs/>
          <w:color w:val="000000"/>
          <w:sz w:val="40"/>
          <w:szCs w:val="40"/>
          <w:u w:val="none"/>
        </w:rPr>
        <w:t xml:space="preserve"> 2019</w:t>
      </w:r>
    </w:p>
    <w:p w:rsidR="00782CA3" w:rsidRPr="00E816DC" w:rsidRDefault="00782CA3" w:rsidP="00C7309B">
      <w:pPr>
        <w:spacing w:line="276" w:lineRule="auto"/>
        <w:ind w:right="45"/>
        <w:jc w:val="both"/>
        <w:rPr>
          <w:rFonts w:asciiTheme="minorBidi" w:hAnsiTheme="minorBidi" w:cstheme="minorBidi"/>
          <w:sz w:val="36"/>
          <w:szCs w:val="36"/>
        </w:rPr>
      </w:pPr>
    </w:p>
    <w:p w:rsidR="00782CA3" w:rsidRPr="00E816DC" w:rsidRDefault="00782CA3" w:rsidP="00C7309B">
      <w:pPr>
        <w:spacing w:line="276" w:lineRule="auto"/>
        <w:ind w:right="45"/>
        <w:jc w:val="both"/>
        <w:rPr>
          <w:rFonts w:asciiTheme="minorBidi" w:hAnsiTheme="minorBidi" w:cstheme="minorBidi"/>
          <w:sz w:val="36"/>
          <w:szCs w:val="36"/>
        </w:rPr>
      </w:pPr>
    </w:p>
    <w:p w:rsidR="00782CA3" w:rsidRPr="00E816DC" w:rsidRDefault="00782CA3" w:rsidP="00C7309B">
      <w:pPr>
        <w:spacing w:line="276" w:lineRule="auto"/>
        <w:ind w:right="45"/>
        <w:jc w:val="both"/>
        <w:rPr>
          <w:rFonts w:asciiTheme="minorBidi" w:hAnsiTheme="minorBidi" w:cstheme="minorBidi"/>
          <w:sz w:val="36"/>
          <w:szCs w:val="36"/>
        </w:rPr>
      </w:pPr>
    </w:p>
    <w:p w:rsidR="00782CA3" w:rsidRPr="00E816DC" w:rsidRDefault="00782CA3" w:rsidP="004A0197">
      <w:pPr>
        <w:spacing w:line="276" w:lineRule="auto"/>
        <w:ind w:right="45"/>
        <w:jc w:val="center"/>
        <w:rPr>
          <w:rFonts w:asciiTheme="minorBidi" w:hAnsiTheme="minorBidi" w:cstheme="minorBidi"/>
          <w:bCs/>
          <w:color w:val="000000"/>
          <w:sz w:val="28"/>
          <w:szCs w:val="28"/>
          <w:u w:val="none"/>
        </w:rPr>
      </w:pPr>
      <w:r w:rsidRPr="00E816DC">
        <w:rPr>
          <w:rFonts w:asciiTheme="minorBidi" w:hAnsiTheme="minorBidi" w:cstheme="minorBidi"/>
          <w:color w:val="000000"/>
          <w:sz w:val="28"/>
          <w:szCs w:val="28"/>
          <w:u w:val="none"/>
        </w:rPr>
        <w:t>The views expressed in this academic research paper are those of the author and do not reflect the official policy or position of the UK or its Ministry of Defence.</w:t>
      </w:r>
    </w:p>
    <w:p w:rsidR="00782CA3" w:rsidRPr="005957DA" w:rsidRDefault="00782CA3" w:rsidP="00C7309B">
      <w:pPr>
        <w:spacing w:line="276" w:lineRule="auto"/>
        <w:ind w:right="45"/>
        <w:jc w:val="both"/>
        <w:rPr>
          <w:rFonts w:asciiTheme="minorBidi" w:hAnsiTheme="minorBidi" w:cstheme="minorBidi"/>
          <w:sz w:val="24"/>
          <w:szCs w:val="24"/>
        </w:rPr>
      </w:pPr>
    </w:p>
    <w:p w:rsidR="00782CA3" w:rsidRPr="005957DA" w:rsidRDefault="00782CA3" w:rsidP="00C7309B">
      <w:pPr>
        <w:spacing w:line="276" w:lineRule="auto"/>
        <w:ind w:right="45"/>
        <w:jc w:val="both"/>
        <w:rPr>
          <w:rFonts w:asciiTheme="minorBidi" w:hAnsiTheme="minorBidi" w:cstheme="minorBidi"/>
          <w:sz w:val="24"/>
          <w:szCs w:val="24"/>
        </w:rPr>
      </w:pPr>
    </w:p>
    <w:p w:rsidR="00B56659" w:rsidRPr="005957DA" w:rsidRDefault="00B56659" w:rsidP="00C7309B">
      <w:pPr>
        <w:spacing w:line="276" w:lineRule="auto"/>
        <w:ind w:right="45"/>
        <w:jc w:val="both"/>
        <w:rPr>
          <w:rFonts w:asciiTheme="minorBidi" w:hAnsiTheme="minorBidi" w:cstheme="minorBidi"/>
          <w:b/>
          <w:bCs/>
          <w:sz w:val="24"/>
          <w:szCs w:val="24"/>
          <w:u w:val="none"/>
        </w:rPr>
      </w:pPr>
      <w:r w:rsidRPr="005957DA">
        <w:rPr>
          <w:rFonts w:asciiTheme="minorBidi" w:hAnsiTheme="minorBidi" w:cstheme="minorBidi"/>
          <w:noProof/>
          <w:sz w:val="24"/>
          <w:szCs w:val="24"/>
          <w:u w:val="none"/>
          <w:lang w:val="en-US" w:eastAsia="en-US" w:bidi="he-IL"/>
        </w:rPr>
        <mc:AlternateContent>
          <mc:Choice Requires="wpg">
            <w:drawing>
              <wp:anchor distT="0" distB="0" distL="0" distR="0" simplePos="0" relativeHeight="251658752" behindDoc="0" locked="0" layoutInCell="1" allowOverlap="1">
                <wp:simplePos x="0" y="0"/>
                <wp:positionH relativeFrom="column">
                  <wp:posOffset>-847090</wp:posOffset>
                </wp:positionH>
                <wp:positionV relativeFrom="paragraph">
                  <wp:posOffset>541655</wp:posOffset>
                </wp:positionV>
                <wp:extent cx="6981825" cy="494665"/>
                <wp:effectExtent l="0" t="0" r="9525" b="19685"/>
                <wp:wrapNone/>
                <wp:docPr id="1" name="Group 1"/>
                <wp:cNvGraphicFramePr/>
                <a:graphic xmlns:a="http://schemas.openxmlformats.org/drawingml/2006/main">
                  <a:graphicData uri="http://schemas.microsoft.com/office/word/2010/wordprocessingGroup">
                    <wpg:wgp>
                      <wpg:cNvGrpSpPr/>
                      <wpg:grpSpPr bwMode="auto">
                        <a:xfrm>
                          <a:off x="0" y="0"/>
                          <a:ext cx="6981825" cy="494665"/>
                          <a:chOff x="0" y="0"/>
                          <a:chExt cx="10994" cy="778"/>
                        </a:xfrm>
                      </wpg:grpSpPr>
                      <wps:wsp>
                        <wps:cNvPr id="2" name="Freeform 2"/>
                        <wps:cNvSpPr>
                          <a:spLocks noChangeArrowheads="1"/>
                        </wps:cNvSpPr>
                        <wps:spPr bwMode="auto">
                          <a:xfrm>
                            <a:off x="2679" y="229"/>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3"/>
                        <wps:cNvSpPr>
                          <a:spLocks noChangeArrowheads="1"/>
                        </wps:cNvSpPr>
                        <wps:spPr bwMode="auto">
                          <a:xfrm>
                            <a:off x="0" y="229"/>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4" name="Group 4"/>
                        <wpg:cNvGrpSpPr>
                          <a:grpSpLocks/>
                        </wpg:cNvGrpSpPr>
                        <wpg:grpSpPr bwMode="auto">
                          <a:xfrm>
                            <a:off x="1708" y="0"/>
                            <a:ext cx="946" cy="778"/>
                            <a:chOff x="1708" y="0"/>
                            <a:chExt cx="946" cy="778"/>
                          </a:xfrm>
                        </wpg:grpSpPr>
                        <wps:wsp>
                          <wps:cNvPr id="5" name="Freeform 5"/>
                          <wps:cNvSpPr>
                            <a:spLocks noChangeArrowheads="1"/>
                          </wps:cNvSpPr>
                          <wps:spPr bwMode="auto">
                            <a:xfrm>
                              <a:off x="1708" y="0"/>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6"/>
                          <wps:cNvSpPr>
                            <a:spLocks noChangeArrowheads="1"/>
                          </wps:cNvSpPr>
                          <wps:spPr bwMode="auto">
                            <a:xfrm>
                              <a:off x="1880" y="229"/>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DFA28B" id="Group 1" o:spid="_x0000_s1026" style="position:absolute;margin-left:-66.7pt;margin-top:42.65pt;width:549.75pt;height:38.95pt;z-index:251658240;mso-wrap-distance-left:0;mso-wrap-distance-right:0" coordsize="1099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">
                <v:shape id="Freeform 2" o:spid="_x0000_s1027" style="position:absolute;left:2679;top:229;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" path="m1091,l,19950r19998,l19998,,1091,xe" fillcolor="blue" strokeweight=".71mm">
                  <v:stroke endcap="square"/>
                  <v:path o:connecttype="custom" o:connectlocs="454,0;0,393;8314,393;8314,0;454,0" o:connectangles="0,0,0,0,0"/>
                </v:shape>
                <v:shape id="Freeform 3" o:spid="_x0000_s1028" style="position:absolute;top:229;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" path="m19988,l15324,19950,,19950,4664,,19988,e" fillcolor="blue" strokeweight=".71mm">
                  <v:stroke endcap="square"/>
                  <v:path o:connecttype="custom" o:connectlocs="1702,0;1305,393;0,393;397,0;1702,0" o:connectangles="0,0,0,0,0"/>
                </v:shape>
                <v:group id="Group 4" o:spid="_x0000_s1029" style="position:absolute;left:1708;width:946;height:778" coordorigin="1708" coordsize="94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0" style="position:absolute;left:1708;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" path="m,19967l19974,,17763,19967,,19967xe" fillcolor="blue" strokeweight=".71mm">
                    <v:stroke endcap="square"/>
                    <v:path o:connecttype="custom" o:connectlocs="0,610;771,0;686,610;0,610" o:connectangles="0,0,0,0"/>
                  </v:shape>
                  <v:shape id="Freeform 6" o:spid="_x0000_s1031" style="position:absolute;left:1880;top:229;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" path="m19974,l,19964,2211,,19974,xe" fillcolor="blue" strokeweight=".71mm">
                    <v:stroke endcap="square"/>
                    <v:path o:connecttype="custom" o:connectlocs="773,0;0,548;86,0;773,0" o:connectangles="0,0,0,0"/>
                  </v:shape>
                </v:group>
              </v:group>
            </w:pict>
          </mc:Fallback>
        </mc:AlternateContent>
      </w:r>
    </w:p>
    <w:p w:rsidR="00B56659" w:rsidRPr="005957DA" w:rsidRDefault="00B56659" w:rsidP="00C7309B">
      <w:pPr>
        <w:suppressAutoHyphens w:val="0"/>
        <w:spacing w:line="276" w:lineRule="auto"/>
        <w:jc w:val="both"/>
        <w:rPr>
          <w:rFonts w:asciiTheme="minorBidi" w:hAnsiTheme="minorBidi" w:cstheme="minorBidi"/>
          <w:b/>
          <w:bCs/>
          <w:sz w:val="24"/>
          <w:szCs w:val="24"/>
          <w:u w:val="none"/>
        </w:rPr>
        <w:sectPr w:rsidR="00B56659" w:rsidRPr="005957DA" w:rsidSect="001C38CC">
          <w:footerReference w:type="default" r:id="rId9"/>
          <w:pgSz w:w="11906" w:h="16838"/>
          <w:pgMar w:top="1440" w:right="1800" w:bottom="1440" w:left="1800" w:header="720" w:footer="720" w:gutter="0"/>
          <w:cols w:space="720"/>
          <w:titlePg/>
          <w:docGrid w:linePitch="272"/>
        </w:sectPr>
      </w:pPr>
    </w:p>
    <w:p w:rsidR="007848D6" w:rsidRPr="005957DA" w:rsidRDefault="00A07A2F" w:rsidP="00C7309B">
      <w:pPr>
        <w:spacing w:line="276" w:lineRule="auto"/>
        <w:jc w:val="both"/>
        <w:rPr>
          <w:rFonts w:asciiTheme="minorBidi" w:hAnsiTheme="minorBidi" w:cstheme="minorBidi"/>
          <w:b/>
          <w:bCs/>
          <w:sz w:val="24"/>
          <w:szCs w:val="24"/>
          <w:u w:val="none"/>
        </w:rPr>
      </w:pPr>
      <w:r w:rsidRPr="005957DA">
        <w:rPr>
          <w:rFonts w:asciiTheme="minorBidi" w:hAnsiTheme="minorBidi" w:cstheme="minorBidi"/>
          <w:b/>
          <w:bCs/>
          <w:sz w:val="24"/>
          <w:szCs w:val="24"/>
          <w:u w:val="none"/>
        </w:rPr>
        <w:lastRenderedPageBreak/>
        <w:t>Introduction.</w:t>
      </w:r>
      <w:r w:rsidRPr="005957DA">
        <w:rPr>
          <w:rFonts w:asciiTheme="minorBidi" w:hAnsiTheme="minorBidi" w:cstheme="minorBidi"/>
          <w:sz w:val="24"/>
          <w:szCs w:val="24"/>
          <w:u w:val="none"/>
        </w:rPr>
        <w:t xml:space="preserve">  </w:t>
      </w:r>
      <w:r w:rsidR="00094505" w:rsidRPr="005957DA">
        <w:rPr>
          <w:rFonts w:asciiTheme="minorBidi" w:hAnsiTheme="minorBidi" w:cstheme="minorBidi"/>
          <w:sz w:val="24"/>
          <w:szCs w:val="24"/>
          <w:u w:val="none"/>
        </w:rPr>
        <w:t>In recent years,</w:t>
      </w:r>
      <w:r w:rsidR="00872A21" w:rsidRPr="005957DA">
        <w:rPr>
          <w:rFonts w:asciiTheme="minorBidi" w:hAnsiTheme="minorBidi" w:cstheme="minorBidi"/>
          <w:sz w:val="24"/>
          <w:szCs w:val="24"/>
          <w:u w:val="none"/>
        </w:rPr>
        <w:t xml:space="preserve"> </w:t>
      </w:r>
      <w:r w:rsidR="005341FE" w:rsidRPr="005957DA">
        <w:rPr>
          <w:rFonts w:asciiTheme="minorBidi" w:hAnsiTheme="minorBidi" w:cstheme="minorBidi"/>
          <w:sz w:val="24"/>
          <w:szCs w:val="24"/>
          <w:u w:val="none"/>
        </w:rPr>
        <w:t>a</w:t>
      </w:r>
      <w:r w:rsidR="00872A21" w:rsidRPr="005957DA">
        <w:rPr>
          <w:rFonts w:asciiTheme="minorBidi" w:hAnsiTheme="minorBidi" w:cstheme="minorBidi"/>
          <w:sz w:val="24"/>
          <w:szCs w:val="24"/>
          <w:u w:val="none"/>
        </w:rPr>
        <w:t>ntis</w:t>
      </w:r>
      <w:r w:rsidR="00A5614D" w:rsidRPr="005957DA">
        <w:rPr>
          <w:rFonts w:asciiTheme="minorBidi" w:hAnsiTheme="minorBidi" w:cstheme="minorBidi"/>
          <w:sz w:val="24"/>
          <w:szCs w:val="24"/>
          <w:u w:val="none"/>
        </w:rPr>
        <w:t>emitic</w:t>
      </w:r>
      <w:r w:rsidR="00C4092E" w:rsidRPr="005957DA">
        <w:rPr>
          <w:rFonts w:asciiTheme="minorBidi" w:hAnsiTheme="minorBidi" w:cstheme="minorBidi"/>
          <w:sz w:val="24"/>
          <w:szCs w:val="24"/>
          <w:u w:val="none"/>
        </w:rPr>
        <w:t xml:space="preserve"> </w:t>
      </w:r>
      <w:r w:rsidR="00A5614D" w:rsidRPr="005957DA">
        <w:rPr>
          <w:rFonts w:asciiTheme="minorBidi" w:hAnsiTheme="minorBidi" w:cstheme="minorBidi"/>
          <w:sz w:val="24"/>
          <w:szCs w:val="24"/>
          <w:u w:val="none"/>
        </w:rPr>
        <w:t xml:space="preserve">attacks across Europe </w:t>
      </w:r>
      <w:r w:rsidR="00094505" w:rsidRPr="005957DA">
        <w:rPr>
          <w:rFonts w:asciiTheme="minorBidi" w:hAnsiTheme="minorBidi" w:cstheme="minorBidi"/>
          <w:sz w:val="24"/>
          <w:szCs w:val="24"/>
          <w:u w:val="none"/>
        </w:rPr>
        <w:t>have created a widespread sense of fear and insecurity among Jewish communities</w:t>
      </w:r>
      <w:r w:rsidR="001234F5" w:rsidRPr="005957DA">
        <w:rPr>
          <w:rFonts w:asciiTheme="minorBidi" w:hAnsiTheme="minorBidi" w:cstheme="minorBidi"/>
          <w:sz w:val="24"/>
          <w:szCs w:val="24"/>
          <w:u w:val="none"/>
        </w:rPr>
        <w:t xml:space="preserve">.  They have also </w:t>
      </w:r>
      <w:r w:rsidR="00094505" w:rsidRPr="005957DA">
        <w:rPr>
          <w:rFonts w:asciiTheme="minorBidi" w:hAnsiTheme="minorBidi" w:cstheme="minorBidi"/>
          <w:sz w:val="24"/>
          <w:szCs w:val="24"/>
          <w:u w:val="none"/>
        </w:rPr>
        <w:t>underscored the urgent need for g</w:t>
      </w:r>
      <w:r w:rsidR="00872A21" w:rsidRPr="005957DA">
        <w:rPr>
          <w:rFonts w:asciiTheme="minorBidi" w:hAnsiTheme="minorBidi" w:cstheme="minorBidi"/>
          <w:sz w:val="24"/>
          <w:szCs w:val="24"/>
          <w:u w:val="none"/>
        </w:rPr>
        <w:t xml:space="preserve">reater efforts to address </w:t>
      </w:r>
      <w:r w:rsidR="005341FE" w:rsidRPr="005957DA">
        <w:rPr>
          <w:rFonts w:asciiTheme="minorBidi" w:hAnsiTheme="minorBidi" w:cstheme="minorBidi"/>
          <w:sz w:val="24"/>
          <w:szCs w:val="24"/>
          <w:u w:val="none"/>
        </w:rPr>
        <w:t>a</w:t>
      </w:r>
      <w:r w:rsidR="00872A21" w:rsidRPr="005957DA">
        <w:rPr>
          <w:rFonts w:asciiTheme="minorBidi" w:hAnsiTheme="minorBidi" w:cstheme="minorBidi"/>
          <w:sz w:val="24"/>
          <w:szCs w:val="24"/>
          <w:u w:val="none"/>
        </w:rPr>
        <w:t>ntis</w:t>
      </w:r>
      <w:r w:rsidR="00C4092E" w:rsidRPr="005957DA">
        <w:rPr>
          <w:rFonts w:asciiTheme="minorBidi" w:hAnsiTheme="minorBidi" w:cstheme="minorBidi"/>
          <w:sz w:val="24"/>
          <w:szCs w:val="24"/>
          <w:u w:val="none"/>
        </w:rPr>
        <w:t>emitism</w:t>
      </w:r>
      <w:r w:rsidR="00C4092E" w:rsidRPr="005957DA">
        <w:rPr>
          <w:rStyle w:val="FootnoteReference"/>
          <w:rFonts w:asciiTheme="minorBidi" w:hAnsiTheme="minorBidi" w:cstheme="minorBidi"/>
          <w:sz w:val="24"/>
          <w:szCs w:val="24"/>
          <w:u w:val="none"/>
        </w:rPr>
        <w:footnoteReference w:id="1"/>
      </w:r>
      <w:r w:rsidR="00C4092E" w:rsidRPr="005957DA">
        <w:rPr>
          <w:rFonts w:asciiTheme="minorBidi" w:hAnsiTheme="minorBidi" w:cstheme="minorBidi"/>
          <w:sz w:val="24"/>
          <w:szCs w:val="24"/>
          <w:u w:val="none"/>
        </w:rPr>
        <w:t xml:space="preserve">.  </w:t>
      </w:r>
      <w:r w:rsidR="001234F5" w:rsidRPr="005957DA">
        <w:rPr>
          <w:rFonts w:asciiTheme="minorBidi" w:eastAsia="Times New Roman" w:hAnsiTheme="minorBidi" w:cstheme="minorBidi"/>
          <w:color w:val="000000" w:themeColor="text1"/>
          <w:sz w:val="24"/>
          <w:szCs w:val="24"/>
          <w:u w:val="none"/>
          <w:lang w:eastAsia="en-US" w:bidi="he-IL"/>
        </w:rPr>
        <w:t>Sadl</w:t>
      </w:r>
      <w:r w:rsidR="005341FE" w:rsidRPr="005957DA">
        <w:rPr>
          <w:rFonts w:asciiTheme="minorBidi" w:eastAsia="Times New Roman" w:hAnsiTheme="minorBidi" w:cstheme="minorBidi"/>
          <w:color w:val="000000" w:themeColor="text1"/>
          <w:sz w:val="24"/>
          <w:szCs w:val="24"/>
          <w:u w:val="none"/>
          <w:lang w:eastAsia="en-US" w:bidi="he-IL"/>
        </w:rPr>
        <w:t>y, evidence suggests that antis</w:t>
      </w:r>
      <w:r w:rsidR="001234F5" w:rsidRPr="005957DA">
        <w:rPr>
          <w:rFonts w:asciiTheme="minorBidi" w:eastAsia="Times New Roman" w:hAnsiTheme="minorBidi" w:cstheme="minorBidi"/>
          <w:color w:val="000000" w:themeColor="text1"/>
          <w:sz w:val="24"/>
          <w:szCs w:val="24"/>
          <w:u w:val="none"/>
          <w:lang w:eastAsia="en-US" w:bidi="he-IL"/>
        </w:rPr>
        <w:t xml:space="preserve">emitism </w:t>
      </w:r>
      <w:r w:rsidR="005341FE" w:rsidRPr="005957DA">
        <w:rPr>
          <w:rFonts w:asciiTheme="minorBidi" w:eastAsia="Times New Roman" w:hAnsiTheme="minorBidi" w:cstheme="minorBidi"/>
          <w:color w:val="000000" w:themeColor="text1"/>
          <w:sz w:val="24"/>
          <w:szCs w:val="24"/>
          <w:u w:val="none"/>
          <w:lang w:eastAsia="en-US" w:bidi="he-IL"/>
        </w:rPr>
        <w:t xml:space="preserve">is still prevalent within the UK.  </w:t>
      </w:r>
      <w:r w:rsidR="00912BE1" w:rsidRPr="005957DA">
        <w:rPr>
          <w:rFonts w:asciiTheme="minorBidi" w:hAnsiTheme="minorBidi" w:cstheme="minorBidi"/>
          <w:sz w:val="24"/>
          <w:szCs w:val="24"/>
          <w:u w:val="none"/>
        </w:rPr>
        <w:t>Worryingly, it also permeates the highest echelons of society, including the political arena.  The paper will therefore seek to identify why this is the case, as well as analysing some of the perpetrators and consequences, including whether an exodus of British Jews is a likely proposition.  It will conclude with the consideration of Israel’s Foreign policy, its priorities and the potential impacts, particularly when dealing with countries who have both a Diaspora and issues with antisemitism.</w:t>
      </w:r>
    </w:p>
    <w:p w:rsidR="00C4092E" w:rsidRPr="005957DA" w:rsidRDefault="00C4092E" w:rsidP="00C7309B">
      <w:pPr>
        <w:spacing w:line="276" w:lineRule="auto"/>
        <w:jc w:val="both"/>
        <w:rPr>
          <w:rFonts w:asciiTheme="minorBidi" w:hAnsiTheme="minorBidi" w:cstheme="minorBidi"/>
          <w:b/>
          <w:bCs/>
          <w:sz w:val="24"/>
          <w:szCs w:val="24"/>
          <w:u w:val="none"/>
        </w:rPr>
      </w:pPr>
    </w:p>
    <w:p w:rsidR="00A07A2F" w:rsidRPr="005957DA" w:rsidRDefault="00A07A2F" w:rsidP="00C7309B">
      <w:pPr>
        <w:suppressAutoHyphens w:val="0"/>
        <w:spacing w:after="100" w:afterAutospacing="1" w:line="276" w:lineRule="auto"/>
        <w:jc w:val="both"/>
        <w:rPr>
          <w:rFonts w:asciiTheme="minorBidi" w:eastAsia="Times New Roman" w:hAnsiTheme="minorBidi" w:cstheme="minorBidi"/>
          <w:sz w:val="24"/>
          <w:szCs w:val="24"/>
          <w:u w:val="none"/>
          <w:lang w:eastAsia="en-US" w:bidi="he-IL"/>
        </w:rPr>
      </w:pPr>
      <w:r w:rsidRPr="005957DA">
        <w:rPr>
          <w:rFonts w:asciiTheme="minorBidi" w:eastAsia="Times New Roman" w:hAnsiTheme="minorBidi" w:cstheme="minorBidi"/>
          <w:b/>
          <w:bCs/>
          <w:sz w:val="24"/>
          <w:szCs w:val="24"/>
          <w:u w:val="none"/>
          <w:lang w:eastAsia="en-US" w:bidi="he-IL"/>
        </w:rPr>
        <w:t>British Jewish Population.</w:t>
      </w:r>
      <w:r w:rsidRPr="005957DA">
        <w:rPr>
          <w:rFonts w:asciiTheme="minorBidi" w:eastAsia="Times New Roman" w:hAnsiTheme="minorBidi" w:cstheme="minorBidi"/>
          <w:sz w:val="24"/>
          <w:szCs w:val="24"/>
          <w:u w:val="none"/>
          <w:lang w:eastAsia="en-US" w:bidi="he-IL"/>
        </w:rPr>
        <w:t xml:space="preserve">  The 2011 UK census suggested that there were nearly 267,000 Jewish people living in the UK, with around two-thirds (178,000) living in London.  Other significant Jewish populations in England can be found in Greater Manchester, Leeds, Gateshead, Brighton, Liverpool, Birmingham and Southend.  There are smaller representations in Scotland (predominantly Glasgow) and Wales, with less than 200 recorded as living in Northern Ireland.  The total number of Jewish people represents approximately 0.5% of the UK population.  Based on the census figures, the UK has the fifth largest Jewish population in the world, and the second largest population in Europe (after France). </w:t>
      </w:r>
    </w:p>
    <w:p w:rsidR="00513674" w:rsidRPr="005957DA" w:rsidRDefault="00513674" w:rsidP="00C7309B">
      <w:pPr>
        <w:spacing w:line="276" w:lineRule="auto"/>
        <w:jc w:val="both"/>
        <w:rPr>
          <w:rFonts w:asciiTheme="minorBidi" w:hAnsiTheme="minorBidi" w:cstheme="minorBidi"/>
          <w:b/>
          <w:bCs/>
          <w:sz w:val="24"/>
          <w:szCs w:val="24"/>
          <w:u w:val="none"/>
        </w:rPr>
      </w:pPr>
      <w:r w:rsidRPr="005957DA">
        <w:rPr>
          <w:rFonts w:asciiTheme="minorBidi" w:hAnsiTheme="minorBidi" w:cstheme="minorBidi"/>
          <w:b/>
          <w:bCs/>
          <w:sz w:val="24"/>
          <w:szCs w:val="24"/>
          <w:u w:val="none"/>
        </w:rPr>
        <w:t>The roots of UK antisemitism.</w:t>
      </w:r>
      <w:r w:rsidRPr="004A0197">
        <w:rPr>
          <w:rFonts w:asciiTheme="minorBidi" w:hAnsiTheme="minorBidi" w:cstheme="minorBidi"/>
          <w:sz w:val="24"/>
          <w:szCs w:val="24"/>
          <w:u w:val="none"/>
        </w:rPr>
        <w:t xml:space="preserve">  </w:t>
      </w:r>
      <w:r w:rsidRPr="005957DA">
        <w:rPr>
          <w:rFonts w:asciiTheme="minorBidi" w:hAnsiTheme="minorBidi" w:cstheme="minorBidi"/>
          <w:sz w:val="24"/>
          <w:szCs w:val="24"/>
          <w:u w:val="none"/>
        </w:rPr>
        <w:t xml:space="preserve">Antisemitism in the UK originated with the arrival of Jews in the country soon after the </w:t>
      </w:r>
      <w:hyperlink r:id="rId10" w:tooltip="Norman conquest of England" w:history="1">
        <w:r w:rsidRPr="005957DA">
          <w:rPr>
            <w:rStyle w:val="Hyperlink"/>
            <w:rFonts w:asciiTheme="minorBidi" w:hAnsiTheme="minorBidi" w:cstheme="minorBidi"/>
            <w:color w:val="auto"/>
            <w:sz w:val="24"/>
            <w:szCs w:val="24"/>
            <w:u w:val="none"/>
          </w:rPr>
          <w:t>Norman Conquest</w:t>
        </w:r>
      </w:hyperlink>
      <w:r w:rsidRPr="005957DA">
        <w:rPr>
          <w:rFonts w:asciiTheme="minorBidi" w:hAnsiTheme="minorBidi" w:cstheme="minorBidi"/>
          <w:sz w:val="24"/>
          <w:szCs w:val="24"/>
          <w:u w:val="none"/>
        </w:rPr>
        <w:t xml:space="preserve"> in 1070.  During this time Jews experienced religious intolerance and it is thought that the </w:t>
      </w:r>
      <w:hyperlink r:id="rId11" w:tooltip="Blood libel" w:history="1">
        <w:r w:rsidRPr="005957DA">
          <w:rPr>
            <w:rStyle w:val="Hyperlink"/>
            <w:rFonts w:asciiTheme="minorBidi" w:hAnsiTheme="minorBidi" w:cstheme="minorBidi"/>
            <w:color w:val="auto"/>
            <w:sz w:val="24"/>
            <w:szCs w:val="24"/>
            <w:u w:val="none"/>
          </w:rPr>
          <w:t>blood libel</w:t>
        </w:r>
      </w:hyperlink>
      <w:r w:rsidRPr="005957DA">
        <w:rPr>
          <w:rFonts w:asciiTheme="minorBidi" w:hAnsiTheme="minorBidi" w:cstheme="minorBidi"/>
          <w:sz w:val="24"/>
          <w:szCs w:val="24"/>
          <w:u w:val="none"/>
        </w:rPr>
        <w:t xml:space="preserve"> led to </w:t>
      </w:r>
      <w:hyperlink r:id="rId12" w:tooltip="York Massacre" w:history="1">
        <w:r w:rsidRPr="005957DA">
          <w:rPr>
            <w:rStyle w:val="Hyperlink"/>
            <w:rFonts w:asciiTheme="minorBidi" w:hAnsiTheme="minorBidi" w:cstheme="minorBidi"/>
            <w:color w:val="auto"/>
            <w:sz w:val="24"/>
            <w:szCs w:val="24"/>
            <w:u w:val="none"/>
          </w:rPr>
          <w:t>massacres</w:t>
        </w:r>
      </w:hyperlink>
      <w:r w:rsidRPr="005957DA">
        <w:rPr>
          <w:rFonts w:asciiTheme="minorBidi" w:hAnsiTheme="minorBidi" w:cstheme="minorBidi"/>
          <w:sz w:val="24"/>
          <w:szCs w:val="24"/>
          <w:u w:val="none"/>
        </w:rPr>
        <w:t xml:space="preserve"> and increasing discrimination.  The Jewish presence continued until </w:t>
      </w:r>
      <w:hyperlink r:id="rId13" w:tooltip="Edward I of England" w:history="1">
        <w:r w:rsidRPr="005957DA">
          <w:rPr>
            <w:rStyle w:val="Hyperlink"/>
            <w:rFonts w:asciiTheme="minorBidi" w:hAnsiTheme="minorBidi" w:cstheme="minorBidi"/>
            <w:color w:val="auto"/>
            <w:sz w:val="24"/>
            <w:szCs w:val="24"/>
            <w:u w:val="none"/>
          </w:rPr>
          <w:t>King Edward I</w:t>
        </w:r>
      </w:hyperlink>
      <w:r w:rsidRPr="005957DA">
        <w:rPr>
          <w:rFonts w:asciiTheme="minorBidi" w:hAnsiTheme="minorBidi" w:cstheme="minorBidi"/>
          <w:sz w:val="24"/>
          <w:szCs w:val="24"/>
          <w:u w:val="none"/>
        </w:rPr>
        <w:t xml:space="preserve">'s </w:t>
      </w:r>
      <w:hyperlink r:id="rId14" w:tooltip="Edict of Expulsion" w:history="1">
        <w:r w:rsidRPr="005957DA">
          <w:rPr>
            <w:rStyle w:val="Hyperlink"/>
            <w:rFonts w:asciiTheme="minorBidi" w:hAnsiTheme="minorBidi" w:cstheme="minorBidi"/>
            <w:color w:val="auto"/>
            <w:sz w:val="24"/>
            <w:szCs w:val="24"/>
            <w:u w:val="none"/>
          </w:rPr>
          <w:t>Edict of Expulsion</w:t>
        </w:r>
      </w:hyperlink>
      <w:r w:rsidRPr="005957DA">
        <w:rPr>
          <w:rFonts w:asciiTheme="minorBidi" w:hAnsiTheme="minorBidi" w:cstheme="minorBidi"/>
          <w:sz w:val="24"/>
          <w:szCs w:val="24"/>
          <w:u w:val="none"/>
        </w:rPr>
        <w:t xml:space="preserve"> in 1290. Jews were readmitted to the UK by </w:t>
      </w:r>
      <w:hyperlink r:id="rId15" w:tooltip="Oliver Cromwell" w:history="1">
        <w:r w:rsidRPr="005957DA">
          <w:rPr>
            <w:rStyle w:val="Hyperlink"/>
            <w:rFonts w:asciiTheme="minorBidi" w:hAnsiTheme="minorBidi" w:cstheme="minorBidi"/>
            <w:color w:val="auto"/>
            <w:sz w:val="24"/>
            <w:szCs w:val="24"/>
            <w:u w:val="none"/>
          </w:rPr>
          <w:t>Oliver Cromwell</w:t>
        </w:r>
      </w:hyperlink>
      <w:r w:rsidRPr="005957DA">
        <w:rPr>
          <w:rFonts w:asciiTheme="minorBidi" w:hAnsiTheme="minorBidi" w:cstheme="minorBidi"/>
          <w:sz w:val="24"/>
          <w:szCs w:val="24"/>
          <w:u w:val="none"/>
        </w:rPr>
        <w:t xml:space="preserve"> in 1655, though it is believed that those with a secret allegiance to Judaism lived in England during the expulsion.  Jews were regularly subjected to discrimination and humiliation which waxed and waned over the centuries, before gradually declining. In the late 19th and early 20th century, the number of Jews in Britain greatly increased due to the exodus from </w:t>
      </w:r>
      <w:hyperlink r:id="rId16" w:tooltip="Russia" w:history="1">
        <w:r w:rsidRPr="005957DA">
          <w:rPr>
            <w:rStyle w:val="Hyperlink"/>
            <w:rFonts w:asciiTheme="minorBidi" w:hAnsiTheme="minorBidi" w:cstheme="minorBidi"/>
            <w:color w:val="auto"/>
            <w:sz w:val="24"/>
            <w:szCs w:val="24"/>
            <w:u w:val="none"/>
          </w:rPr>
          <w:t>Russia</w:t>
        </w:r>
      </w:hyperlink>
      <w:r w:rsidRPr="005957DA">
        <w:rPr>
          <w:rFonts w:asciiTheme="minorBidi" w:hAnsiTheme="minorBidi" w:cstheme="minorBidi"/>
          <w:sz w:val="24"/>
          <w:szCs w:val="24"/>
          <w:u w:val="none"/>
        </w:rPr>
        <w:t xml:space="preserve">.  In the aftermath of the </w:t>
      </w:r>
      <w:hyperlink r:id="rId17" w:tooltip="Holocaust" w:history="1">
        <w:r w:rsidRPr="005957DA">
          <w:rPr>
            <w:rStyle w:val="Hyperlink"/>
            <w:rFonts w:asciiTheme="minorBidi" w:hAnsiTheme="minorBidi" w:cstheme="minorBidi"/>
            <w:color w:val="auto"/>
            <w:sz w:val="24"/>
            <w:szCs w:val="24"/>
            <w:u w:val="none"/>
          </w:rPr>
          <w:t>Holocaust</w:t>
        </w:r>
      </w:hyperlink>
      <w:r w:rsidRPr="005957DA">
        <w:rPr>
          <w:rFonts w:asciiTheme="minorBidi" w:hAnsiTheme="minorBidi" w:cstheme="minorBidi"/>
          <w:sz w:val="24"/>
          <w:szCs w:val="24"/>
          <w:u w:val="none"/>
        </w:rPr>
        <w:t xml:space="preserve">, undisguised racial hatred of </w:t>
      </w:r>
      <w:hyperlink r:id="rId18" w:tooltip="Jews" w:history="1">
        <w:r w:rsidRPr="005957DA">
          <w:rPr>
            <w:rStyle w:val="Hyperlink"/>
            <w:rFonts w:asciiTheme="minorBidi" w:hAnsiTheme="minorBidi" w:cstheme="minorBidi"/>
            <w:color w:val="auto"/>
            <w:sz w:val="24"/>
            <w:szCs w:val="24"/>
            <w:u w:val="none"/>
          </w:rPr>
          <w:t>Jews</w:t>
        </w:r>
      </w:hyperlink>
      <w:r w:rsidRPr="005957DA">
        <w:rPr>
          <w:rFonts w:asciiTheme="minorBidi" w:hAnsiTheme="minorBidi" w:cstheme="minorBidi"/>
          <w:sz w:val="24"/>
          <w:szCs w:val="24"/>
          <w:u w:val="none"/>
        </w:rPr>
        <w:t xml:space="preserve"> became unacceptable in </w:t>
      </w:r>
      <w:hyperlink r:id="rId19" w:tooltip="British society" w:history="1">
        <w:r w:rsidRPr="005957DA">
          <w:rPr>
            <w:rStyle w:val="Hyperlink"/>
            <w:rFonts w:asciiTheme="minorBidi" w:hAnsiTheme="minorBidi" w:cstheme="minorBidi"/>
            <w:color w:val="auto"/>
            <w:sz w:val="24"/>
            <w:szCs w:val="24"/>
            <w:u w:val="none"/>
          </w:rPr>
          <w:t>British society</w:t>
        </w:r>
      </w:hyperlink>
      <w:r w:rsidRPr="005957DA">
        <w:rPr>
          <w:rFonts w:asciiTheme="minorBidi" w:hAnsiTheme="minorBidi" w:cstheme="minorBidi"/>
          <w:sz w:val="24"/>
          <w:szCs w:val="24"/>
          <w:u w:val="none"/>
        </w:rPr>
        <w:t xml:space="preserve">.  However, outbursts of antisemitism emanating from </w:t>
      </w:r>
      <w:hyperlink r:id="rId20" w:tooltip="Far right in the United Kingdom" w:history="1">
        <w:r w:rsidRPr="005957DA">
          <w:rPr>
            <w:rStyle w:val="Hyperlink"/>
            <w:rFonts w:asciiTheme="minorBidi" w:hAnsiTheme="minorBidi" w:cstheme="minorBidi"/>
            <w:color w:val="auto"/>
            <w:sz w:val="24"/>
            <w:szCs w:val="24"/>
            <w:u w:val="none"/>
          </w:rPr>
          <w:t>far right groups</w:t>
        </w:r>
      </w:hyperlink>
      <w:r w:rsidRPr="005957DA">
        <w:rPr>
          <w:rFonts w:asciiTheme="minorBidi" w:hAnsiTheme="minorBidi" w:cstheme="minorBidi"/>
          <w:sz w:val="24"/>
          <w:szCs w:val="24"/>
          <w:u w:val="none"/>
        </w:rPr>
        <w:t xml:space="preserve"> continued.</w:t>
      </w:r>
    </w:p>
    <w:p w:rsidR="00513674" w:rsidRPr="005957DA" w:rsidRDefault="00513674" w:rsidP="00C7309B">
      <w:pPr>
        <w:spacing w:line="276" w:lineRule="auto"/>
        <w:jc w:val="both"/>
        <w:rPr>
          <w:rFonts w:asciiTheme="minorBidi" w:hAnsiTheme="minorBidi" w:cstheme="minorBidi"/>
          <w:b/>
          <w:bCs/>
          <w:sz w:val="24"/>
          <w:szCs w:val="24"/>
          <w:u w:val="none"/>
        </w:rPr>
      </w:pPr>
    </w:p>
    <w:p w:rsidR="00AF3D05" w:rsidRPr="005957DA" w:rsidRDefault="00513674" w:rsidP="00C7309B">
      <w:pPr>
        <w:spacing w:line="276" w:lineRule="auto"/>
        <w:jc w:val="both"/>
        <w:rPr>
          <w:rFonts w:asciiTheme="minorBidi" w:hAnsiTheme="minorBidi" w:cstheme="minorBidi"/>
          <w:sz w:val="24"/>
          <w:szCs w:val="24"/>
          <w:u w:val="none"/>
        </w:rPr>
      </w:pPr>
      <w:r w:rsidRPr="005957DA">
        <w:rPr>
          <w:rFonts w:asciiTheme="minorBidi" w:hAnsiTheme="minorBidi" w:cstheme="minorBidi"/>
          <w:b/>
          <w:bCs/>
          <w:sz w:val="24"/>
          <w:szCs w:val="24"/>
          <w:u w:val="none"/>
        </w:rPr>
        <w:t>Antisemitism Today.</w:t>
      </w:r>
      <w:r w:rsidRPr="005957DA">
        <w:rPr>
          <w:rFonts w:asciiTheme="minorBidi" w:hAnsiTheme="minorBidi" w:cstheme="minorBidi"/>
          <w:sz w:val="24"/>
          <w:szCs w:val="24"/>
          <w:u w:val="none"/>
        </w:rPr>
        <w:t xml:space="preserve">  The nature of incidents occur for a variety of reasons and contexts, while there are also a wide range of offenders and motives.  The </w:t>
      </w:r>
      <w:r w:rsidRPr="005957DA">
        <w:rPr>
          <w:rFonts w:asciiTheme="minorBidi" w:hAnsiTheme="minorBidi" w:cstheme="minorBidi"/>
          <w:sz w:val="24"/>
          <w:szCs w:val="24"/>
          <w:u w:val="none"/>
        </w:rPr>
        <w:lastRenderedPageBreak/>
        <w:t>recording of incidents can also be problematic.  In some cases victims do not want to report attacks to the Police but will inform Jewish charities and organisations.  As a result it can be challenging to accurately interpret statistics.  It can also be difficult to determine whether there is a spike in attacks or there is a heightened awareness of antisemitism and a change in reporting habits.  Nevertheless, across a range of monitoring organisations</w:t>
      </w:r>
      <w:r w:rsidR="00456E4E" w:rsidRPr="005957DA">
        <w:rPr>
          <w:rFonts w:asciiTheme="minorBidi" w:hAnsiTheme="minorBidi" w:cstheme="minorBidi"/>
          <w:sz w:val="24"/>
          <w:szCs w:val="24"/>
          <w:u w:val="none"/>
        </w:rPr>
        <w:t>, there is consensus that increases</w:t>
      </w:r>
      <w:r w:rsidRPr="005957DA">
        <w:rPr>
          <w:rFonts w:asciiTheme="minorBidi" w:hAnsiTheme="minorBidi" w:cstheme="minorBidi"/>
          <w:sz w:val="24"/>
          <w:szCs w:val="24"/>
          <w:u w:val="none"/>
        </w:rPr>
        <w:t xml:space="preserve"> in activity are often related to specific events between Israel and Middle Eastern neighbours.  These are often referred to as trigger events.</w:t>
      </w:r>
    </w:p>
    <w:p w:rsidR="00456E4E" w:rsidRPr="005957DA" w:rsidRDefault="00456E4E"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sz w:val="24"/>
          <w:szCs w:val="24"/>
          <w:u w:val="none"/>
        </w:rPr>
        <w:t xml:space="preserve">Evidence also suggests that there are no </w:t>
      </w:r>
      <w:r w:rsidR="00B86D49" w:rsidRPr="005957DA">
        <w:rPr>
          <w:rFonts w:asciiTheme="minorBidi" w:hAnsiTheme="minorBidi" w:cstheme="minorBidi"/>
          <w:sz w:val="24"/>
          <w:szCs w:val="24"/>
          <w:u w:val="none"/>
        </w:rPr>
        <w:t>discernible</w:t>
      </w:r>
      <w:r w:rsidRPr="005957DA">
        <w:rPr>
          <w:rFonts w:asciiTheme="minorBidi" w:hAnsiTheme="minorBidi" w:cstheme="minorBidi"/>
          <w:sz w:val="24"/>
          <w:szCs w:val="24"/>
          <w:u w:val="none"/>
        </w:rPr>
        <w:t xml:space="preserve"> patterns to antisemitic incidents.  The threat spectrum spans communities, individuals, organisations and infrastructure.  It can also take several forms including physical attacks, verbal, written abuse or material promulgated online or as leaflets and posters.  Neither is there a clear correlation between the ethnicity of offenders and the type of incident.  Currently, </w:t>
      </w:r>
      <w:r w:rsidRPr="005957DA">
        <w:rPr>
          <w:rFonts w:asciiTheme="minorBidi" w:hAnsiTheme="minorBidi" w:cstheme="minorBidi"/>
          <w:sz w:val="24"/>
          <w:szCs w:val="24"/>
          <w:u w:val="none"/>
          <w:shd w:val="clear" w:color="auto" w:fill="FFFFFF"/>
        </w:rPr>
        <w:t>the most common type of incident remains verbal abuse directed at random Jewish people in public ie being shouted at in the street</w:t>
      </w:r>
      <w:r w:rsidRPr="005957DA">
        <w:rPr>
          <w:rStyle w:val="FootnoteReference"/>
          <w:rFonts w:asciiTheme="minorBidi" w:hAnsiTheme="minorBidi" w:cstheme="minorBidi"/>
          <w:sz w:val="24"/>
          <w:szCs w:val="24"/>
          <w:u w:val="none"/>
          <w:shd w:val="clear" w:color="auto" w:fill="FFFFFF"/>
        </w:rPr>
        <w:footnoteReference w:id="2"/>
      </w:r>
      <w:r w:rsidRPr="005957DA">
        <w:rPr>
          <w:rFonts w:asciiTheme="minorBidi" w:hAnsiTheme="minorBidi" w:cstheme="minorBidi"/>
          <w:sz w:val="24"/>
          <w:szCs w:val="24"/>
          <w:u w:val="none"/>
          <w:shd w:val="clear" w:color="auto" w:fill="FFFFFF"/>
        </w:rPr>
        <w:t>.</w:t>
      </w:r>
    </w:p>
    <w:p w:rsidR="00456E4E" w:rsidRPr="005957DA" w:rsidRDefault="00456E4E" w:rsidP="00C7309B">
      <w:pPr>
        <w:spacing w:line="276" w:lineRule="auto"/>
        <w:jc w:val="both"/>
        <w:rPr>
          <w:rFonts w:asciiTheme="minorBidi" w:hAnsiTheme="minorBidi" w:cstheme="minorBidi"/>
          <w:b/>
          <w:bCs/>
          <w:sz w:val="24"/>
          <w:szCs w:val="24"/>
          <w:u w:val="none"/>
        </w:rPr>
      </w:pPr>
    </w:p>
    <w:p w:rsidR="00BB3ADF" w:rsidRPr="005957DA" w:rsidRDefault="00BB3ADF" w:rsidP="00C7309B">
      <w:pPr>
        <w:spacing w:line="276" w:lineRule="auto"/>
        <w:jc w:val="both"/>
        <w:rPr>
          <w:rFonts w:asciiTheme="minorBidi" w:hAnsiTheme="minorBidi" w:cstheme="minorBidi"/>
          <w:b/>
          <w:bCs/>
          <w:sz w:val="24"/>
          <w:szCs w:val="24"/>
          <w:u w:val="none"/>
        </w:rPr>
      </w:pPr>
      <w:r w:rsidRPr="005957DA">
        <w:rPr>
          <w:rFonts w:asciiTheme="minorBidi" w:hAnsiTheme="minorBidi" w:cstheme="minorBidi"/>
          <w:b/>
          <w:bCs/>
          <w:sz w:val="24"/>
          <w:szCs w:val="24"/>
          <w:u w:val="none"/>
        </w:rPr>
        <w:t>Antisemitism within the General Population.</w:t>
      </w:r>
      <w:r w:rsidRPr="005957DA">
        <w:rPr>
          <w:rFonts w:asciiTheme="minorBidi" w:hAnsiTheme="minorBidi" w:cstheme="minorBidi"/>
          <w:sz w:val="24"/>
          <w:szCs w:val="24"/>
          <w:u w:val="none"/>
        </w:rPr>
        <w:t xml:space="preserve">  The 2017 </w:t>
      </w:r>
      <w:r w:rsidRPr="005957DA">
        <w:rPr>
          <w:rFonts w:asciiTheme="minorBidi" w:hAnsiTheme="minorBidi" w:cstheme="minorBidi"/>
          <w:color w:val="000000"/>
          <w:sz w:val="24"/>
          <w:szCs w:val="24"/>
          <w:u w:val="none"/>
        </w:rPr>
        <w:t>Jewish Policy Research report</w:t>
      </w:r>
      <w:r w:rsidRPr="005957DA">
        <w:rPr>
          <w:rStyle w:val="FootnoteReference"/>
          <w:rFonts w:asciiTheme="minorBidi" w:hAnsiTheme="minorBidi" w:cstheme="minorBidi"/>
          <w:color w:val="000000"/>
          <w:sz w:val="24"/>
          <w:szCs w:val="24"/>
          <w:u w:val="none"/>
        </w:rPr>
        <w:footnoteReference w:id="3"/>
      </w:r>
      <w:r w:rsidRPr="005957DA">
        <w:rPr>
          <w:rFonts w:asciiTheme="minorBidi" w:hAnsiTheme="minorBidi" w:cstheme="minorBidi"/>
          <w:color w:val="000000"/>
          <w:sz w:val="24"/>
          <w:szCs w:val="24"/>
          <w:u w:val="none"/>
        </w:rPr>
        <w:t xml:space="preserve"> found that antisemitism exists in society at different levels of intensity and in different forms – known as the ‘elastic view”.  It noted though that counting antisemites and measuring antisemitism are distinct.  While it is assumed that the number of antisemites within the UK population is small (less than 2.4%), the number who hold antisemitic views but are not hostile is prevalent.  Data indicates that 30% of people hold at least one antisemitic view, albeit a large proportion polled also agreed with one or more positive statements about Jews.  </w:t>
      </w:r>
      <w:r w:rsidRPr="005957DA">
        <w:rPr>
          <w:rFonts w:asciiTheme="minorBidi" w:hAnsiTheme="minorBidi" w:cstheme="minorBidi"/>
          <w:sz w:val="24"/>
          <w:szCs w:val="24"/>
          <w:u w:val="none"/>
        </w:rPr>
        <w:t xml:space="preserve">Reassuringly, approximately 70% of the UK population has a favourable view/opinion of Jews and do not </w:t>
      </w:r>
      <w:r w:rsidR="00B86D49" w:rsidRPr="005957DA">
        <w:rPr>
          <w:rFonts w:asciiTheme="minorBidi" w:hAnsiTheme="minorBidi" w:cstheme="minorBidi"/>
          <w:sz w:val="24"/>
          <w:szCs w:val="24"/>
          <w:u w:val="none"/>
        </w:rPr>
        <w:t>harbour</w:t>
      </w:r>
      <w:r w:rsidRPr="005957DA">
        <w:rPr>
          <w:rFonts w:asciiTheme="minorBidi" w:hAnsiTheme="minorBidi" w:cstheme="minorBidi"/>
          <w:sz w:val="24"/>
          <w:szCs w:val="24"/>
          <w:u w:val="none"/>
        </w:rPr>
        <w:t xml:space="preserve"> antisemitic views at all.  This is also similar to the level of sentiment expressed toward Hindus.</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sz w:val="24"/>
          <w:szCs w:val="24"/>
          <w:u w:val="none"/>
        </w:rPr>
        <w:t xml:space="preserve">The stronger anti-Israel views an individual has, the more likely they are to express antisemitic views.  Yet the report acknowledges that anti-Israel and antisemitism exist both separately and together.  Of those who are not opposed to Israel only a minority hold antisemitic views.  Yet the majority who are opponents of Israel generally hold at least one antisemitic view. </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b/>
          <w:bCs/>
          <w:sz w:val="24"/>
          <w:szCs w:val="24"/>
          <w:u w:val="none"/>
        </w:rPr>
      </w:pPr>
      <w:r w:rsidRPr="005957DA">
        <w:rPr>
          <w:rFonts w:asciiTheme="minorBidi" w:hAnsiTheme="minorBidi" w:cstheme="minorBidi"/>
          <w:sz w:val="24"/>
          <w:szCs w:val="24"/>
          <w:u w:val="none"/>
        </w:rPr>
        <w:t>The</w:t>
      </w:r>
      <w:r w:rsidR="00912BE1" w:rsidRPr="005957DA">
        <w:rPr>
          <w:rFonts w:asciiTheme="minorBidi" w:hAnsiTheme="minorBidi" w:cstheme="minorBidi"/>
          <w:sz w:val="24"/>
          <w:szCs w:val="24"/>
          <w:u w:val="none"/>
        </w:rPr>
        <w:t xml:space="preserve"> left of the political spectrum</w:t>
      </w:r>
      <w:r w:rsidRPr="005957DA">
        <w:rPr>
          <w:rFonts w:asciiTheme="minorBidi" w:hAnsiTheme="minorBidi" w:cstheme="minorBidi"/>
          <w:sz w:val="24"/>
          <w:szCs w:val="24"/>
          <w:u w:val="none"/>
        </w:rPr>
        <w:t xml:space="preserve"> exhibit higher levels of anti-Israeli sentiment than average but display the same amount of antisemitism as the general population.  Conversely most antisemitism comes from right wing individuals and groups.</w:t>
      </w:r>
    </w:p>
    <w:p w:rsidR="00AF3D05" w:rsidRPr="005957DA" w:rsidRDefault="00AF3D05"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b/>
          <w:bCs/>
          <w:sz w:val="24"/>
          <w:szCs w:val="24"/>
          <w:u w:val="none"/>
        </w:rPr>
        <w:lastRenderedPageBreak/>
        <w:t>Common Antisemitic Themes.</w:t>
      </w:r>
      <w:r w:rsidRPr="005957DA">
        <w:rPr>
          <w:rFonts w:asciiTheme="minorBidi" w:hAnsiTheme="minorBidi" w:cstheme="minorBidi"/>
          <w:sz w:val="24"/>
          <w:szCs w:val="24"/>
          <w:u w:val="none"/>
        </w:rPr>
        <w:t xml:space="preserve">  Needless to say</w:t>
      </w:r>
      <w:r w:rsidR="004E6601">
        <w:rPr>
          <w:rFonts w:asciiTheme="minorBidi" w:hAnsiTheme="minorBidi" w:cstheme="minorBidi"/>
          <w:sz w:val="24"/>
          <w:szCs w:val="24"/>
          <w:u w:val="none"/>
        </w:rPr>
        <w:t>,</w:t>
      </w:r>
      <w:r w:rsidRPr="005957DA">
        <w:rPr>
          <w:rFonts w:asciiTheme="minorBidi" w:hAnsiTheme="minorBidi" w:cstheme="minorBidi"/>
          <w:sz w:val="24"/>
          <w:szCs w:val="24"/>
          <w:u w:val="none"/>
        </w:rPr>
        <w:t xml:space="preserve"> antisemitism has a number of basic tenets</w:t>
      </w:r>
      <w:r w:rsidRPr="005957DA">
        <w:rPr>
          <w:rStyle w:val="FootnoteReference"/>
          <w:rFonts w:asciiTheme="minorBidi" w:hAnsiTheme="minorBidi" w:cstheme="minorBidi"/>
          <w:sz w:val="24"/>
          <w:szCs w:val="24"/>
          <w:u w:val="none"/>
        </w:rPr>
        <w:footnoteReference w:id="4"/>
      </w:r>
      <w:r w:rsidRPr="005957DA">
        <w:rPr>
          <w:rFonts w:asciiTheme="minorBidi" w:hAnsiTheme="minorBidi" w:cstheme="minorBidi"/>
          <w:sz w:val="24"/>
          <w:szCs w:val="24"/>
          <w:u w:val="none"/>
        </w:rPr>
        <w:t xml:space="preserve">.  It has a core demonology, which looks to portray Jewish people as something different.  It could either be as </w:t>
      </w:r>
      <w:r w:rsidR="00912BE1" w:rsidRPr="005957DA">
        <w:rPr>
          <w:rFonts w:asciiTheme="minorBidi" w:hAnsiTheme="minorBidi" w:cstheme="minorBidi"/>
          <w:sz w:val="24"/>
          <w:szCs w:val="24"/>
          <w:u w:val="none"/>
        </w:rPr>
        <w:t xml:space="preserve">a </w:t>
      </w:r>
      <w:r w:rsidRPr="005957DA">
        <w:rPr>
          <w:rFonts w:asciiTheme="minorBidi" w:hAnsiTheme="minorBidi" w:cstheme="minorBidi"/>
          <w:sz w:val="24"/>
          <w:szCs w:val="24"/>
          <w:u w:val="none"/>
        </w:rPr>
        <w:t>powerful, malign, scheming and controlling ethnicity that holds nothing sacred in pursuit of its own interests.  It can also be viewed by ideological offenders as an obstacle to their utopian ideas.  Secondly, antisemitism tends to transform over periods of time.  It started with medieval priests, then Enlightenment philosophers</w:t>
      </w:r>
      <w:r w:rsidR="004E6601">
        <w:rPr>
          <w:rFonts w:asciiTheme="minorBidi" w:hAnsiTheme="minorBidi" w:cstheme="minorBidi"/>
          <w:sz w:val="24"/>
          <w:szCs w:val="24"/>
          <w:u w:val="none"/>
        </w:rPr>
        <w:t>,</w:t>
      </w:r>
      <w:r w:rsidRPr="005957DA">
        <w:rPr>
          <w:rFonts w:asciiTheme="minorBidi" w:hAnsiTheme="minorBidi" w:cstheme="minorBidi"/>
          <w:sz w:val="24"/>
          <w:szCs w:val="24"/>
          <w:u w:val="none"/>
        </w:rPr>
        <w:t xml:space="preserve"> before the Nazi SS – each told a different story in order to persecute the Jews.  Arguably the latest form is the demonisation of Israel, as a result of the creation of it.  Previously it was the ‘Jew’, now it is the ‘Zionist’ who takes the ire for allegedly controlling the world for Jewish purposes.  It also offers an explanation of the world to the antisemite.  At the same time it is delusional.  The consequences though can be extremely serious and move quickly from discourse to violence during periods of civil and social unrest if left unchecked. </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eastAsiaTheme="minorHAnsi" w:hAnsiTheme="minorBidi" w:cstheme="minorBidi"/>
          <w:sz w:val="24"/>
          <w:szCs w:val="24"/>
          <w:u w:val="none"/>
          <w:lang w:eastAsia="en-US" w:bidi="he-IL"/>
        </w:rPr>
      </w:pPr>
      <w:r w:rsidRPr="005957DA">
        <w:rPr>
          <w:rFonts w:asciiTheme="minorBidi" w:hAnsiTheme="minorBidi" w:cstheme="minorBidi"/>
          <w:b/>
          <w:bCs/>
          <w:sz w:val="24"/>
          <w:szCs w:val="24"/>
          <w:u w:val="none"/>
        </w:rPr>
        <w:t>How Anti-Zionist Antisemitism affects British Jews.</w:t>
      </w:r>
      <w:r w:rsidRPr="004A0197">
        <w:rPr>
          <w:rFonts w:asciiTheme="minorBidi" w:hAnsiTheme="minorBidi" w:cstheme="minorBidi"/>
          <w:sz w:val="24"/>
          <w:szCs w:val="24"/>
          <w:u w:val="none"/>
        </w:rPr>
        <w:t xml:space="preserve">  </w:t>
      </w:r>
      <w:r w:rsidRPr="005957DA">
        <w:rPr>
          <w:rFonts w:asciiTheme="minorBidi" w:eastAsiaTheme="minorHAnsi" w:hAnsiTheme="minorBidi" w:cstheme="minorBidi"/>
          <w:sz w:val="24"/>
          <w:szCs w:val="24"/>
          <w:u w:val="none"/>
          <w:lang w:eastAsia="en-US" w:bidi="he-IL"/>
        </w:rPr>
        <w:t>Not all anti-Zionists are antisemites and anti-Zionism is not necessarily antisemitic.  However, some common tropes are not just critical of Israel and Zionism but are eviscerating and hostile</w:t>
      </w:r>
      <w:r w:rsidRPr="005957DA">
        <w:rPr>
          <w:rStyle w:val="FootnoteReference"/>
          <w:rFonts w:asciiTheme="minorBidi" w:eastAsiaTheme="minorHAnsi" w:hAnsiTheme="minorBidi" w:cstheme="minorBidi"/>
          <w:sz w:val="24"/>
          <w:szCs w:val="24"/>
          <w:u w:val="none"/>
          <w:lang w:eastAsia="en-US" w:bidi="he-IL"/>
        </w:rPr>
        <w:footnoteReference w:id="5"/>
      </w:r>
      <w:r w:rsidRPr="005957DA">
        <w:rPr>
          <w:rFonts w:asciiTheme="minorBidi" w:eastAsiaTheme="minorHAnsi" w:hAnsiTheme="minorBidi" w:cstheme="minorBidi"/>
          <w:sz w:val="24"/>
          <w:szCs w:val="24"/>
          <w:u w:val="none"/>
          <w:lang w:eastAsia="en-US" w:bidi="he-IL"/>
        </w:rPr>
        <w:t xml:space="preserve">, claiming Israel is more apartheid than apartheid South Africa or that Zionism is simply racial exclusion.  Nevertheless, any prejudice against Zionists as a political group can translate into hostility to Jews who do not distance themselves from Israel.  Jews seeking equality in such settings can be pressured to make clear their opinion on Zionism or Israel, regardless of whether they wish to do so or not. Failure to show sufficient division from Zionism and Israel risks adversely impacting the individual.  </w:t>
      </w:r>
    </w:p>
    <w:p w:rsidR="00BB3ADF" w:rsidRPr="005957DA" w:rsidRDefault="00BB3ADF" w:rsidP="00C7309B">
      <w:pPr>
        <w:spacing w:line="276" w:lineRule="auto"/>
        <w:jc w:val="both"/>
        <w:rPr>
          <w:rFonts w:asciiTheme="minorBidi" w:eastAsiaTheme="minorHAnsi" w:hAnsiTheme="minorBidi" w:cstheme="minorBidi"/>
          <w:sz w:val="24"/>
          <w:szCs w:val="24"/>
          <w:u w:val="none"/>
          <w:lang w:eastAsia="en-US" w:bidi="he-IL"/>
        </w:rPr>
      </w:pPr>
    </w:p>
    <w:p w:rsidR="005957DA" w:rsidRDefault="00BB3ADF" w:rsidP="00C7309B">
      <w:pPr>
        <w:pStyle w:val="NormalWeb"/>
        <w:spacing w:before="0" w:beforeAutospacing="0" w:after="450" w:afterAutospacing="0" w:line="276" w:lineRule="auto"/>
        <w:jc w:val="both"/>
        <w:rPr>
          <w:rFonts w:asciiTheme="minorBidi" w:hAnsiTheme="minorBidi" w:cstheme="minorBidi"/>
        </w:rPr>
      </w:pPr>
      <w:r w:rsidRPr="005957DA">
        <w:rPr>
          <w:rFonts w:asciiTheme="minorBidi" w:hAnsiTheme="minorBidi" w:cstheme="minorBidi"/>
        </w:rPr>
        <w:t>As Alan Johnson points out</w:t>
      </w:r>
      <w:r w:rsidRPr="005957DA">
        <w:rPr>
          <w:rStyle w:val="FootnoteReference"/>
          <w:rFonts w:asciiTheme="minorBidi" w:hAnsiTheme="minorBidi" w:cstheme="minorBidi"/>
        </w:rPr>
        <w:footnoteReference w:id="6"/>
      </w:r>
      <w:r w:rsidRPr="005957DA">
        <w:rPr>
          <w:rFonts w:asciiTheme="minorBidi" w:hAnsiTheme="minorBidi" w:cstheme="minorBidi"/>
        </w:rPr>
        <w:t xml:space="preserve"> within UK society there are political agendas, discourse and movements.  This results in antisemitism masquerading or being ‘dressed up</w:t>
      </w:r>
      <w:r w:rsidRPr="005957DA">
        <w:rPr>
          <w:rStyle w:val="FootnoteReference"/>
          <w:rFonts w:asciiTheme="minorBidi" w:hAnsiTheme="minorBidi" w:cstheme="minorBidi"/>
        </w:rPr>
        <w:footnoteReference w:id="7"/>
      </w:r>
      <w:r w:rsidRPr="005957DA">
        <w:rPr>
          <w:rFonts w:asciiTheme="minorBidi" w:hAnsiTheme="minorBidi" w:cstheme="minorBidi"/>
        </w:rPr>
        <w:t>’ as anti-Zionism in a number of ways.  By far the most common are the political groups, organisations and movements that seek to abolish the Jewish homeland.  Consistent w</w:t>
      </w:r>
      <w:r w:rsidR="00456E4E" w:rsidRPr="005957DA">
        <w:rPr>
          <w:rFonts w:asciiTheme="minorBidi" w:hAnsiTheme="minorBidi" w:cstheme="minorBidi"/>
        </w:rPr>
        <w:t>ith the themes mentioned above</w:t>
      </w:r>
      <w:r w:rsidRPr="005957DA">
        <w:rPr>
          <w:rFonts w:asciiTheme="minorBidi" w:hAnsiTheme="minorBidi" w:cstheme="minorBidi"/>
        </w:rPr>
        <w:t>, the ‘Zionist’ is our misfortune has replaced the old antisemitic trope, the ‘Jew’ is our misfortune.  Similarly, ‘free of the Jewish State’ has replaced ‘free of the Jew’.  Other perpetrators, and not exclusive to the far right, use discourse to demonise Israel as Nazi in its approach.  Common canards include accusing Israel and Zionist of using violent force and starting wars</w:t>
      </w:r>
      <w:r w:rsidR="008A304A" w:rsidRPr="005957DA">
        <w:rPr>
          <w:rFonts w:asciiTheme="minorBidi" w:hAnsiTheme="minorBidi" w:cstheme="minorBidi"/>
        </w:rPr>
        <w:t xml:space="preserve"> as well as d</w:t>
      </w:r>
      <w:r w:rsidR="00456E4E" w:rsidRPr="005957DA">
        <w:rPr>
          <w:rFonts w:asciiTheme="minorBidi" w:hAnsiTheme="minorBidi" w:cstheme="minorBidi"/>
        </w:rPr>
        <w:t>epicting it</w:t>
      </w:r>
      <w:r w:rsidRPr="005957DA">
        <w:rPr>
          <w:rFonts w:asciiTheme="minorBidi" w:hAnsiTheme="minorBidi" w:cstheme="minorBidi"/>
        </w:rPr>
        <w:t xml:space="preserve"> as a pariah state in order to bring it down</w:t>
      </w:r>
      <w:r w:rsidR="008A304A" w:rsidRPr="005957DA">
        <w:rPr>
          <w:rFonts w:asciiTheme="minorBidi" w:hAnsiTheme="minorBidi" w:cstheme="minorBidi"/>
        </w:rPr>
        <w:t xml:space="preserve">. </w:t>
      </w:r>
      <w:r w:rsidR="00456E4E" w:rsidRPr="005957DA">
        <w:rPr>
          <w:rFonts w:asciiTheme="minorBidi" w:hAnsiTheme="minorBidi" w:cstheme="minorBidi"/>
        </w:rPr>
        <w:t xml:space="preserve"> </w:t>
      </w:r>
      <w:r w:rsidRPr="005957DA">
        <w:rPr>
          <w:rFonts w:asciiTheme="minorBidi" w:hAnsiTheme="minorBidi" w:cstheme="minorBidi"/>
        </w:rPr>
        <w:t xml:space="preserve">Interestingly, the defences used by antisemitic Anti-Zionists are outlined in David Hirsch’s book on Contemporary Left </w:t>
      </w:r>
      <w:r w:rsidRPr="005957DA">
        <w:rPr>
          <w:rFonts w:asciiTheme="minorBidi" w:hAnsiTheme="minorBidi" w:cstheme="minorBidi"/>
        </w:rPr>
        <w:lastRenderedPageBreak/>
        <w:t xml:space="preserve">Antisemitism.   He explains that the </w:t>
      </w:r>
      <w:r w:rsidRPr="005957DA">
        <w:rPr>
          <w:rFonts w:asciiTheme="minorBidi" w:hAnsiTheme="minorBidi" w:cstheme="minorBidi"/>
          <w:i/>
          <w:iCs/>
        </w:rPr>
        <w:t>Livingstone Formulation</w:t>
      </w:r>
      <w:r w:rsidRPr="005957DA">
        <w:rPr>
          <w:rStyle w:val="FootnoteReference"/>
          <w:rFonts w:asciiTheme="minorBidi" w:hAnsiTheme="minorBidi" w:cstheme="minorBidi"/>
          <w:i/>
          <w:iCs/>
        </w:rPr>
        <w:footnoteReference w:id="8"/>
      </w:r>
      <w:r w:rsidRPr="005957DA">
        <w:rPr>
          <w:rFonts w:asciiTheme="minorBidi" w:hAnsiTheme="minorBidi" w:cstheme="minorBidi"/>
          <w:shd w:val="clear" w:color="auto" w:fill="FFFFFF"/>
        </w:rPr>
        <w:t xml:space="preserve"> is used widely by those accused of such crimes.   In short, they claim that that they are being unfairly targeted in order to delegitimize their criticisms of Israeli human rights abuses.  They also claim it is a specifically Jewish form of playing the race card.</w:t>
      </w:r>
      <w:r w:rsidRPr="005957DA">
        <w:rPr>
          <w:rFonts w:asciiTheme="minorBidi" w:hAnsiTheme="minorBidi" w:cstheme="minorBidi"/>
        </w:rPr>
        <w:t xml:space="preserve">  Alan Johnson further explains</w:t>
      </w:r>
      <w:r w:rsidRPr="005957DA">
        <w:rPr>
          <w:rStyle w:val="FootnoteReference"/>
          <w:rFonts w:asciiTheme="minorBidi" w:hAnsiTheme="minorBidi" w:cstheme="minorBidi"/>
        </w:rPr>
        <w:footnoteReference w:id="9"/>
      </w:r>
      <w:r w:rsidRPr="005957DA">
        <w:rPr>
          <w:rFonts w:asciiTheme="minorBidi" w:hAnsiTheme="minorBidi" w:cstheme="minorBidi"/>
        </w:rPr>
        <w:t xml:space="preserve"> that it is used by offenders to deliberately refuse to engage with claims of antisemitism, before making counter accusations.</w:t>
      </w:r>
    </w:p>
    <w:p w:rsidR="00BB3ADF" w:rsidRPr="005957DA" w:rsidRDefault="00BB3ADF" w:rsidP="00C7309B">
      <w:pPr>
        <w:pStyle w:val="NormalWeb"/>
        <w:spacing w:before="0" w:beforeAutospacing="0" w:after="450" w:afterAutospacing="0" w:line="276" w:lineRule="auto"/>
        <w:jc w:val="both"/>
        <w:rPr>
          <w:rFonts w:asciiTheme="minorBidi" w:hAnsiTheme="minorBidi" w:cstheme="minorBidi"/>
        </w:rPr>
      </w:pPr>
      <w:r w:rsidRPr="005957DA">
        <w:rPr>
          <w:rFonts w:asciiTheme="minorBidi" w:hAnsiTheme="minorBidi" w:cstheme="minorBidi"/>
          <w:b/>
          <w:bCs/>
          <w:color w:val="13171D"/>
        </w:rPr>
        <w:t xml:space="preserve">Political Antisemitism and </w:t>
      </w:r>
      <w:r w:rsidRPr="005957DA">
        <w:rPr>
          <w:rFonts w:asciiTheme="minorBidi" w:hAnsiTheme="minorBidi" w:cstheme="minorBidi"/>
          <w:b/>
          <w:bCs/>
        </w:rPr>
        <w:t>the Labour Party.</w:t>
      </w:r>
      <w:r w:rsidRPr="005957DA">
        <w:rPr>
          <w:rFonts w:asciiTheme="minorBidi" w:hAnsiTheme="minorBidi" w:cstheme="minorBidi"/>
        </w:rPr>
        <w:t xml:space="preserve">  Adopting antisemitism policies is an inter-party issue that also concerns the ruling Government.  The associated challenges are not exclusive to the Labour Party, but they do have a significantly greater problem of contemporary antisemitism within their ranks.  </w:t>
      </w:r>
      <w:r w:rsidRPr="005957DA">
        <w:rPr>
          <w:rFonts w:asciiTheme="minorBidi" w:hAnsiTheme="minorBidi" w:cstheme="minorBidi"/>
          <w:color w:val="222222"/>
          <w:shd w:val="clear" w:color="auto" w:fill="FFFFFF"/>
        </w:rPr>
        <w:t>One could argue that the reason why the Labour Party is so afflicted by antisemitism is due to its values.  Ever since the late 19</w:t>
      </w:r>
      <w:r w:rsidRPr="005957DA">
        <w:rPr>
          <w:rFonts w:asciiTheme="minorBidi" w:hAnsiTheme="minorBidi" w:cstheme="minorBidi"/>
          <w:color w:val="222222"/>
          <w:shd w:val="clear" w:color="auto" w:fill="FFFFFF"/>
          <w:vertAlign w:val="superscript"/>
        </w:rPr>
        <w:t>th</w:t>
      </w:r>
      <w:r w:rsidRPr="005957DA">
        <w:rPr>
          <w:rFonts w:asciiTheme="minorBidi" w:hAnsiTheme="minorBidi" w:cstheme="minorBidi"/>
          <w:color w:val="222222"/>
          <w:shd w:val="clear" w:color="auto" w:fill="FFFFFF"/>
        </w:rPr>
        <w:t xml:space="preserve"> Century it has espoused a post-colonialism view, championed Human Rights and liberalism while supporting the weak.  Given there are a broad spectrum of views within the Party, these can sometimes manifest themselves in an intensive, fervent and radical manner.  It is these views that often lead to criticism of Israel and generate antisemitism.  </w:t>
      </w: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sz w:val="24"/>
          <w:szCs w:val="24"/>
          <w:u w:val="none"/>
        </w:rPr>
        <w:t>Of note was that during the early 20</w:t>
      </w:r>
      <w:r w:rsidRPr="005957DA">
        <w:rPr>
          <w:rFonts w:asciiTheme="minorBidi" w:hAnsiTheme="minorBidi" w:cstheme="minorBidi"/>
          <w:sz w:val="24"/>
          <w:szCs w:val="24"/>
          <w:u w:val="none"/>
          <w:vertAlign w:val="superscript"/>
        </w:rPr>
        <w:t xml:space="preserve">th </w:t>
      </w:r>
      <w:r w:rsidRPr="005957DA">
        <w:rPr>
          <w:rFonts w:asciiTheme="minorBidi" w:hAnsiTheme="minorBidi" w:cstheme="minorBidi"/>
          <w:sz w:val="24"/>
          <w:szCs w:val="24"/>
          <w:u w:val="none"/>
        </w:rPr>
        <w:t xml:space="preserve">Century, the Labour Party did support Jewish self-determination.  Echoing their principle of support for the oppressed.  However, the turning point came during the 1967 six day war, when the leadership supported Edward Heath’s Conservative Government in implementing an arms embargo for the warring factions.  The Labour Party viewed the actions of Israel as a colonial, imperial aggressor and in the eyes of the left, Israel had transformed itself into a strong, dominant player.  </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color w:val="000000"/>
          <w:sz w:val="24"/>
          <w:szCs w:val="24"/>
          <w:u w:val="none"/>
        </w:rPr>
      </w:pPr>
      <w:r w:rsidRPr="005957DA">
        <w:rPr>
          <w:rFonts w:asciiTheme="minorBidi" w:hAnsiTheme="minorBidi" w:cstheme="minorBidi"/>
          <w:color w:val="000000"/>
          <w:sz w:val="24"/>
          <w:szCs w:val="24"/>
          <w:u w:val="none"/>
        </w:rPr>
        <w:t xml:space="preserve">However, the current problem within the Party is more serious and significant.  </w:t>
      </w:r>
      <w:r w:rsidRPr="005957DA">
        <w:rPr>
          <w:rFonts w:asciiTheme="minorBidi" w:hAnsiTheme="minorBidi" w:cstheme="minorBidi"/>
          <w:sz w:val="24"/>
          <w:szCs w:val="24"/>
          <w:u w:val="none"/>
          <w:shd w:val="clear" w:color="auto" w:fill="FFFFFF"/>
        </w:rPr>
        <w:t xml:space="preserve">It is also creating schisms, and some notable MPs have now resigned over its inability to address antisemitism.  The much respected Frank Field MP, an advocate for social reform resigned in September 2018.  He was quoted as saying that the Party </w:t>
      </w:r>
      <w:r w:rsidRPr="005957DA">
        <w:rPr>
          <w:rFonts w:asciiTheme="minorBidi" w:hAnsiTheme="minorBidi" w:cstheme="minorBidi"/>
          <w:color w:val="121212"/>
          <w:sz w:val="24"/>
          <w:szCs w:val="24"/>
          <w:u w:val="none"/>
          <w:shd w:val="clear" w:color="auto" w:fill="FFFFFF"/>
        </w:rPr>
        <w:t xml:space="preserve">risked becoming a “force for antisemitism” and had allowed a “culture of nastiness, bullying and intimidation” to develop.  More recently, Luciana Berger, a British Jewish MP resigned in February 2019 stating that the Labour Party was </w:t>
      </w:r>
      <w:r w:rsidRPr="005957DA">
        <w:rPr>
          <w:rFonts w:asciiTheme="minorBidi" w:hAnsiTheme="minorBidi" w:cstheme="minorBidi"/>
          <w:color w:val="281E1E"/>
          <w:sz w:val="24"/>
          <w:szCs w:val="24"/>
          <w:u w:val="none"/>
        </w:rPr>
        <w:t xml:space="preserve">“institutionally antisemitic” and cited Jeremy Corbyn as </w:t>
      </w:r>
      <w:r w:rsidRPr="005957DA">
        <w:rPr>
          <w:rFonts w:asciiTheme="minorBidi" w:hAnsiTheme="minorBidi" w:cstheme="minorBidi"/>
          <w:color w:val="232327"/>
          <w:sz w:val="24"/>
          <w:szCs w:val="24"/>
          <w:u w:val="none"/>
          <w:shd w:val="clear" w:color="auto" w:fill="FFFFFF"/>
        </w:rPr>
        <w:t>failing to address hatred against Jewish people within the Party’s ranks.</w:t>
      </w:r>
      <w:r w:rsidRPr="005957DA">
        <w:rPr>
          <w:rFonts w:asciiTheme="minorBidi" w:hAnsiTheme="minorBidi" w:cstheme="minorBidi"/>
          <w:color w:val="121212"/>
          <w:sz w:val="24"/>
          <w:szCs w:val="24"/>
          <w:u w:val="none"/>
          <w:shd w:val="clear" w:color="auto" w:fill="FFFFFF"/>
        </w:rPr>
        <w:t xml:space="preserve">  Another six Labour MP’s followed,</w:t>
      </w:r>
      <w:r w:rsidRPr="005957DA">
        <w:rPr>
          <w:rFonts w:asciiTheme="minorBidi" w:hAnsiTheme="minorBidi" w:cstheme="minorBidi"/>
          <w:color w:val="000000" w:themeColor="text1"/>
          <w:sz w:val="24"/>
          <w:szCs w:val="24"/>
          <w:u w:val="none"/>
          <w:shd w:val="clear" w:color="auto" w:fill="FFFFFF"/>
        </w:rPr>
        <w:t xml:space="preserve"> citing their party's Brexit stance along with the leadership's handling of anti-Semitism</w:t>
      </w:r>
      <w:r w:rsidRPr="005957DA">
        <w:rPr>
          <w:rFonts w:asciiTheme="minorBidi" w:hAnsiTheme="minorBidi" w:cstheme="minorBidi"/>
          <w:color w:val="121212"/>
          <w:sz w:val="24"/>
          <w:szCs w:val="24"/>
          <w:u w:val="none"/>
          <w:shd w:val="clear" w:color="auto" w:fill="FFFFFF"/>
        </w:rPr>
        <w:t xml:space="preserve"> including </w:t>
      </w:r>
      <w:r w:rsidRPr="005957DA">
        <w:rPr>
          <w:rFonts w:asciiTheme="minorBidi" w:hAnsiTheme="minorBidi" w:cstheme="minorBidi"/>
          <w:color w:val="000000" w:themeColor="text1"/>
          <w:sz w:val="24"/>
          <w:szCs w:val="24"/>
          <w:u w:val="none"/>
          <w:shd w:val="clear" w:color="auto" w:fill="FFFFFF"/>
        </w:rPr>
        <w:t>Ms Joan Ryan MP, Chair of the Labour Friends of Israel Group.</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sz w:val="24"/>
          <w:szCs w:val="24"/>
          <w:u w:val="none"/>
        </w:rPr>
        <w:lastRenderedPageBreak/>
        <w:t>Part of the issue within the Labour Party today, is that it is dominated by the far left, who succumb (either consciously or not) to a degree of antisemitism borne from their criticism of Israel and its policies.  Sometimes, it results from non-racial, legitimate disapproval, but there are those who clearly use it as an alibi. It is either done to accuse Israel of Human Rights violations, being an imperial state with hegemonic tendencies or rejecting the rights of Palestinians.  There are also those within the Party that are just naturally prejudice and commit acts of racial antisemitism.</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4E6601">
      <w:pPr>
        <w:spacing w:line="276" w:lineRule="auto"/>
        <w:jc w:val="both"/>
        <w:rPr>
          <w:rFonts w:asciiTheme="minorBidi" w:hAnsiTheme="minorBidi" w:cstheme="minorBidi"/>
          <w:sz w:val="24"/>
          <w:szCs w:val="24"/>
          <w:u w:val="none"/>
        </w:rPr>
      </w:pPr>
      <w:r w:rsidRPr="005957DA">
        <w:rPr>
          <w:rFonts w:asciiTheme="minorBidi" w:hAnsiTheme="minorBidi" w:cstheme="minorBidi"/>
          <w:sz w:val="24"/>
          <w:szCs w:val="24"/>
          <w:u w:val="none"/>
        </w:rPr>
        <w:t>In his most recent research into the Labour Party</w:t>
      </w:r>
      <w:r w:rsidR="004E6601" w:rsidRPr="005957DA">
        <w:rPr>
          <w:rStyle w:val="FootnoteReference"/>
          <w:rFonts w:asciiTheme="minorBidi" w:hAnsiTheme="minorBidi" w:cstheme="minorBidi"/>
          <w:sz w:val="24"/>
          <w:szCs w:val="24"/>
          <w:u w:val="none"/>
        </w:rPr>
        <w:footnoteReference w:id="10"/>
      </w:r>
      <w:r w:rsidRPr="005957DA">
        <w:rPr>
          <w:rFonts w:asciiTheme="minorBidi" w:hAnsiTheme="minorBidi" w:cstheme="minorBidi"/>
          <w:sz w:val="24"/>
          <w:szCs w:val="24"/>
          <w:u w:val="none"/>
        </w:rPr>
        <w:t>, Alan Johnson reinforces Luciana Berger’s view that the Party is institutionally antisemitic.  With a magnum opus of examples, he states that it has failed to understand, and is host to various forms of contemporary antisemitism</w:t>
      </w:r>
      <w:r w:rsidRPr="005957DA">
        <w:rPr>
          <w:rStyle w:val="FootnoteReference"/>
          <w:rFonts w:asciiTheme="minorBidi" w:hAnsiTheme="minorBidi" w:cstheme="minorBidi"/>
          <w:sz w:val="24"/>
          <w:szCs w:val="24"/>
          <w:u w:val="none"/>
        </w:rPr>
        <w:footnoteReference w:id="11"/>
      </w:r>
      <w:r w:rsidRPr="005957DA">
        <w:rPr>
          <w:rFonts w:asciiTheme="minorBidi" w:hAnsiTheme="minorBidi" w:cstheme="minorBidi"/>
          <w:sz w:val="24"/>
          <w:szCs w:val="24"/>
          <w:u w:val="none"/>
        </w:rPr>
        <w:t>.  Neither has it developed the appropriate and professional processes to deal with the problem.  As a result, it has now become much more difficult to resolve than had been assumed.</w:t>
      </w:r>
    </w:p>
    <w:p w:rsidR="00BB3ADF" w:rsidRPr="005957DA" w:rsidRDefault="00BB3ADF" w:rsidP="00C7309B">
      <w:pPr>
        <w:pStyle w:val="NormalWeb"/>
        <w:shd w:val="clear" w:color="auto" w:fill="FFFFFF"/>
        <w:spacing w:before="345" w:beforeAutospacing="0" w:after="0" w:afterAutospacing="0" w:line="276" w:lineRule="auto"/>
        <w:jc w:val="both"/>
        <w:textAlignment w:val="baseline"/>
        <w:rPr>
          <w:rFonts w:asciiTheme="minorBidi" w:hAnsiTheme="minorBidi" w:cstheme="minorBidi"/>
          <w:shd w:val="clear" w:color="auto" w:fill="FFFFFF"/>
        </w:rPr>
      </w:pPr>
      <w:r w:rsidRPr="005957DA">
        <w:rPr>
          <w:rFonts w:asciiTheme="minorBidi" w:hAnsiTheme="minorBidi" w:cstheme="minorBidi"/>
        </w:rPr>
        <w:t xml:space="preserve">Against these dynamics the Labour Party has also experienced an excruciating process of trying to define antisemitism rather than adopt the IHRA definition.  The reason being is that the hierarchy, and specifically Jeremy Corbyn wanted greater leverage to criticise Israel and its right to existence.  Nevertheless, after almost 2 years the Party did </w:t>
      </w:r>
      <w:r w:rsidR="00BE605E" w:rsidRPr="005957DA">
        <w:rPr>
          <w:rFonts w:asciiTheme="minorBidi" w:hAnsiTheme="minorBidi" w:cstheme="minorBidi"/>
        </w:rPr>
        <w:t xml:space="preserve">eventually </w:t>
      </w:r>
      <w:r w:rsidRPr="005957DA">
        <w:rPr>
          <w:rFonts w:asciiTheme="minorBidi" w:hAnsiTheme="minorBidi" w:cstheme="minorBidi"/>
        </w:rPr>
        <w:t>adopt the IHRA definition in full</w:t>
      </w:r>
      <w:r w:rsidR="00BE605E" w:rsidRPr="005957DA">
        <w:rPr>
          <w:rFonts w:asciiTheme="minorBidi" w:hAnsiTheme="minorBidi" w:cstheme="minorBidi"/>
        </w:rPr>
        <w:t xml:space="preserve">. </w:t>
      </w:r>
    </w:p>
    <w:p w:rsidR="00BB3ADF" w:rsidRPr="005957DA" w:rsidRDefault="00BB3ADF" w:rsidP="00C7309B">
      <w:pPr>
        <w:spacing w:line="276" w:lineRule="auto"/>
        <w:jc w:val="both"/>
        <w:rPr>
          <w:rFonts w:asciiTheme="minorBidi" w:hAnsiTheme="minorBidi" w:cstheme="minorBidi"/>
          <w:b/>
          <w:bCs/>
          <w:sz w:val="24"/>
          <w:szCs w:val="24"/>
          <w:u w:val="none"/>
        </w:rPr>
      </w:pP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b/>
          <w:bCs/>
          <w:sz w:val="24"/>
          <w:szCs w:val="24"/>
          <w:u w:val="none"/>
        </w:rPr>
        <w:t xml:space="preserve">Jeremy Corbyn.   </w:t>
      </w:r>
      <w:r w:rsidRPr="005957DA">
        <w:rPr>
          <w:rFonts w:asciiTheme="minorBidi" w:hAnsiTheme="minorBidi" w:cstheme="minorBidi"/>
          <w:sz w:val="24"/>
          <w:szCs w:val="24"/>
          <w:u w:val="none"/>
        </w:rPr>
        <w:t>It has been well documented</w:t>
      </w:r>
      <w:r w:rsidRPr="005957DA">
        <w:rPr>
          <w:rStyle w:val="FootnoteReference"/>
          <w:rFonts w:asciiTheme="minorBidi" w:hAnsiTheme="minorBidi" w:cstheme="minorBidi"/>
          <w:sz w:val="24"/>
          <w:szCs w:val="24"/>
          <w:u w:val="none"/>
        </w:rPr>
        <w:footnoteReference w:id="12"/>
      </w:r>
      <w:r w:rsidRPr="005957DA">
        <w:rPr>
          <w:rFonts w:asciiTheme="minorBidi" w:hAnsiTheme="minorBidi" w:cstheme="minorBidi"/>
          <w:sz w:val="24"/>
          <w:szCs w:val="24"/>
          <w:u w:val="none"/>
        </w:rPr>
        <w:t xml:space="preserve"> that Jeremy Corbyn previously called Hezbollah “friends” and said Hamas, also his “friends,” were devoted “to long-term peace and social justice.”  (He later said he regretted using that language.)  Of equal concern was when he invited the Islamist leader Raed Salah, who has accused Jews of killing Christian children to drink their blood, to Parliament, and opposed his extradition.  The Labour Party leader is also a patron of the Palestine Solidarity Campaign and an early supporter of the Boycott, Divestment, and Sanctions (BDS) movement.  His office now maintains that he does not support BDS.  The consensus in Labour Party circles (as stated above) is that the antisemitism crisis is a cynical political attack on Jeremy Corbyn because he supports the Palestinian cause.  The Labour leadership knows it has a problem, but they consider it a political, not a moral issue.  The other concern is not that Jeremy Corbyn is necessarily antisemitic himself, </w:t>
      </w:r>
      <w:r w:rsidRPr="005957DA">
        <w:rPr>
          <w:rFonts w:asciiTheme="minorBidi" w:eastAsia="Times New Roman" w:hAnsiTheme="minorBidi" w:cstheme="minorBidi"/>
          <w:sz w:val="24"/>
          <w:szCs w:val="24"/>
          <w:u w:val="none"/>
          <w:lang w:eastAsia="en-US" w:bidi="he-IL"/>
        </w:rPr>
        <w:t>but t</w:t>
      </w:r>
      <w:r w:rsidRPr="005957DA">
        <w:rPr>
          <w:rFonts w:asciiTheme="minorBidi" w:eastAsia="Times New Roman" w:hAnsiTheme="minorBidi" w:cstheme="minorBidi"/>
          <w:sz w:val="24"/>
          <w:szCs w:val="24"/>
          <w:u w:val="none"/>
          <w:lang w:bidi="he-IL"/>
        </w:rPr>
        <w:t>hat he has a record of condoning</w:t>
      </w:r>
      <w:r w:rsidRPr="005957DA">
        <w:rPr>
          <w:rFonts w:asciiTheme="minorBidi" w:eastAsia="Times New Roman" w:hAnsiTheme="minorBidi" w:cstheme="minorBidi"/>
          <w:sz w:val="24"/>
          <w:szCs w:val="24"/>
          <w:u w:val="none"/>
          <w:lang w:eastAsia="en-US" w:bidi="he-IL"/>
        </w:rPr>
        <w:t xml:space="preserve"> others when it comes</w:t>
      </w:r>
      <w:r w:rsidRPr="005957DA">
        <w:rPr>
          <w:rFonts w:asciiTheme="minorBidi" w:hAnsiTheme="minorBidi" w:cstheme="minorBidi"/>
          <w:sz w:val="24"/>
          <w:szCs w:val="24"/>
          <w:u w:val="none"/>
        </w:rPr>
        <w:t xml:space="preserve"> to the antisemitic criticism of Israel.  He also has an absolute personal conviction that he is an anti-racist and loathes the extremist nationalist identity politics that gave us Nazism.  Therefore, in his eyes it is impossible for him to be antisemitic.  </w:t>
      </w:r>
    </w:p>
    <w:p w:rsidR="00BB3ADF" w:rsidRPr="005957DA" w:rsidRDefault="00BB3ADF" w:rsidP="00C7309B">
      <w:pPr>
        <w:spacing w:line="276" w:lineRule="auto"/>
        <w:jc w:val="both"/>
        <w:rPr>
          <w:rFonts w:asciiTheme="minorBidi" w:hAnsiTheme="minorBidi" w:cstheme="minorBidi"/>
          <w:sz w:val="24"/>
          <w:szCs w:val="24"/>
          <w:u w:val="none"/>
        </w:rPr>
      </w:pPr>
      <w:r w:rsidRPr="005957DA">
        <w:rPr>
          <w:rFonts w:asciiTheme="minorBidi" w:hAnsiTheme="minorBidi" w:cstheme="minorBidi"/>
          <w:sz w:val="24"/>
          <w:szCs w:val="24"/>
          <w:u w:val="none"/>
        </w:rPr>
        <w:lastRenderedPageBreak/>
        <w:t xml:space="preserve">The fact that he also promotes or certainly does not prevent discourse with these types of organisations, who denounce the right of Israel to exist is concerning.  In this sense he is legitimizing an approach that normalizes dialogue with terrorist groups.  Although he set a precedent with his links to the Irish Republican Army leadership (another terrorist organisation), therefore his actions are hardly unexpected.  </w:t>
      </w:r>
    </w:p>
    <w:p w:rsidR="00BB3ADF" w:rsidRPr="005957DA" w:rsidRDefault="00BB3ADF" w:rsidP="00C7309B">
      <w:pPr>
        <w:spacing w:line="276" w:lineRule="auto"/>
        <w:jc w:val="both"/>
        <w:rPr>
          <w:rFonts w:asciiTheme="minorBidi" w:hAnsiTheme="minorBidi" w:cstheme="minorBidi"/>
          <w:sz w:val="24"/>
          <w:szCs w:val="24"/>
          <w:u w:val="none"/>
        </w:rPr>
      </w:pPr>
    </w:p>
    <w:p w:rsidR="00BB3ADF" w:rsidRPr="005957DA" w:rsidRDefault="00BB3ADF" w:rsidP="00C7309B">
      <w:pPr>
        <w:spacing w:line="276" w:lineRule="auto"/>
        <w:jc w:val="both"/>
        <w:rPr>
          <w:rFonts w:asciiTheme="minorBidi" w:hAnsiTheme="minorBidi" w:cstheme="minorBidi"/>
          <w:color w:val="000000" w:themeColor="text1"/>
          <w:sz w:val="24"/>
          <w:szCs w:val="24"/>
          <w:u w:val="none"/>
        </w:rPr>
      </w:pPr>
      <w:r w:rsidRPr="005957DA">
        <w:rPr>
          <w:rFonts w:asciiTheme="minorBidi" w:hAnsiTheme="minorBidi" w:cstheme="minorBidi"/>
          <w:sz w:val="24"/>
          <w:szCs w:val="24"/>
          <w:u w:val="none"/>
        </w:rPr>
        <w:t xml:space="preserve">However, he could help to fundamentally change the attitude within the Party, </w:t>
      </w:r>
      <w:r w:rsidR="00745253">
        <w:rPr>
          <w:rFonts w:asciiTheme="minorBidi" w:hAnsiTheme="minorBidi" w:cstheme="minorBidi"/>
          <w:sz w:val="24"/>
          <w:szCs w:val="24"/>
          <w:u w:val="none"/>
        </w:rPr>
        <w:t xml:space="preserve">not only by directly addressing the issues, but also </w:t>
      </w:r>
      <w:r w:rsidRPr="005957DA">
        <w:rPr>
          <w:rFonts w:asciiTheme="minorBidi" w:hAnsiTheme="minorBidi" w:cstheme="minorBidi"/>
          <w:sz w:val="24"/>
          <w:szCs w:val="24"/>
          <w:u w:val="none"/>
        </w:rPr>
        <w:t xml:space="preserve">with a change of approach.  If he is a fully convicted anti-racist and pacifist, he should focus on bringing together all those in Israel and the Palestinian Authorities who promote peace and mutual recognition.  There are a multitude of organisations including </w:t>
      </w:r>
      <w:r w:rsidRPr="005957DA">
        <w:rPr>
          <w:rFonts w:asciiTheme="minorBidi" w:hAnsiTheme="minorBidi" w:cstheme="minorBidi"/>
          <w:color w:val="000000" w:themeColor="text1"/>
          <w:sz w:val="24"/>
          <w:szCs w:val="24"/>
          <w:u w:val="none"/>
        </w:rPr>
        <w:t xml:space="preserve">the Alliance for Middle East Peace, Darkenu, Zimam Palestine, Taghyeer Movement, Roots / Shorashim, the Blue-White Future Group, Parents Circle – Families Forum (PCFF), MEET, The Peres Centre for Peace, the Abraham Fund, the Geneva Initiative and many others.  </w:t>
      </w:r>
      <w:r w:rsidR="00745253">
        <w:rPr>
          <w:rFonts w:asciiTheme="minorBidi" w:hAnsiTheme="minorBidi" w:cstheme="minorBidi"/>
          <w:color w:val="000000" w:themeColor="text1"/>
          <w:sz w:val="24"/>
          <w:szCs w:val="24"/>
          <w:u w:val="none"/>
        </w:rPr>
        <w:t>In short, reaching out to those who share common core Labour and left wing values would be a step in the right direction.</w:t>
      </w:r>
    </w:p>
    <w:p w:rsidR="00BB3ADF" w:rsidRPr="005957DA" w:rsidRDefault="00BB3ADF" w:rsidP="00C7309B">
      <w:pPr>
        <w:spacing w:line="276" w:lineRule="auto"/>
        <w:jc w:val="both"/>
        <w:rPr>
          <w:rFonts w:asciiTheme="minorBidi" w:hAnsiTheme="minorBidi" w:cstheme="minorBidi"/>
          <w:color w:val="000000" w:themeColor="text1"/>
          <w:sz w:val="24"/>
          <w:szCs w:val="24"/>
          <w:u w:val="none"/>
        </w:rPr>
      </w:pPr>
    </w:p>
    <w:p w:rsidR="00BE605E" w:rsidRPr="005957DA" w:rsidRDefault="00BB3ADF" w:rsidP="00745253">
      <w:pPr>
        <w:shd w:val="clear" w:color="auto" w:fill="FFFFFF"/>
        <w:suppressAutoHyphens w:val="0"/>
        <w:spacing w:before="120" w:after="120" w:line="276" w:lineRule="auto"/>
        <w:jc w:val="both"/>
        <w:rPr>
          <w:rFonts w:asciiTheme="minorBidi" w:hAnsiTheme="minorBidi" w:cstheme="minorBidi"/>
          <w:color w:val="0B0C0C"/>
          <w:sz w:val="24"/>
          <w:szCs w:val="24"/>
          <w:u w:val="none"/>
        </w:rPr>
      </w:pPr>
      <w:r w:rsidRPr="005957DA">
        <w:rPr>
          <w:rFonts w:asciiTheme="minorBidi" w:eastAsia="Times New Roman" w:hAnsiTheme="minorBidi" w:cstheme="minorBidi"/>
          <w:b/>
          <w:bCs/>
          <w:sz w:val="24"/>
          <w:szCs w:val="24"/>
          <w:u w:val="none"/>
          <w:lang w:eastAsia="en-US" w:bidi="he-IL"/>
        </w:rPr>
        <w:t>UK Government Stance on Antisemitism.</w:t>
      </w:r>
      <w:r w:rsidRPr="005957DA">
        <w:rPr>
          <w:rFonts w:asciiTheme="minorBidi" w:eastAsia="Times New Roman" w:hAnsiTheme="minorBidi" w:cstheme="minorBidi"/>
          <w:sz w:val="24"/>
          <w:szCs w:val="24"/>
          <w:u w:val="none"/>
          <w:lang w:eastAsia="en-US" w:bidi="he-IL"/>
        </w:rPr>
        <w:t xml:space="preserve">  Importantly, the Government’s response to antisemitism should offer reassurance.  Notably, </w:t>
      </w:r>
      <w:r w:rsidRPr="005957DA">
        <w:rPr>
          <w:rFonts w:asciiTheme="minorBidi" w:hAnsiTheme="minorBidi" w:cstheme="minorBidi"/>
          <w:color w:val="0B0C0C"/>
          <w:sz w:val="24"/>
          <w:szCs w:val="24"/>
          <w:u w:val="none"/>
          <w:shd w:val="clear" w:color="auto" w:fill="FFFFFF"/>
        </w:rPr>
        <w:t xml:space="preserve">Prime Minister Theresa May's speech at the United Jewish Israel Appeal dinner in September 2018 reinforced the fact that the UK is taking the threat of antisemitism extremely seriously.  The salient message was focused on supporting Jewish communities and </w:t>
      </w:r>
      <w:r w:rsidRPr="005957DA">
        <w:rPr>
          <w:rFonts w:asciiTheme="minorBidi" w:hAnsiTheme="minorBidi" w:cstheme="minorBidi"/>
          <w:color w:val="0B0C0C"/>
          <w:sz w:val="24"/>
          <w:szCs w:val="24"/>
          <w:u w:val="none"/>
        </w:rPr>
        <w:t xml:space="preserve">rooting out the scourge of it.  She also committed to continue the funding of </w:t>
      </w:r>
      <w:r w:rsidRPr="005957DA">
        <w:rPr>
          <w:rFonts w:asciiTheme="minorBidi" w:hAnsiTheme="minorBidi" w:cstheme="minorBidi"/>
          <w:color w:val="0B0C0C"/>
          <w:sz w:val="24"/>
          <w:szCs w:val="24"/>
          <w:u w:val="none"/>
          <w:shd w:val="clear" w:color="auto" w:fill="FFFFFF"/>
        </w:rPr>
        <w:t xml:space="preserve">£13 million each year to support the work of </w:t>
      </w:r>
      <w:r w:rsidR="00BE605E" w:rsidRPr="005957DA">
        <w:rPr>
          <w:rFonts w:asciiTheme="minorBidi" w:hAnsiTheme="minorBidi" w:cstheme="minorBidi"/>
          <w:color w:val="0B0C0C"/>
          <w:sz w:val="24"/>
          <w:szCs w:val="24"/>
          <w:u w:val="none"/>
          <w:shd w:val="clear" w:color="auto" w:fill="FFFFFF"/>
        </w:rPr>
        <w:t xml:space="preserve">Jewish charities </w:t>
      </w:r>
      <w:r w:rsidRPr="005957DA">
        <w:rPr>
          <w:rFonts w:asciiTheme="minorBidi" w:hAnsiTheme="minorBidi" w:cstheme="minorBidi"/>
          <w:color w:val="0B0C0C"/>
          <w:sz w:val="24"/>
          <w:szCs w:val="24"/>
          <w:u w:val="none"/>
          <w:shd w:val="clear" w:color="auto" w:fill="FFFFFF"/>
        </w:rPr>
        <w:t xml:space="preserve">and the </w:t>
      </w:r>
      <w:r w:rsidRPr="005957DA">
        <w:rPr>
          <w:rFonts w:asciiTheme="minorBidi" w:hAnsiTheme="minorBidi" w:cstheme="minorBidi"/>
          <w:color w:val="0B0C0C"/>
          <w:sz w:val="24"/>
          <w:szCs w:val="24"/>
          <w:u w:val="none"/>
        </w:rPr>
        <w:t>erection of a National Holocaust Memorial n</w:t>
      </w:r>
      <w:r w:rsidR="00BE605E" w:rsidRPr="005957DA">
        <w:rPr>
          <w:rFonts w:asciiTheme="minorBidi" w:hAnsiTheme="minorBidi" w:cstheme="minorBidi"/>
          <w:color w:val="0B0C0C"/>
          <w:sz w:val="24"/>
          <w:szCs w:val="24"/>
          <w:u w:val="none"/>
        </w:rPr>
        <w:t>ext to the Houses of Parliament.</w:t>
      </w:r>
    </w:p>
    <w:p w:rsidR="00BE605E" w:rsidRPr="005957DA" w:rsidRDefault="00BE605E" w:rsidP="00C7309B">
      <w:pPr>
        <w:shd w:val="clear" w:color="auto" w:fill="FFFFFF"/>
        <w:suppressAutoHyphens w:val="0"/>
        <w:spacing w:before="120" w:after="120" w:line="276" w:lineRule="auto"/>
        <w:jc w:val="both"/>
        <w:rPr>
          <w:rFonts w:asciiTheme="minorBidi" w:hAnsiTheme="minorBidi" w:cstheme="minorBidi"/>
          <w:color w:val="0B0C0C"/>
          <w:sz w:val="24"/>
          <w:szCs w:val="24"/>
          <w:u w:val="none"/>
        </w:rPr>
      </w:pPr>
    </w:p>
    <w:p w:rsidR="007D0897" w:rsidRPr="00745253" w:rsidRDefault="00BB3ADF" w:rsidP="00745253">
      <w:pPr>
        <w:shd w:val="clear" w:color="auto" w:fill="FFFFFF"/>
        <w:suppressAutoHyphens w:val="0"/>
        <w:spacing w:before="120" w:after="120" w:line="276" w:lineRule="auto"/>
        <w:jc w:val="both"/>
        <w:rPr>
          <w:rFonts w:asciiTheme="minorBidi" w:hAnsiTheme="minorBidi" w:cstheme="minorBidi"/>
          <w:color w:val="0B0C0C"/>
          <w:sz w:val="24"/>
          <w:szCs w:val="24"/>
          <w:u w:val="none"/>
        </w:rPr>
      </w:pPr>
      <w:r w:rsidRPr="005957DA">
        <w:rPr>
          <w:rFonts w:asciiTheme="minorBidi" w:hAnsiTheme="minorBidi" w:cstheme="minorBidi"/>
          <w:b/>
          <w:bCs/>
          <w:sz w:val="24"/>
          <w:szCs w:val="24"/>
          <w:u w:val="none"/>
          <w:shd w:val="clear" w:color="auto" w:fill="FFFFFF"/>
        </w:rPr>
        <w:t>Consequences of a UK Labour Party Government.</w:t>
      </w:r>
      <w:r w:rsidRPr="005957DA">
        <w:rPr>
          <w:rFonts w:asciiTheme="minorBidi" w:hAnsiTheme="minorBidi" w:cstheme="minorBidi"/>
          <w:sz w:val="24"/>
          <w:szCs w:val="24"/>
          <w:u w:val="none"/>
          <w:shd w:val="clear" w:color="auto" w:fill="FFFFFF"/>
        </w:rPr>
        <w:t xml:space="preserve">  In the current climate,</w:t>
      </w:r>
      <w:r w:rsidRPr="005957DA">
        <w:rPr>
          <w:rFonts w:asciiTheme="minorBidi" w:hAnsiTheme="minorBidi" w:cstheme="minorBidi"/>
          <w:b/>
          <w:bCs/>
          <w:sz w:val="24"/>
          <w:szCs w:val="24"/>
          <w:u w:val="none"/>
          <w:shd w:val="clear" w:color="auto" w:fill="FFFFFF"/>
        </w:rPr>
        <w:t xml:space="preserve"> </w:t>
      </w:r>
      <w:r w:rsidRPr="005957DA">
        <w:rPr>
          <w:rFonts w:asciiTheme="minorBidi" w:hAnsiTheme="minorBidi" w:cstheme="minorBidi"/>
          <w:sz w:val="24"/>
          <w:szCs w:val="24"/>
          <w:u w:val="none"/>
          <w:shd w:val="clear" w:color="auto" w:fill="FFFFFF"/>
        </w:rPr>
        <w:t>the prospect of a Labour Government is likely to cause alarm for Israel.</w:t>
      </w:r>
      <w:r w:rsidRPr="005957DA">
        <w:rPr>
          <w:rFonts w:asciiTheme="minorBidi" w:hAnsiTheme="minorBidi" w:cstheme="minorBidi"/>
          <w:b/>
          <w:bCs/>
          <w:sz w:val="24"/>
          <w:szCs w:val="24"/>
          <w:u w:val="none"/>
          <w:shd w:val="clear" w:color="auto" w:fill="FFFFFF"/>
        </w:rPr>
        <w:t xml:space="preserve">  </w:t>
      </w:r>
      <w:r w:rsidRPr="005957DA">
        <w:rPr>
          <w:rFonts w:asciiTheme="minorBidi" w:hAnsiTheme="minorBidi" w:cstheme="minorBidi"/>
          <w:sz w:val="24"/>
          <w:szCs w:val="24"/>
          <w:u w:val="none"/>
          <w:shd w:val="clear" w:color="auto" w:fill="FFFFFF"/>
        </w:rPr>
        <w:t xml:space="preserve">Given the crisis within the Party, it has also </w:t>
      </w:r>
      <w:r w:rsidRPr="005957DA">
        <w:rPr>
          <w:rFonts w:asciiTheme="minorBidi" w:hAnsiTheme="minorBidi" w:cstheme="minorBidi"/>
          <w:sz w:val="24"/>
          <w:szCs w:val="24"/>
          <w:u w:val="none"/>
        </w:rPr>
        <w:t>broken its relationship with the British Jewish community.  A recent poll for the Jewish Chronicle published in September 2018 found that 40% of British Jews would “seriously consider” emigrating if Jeremy Corbyn were to become Prime Minister</w:t>
      </w:r>
      <w:r w:rsidRPr="005957DA">
        <w:rPr>
          <w:rFonts w:asciiTheme="minorBidi" w:hAnsiTheme="minorBidi" w:cstheme="minorBidi"/>
          <w:sz w:val="24"/>
          <w:szCs w:val="24"/>
          <w:u w:val="none"/>
          <w:vertAlign w:val="superscript"/>
        </w:rPr>
        <w:footnoteReference w:id="13"/>
      </w:r>
      <w:r w:rsidRPr="005957DA">
        <w:rPr>
          <w:rFonts w:asciiTheme="minorBidi" w:hAnsiTheme="minorBidi" w:cstheme="minorBidi"/>
          <w:sz w:val="24"/>
          <w:szCs w:val="24"/>
          <w:u w:val="none"/>
        </w:rPr>
        <w:t xml:space="preserve">.  </w:t>
      </w:r>
      <w:r w:rsidRPr="005957DA">
        <w:rPr>
          <w:rFonts w:asciiTheme="minorBidi" w:hAnsiTheme="minorBidi" w:cstheme="minorBidi"/>
          <w:color w:val="0B0C0C"/>
          <w:sz w:val="24"/>
          <w:szCs w:val="24"/>
          <w:u w:val="none"/>
        </w:rPr>
        <w:t xml:space="preserve">Although it in no way denigrates the level of vulnerability that the Jewish community must feel, these statistics might be down to rhetorical sentiment rather than definite intentions.  </w:t>
      </w:r>
      <w:r w:rsidR="007D0897" w:rsidRPr="005957DA">
        <w:rPr>
          <w:rFonts w:asciiTheme="minorBidi" w:hAnsiTheme="minorBidi" w:cstheme="minorBidi"/>
          <w:sz w:val="24"/>
          <w:szCs w:val="24"/>
          <w:u w:val="none"/>
          <w:shd w:val="clear" w:color="auto" w:fill="FFFFFF"/>
        </w:rPr>
        <w:t>Perhaps though Anthony Julius captures the realistic outcomes of a Labour Party government.  In a recent Jewish Chronicle article</w:t>
      </w:r>
      <w:r w:rsidR="007D0897" w:rsidRPr="005957DA">
        <w:rPr>
          <w:rFonts w:asciiTheme="minorBidi" w:hAnsiTheme="minorBidi" w:cstheme="minorBidi"/>
          <w:sz w:val="24"/>
          <w:szCs w:val="24"/>
          <w:u w:val="none"/>
          <w:shd w:val="clear" w:color="auto" w:fill="FFFFFF"/>
          <w:vertAlign w:val="superscript"/>
        </w:rPr>
        <w:footnoteReference w:id="14"/>
      </w:r>
      <w:r w:rsidR="007D0897" w:rsidRPr="005957DA">
        <w:rPr>
          <w:rFonts w:asciiTheme="minorBidi" w:hAnsiTheme="minorBidi" w:cstheme="minorBidi"/>
          <w:sz w:val="24"/>
          <w:szCs w:val="24"/>
          <w:u w:val="none"/>
          <w:shd w:val="clear" w:color="auto" w:fill="FFFFFF"/>
        </w:rPr>
        <w:t xml:space="preserve"> he states that there wouldn’t be violence in the streets, nor would any Jewish people lose </w:t>
      </w:r>
      <w:r w:rsidR="007D0897" w:rsidRPr="005957DA">
        <w:rPr>
          <w:rFonts w:asciiTheme="minorBidi" w:hAnsiTheme="minorBidi" w:cstheme="minorBidi"/>
          <w:sz w:val="24"/>
          <w:szCs w:val="24"/>
          <w:u w:val="none"/>
          <w:shd w:val="clear" w:color="auto" w:fill="FFFFFF"/>
        </w:rPr>
        <w:lastRenderedPageBreak/>
        <w:t>their jobs, or be discriminated against by legislation.  However, there would be a sense of gloom and demoralisation.  It would also make people have to justify one’s attachment to Israel.  It could also see them retire from public and political life – almost a form of exiling.  Separately it is likely the funding for the security of Jewish communities would be called into question.  Nevertheless, as Julius states, it is important to keep a perspective, without over-sensationalising the issue and to acknowledge that the British Jewish diaspora is absolutely equal to the challenges of antisemitism.  There is also hope that the weight of criticism on the Labour hierarchy starts to confine and contain the threat.  The fact that the issue is out in the open and widely discussed at national level means it is difficult to avoid.</w:t>
      </w:r>
    </w:p>
    <w:p w:rsidR="00BB3ADF" w:rsidRPr="005957DA" w:rsidRDefault="00BB3ADF" w:rsidP="00C7309B">
      <w:pPr>
        <w:spacing w:line="276" w:lineRule="auto"/>
        <w:jc w:val="both"/>
        <w:rPr>
          <w:rFonts w:asciiTheme="minorBidi" w:hAnsiTheme="minorBidi" w:cstheme="minorBidi"/>
          <w:color w:val="0B0C0C"/>
          <w:sz w:val="24"/>
          <w:szCs w:val="24"/>
          <w:u w:val="none"/>
        </w:rPr>
      </w:pPr>
    </w:p>
    <w:p w:rsidR="00BB3ADF" w:rsidRPr="005957DA" w:rsidRDefault="007D0897" w:rsidP="00C7309B">
      <w:pPr>
        <w:spacing w:line="276" w:lineRule="auto"/>
        <w:jc w:val="both"/>
        <w:rPr>
          <w:rFonts w:asciiTheme="minorBidi" w:hAnsiTheme="minorBidi" w:cstheme="minorBidi"/>
          <w:color w:val="0B0C0C"/>
          <w:sz w:val="24"/>
          <w:szCs w:val="24"/>
          <w:u w:val="none"/>
          <w:shd w:val="clear" w:color="auto" w:fill="FFFFFF"/>
        </w:rPr>
      </w:pPr>
      <w:r w:rsidRPr="005957DA">
        <w:rPr>
          <w:rFonts w:asciiTheme="minorBidi" w:hAnsiTheme="minorBidi" w:cstheme="minorBidi"/>
          <w:b/>
          <w:bCs/>
          <w:sz w:val="24"/>
          <w:szCs w:val="24"/>
          <w:u w:val="none"/>
        </w:rPr>
        <w:t>Is Emigration a Possibility?</w:t>
      </w:r>
      <w:r w:rsidRPr="005957DA">
        <w:rPr>
          <w:rFonts w:asciiTheme="minorBidi" w:hAnsiTheme="minorBidi" w:cstheme="minorBidi"/>
          <w:sz w:val="24"/>
          <w:szCs w:val="24"/>
          <w:u w:val="none"/>
        </w:rPr>
        <w:t xml:space="preserve">  </w:t>
      </w:r>
      <w:r w:rsidR="00BB3ADF" w:rsidRPr="005957DA">
        <w:rPr>
          <w:rFonts w:asciiTheme="minorBidi" w:hAnsiTheme="minorBidi" w:cstheme="minorBidi"/>
          <w:sz w:val="24"/>
          <w:szCs w:val="24"/>
          <w:u w:val="none"/>
        </w:rPr>
        <w:t>In 2017, Daniel Staetsky and the Institute for Jewish Policy Research investigated</w:t>
      </w:r>
      <w:r w:rsidR="00BB3ADF" w:rsidRPr="005957DA">
        <w:rPr>
          <w:rFonts w:asciiTheme="minorBidi" w:hAnsiTheme="minorBidi" w:cstheme="minorBidi"/>
          <w:sz w:val="24"/>
          <w:szCs w:val="24"/>
          <w:u w:val="none"/>
          <w:vertAlign w:val="superscript"/>
        </w:rPr>
        <w:footnoteReference w:id="15"/>
      </w:r>
      <w:r w:rsidR="00BB3ADF" w:rsidRPr="005957DA">
        <w:rPr>
          <w:rFonts w:asciiTheme="minorBidi" w:hAnsiTheme="minorBidi" w:cstheme="minorBidi"/>
          <w:sz w:val="24"/>
          <w:szCs w:val="24"/>
          <w:u w:val="none"/>
        </w:rPr>
        <w:t xml:space="preserve"> whether Jewish people were leaving Europe.  The report analysed </w:t>
      </w:r>
      <w:r w:rsidR="00BB3ADF" w:rsidRPr="005957DA">
        <w:rPr>
          <w:rFonts w:asciiTheme="minorBidi" w:eastAsia="Times New Roman" w:hAnsiTheme="minorBidi" w:cstheme="minorBidi"/>
          <w:sz w:val="24"/>
          <w:szCs w:val="24"/>
          <w:u w:val="none"/>
          <w:lang w:eastAsia="en-US" w:bidi="he-IL"/>
        </w:rPr>
        <w:t>six countries – France, Belgium, Germany, Italy, Sweden and the UK, which account for about 70% of European Jews.  It concluded there had been an increase in migration</w:t>
      </w:r>
      <w:r w:rsidR="00BB3ADF" w:rsidRPr="005957DA">
        <w:rPr>
          <w:rFonts w:asciiTheme="minorBidi" w:eastAsia="Times New Roman" w:hAnsiTheme="minorBidi" w:cstheme="minorBidi"/>
          <w:sz w:val="24"/>
          <w:szCs w:val="24"/>
          <w:u w:val="none"/>
          <w:vertAlign w:val="superscript"/>
          <w:lang w:eastAsia="en-US" w:bidi="he-IL"/>
        </w:rPr>
        <w:footnoteReference w:id="16"/>
      </w:r>
      <w:r w:rsidR="00BB3ADF" w:rsidRPr="005957DA">
        <w:rPr>
          <w:rFonts w:asciiTheme="minorBidi" w:eastAsia="Times New Roman" w:hAnsiTheme="minorBidi" w:cstheme="minorBidi"/>
          <w:sz w:val="24"/>
          <w:szCs w:val="24"/>
          <w:u w:val="none"/>
          <w:lang w:eastAsia="en-US" w:bidi="he-IL"/>
        </w:rPr>
        <w:t xml:space="preserve">, especially from France, Belgium and Italy; but in the UK, </w:t>
      </w:r>
      <w:hyperlink r:id="rId21" w:history="1">
        <w:r w:rsidR="00BB3ADF" w:rsidRPr="005957DA">
          <w:rPr>
            <w:rFonts w:asciiTheme="minorBidi" w:eastAsia="Times New Roman" w:hAnsiTheme="minorBidi" w:cstheme="minorBidi"/>
            <w:sz w:val="24"/>
            <w:szCs w:val="24"/>
            <w:u w:val="none"/>
            <w:lang w:eastAsia="en-US" w:bidi="he-IL"/>
          </w:rPr>
          <w:t>Germany</w:t>
        </w:r>
      </w:hyperlink>
      <w:r w:rsidR="00BB3ADF" w:rsidRPr="005957DA">
        <w:rPr>
          <w:rFonts w:asciiTheme="minorBidi" w:eastAsia="Times New Roman" w:hAnsiTheme="minorBidi" w:cstheme="minorBidi"/>
          <w:sz w:val="24"/>
          <w:szCs w:val="24"/>
          <w:u w:val="none"/>
          <w:lang w:eastAsia="en-US" w:bidi="he-IL"/>
        </w:rPr>
        <w:t xml:space="preserve"> and Sweden levels of migration were not unusual.</w:t>
      </w:r>
      <w:r w:rsidR="00BB3ADF" w:rsidRPr="005957DA">
        <w:rPr>
          <w:rFonts w:asciiTheme="minorBidi" w:hAnsiTheme="minorBidi" w:cstheme="minorBidi"/>
          <w:sz w:val="24"/>
          <w:szCs w:val="24"/>
          <w:u w:val="none"/>
        </w:rPr>
        <w:t xml:space="preserve">  </w:t>
      </w:r>
      <w:r w:rsidR="00BB3ADF" w:rsidRPr="005957DA">
        <w:rPr>
          <w:rFonts w:asciiTheme="minorBidi" w:eastAsia="Times New Roman" w:hAnsiTheme="minorBidi" w:cstheme="minorBidi"/>
          <w:sz w:val="24"/>
          <w:szCs w:val="24"/>
          <w:u w:val="none"/>
          <w:lang w:eastAsia="en-US" w:bidi="he-IL"/>
        </w:rPr>
        <w:t xml:space="preserve">Suggesting a definition of an exodus as 30% of the Jewish population, it said 4% of Jews in </w:t>
      </w:r>
      <w:hyperlink r:id="rId22" w:history="1">
        <w:r w:rsidR="00BB3ADF" w:rsidRPr="005957DA">
          <w:rPr>
            <w:rFonts w:asciiTheme="minorBidi" w:eastAsia="Times New Roman" w:hAnsiTheme="minorBidi" w:cstheme="minorBidi"/>
            <w:sz w:val="24"/>
            <w:szCs w:val="24"/>
            <w:u w:val="none"/>
            <w:lang w:eastAsia="en-US" w:bidi="he-IL"/>
          </w:rPr>
          <w:t>Belgium</w:t>
        </w:r>
      </w:hyperlink>
      <w:r w:rsidR="00BB3ADF" w:rsidRPr="005957DA">
        <w:rPr>
          <w:rFonts w:asciiTheme="minorBidi" w:eastAsia="Times New Roman" w:hAnsiTheme="minorBidi" w:cstheme="minorBidi"/>
          <w:sz w:val="24"/>
          <w:szCs w:val="24"/>
          <w:u w:val="none"/>
          <w:lang w:eastAsia="en-US" w:bidi="he-IL"/>
        </w:rPr>
        <w:t xml:space="preserve"> and France had left for Israel between 2010 and 2015.  The proportion leaving from the UK, Germany and Sweden was between 0.6% and 1.7%.  </w:t>
      </w:r>
      <w:r w:rsidR="00BB3ADF" w:rsidRPr="005957DA">
        <w:rPr>
          <w:rFonts w:asciiTheme="minorBidi" w:hAnsiTheme="minorBidi" w:cstheme="minorBidi"/>
          <w:color w:val="0B0C0C"/>
          <w:sz w:val="24"/>
          <w:szCs w:val="24"/>
          <w:u w:val="none"/>
          <w:shd w:val="clear" w:color="auto" w:fill="FFFFFF"/>
        </w:rPr>
        <w:t xml:space="preserve">Certainly and fortunately, no parallels with 1930’s Europe can be drawn.  </w:t>
      </w:r>
    </w:p>
    <w:p w:rsidR="00745253" w:rsidRDefault="00745253" w:rsidP="00C7309B">
      <w:pPr>
        <w:spacing w:line="276" w:lineRule="auto"/>
        <w:jc w:val="both"/>
        <w:rPr>
          <w:rFonts w:asciiTheme="minorBidi" w:hAnsiTheme="minorBidi" w:cstheme="minorBidi"/>
          <w:color w:val="0B0C0C"/>
          <w:sz w:val="24"/>
          <w:szCs w:val="24"/>
          <w:u w:val="none"/>
          <w:shd w:val="clear" w:color="auto" w:fill="FFFFFF"/>
        </w:rPr>
      </w:pPr>
    </w:p>
    <w:p w:rsidR="00BB3ADF" w:rsidRPr="005957DA" w:rsidRDefault="00BB3ADF" w:rsidP="00C7309B">
      <w:pPr>
        <w:spacing w:line="276" w:lineRule="auto"/>
        <w:jc w:val="both"/>
        <w:rPr>
          <w:rFonts w:asciiTheme="minorBidi" w:hAnsiTheme="minorBidi" w:cstheme="minorBidi"/>
          <w:color w:val="000000" w:themeColor="text1"/>
          <w:sz w:val="24"/>
          <w:szCs w:val="24"/>
          <w:highlight w:val="yellow"/>
          <w:u w:val="none"/>
          <w:shd w:val="clear" w:color="auto" w:fill="FFFFFF"/>
        </w:rPr>
      </w:pPr>
      <w:r w:rsidRPr="005957DA">
        <w:rPr>
          <w:rFonts w:asciiTheme="minorBidi" w:hAnsiTheme="minorBidi" w:cstheme="minorBidi"/>
          <w:color w:val="0B0C0C"/>
          <w:sz w:val="24"/>
          <w:szCs w:val="24"/>
          <w:u w:val="none"/>
          <w:shd w:val="clear" w:color="auto" w:fill="FFFFFF"/>
        </w:rPr>
        <w:t xml:space="preserve">However, </w:t>
      </w:r>
      <w:r w:rsidRPr="005957DA">
        <w:rPr>
          <w:rFonts w:asciiTheme="minorBidi" w:eastAsia="Times New Roman" w:hAnsiTheme="minorBidi" w:cstheme="minorBidi"/>
          <w:sz w:val="24"/>
          <w:szCs w:val="24"/>
          <w:u w:val="none"/>
          <w:lang w:eastAsia="en-US" w:bidi="he-IL"/>
        </w:rPr>
        <w:t xml:space="preserve">the report suggested a number of reasons for the levels of emigration, noting that there are both push and pull factors.  </w:t>
      </w:r>
      <w:r w:rsidRPr="005957DA">
        <w:rPr>
          <w:rFonts w:asciiTheme="minorBidi" w:eastAsiaTheme="minorHAnsi" w:hAnsiTheme="minorBidi" w:cstheme="minorBidi"/>
          <w:noProof/>
          <w:sz w:val="24"/>
          <w:szCs w:val="24"/>
          <w:u w:val="none"/>
          <w:lang w:eastAsia="en-US" w:bidi="he-IL"/>
        </w:rPr>
        <w:t>Most people feel a positive connection with their country of origin.  The sheer familiarity of life and the comfort that comes from this are important pull factors in relation to people’s country of origin.  Some coun</w:t>
      </w:r>
      <w:r w:rsidR="00BE605E" w:rsidRPr="005957DA">
        <w:rPr>
          <w:rFonts w:asciiTheme="minorBidi" w:eastAsiaTheme="minorHAnsi" w:hAnsiTheme="minorBidi" w:cstheme="minorBidi"/>
          <w:noProof/>
          <w:sz w:val="24"/>
          <w:szCs w:val="24"/>
          <w:u w:val="none"/>
          <w:lang w:eastAsia="en-US" w:bidi="he-IL"/>
        </w:rPr>
        <w:t>tries, particularly Western one</w:t>
      </w:r>
      <w:r w:rsidRPr="005957DA">
        <w:rPr>
          <w:rFonts w:asciiTheme="minorBidi" w:eastAsiaTheme="minorHAnsi" w:hAnsiTheme="minorBidi" w:cstheme="minorBidi"/>
          <w:noProof/>
          <w:sz w:val="24"/>
          <w:szCs w:val="24"/>
          <w:u w:val="none"/>
          <w:lang w:eastAsia="en-US" w:bidi="he-IL"/>
        </w:rPr>
        <w:t xml:space="preserve">s, have strong economies and provide good economic opportunities, and these constitute additional pull factors.  The most obvious push factors are safety issues, including antisemitism, and economic downturns.  </w:t>
      </w:r>
      <w:r w:rsidR="005F1765" w:rsidRPr="005957DA">
        <w:rPr>
          <w:rFonts w:asciiTheme="minorBidi" w:eastAsiaTheme="minorHAnsi" w:hAnsiTheme="minorBidi" w:cstheme="minorBidi"/>
          <w:noProof/>
          <w:sz w:val="24"/>
          <w:szCs w:val="24"/>
          <w:u w:val="none"/>
          <w:lang w:eastAsia="en-US" w:bidi="he-IL"/>
        </w:rPr>
        <w:t>In this sense</w:t>
      </w:r>
      <w:r w:rsidR="00BE605E" w:rsidRPr="005957DA">
        <w:rPr>
          <w:rFonts w:asciiTheme="minorBidi" w:eastAsiaTheme="minorHAnsi" w:hAnsiTheme="minorBidi" w:cstheme="minorBidi"/>
          <w:noProof/>
          <w:sz w:val="24"/>
          <w:szCs w:val="24"/>
          <w:u w:val="none"/>
          <w:lang w:eastAsia="en-US" w:bidi="he-IL"/>
        </w:rPr>
        <w:t xml:space="preserve">, </w:t>
      </w:r>
      <w:r w:rsidRPr="005957DA">
        <w:rPr>
          <w:rFonts w:asciiTheme="minorBidi" w:eastAsiaTheme="minorHAnsi" w:hAnsiTheme="minorBidi" w:cstheme="minorBidi"/>
          <w:noProof/>
          <w:sz w:val="24"/>
          <w:szCs w:val="24"/>
          <w:u w:val="none"/>
          <w:lang w:eastAsia="en-US" w:bidi="he-IL"/>
        </w:rPr>
        <w:t>Israel can present</w:t>
      </w:r>
      <w:r w:rsidR="005F1765" w:rsidRPr="005957DA">
        <w:rPr>
          <w:rFonts w:asciiTheme="minorBidi" w:eastAsiaTheme="minorHAnsi" w:hAnsiTheme="minorBidi" w:cstheme="minorBidi"/>
          <w:noProof/>
          <w:sz w:val="24"/>
          <w:szCs w:val="24"/>
          <w:u w:val="none"/>
          <w:lang w:eastAsia="en-US" w:bidi="he-IL"/>
        </w:rPr>
        <w:t xml:space="preserve"> itself as an attractive opportunity</w:t>
      </w:r>
      <w:r w:rsidRPr="005957DA">
        <w:rPr>
          <w:rFonts w:asciiTheme="minorBidi" w:eastAsiaTheme="minorHAnsi" w:hAnsiTheme="minorBidi" w:cstheme="minorBidi"/>
          <w:noProof/>
          <w:sz w:val="24"/>
          <w:szCs w:val="24"/>
          <w:u w:val="none"/>
          <w:lang w:eastAsia="en-US" w:bidi="he-IL"/>
        </w:rPr>
        <w:t xml:space="preserve">. </w:t>
      </w:r>
    </w:p>
    <w:p w:rsidR="00BB3ADF" w:rsidRPr="005957DA" w:rsidRDefault="00BB3ADF" w:rsidP="00C7309B">
      <w:pPr>
        <w:spacing w:line="276" w:lineRule="auto"/>
        <w:jc w:val="both"/>
        <w:rPr>
          <w:rFonts w:asciiTheme="minorBidi" w:eastAsia="Times New Roman" w:hAnsiTheme="minorBidi" w:cstheme="minorBidi"/>
          <w:sz w:val="24"/>
          <w:szCs w:val="24"/>
          <w:highlight w:val="yellow"/>
          <w:u w:val="none"/>
          <w:lang w:eastAsia="en-US" w:bidi="he-IL"/>
        </w:rPr>
      </w:pPr>
    </w:p>
    <w:p w:rsidR="00BB3ADF" w:rsidRPr="005957DA" w:rsidRDefault="00BB3ADF" w:rsidP="00C7309B">
      <w:pPr>
        <w:spacing w:line="276" w:lineRule="auto"/>
        <w:jc w:val="both"/>
        <w:rPr>
          <w:rFonts w:asciiTheme="minorBidi" w:eastAsia="Times New Roman" w:hAnsiTheme="minorBidi" w:cstheme="minorBidi"/>
          <w:sz w:val="24"/>
          <w:szCs w:val="24"/>
          <w:highlight w:val="yellow"/>
          <w:u w:val="none"/>
          <w:lang w:eastAsia="en-US" w:bidi="he-IL"/>
        </w:rPr>
      </w:pPr>
      <w:r w:rsidRPr="005957DA">
        <w:rPr>
          <w:rFonts w:asciiTheme="minorBidi" w:hAnsiTheme="minorBidi" w:cstheme="minorBidi"/>
          <w:sz w:val="24"/>
          <w:szCs w:val="24"/>
          <w:u w:val="none"/>
        </w:rPr>
        <w:t>Notably</w:t>
      </w:r>
      <w:r w:rsidRPr="005957DA">
        <w:rPr>
          <w:rFonts w:asciiTheme="minorBidi" w:eastAsia="Times New Roman" w:hAnsiTheme="minorBidi" w:cstheme="minorBidi"/>
          <w:sz w:val="24"/>
          <w:szCs w:val="24"/>
          <w:u w:val="none"/>
          <w:lang w:eastAsia="en-US" w:bidi="he-IL"/>
        </w:rPr>
        <w:t xml:space="preserve"> in 2016</w:t>
      </w:r>
      <w:r w:rsidR="00745253">
        <w:rPr>
          <w:rFonts w:asciiTheme="minorBidi" w:eastAsia="Times New Roman" w:hAnsiTheme="minorBidi" w:cstheme="minorBidi"/>
          <w:sz w:val="24"/>
          <w:szCs w:val="24"/>
          <w:u w:val="none"/>
          <w:lang w:eastAsia="en-US" w:bidi="he-IL"/>
        </w:rPr>
        <w:t>,</w:t>
      </w:r>
      <w:r w:rsidRPr="005957DA">
        <w:rPr>
          <w:rFonts w:asciiTheme="minorBidi" w:eastAsia="Times New Roman" w:hAnsiTheme="minorBidi" w:cstheme="minorBidi"/>
          <w:sz w:val="24"/>
          <w:szCs w:val="24"/>
          <w:u w:val="none"/>
          <w:lang w:eastAsia="en-US" w:bidi="he-IL"/>
        </w:rPr>
        <w:t xml:space="preserve"> the Israeli P</w:t>
      </w:r>
      <w:r w:rsidR="008A304A" w:rsidRPr="005957DA">
        <w:rPr>
          <w:rFonts w:asciiTheme="minorBidi" w:eastAsia="Times New Roman" w:hAnsiTheme="minorBidi" w:cstheme="minorBidi"/>
          <w:sz w:val="24"/>
          <w:szCs w:val="24"/>
          <w:u w:val="none"/>
          <w:lang w:eastAsia="en-US" w:bidi="he-IL"/>
        </w:rPr>
        <w:t>rime Minister,</w:t>
      </w:r>
      <w:r w:rsidR="00745253">
        <w:rPr>
          <w:rFonts w:asciiTheme="minorBidi" w:eastAsia="Times New Roman" w:hAnsiTheme="minorBidi" w:cstheme="minorBidi"/>
          <w:sz w:val="24"/>
          <w:szCs w:val="24"/>
          <w:u w:val="none"/>
          <w:lang w:eastAsia="en-US" w:bidi="he-IL"/>
        </w:rPr>
        <w:t xml:space="preserve"> </w:t>
      </w:r>
      <w:hyperlink r:id="rId23" w:history="1">
        <w:r w:rsidRPr="005957DA">
          <w:rPr>
            <w:rFonts w:asciiTheme="minorBidi" w:eastAsia="Times New Roman" w:hAnsiTheme="minorBidi" w:cstheme="minorBidi"/>
            <w:sz w:val="24"/>
            <w:szCs w:val="24"/>
            <w:u w:val="none"/>
            <w:lang w:eastAsia="en-US" w:bidi="he-IL"/>
          </w:rPr>
          <w:t>Benjamin Netanyahu, urged European Jews to migrate en masse to Israel</w:t>
        </w:r>
      </w:hyperlink>
      <w:r w:rsidRPr="005957DA">
        <w:rPr>
          <w:rFonts w:asciiTheme="minorBidi" w:eastAsia="Times New Roman" w:hAnsiTheme="minorBidi" w:cstheme="minorBidi"/>
          <w:sz w:val="24"/>
          <w:szCs w:val="24"/>
          <w:u w:val="none"/>
          <w:vertAlign w:val="superscript"/>
          <w:lang w:eastAsia="en-US" w:bidi="he-IL"/>
        </w:rPr>
        <w:footnoteReference w:id="17"/>
      </w:r>
      <w:r w:rsidRPr="005957DA">
        <w:rPr>
          <w:rFonts w:asciiTheme="minorBidi" w:eastAsia="Times New Roman" w:hAnsiTheme="minorBidi" w:cstheme="minorBidi"/>
          <w:sz w:val="24"/>
          <w:szCs w:val="24"/>
          <w:u w:val="none"/>
          <w:lang w:eastAsia="en-US" w:bidi="he-IL"/>
        </w:rPr>
        <w:t xml:space="preserve"> following terrorist att</w:t>
      </w:r>
      <w:r w:rsidR="005F1765" w:rsidRPr="005957DA">
        <w:rPr>
          <w:rFonts w:asciiTheme="minorBidi" w:eastAsia="Times New Roman" w:hAnsiTheme="minorBidi" w:cstheme="minorBidi"/>
          <w:sz w:val="24"/>
          <w:szCs w:val="24"/>
          <w:u w:val="none"/>
          <w:lang w:eastAsia="en-US" w:bidi="he-IL"/>
        </w:rPr>
        <w:t xml:space="preserve">acks in Paris and Copenhagen.  </w:t>
      </w:r>
      <w:r w:rsidRPr="005957DA">
        <w:rPr>
          <w:rFonts w:asciiTheme="minorBidi" w:eastAsia="Times New Roman" w:hAnsiTheme="minorBidi" w:cstheme="minorBidi"/>
          <w:sz w:val="24"/>
          <w:szCs w:val="24"/>
          <w:u w:val="none"/>
          <w:lang w:eastAsia="en-US" w:bidi="he-IL"/>
        </w:rPr>
        <w:t xml:space="preserve">This is not the first time this has occurred.  Following the collapse of the Oslo peace process and rise of antisemitism in France due to Israeli policies, </w:t>
      </w:r>
      <w:r w:rsidRPr="005957DA">
        <w:rPr>
          <w:rFonts w:asciiTheme="minorBidi" w:eastAsiaTheme="minorHAnsi" w:hAnsiTheme="minorBidi" w:cstheme="minorBidi"/>
          <w:noProof/>
          <w:sz w:val="24"/>
          <w:szCs w:val="24"/>
          <w:u w:val="none"/>
          <w:lang w:eastAsia="en-US" w:bidi="he-IL"/>
        </w:rPr>
        <w:t xml:space="preserve">Ariel Sharon made the call for </w:t>
      </w:r>
      <w:r w:rsidRPr="005957DA">
        <w:rPr>
          <w:rFonts w:asciiTheme="minorBidi" w:eastAsiaTheme="minorHAnsi" w:hAnsiTheme="minorBidi" w:cstheme="minorBidi"/>
          <w:i/>
          <w:iCs/>
          <w:noProof/>
          <w:sz w:val="24"/>
          <w:szCs w:val="24"/>
          <w:u w:val="none"/>
          <w:lang w:eastAsia="en-US" w:bidi="he-IL"/>
        </w:rPr>
        <w:t>aliya</w:t>
      </w:r>
      <w:r w:rsidRPr="005957DA">
        <w:rPr>
          <w:rFonts w:asciiTheme="minorBidi" w:eastAsiaTheme="minorHAnsi" w:hAnsiTheme="minorBidi" w:cstheme="minorBidi"/>
          <w:noProof/>
          <w:sz w:val="24"/>
          <w:szCs w:val="24"/>
          <w:u w:val="none"/>
          <w:lang w:eastAsia="en-US" w:bidi="he-IL"/>
        </w:rPr>
        <w:t xml:space="preserve">.  It once again raised the </w:t>
      </w:r>
      <w:r w:rsidRPr="005957DA">
        <w:rPr>
          <w:rFonts w:asciiTheme="minorBidi" w:eastAsiaTheme="minorHAnsi" w:hAnsiTheme="minorBidi" w:cstheme="minorBidi"/>
          <w:noProof/>
          <w:sz w:val="24"/>
          <w:szCs w:val="24"/>
          <w:u w:val="none"/>
          <w:lang w:eastAsia="en-US" w:bidi="he-IL"/>
        </w:rPr>
        <w:lastRenderedPageBreak/>
        <w:t>issue of ‘dual loyalty’ (addressed later).</w:t>
      </w:r>
      <w:r w:rsidRPr="005957DA">
        <w:rPr>
          <w:rFonts w:asciiTheme="minorBidi" w:eastAsia="Times New Roman" w:hAnsiTheme="minorBidi" w:cstheme="minorBidi"/>
          <w:sz w:val="24"/>
          <w:szCs w:val="24"/>
          <w:u w:val="none"/>
          <w:lang w:eastAsia="en-US" w:bidi="he-IL"/>
        </w:rPr>
        <w:t xml:space="preserve">  However, it was </w:t>
      </w:r>
      <w:r w:rsidR="005F1765" w:rsidRPr="005957DA">
        <w:rPr>
          <w:rFonts w:asciiTheme="minorBidi" w:eastAsia="Times New Roman" w:hAnsiTheme="minorBidi" w:cstheme="minorBidi"/>
          <w:sz w:val="24"/>
          <w:szCs w:val="24"/>
          <w:u w:val="none"/>
          <w:lang w:eastAsia="en-US" w:bidi="he-IL"/>
        </w:rPr>
        <w:t xml:space="preserve">also </w:t>
      </w:r>
      <w:r w:rsidRPr="005957DA">
        <w:rPr>
          <w:rFonts w:asciiTheme="minorBidi" w:eastAsia="Times New Roman" w:hAnsiTheme="minorBidi" w:cstheme="minorBidi"/>
          <w:sz w:val="24"/>
          <w:szCs w:val="24"/>
          <w:u w:val="none"/>
          <w:lang w:eastAsia="en-US" w:bidi="he-IL"/>
        </w:rPr>
        <w:t xml:space="preserve">met with a firm response from European politicians and Jewish community leaders who called on Jews to stay in Europe, saying terror was not a reason to emigrate.  </w:t>
      </w:r>
    </w:p>
    <w:p w:rsidR="00745253" w:rsidRDefault="00745253" w:rsidP="00C7309B">
      <w:pPr>
        <w:spacing w:line="276" w:lineRule="auto"/>
        <w:jc w:val="both"/>
        <w:rPr>
          <w:rFonts w:asciiTheme="minorBidi" w:hAnsiTheme="minorBidi" w:cstheme="minorBidi"/>
          <w:b/>
          <w:bCs/>
          <w:sz w:val="24"/>
          <w:szCs w:val="24"/>
          <w:u w:val="none"/>
          <w:shd w:val="clear" w:color="auto" w:fill="FFFFFF"/>
        </w:rPr>
      </w:pPr>
    </w:p>
    <w:p w:rsidR="003364FE" w:rsidRPr="005957DA" w:rsidRDefault="00BB3ADF" w:rsidP="00C7309B">
      <w:pPr>
        <w:spacing w:line="276" w:lineRule="auto"/>
        <w:jc w:val="both"/>
        <w:rPr>
          <w:rFonts w:asciiTheme="minorBidi" w:eastAsiaTheme="minorHAnsi" w:hAnsiTheme="minorBidi" w:cstheme="minorBidi"/>
          <w:noProof/>
          <w:sz w:val="24"/>
          <w:szCs w:val="24"/>
          <w:u w:val="none"/>
          <w:lang w:eastAsia="en-US" w:bidi="he-IL"/>
        </w:rPr>
      </w:pPr>
      <w:r w:rsidRPr="005957DA">
        <w:rPr>
          <w:rFonts w:asciiTheme="minorBidi" w:hAnsiTheme="minorBidi" w:cstheme="minorBidi"/>
          <w:b/>
          <w:bCs/>
          <w:sz w:val="24"/>
          <w:szCs w:val="24"/>
          <w:u w:val="none"/>
          <w:shd w:val="clear" w:color="auto" w:fill="FFFFFF"/>
        </w:rPr>
        <w:t xml:space="preserve">Antisemitism and Israeli Foreign Policy.  </w:t>
      </w:r>
      <w:r w:rsidR="005F1765" w:rsidRPr="005957DA">
        <w:rPr>
          <w:rFonts w:asciiTheme="minorBidi" w:hAnsiTheme="minorBidi" w:cstheme="minorBidi"/>
          <w:sz w:val="24"/>
          <w:szCs w:val="24"/>
          <w:u w:val="none"/>
          <w:shd w:val="clear" w:color="auto" w:fill="FFFFFF"/>
        </w:rPr>
        <w:t>Conversely some of Israel’s</w:t>
      </w:r>
      <w:r w:rsidRPr="005957DA">
        <w:rPr>
          <w:rFonts w:asciiTheme="minorBidi" w:hAnsiTheme="minorBidi" w:cstheme="minorBidi"/>
          <w:sz w:val="24"/>
          <w:szCs w:val="24"/>
          <w:u w:val="none"/>
          <w:shd w:val="clear" w:color="auto" w:fill="FFFFFF"/>
        </w:rPr>
        <w:t xml:space="preserve"> foreign policy approaches could be construed as mixed messaging and being insensitive to the wider Diaspora.  This can be the case where it prioritises national interests (eg political and financial</w:t>
      </w:r>
      <w:r w:rsidR="005F1765" w:rsidRPr="005957DA">
        <w:rPr>
          <w:rFonts w:asciiTheme="minorBidi" w:hAnsiTheme="minorBidi" w:cstheme="minorBidi"/>
          <w:sz w:val="24"/>
          <w:szCs w:val="24"/>
          <w:u w:val="none"/>
          <w:shd w:val="clear" w:color="auto" w:fill="FFFFFF"/>
        </w:rPr>
        <w:t xml:space="preserve"> aspects</w:t>
      </w:r>
      <w:r w:rsidRPr="005957DA">
        <w:rPr>
          <w:rFonts w:asciiTheme="minorBidi" w:hAnsiTheme="minorBidi" w:cstheme="minorBidi"/>
          <w:sz w:val="24"/>
          <w:szCs w:val="24"/>
          <w:u w:val="none"/>
          <w:shd w:val="clear" w:color="auto" w:fill="FFFFFF"/>
        </w:rPr>
        <w:t>) ahead of Jewish ones.  It may be uncomfortable for the assimilated Jews, who may not necessarily agree with the policies but have an affinity with both Israel and their host nation.  It thus creates a tension in their ‘dual loyalty’ and can manifest itself in a number of ways</w:t>
      </w:r>
      <w:r w:rsidRPr="005957DA">
        <w:rPr>
          <w:rFonts w:asciiTheme="minorBidi" w:hAnsiTheme="minorBidi" w:cstheme="minorBidi"/>
          <w:sz w:val="24"/>
          <w:szCs w:val="24"/>
          <w:u w:val="none"/>
          <w:shd w:val="clear" w:color="auto" w:fill="FFFFFF"/>
          <w:vertAlign w:val="superscript"/>
        </w:rPr>
        <w:footnoteReference w:id="18"/>
      </w:r>
      <w:r w:rsidRPr="005957DA">
        <w:rPr>
          <w:rFonts w:asciiTheme="minorBidi" w:hAnsiTheme="minorBidi" w:cstheme="minorBidi"/>
          <w:sz w:val="24"/>
          <w:szCs w:val="24"/>
          <w:u w:val="none"/>
          <w:shd w:val="clear" w:color="auto" w:fill="FFFFFF"/>
        </w:rPr>
        <w:t xml:space="preserve">.  </w:t>
      </w:r>
      <w:r w:rsidR="003364FE" w:rsidRPr="005957DA">
        <w:rPr>
          <w:rFonts w:asciiTheme="minorBidi" w:hAnsiTheme="minorBidi" w:cstheme="minorBidi"/>
          <w:sz w:val="24"/>
          <w:szCs w:val="24"/>
          <w:u w:val="none"/>
          <w:shd w:val="clear" w:color="auto" w:fill="FFFFFF"/>
          <w:lang w:val="en-US"/>
        </w:rPr>
        <w:t xml:space="preserve">Either through seeking to promote Israel through lobbying, or having to justify the actions of the State, even if they are critical of its policies, or speaking out because it breaches their core values.  One such example was </w:t>
      </w:r>
      <w:r w:rsidR="003364FE" w:rsidRPr="005957DA">
        <w:rPr>
          <w:rFonts w:asciiTheme="minorBidi" w:eastAsiaTheme="minorHAnsi" w:hAnsiTheme="minorBidi" w:cstheme="minorBidi"/>
          <w:noProof/>
          <w:sz w:val="24"/>
          <w:szCs w:val="24"/>
          <w:u w:val="none"/>
          <w:lang w:eastAsia="en-US" w:bidi="he-IL"/>
        </w:rPr>
        <w:t xml:space="preserve">the Intifada in 1987, which had an adverse and polarising effect on the Diaspora – not too disimilar to the sentiments of the Israeli general public.  It was partly due to the nature of the militray force employed, but also the policies on settlements and Palestinian national rights.  It also led to some very public criticism by well-known Diaspora Jews such as Woody Allen and violinist Yehudi Menuin.  </w:t>
      </w:r>
    </w:p>
    <w:p w:rsidR="003364FE" w:rsidRPr="005957DA" w:rsidRDefault="003364FE" w:rsidP="00C7309B">
      <w:pPr>
        <w:spacing w:line="276" w:lineRule="auto"/>
        <w:jc w:val="both"/>
        <w:rPr>
          <w:rFonts w:asciiTheme="minorBidi" w:eastAsiaTheme="minorHAnsi" w:hAnsiTheme="minorBidi" w:cstheme="minorBidi"/>
          <w:noProof/>
          <w:sz w:val="24"/>
          <w:szCs w:val="24"/>
          <w:u w:val="none"/>
          <w:lang w:eastAsia="en-US" w:bidi="he-IL"/>
        </w:rPr>
      </w:pPr>
    </w:p>
    <w:p w:rsidR="003364FE" w:rsidRPr="003364FE" w:rsidRDefault="003364FE" w:rsidP="00C7309B">
      <w:pPr>
        <w:spacing w:line="276" w:lineRule="auto"/>
        <w:jc w:val="both"/>
        <w:rPr>
          <w:rFonts w:asciiTheme="minorBidi" w:eastAsia="Times New Roman" w:hAnsiTheme="minorBidi" w:cstheme="minorBidi"/>
          <w:color w:val="000000" w:themeColor="text1"/>
          <w:sz w:val="24"/>
          <w:szCs w:val="24"/>
          <w:u w:val="none"/>
          <w:lang w:val="en-US" w:eastAsia="en-US" w:bidi="he-IL"/>
        </w:rPr>
      </w:pPr>
      <w:r w:rsidRPr="003364FE">
        <w:rPr>
          <w:rFonts w:asciiTheme="minorBidi" w:hAnsiTheme="minorBidi" w:cstheme="minorBidi"/>
          <w:sz w:val="24"/>
          <w:szCs w:val="24"/>
          <w:u w:val="none"/>
          <w:shd w:val="clear" w:color="auto" w:fill="FFFFFF"/>
          <w:lang w:val="en-US"/>
        </w:rPr>
        <w:t xml:space="preserve">Furthermore, </w:t>
      </w:r>
      <w:r w:rsidRPr="005957DA">
        <w:rPr>
          <w:rFonts w:asciiTheme="minorBidi" w:hAnsiTheme="minorBidi" w:cstheme="minorBidi"/>
          <w:color w:val="1B1B1B"/>
          <w:sz w:val="24"/>
          <w:szCs w:val="24"/>
          <w:u w:val="none"/>
          <w:shd w:val="clear" w:color="auto" w:fill="FFFFFF"/>
          <w:lang w:val="en-US"/>
        </w:rPr>
        <w:t>Israel’</w:t>
      </w:r>
      <w:r w:rsidRPr="003364FE">
        <w:rPr>
          <w:rFonts w:asciiTheme="minorBidi" w:hAnsiTheme="minorBidi" w:cstheme="minorBidi"/>
          <w:color w:val="1B1B1B"/>
          <w:sz w:val="24"/>
          <w:szCs w:val="24"/>
          <w:u w:val="none"/>
          <w:shd w:val="clear" w:color="auto" w:fill="FFFFFF"/>
          <w:lang w:val="en-US"/>
        </w:rPr>
        <w:t>s acceptance of specifically European and South American right-wing figures could be mistaken as a paradox when viewed through the lens of antisemitism</w:t>
      </w:r>
      <w:r w:rsidRPr="003364FE">
        <w:rPr>
          <w:rFonts w:asciiTheme="minorBidi" w:hAnsiTheme="minorBidi" w:cstheme="minorBidi"/>
          <w:color w:val="1B1B1B"/>
          <w:sz w:val="24"/>
          <w:szCs w:val="24"/>
          <w:u w:val="none"/>
          <w:shd w:val="clear" w:color="auto" w:fill="FFFFFF"/>
          <w:vertAlign w:val="superscript"/>
          <w:lang w:val="en-US"/>
        </w:rPr>
        <w:footnoteReference w:id="19"/>
      </w:r>
      <w:r w:rsidRPr="003364FE">
        <w:rPr>
          <w:rFonts w:asciiTheme="minorBidi" w:hAnsiTheme="minorBidi" w:cstheme="minorBidi"/>
          <w:color w:val="1B1B1B"/>
          <w:sz w:val="24"/>
          <w:szCs w:val="24"/>
          <w:u w:val="none"/>
          <w:shd w:val="clear" w:color="auto" w:fill="FFFFFF"/>
          <w:lang w:val="en-US"/>
        </w:rPr>
        <w:t>.  Recent dialogue with France's Marine Le Pen, the Italian Deputy Premier Matteo Salvini, Hungary's Viktor Orban, Poland's Mateusz Morawiecki, and the newly elected Brazilian President Jair Bolsonaro provide the most precise view of the nature of Israel's political alliances in the current period.  Particularly concerning was Orban’s election campaign</w:t>
      </w:r>
      <w:r w:rsidRPr="005957DA">
        <w:rPr>
          <w:rFonts w:asciiTheme="minorBidi" w:hAnsiTheme="minorBidi" w:cstheme="minorBidi"/>
          <w:color w:val="1B1B1B"/>
          <w:sz w:val="24"/>
          <w:szCs w:val="24"/>
          <w:u w:val="none"/>
          <w:shd w:val="clear" w:color="auto" w:fill="FFFFFF"/>
          <w:vertAlign w:val="superscript"/>
          <w:lang w:val="en-US"/>
        </w:rPr>
        <w:footnoteReference w:id="20"/>
      </w:r>
      <w:r w:rsidRPr="003364FE">
        <w:rPr>
          <w:rFonts w:asciiTheme="minorBidi" w:hAnsiTheme="minorBidi" w:cstheme="minorBidi"/>
          <w:color w:val="1B1B1B"/>
          <w:sz w:val="24"/>
          <w:szCs w:val="24"/>
          <w:u w:val="none"/>
          <w:shd w:val="clear" w:color="auto" w:fill="FFFFFF"/>
          <w:lang w:val="en-US"/>
        </w:rPr>
        <w:t xml:space="preserve"> which demonised the Jewish American-Hungarian investor and philanthropist George Soros.  He also sought to </w:t>
      </w:r>
      <w:r w:rsidRPr="003364FE">
        <w:rPr>
          <w:rFonts w:asciiTheme="minorBidi" w:eastAsiaTheme="minorHAnsi" w:hAnsiTheme="minorBidi" w:cstheme="minorBidi"/>
          <w:noProof/>
          <w:color w:val="000000" w:themeColor="text1"/>
          <w:sz w:val="24"/>
          <w:szCs w:val="24"/>
          <w:u w:val="none"/>
          <w:shd w:val="clear" w:color="auto" w:fill="FFFFFF"/>
          <w:lang w:eastAsia="en-US" w:bidi="he-IL"/>
        </w:rPr>
        <w:t xml:space="preserve">rehabilitate the reputation of Hungarian wartime leader Miklos Horthy, who deported hundreds of thousands of Jews to their deaths, while embracing nationalistic policies. </w:t>
      </w:r>
      <w:r w:rsidRPr="003364FE">
        <w:rPr>
          <w:rFonts w:asciiTheme="minorBidi" w:hAnsiTheme="minorBidi" w:cstheme="minorBidi"/>
          <w:color w:val="1B1B1B"/>
          <w:sz w:val="24"/>
          <w:szCs w:val="24"/>
          <w:u w:val="none"/>
          <w:shd w:val="clear" w:color="auto" w:fill="FFFFFF"/>
          <w:lang w:val="en-US"/>
        </w:rPr>
        <w:t xml:space="preserve"> Separately, the Polish government has come under renewed criticism for </w:t>
      </w:r>
      <w:r w:rsidRPr="003364FE">
        <w:rPr>
          <w:rFonts w:asciiTheme="minorBidi" w:eastAsiaTheme="minorHAnsi" w:hAnsiTheme="minorBidi" w:cstheme="minorBidi"/>
          <w:noProof/>
          <w:color w:val="000000" w:themeColor="text1"/>
          <w:sz w:val="24"/>
          <w:szCs w:val="24"/>
          <w:u w:val="none"/>
          <w:shd w:val="clear" w:color="auto" w:fill="FFFFFF"/>
          <w:lang w:eastAsia="en-US" w:bidi="he-IL"/>
        </w:rPr>
        <w:t xml:space="preserve">seeking to divorce itself from any state responsibility for the Holocaust. </w:t>
      </w:r>
      <w:r w:rsidRPr="003364FE">
        <w:rPr>
          <w:rFonts w:asciiTheme="minorBidi" w:hAnsiTheme="minorBidi" w:cstheme="minorBidi"/>
          <w:color w:val="1B1B1B"/>
          <w:sz w:val="24"/>
          <w:szCs w:val="24"/>
          <w:u w:val="none"/>
          <w:shd w:val="clear" w:color="auto" w:fill="FFFFFF"/>
          <w:lang w:val="en-US"/>
        </w:rPr>
        <w:t xml:space="preserve"> As Noa Landau suggests</w:t>
      </w:r>
      <w:r w:rsidRPr="005957DA">
        <w:rPr>
          <w:rFonts w:asciiTheme="minorBidi" w:hAnsiTheme="minorBidi" w:cstheme="minorBidi"/>
          <w:color w:val="1B1B1B"/>
          <w:sz w:val="24"/>
          <w:szCs w:val="24"/>
          <w:u w:val="none"/>
          <w:shd w:val="clear" w:color="auto" w:fill="FFFFFF"/>
          <w:vertAlign w:val="superscript"/>
          <w:lang w:val="en-US"/>
        </w:rPr>
        <w:footnoteReference w:id="21"/>
      </w:r>
      <w:r w:rsidRPr="003364FE">
        <w:rPr>
          <w:rFonts w:asciiTheme="minorBidi" w:hAnsiTheme="minorBidi" w:cstheme="minorBidi"/>
          <w:color w:val="1B1B1B"/>
          <w:sz w:val="24"/>
          <w:szCs w:val="24"/>
          <w:u w:val="none"/>
          <w:shd w:val="clear" w:color="auto" w:fill="FFFFFF"/>
          <w:lang w:val="en-US"/>
        </w:rPr>
        <w:t xml:space="preserve">, </w:t>
      </w:r>
      <w:r w:rsidRPr="003364FE">
        <w:rPr>
          <w:rFonts w:asciiTheme="minorBidi" w:hAnsiTheme="minorBidi" w:cstheme="minorBidi"/>
          <w:color w:val="000000" w:themeColor="text1"/>
          <w:sz w:val="24"/>
          <w:szCs w:val="24"/>
          <w:u w:val="none"/>
          <w:shd w:val="clear" w:color="auto" w:fill="FFFFFF"/>
          <w:lang w:val="en-US"/>
        </w:rPr>
        <w:t xml:space="preserve">part of the reason for these affiliations could be to use the </w:t>
      </w:r>
      <w:r w:rsidRPr="003364FE">
        <w:rPr>
          <w:rFonts w:asciiTheme="minorBidi" w:eastAsiaTheme="minorHAnsi" w:hAnsiTheme="minorBidi" w:cstheme="minorBidi"/>
          <w:noProof/>
          <w:color w:val="000000" w:themeColor="text1"/>
          <w:sz w:val="24"/>
          <w:szCs w:val="24"/>
          <w:u w:val="none"/>
          <w:shd w:val="clear" w:color="auto" w:fill="FFFFFF"/>
          <w:lang w:eastAsia="en-US" w:bidi="he-IL"/>
        </w:rPr>
        <w:t>Visegrad Group</w:t>
      </w:r>
      <w:r w:rsidRPr="005957DA">
        <w:rPr>
          <w:rFonts w:asciiTheme="minorBidi" w:eastAsiaTheme="minorHAnsi" w:hAnsiTheme="minorBidi" w:cstheme="minorBidi"/>
          <w:noProof/>
          <w:color w:val="000000" w:themeColor="text1"/>
          <w:sz w:val="24"/>
          <w:szCs w:val="24"/>
          <w:u w:val="none"/>
          <w:shd w:val="clear" w:color="auto" w:fill="FFFFFF"/>
          <w:vertAlign w:val="superscript"/>
          <w:lang w:eastAsia="en-US" w:bidi="he-IL"/>
        </w:rPr>
        <w:footnoteReference w:id="22"/>
      </w:r>
      <w:r w:rsidRPr="003364FE">
        <w:rPr>
          <w:rFonts w:asciiTheme="minorBidi" w:eastAsiaTheme="minorHAnsi" w:hAnsiTheme="minorBidi" w:cstheme="minorBidi"/>
          <w:noProof/>
          <w:color w:val="000000" w:themeColor="text1"/>
          <w:sz w:val="24"/>
          <w:szCs w:val="24"/>
          <w:u w:val="none"/>
          <w:shd w:val="clear" w:color="auto" w:fill="FFFFFF"/>
          <w:lang w:eastAsia="en-US" w:bidi="he-IL"/>
        </w:rPr>
        <w:t xml:space="preserve"> as part of a plan to erode the EU consensus on issues concerning the Palestinians and Iran.  It could also be because there are fewer of the Diapora in Eastern Europe and therefore (the direct) sensitivities might not be so acute.  </w:t>
      </w:r>
    </w:p>
    <w:p w:rsidR="003364FE" w:rsidRPr="003364FE" w:rsidRDefault="003364FE" w:rsidP="00C7309B">
      <w:pPr>
        <w:spacing w:line="276" w:lineRule="auto"/>
        <w:jc w:val="both"/>
        <w:rPr>
          <w:rFonts w:asciiTheme="minorBidi" w:hAnsiTheme="minorBidi" w:cstheme="minorBidi"/>
          <w:color w:val="000000" w:themeColor="text1"/>
          <w:sz w:val="24"/>
          <w:szCs w:val="24"/>
          <w:u w:val="none"/>
          <w:shd w:val="clear" w:color="auto" w:fill="FFFFFF"/>
          <w:lang w:val="en-US"/>
        </w:rPr>
      </w:pPr>
      <w:r w:rsidRPr="003364FE">
        <w:rPr>
          <w:rFonts w:asciiTheme="minorBidi" w:hAnsiTheme="minorBidi" w:cstheme="minorBidi"/>
          <w:color w:val="1B1B1B"/>
          <w:sz w:val="24"/>
          <w:szCs w:val="24"/>
          <w:u w:val="none"/>
          <w:shd w:val="clear" w:color="auto" w:fill="FFFFFF"/>
          <w:lang w:val="en-US"/>
        </w:rPr>
        <w:lastRenderedPageBreak/>
        <w:t xml:space="preserve">Nevertheless, it is </w:t>
      </w:r>
      <w:r w:rsidRPr="003364FE">
        <w:rPr>
          <w:rFonts w:asciiTheme="minorBidi" w:hAnsiTheme="minorBidi" w:cstheme="minorBidi"/>
          <w:color w:val="000000" w:themeColor="text1"/>
          <w:sz w:val="24"/>
          <w:szCs w:val="24"/>
          <w:u w:val="none"/>
          <w:shd w:val="clear" w:color="auto" w:fill="FFFFFF"/>
          <w:lang w:val="en-US"/>
        </w:rPr>
        <w:t xml:space="preserve">these connections that </w:t>
      </w:r>
      <w:r w:rsidRPr="003364FE">
        <w:rPr>
          <w:rFonts w:asciiTheme="minorBidi" w:eastAsiaTheme="minorHAnsi" w:hAnsiTheme="minorBidi" w:cstheme="minorBidi"/>
          <w:noProof/>
          <w:color w:val="000000" w:themeColor="text1"/>
          <w:sz w:val="24"/>
          <w:szCs w:val="24"/>
          <w:u w:val="none"/>
          <w:lang w:eastAsia="en-US" w:bidi="he-IL"/>
        </w:rPr>
        <w:t xml:space="preserve">can </w:t>
      </w:r>
      <w:r w:rsidRPr="003364FE">
        <w:rPr>
          <w:rFonts w:asciiTheme="minorBidi" w:hAnsiTheme="minorBidi" w:cstheme="minorBidi"/>
          <w:color w:val="000000" w:themeColor="text1"/>
          <w:sz w:val="24"/>
          <w:szCs w:val="24"/>
          <w:u w:val="none"/>
          <w:shd w:val="clear" w:color="auto" w:fill="FFFFFF"/>
          <w:lang w:val="en-US"/>
        </w:rPr>
        <w:t xml:space="preserve">undermine any claims of countering antisemitism when perhaps emboldening and providing legitimacy to groups, movements and individuals that pursue </w:t>
      </w:r>
      <w:hyperlink r:id="rId24" w:tooltip="Far-right" w:history="1">
        <w:r w:rsidRPr="003364FE">
          <w:rPr>
            <w:rFonts w:asciiTheme="minorBidi" w:eastAsiaTheme="minorHAnsi" w:hAnsiTheme="minorBidi" w:cstheme="minorBidi"/>
            <w:noProof/>
            <w:color w:val="000000" w:themeColor="text1"/>
            <w:sz w:val="24"/>
            <w:szCs w:val="24"/>
            <w:u w:val="none"/>
            <w:shd w:val="clear" w:color="auto" w:fill="FFFFFF"/>
            <w:lang w:eastAsia="en-US" w:bidi="he-IL"/>
          </w:rPr>
          <w:t>far-right</w:t>
        </w:r>
      </w:hyperlink>
      <w:r w:rsidRPr="003364FE">
        <w:rPr>
          <w:rFonts w:asciiTheme="minorBidi" w:eastAsiaTheme="minorHAnsi" w:hAnsiTheme="minorBidi" w:cstheme="minorBidi"/>
          <w:noProof/>
          <w:color w:val="000000" w:themeColor="text1"/>
          <w:sz w:val="24"/>
          <w:szCs w:val="24"/>
          <w:u w:val="none"/>
          <w:shd w:val="clear" w:color="auto" w:fill="FFFFFF"/>
          <w:lang w:eastAsia="en-US" w:bidi="he-IL"/>
        </w:rPr>
        <w:t xml:space="preserve"> </w:t>
      </w:r>
      <w:r w:rsidRPr="003364FE">
        <w:rPr>
          <w:rFonts w:asciiTheme="minorBidi" w:eastAsiaTheme="minorHAnsi" w:hAnsiTheme="minorBidi" w:cstheme="minorBidi"/>
          <w:noProof/>
          <w:sz w:val="24"/>
          <w:szCs w:val="24"/>
          <w:u w:val="none"/>
          <w:lang w:eastAsia="en-US" w:bidi="he-IL"/>
        </w:rPr>
        <w:t xml:space="preserve">or non-democratic </w:t>
      </w:r>
      <w:r w:rsidRPr="003364FE">
        <w:rPr>
          <w:rFonts w:asciiTheme="minorBidi" w:eastAsiaTheme="minorHAnsi" w:hAnsiTheme="minorBidi" w:cstheme="minorBidi"/>
          <w:noProof/>
          <w:color w:val="000000" w:themeColor="text1"/>
          <w:sz w:val="24"/>
          <w:szCs w:val="24"/>
          <w:u w:val="none"/>
          <w:lang w:eastAsia="en-US" w:bidi="he-IL"/>
        </w:rPr>
        <w:t>agendas.  Within Europe it also risks</w:t>
      </w:r>
      <w:r w:rsidRPr="003364FE">
        <w:rPr>
          <w:rFonts w:asciiTheme="minorBidi" w:hAnsiTheme="minorBidi" w:cstheme="minorBidi"/>
          <w:color w:val="1B1B1B"/>
          <w:sz w:val="24"/>
          <w:szCs w:val="24"/>
          <w:u w:val="none"/>
          <w:shd w:val="clear" w:color="auto" w:fill="FFFFFF"/>
          <w:lang w:val="en-US"/>
        </w:rPr>
        <w:t xml:space="preserve"> ignoring the deep concerns of Jewish leaders and the historical lesson that any government which targets minorities and undermines liberal democracy is ultimately a threat to the Jewish people.  </w:t>
      </w:r>
      <w:r w:rsidRPr="003364FE">
        <w:rPr>
          <w:rFonts w:asciiTheme="minorBidi" w:hAnsiTheme="minorBidi" w:cstheme="minorBidi"/>
          <w:sz w:val="24"/>
          <w:szCs w:val="24"/>
          <w:u w:val="none"/>
          <w:lang w:val="en-US"/>
        </w:rPr>
        <w:t xml:space="preserve">Similarly, some of the spikes in antisemitism abroad are linked to trigger events resulting from Israel’s domestic policy approach.  There is no question of the right to self defence, but how far the consequences of these actions and the effects on the wider Diaspora should be considered is challenging.  Some would </w:t>
      </w:r>
      <w:r w:rsidR="00194794" w:rsidRPr="005957DA">
        <w:rPr>
          <w:rFonts w:asciiTheme="minorBidi" w:hAnsiTheme="minorBidi" w:cstheme="minorBidi"/>
          <w:sz w:val="24"/>
          <w:szCs w:val="24"/>
          <w:u w:val="none"/>
          <w:lang w:val="en-US"/>
        </w:rPr>
        <w:t xml:space="preserve">rightly </w:t>
      </w:r>
      <w:r w:rsidRPr="003364FE">
        <w:rPr>
          <w:rFonts w:asciiTheme="minorBidi" w:hAnsiTheme="minorBidi" w:cstheme="minorBidi"/>
          <w:sz w:val="24"/>
          <w:szCs w:val="24"/>
          <w:u w:val="none"/>
          <w:lang w:val="en-US"/>
        </w:rPr>
        <w:t>argue that Israel should represent Israeli interest</w:t>
      </w:r>
      <w:r w:rsidR="00194794" w:rsidRPr="005957DA">
        <w:rPr>
          <w:rFonts w:asciiTheme="minorBidi" w:hAnsiTheme="minorBidi" w:cstheme="minorBidi"/>
          <w:sz w:val="24"/>
          <w:szCs w:val="24"/>
          <w:u w:val="none"/>
          <w:lang w:val="en-US"/>
        </w:rPr>
        <w:t xml:space="preserve">s first and foremost.  </w:t>
      </w:r>
    </w:p>
    <w:p w:rsidR="00A07A2F" w:rsidRPr="005957DA" w:rsidRDefault="00A07A2F" w:rsidP="00C7309B">
      <w:pPr>
        <w:spacing w:line="276" w:lineRule="auto"/>
        <w:jc w:val="both"/>
        <w:rPr>
          <w:rFonts w:asciiTheme="minorBidi" w:eastAsiaTheme="minorHAnsi" w:hAnsiTheme="minorBidi" w:cstheme="minorBidi"/>
          <w:noProof/>
          <w:color w:val="000000" w:themeColor="text1"/>
          <w:sz w:val="24"/>
          <w:szCs w:val="24"/>
          <w:u w:val="none"/>
          <w:lang w:eastAsia="en-US" w:bidi="he-IL"/>
        </w:rPr>
      </w:pPr>
    </w:p>
    <w:p w:rsidR="00A07A2F" w:rsidRPr="004A0197" w:rsidRDefault="00A07A2F" w:rsidP="00C7309B">
      <w:pPr>
        <w:spacing w:line="276" w:lineRule="auto"/>
        <w:jc w:val="both"/>
        <w:rPr>
          <w:rFonts w:asciiTheme="minorBidi" w:eastAsiaTheme="minorHAnsi" w:hAnsiTheme="minorBidi" w:cstheme="minorBidi"/>
          <w:b/>
          <w:bCs/>
          <w:noProof/>
          <w:color w:val="000000" w:themeColor="text1"/>
          <w:sz w:val="24"/>
          <w:szCs w:val="24"/>
          <w:u w:val="none"/>
          <w:lang w:eastAsia="en-US" w:bidi="he-IL"/>
        </w:rPr>
      </w:pPr>
      <w:r w:rsidRPr="004A0197">
        <w:rPr>
          <w:rFonts w:asciiTheme="minorBidi" w:eastAsiaTheme="minorHAnsi" w:hAnsiTheme="minorBidi" w:cstheme="minorBidi"/>
          <w:b/>
          <w:bCs/>
          <w:noProof/>
          <w:color w:val="000000" w:themeColor="text1"/>
          <w:sz w:val="24"/>
          <w:szCs w:val="24"/>
          <w:u w:val="none"/>
          <w:lang w:eastAsia="en-US" w:bidi="he-IL"/>
        </w:rPr>
        <w:t>Conclusion</w:t>
      </w:r>
    </w:p>
    <w:p w:rsidR="005957DA" w:rsidRPr="006A6D24" w:rsidRDefault="005957DA" w:rsidP="00C7309B">
      <w:pPr>
        <w:spacing w:line="276" w:lineRule="auto"/>
        <w:jc w:val="both"/>
        <w:rPr>
          <w:rFonts w:asciiTheme="minorBidi" w:hAnsiTheme="minorBidi" w:cstheme="minorBidi"/>
          <w:sz w:val="28"/>
          <w:szCs w:val="28"/>
          <w:u w:val="none"/>
        </w:rPr>
      </w:pPr>
    </w:p>
    <w:p w:rsidR="005957DA" w:rsidRPr="004E6601" w:rsidRDefault="00735895" w:rsidP="00735895">
      <w:pPr>
        <w:spacing w:line="276" w:lineRule="auto"/>
        <w:jc w:val="both"/>
        <w:rPr>
          <w:rFonts w:asciiTheme="minorBidi" w:hAnsiTheme="minorBidi" w:cstheme="minorBidi"/>
          <w:sz w:val="24"/>
          <w:szCs w:val="24"/>
          <w:u w:val="none"/>
        </w:rPr>
      </w:pPr>
      <w:r>
        <w:rPr>
          <w:rFonts w:asciiTheme="minorBidi" w:hAnsiTheme="minorBidi" w:cstheme="minorBidi"/>
          <w:sz w:val="24"/>
          <w:szCs w:val="24"/>
          <w:u w:val="none"/>
        </w:rPr>
        <w:t xml:space="preserve">There are a range of factors that can cause antisemitism, including </w:t>
      </w:r>
      <w:r w:rsidR="005957DA" w:rsidRPr="004E6601">
        <w:rPr>
          <w:rFonts w:asciiTheme="minorBidi" w:hAnsiTheme="minorBidi" w:cstheme="minorBidi"/>
          <w:sz w:val="24"/>
          <w:szCs w:val="24"/>
          <w:u w:val="none"/>
        </w:rPr>
        <w:t xml:space="preserve">trigger events and periods of heightened awareness </w:t>
      </w:r>
      <w:r>
        <w:rPr>
          <w:rFonts w:asciiTheme="minorBidi" w:hAnsiTheme="minorBidi" w:cstheme="minorBidi"/>
          <w:sz w:val="24"/>
          <w:szCs w:val="24"/>
          <w:u w:val="none"/>
        </w:rPr>
        <w:t xml:space="preserve">that also result in </w:t>
      </w:r>
      <w:r w:rsidR="005957DA" w:rsidRPr="004E6601">
        <w:rPr>
          <w:rFonts w:asciiTheme="minorBidi" w:hAnsiTheme="minorBidi" w:cstheme="minorBidi"/>
          <w:sz w:val="24"/>
          <w:szCs w:val="24"/>
          <w:u w:val="none"/>
        </w:rPr>
        <w:t>spikes</w:t>
      </w:r>
      <w:r>
        <w:rPr>
          <w:rFonts w:asciiTheme="minorBidi" w:hAnsiTheme="minorBidi" w:cstheme="minorBidi"/>
          <w:sz w:val="24"/>
          <w:szCs w:val="24"/>
          <w:u w:val="none"/>
        </w:rPr>
        <w:t xml:space="preserve"> of activity</w:t>
      </w:r>
      <w:r w:rsidR="005957DA" w:rsidRPr="004E6601">
        <w:rPr>
          <w:rFonts w:asciiTheme="minorBidi" w:hAnsiTheme="minorBidi" w:cstheme="minorBidi"/>
          <w:sz w:val="24"/>
          <w:szCs w:val="24"/>
          <w:u w:val="none"/>
        </w:rPr>
        <w:t>.  Specifically, evidence suggests that increased Israeli and Palestinian tensions, as well as media coverage of antisemitism in the UK can have a consequent effect.    There has also been a rise in the number of attacks attributable to Brexit (and the associated nationalistic fervor); as a result of the European migration challenges; significantly, the issues within the UK Labour Party, and the ease with which social media can propagate hatred.  Given these factors, it is unlikely that there will be a reduction in the overall level of antisemitism in the short term.</w:t>
      </w:r>
    </w:p>
    <w:p w:rsidR="005957DA" w:rsidRPr="004E6601" w:rsidRDefault="005957DA" w:rsidP="004E6601">
      <w:pPr>
        <w:spacing w:line="276" w:lineRule="auto"/>
        <w:jc w:val="both"/>
        <w:rPr>
          <w:rFonts w:asciiTheme="minorBidi" w:eastAsiaTheme="minorHAnsi" w:hAnsiTheme="minorBidi" w:cstheme="minorBidi"/>
          <w:b/>
          <w:bCs/>
          <w:noProof/>
          <w:color w:val="000000" w:themeColor="text1"/>
          <w:sz w:val="24"/>
          <w:szCs w:val="24"/>
          <w:u w:val="none"/>
          <w:lang w:eastAsia="en-US" w:bidi="he-IL"/>
        </w:rPr>
      </w:pPr>
    </w:p>
    <w:p w:rsidR="005957DA" w:rsidRPr="004E6601" w:rsidRDefault="005957DA" w:rsidP="004E6601">
      <w:pPr>
        <w:spacing w:line="276" w:lineRule="auto"/>
        <w:jc w:val="both"/>
        <w:rPr>
          <w:rFonts w:asciiTheme="minorBidi" w:eastAsiaTheme="minorHAnsi" w:hAnsiTheme="minorBidi" w:cstheme="minorBidi"/>
          <w:b/>
          <w:bCs/>
          <w:noProof/>
          <w:color w:val="000000" w:themeColor="text1"/>
          <w:sz w:val="24"/>
          <w:szCs w:val="24"/>
          <w:u w:val="none"/>
          <w:lang w:eastAsia="en-US" w:bidi="he-IL"/>
        </w:rPr>
      </w:pPr>
      <w:r w:rsidRPr="004E6601">
        <w:rPr>
          <w:rFonts w:asciiTheme="minorBidi" w:hAnsiTheme="minorBidi" w:cstheme="minorBidi"/>
          <w:sz w:val="24"/>
          <w:szCs w:val="24"/>
          <w:u w:val="none"/>
        </w:rPr>
        <w:t>That is not to say that more cannot be done.  Tackling hate crimes through education and on social media will require greater effort, particularly given the prevalence of the latter.   Nevertheless, given the good relations with Israel, there is a mutual understanding that it can be dealt with successfully.</w:t>
      </w:r>
      <w:r w:rsidRPr="004E6601">
        <w:rPr>
          <w:rFonts w:asciiTheme="minorBidi" w:hAnsiTheme="minorBidi" w:cstheme="minorBidi"/>
          <w:sz w:val="24"/>
          <w:szCs w:val="24"/>
          <w:highlight w:val="yellow"/>
          <w:u w:val="none"/>
        </w:rPr>
        <w:t xml:space="preserve">  </w:t>
      </w:r>
    </w:p>
    <w:p w:rsidR="005957DA" w:rsidRPr="004E6601" w:rsidRDefault="005957DA" w:rsidP="004E6601">
      <w:pPr>
        <w:spacing w:line="276" w:lineRule="auto"/>
        <w:jc w:val="both"/>
        <w:rPr>
          <w:rFonts w:asciiTheme="minorBidi" w:eastAsiaTheme="minorHAnsi" w:hAnsiTheme="minorBidi" w:cstheme="minorBidi"/>
          <w:b/>
          <w:bCs/>
          <w:noProof/>
          <w:color w:val="000000" w:themeColor="text1"/>
          <w:sz w:val="24"/>
          <w:szCs w:val="24"/>
          <w:u w:val="none"/>
          <w:lang w:eastAsia="en-US" w:bidi="he-IL"/>
        </w:rPr>
      </w:pPr>
    </w:p>
    <w:p w:rsidR="005957DA" w:rsidRPr="004E6601" w:rsidRDefault="005957DA" w:rsidP="00735895">
      <w:pPr>
        <w:spacing w:line="276" w:lineRule="auto"/>
        <w:jc w:val="both"/>
        <w:rPr>
          <w:rFonts w:asciiTheme="minorBidi" w:hAnsiTheme="minorBidi" w:cstheme="minorBidi"/>
          <w:sz w:val="24"/>
          <w:szCs w:val="24"/>
          <w:u w:val="none"/>
        </w:rPr>
      </w:pPr>
      <w:r w:rsidRPr="004E6601">
        <w:rPr>
          <w:rFonts w:asciiTheme="minorBidi" w:hAnsiTheme="minorBidi" w:cstheme="minorBidi"/>
          <w:sz w:val="24"/>
          <w:szCs w:val="24"/>
          <w:u w:val="none"/>
        </w:rPr>
        <w:t xml:space="preserve">Even if the situation in the UK were to deteriorate or the Labour Party were to gain power, it is unlikely to generate an exodus of British Jews.  There might be a very modest increase in </w:t>
      </w:r>
      <w:r w:rsidRPr="004E6601">
        <w:rPr>
          <w:rFonts w:asciiTheme="minorBidi" w:hAnsiTheme="minorBidi" w:cstheme="minorBidi"/>
          <w:i/>
          <w:iCs/>
          <w:sz w:val="24"/>
          <w:szCs w:val="24"/>
          <w:u w:val="none"/>
        </w:rPr>
        <w:t>Aliyah</w:t>
      </w:r>
      <w:r w:rsidRPr="004E6601">
        <w:rPr>
          <w:rFonts w:asciiTheme="minorBidi" w:hAnsiTheme="minorBidi" w:cstheme="minorBidi"/>
          <w:sz w:val="24"/>
          <w:szCs w:val="24"/>
          <w:u w:val="none"/>
        </w:rPr>
        <w:t xml:space="preserve"> and general emigration.  However, it is more likely that Jewish people would withdraw from public lif</w:t>
      </w:r>
      <w:r w:rsidR="00BF7D5B" w:rsidRPr="004E6601">
        <w:rPr>
          <w:rFonts w:asciiTheme="minorBidi" w:hAnsiTheme="minorBidi" w:cstheme="minorBidi"/>
          <w:sz w:val="24"/>
          <w:szCs w:val="24"/>
          <w:u w:val="none"/>
        </w:rPr>
        <w:t>e and high profile appointments</w:t>
      </w:r>
      <w:r w:rsidR="00735895">
        <w:rPr>
          <w:rFonts w:asciiTheme="minorBidi" w:hAnsiTheme="minorBidi" w:cstheme="minorBidi"/>
          <w:sz w:val="24"/>
          <w:szCs w:val="24"/>
          <w:u w:val="none"/>
        </w:rPr>
        <w:t>,</w:t>
      </w:r>
      <w:r w:rsidRPr="004E6601">
        <w:rPr>
          <w:rFonts w:asciiTheme="minorBidi" w:hAnsiTheme="minorBidi" w:cstheme="minorBidi"/>
          <w:sz w:val="24"/>
          <w:szCs w:val="24"/>
          <w:u w:val="none"/>
        </w:rPr>
        <w:t xml:space="preserve"> under the constant threat of hatred.  A key consideration in assisting the UK’s Jewish population is also Israel’s Foreign Policy and the </w:t>
      </w:r>
      <w:r w:rsidR="00735895">
        <w:rPr>
          <w:rFonts w:asciiTheme="minorBidi" w:hAnsiTheme="minorBidi" w:cstheme="minorBidi"/>
          <w:sz w:val="24"/>
          <w:szCs w:val="24"/>
          <w:u w:val="none"/>
        </w:rPr>
        <w:t xml:space="preserve">recognition of </w:t>
      </w:r>
      <w:r w:rsidRPr="004E6601">
        <w:rPr>
          <w:rFonts w:asciiTheme="minorBidi" w:hAnsiTheme="minorBidi" w:cstheme="minorBidi"/>
          <w:sz w:val="24"/>
          <w:szCs w:val="24"/>
          <w:u w:val="none"/>
        </w:rPr>
        <w:t>trigger events.  Similarly, remaining sensitive to the ‘dual loyalty’ challenge and diplomati</w:t>
      </w:r>
      <w:r w:rsidR="00BF7D5B" w:rsidRPr="004E6601">
        <w:rPr>
          <w:rFonts w:asciiTheme="minorBidi" w:hAnsiTheme="minorBidi" w:cstheme="minorBidi"/>
          <w:sz w:val="24"/>
          <w:szCs w:val="24"/>
          <w:u w:val="none"/>
        </w:rPr>
        <w:t>c engagements in pursuit of national priorities</w:t>
      </w:r>
      <w:r w:rsidRPr="004E6601">
        <w:rPr>
          <w:rFonts w:asciiTheme="minorBidi" w:hAnsiTheme="minorBidi" w:cstheme="minorBidi"/>
          <w:sz w:val="24"/>
          <w:szCs w:val="24"/>
          <w:u w:val="none"/>
        </w:rPr>
        <w:t>, will help maintain the powerful voice of the Diaspora.</w:t>
      </w:r>
    </w:p>
    <w:sectPr w:rsidR="005957DA" w:rsidRPr="004E6601" w:rsidSect="00C8369F">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202" w:rsidRDefault="00883202" w:rsidP="00C8369F">
      <w:r>
        <w:separator/>
      </w:r>
    </w:p>
  </w:endnote>
  <w:endnote w:type="continuationSeparator" w:id="0">
    <w:p w:rsidR="00883202" w:rsidRDefault="00883202" w:rsidP="00C8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07026"/>
      <w:docPartObj>
        <w:docPartGallery w:val="Page Numbers (Bottom of Page)"/>
        <w:docPartUnique/>
      </w:docPartObj>
    </w:sdtPr>
    <w:sdtEndPr>
      <w:rPr>
        <w:rFonts w:ascii="Arial" w:hAnsi="Arial" w:cs="Arial"/>
        <w:noProof/>
        <w:sz w:val="24"/>
        <w:szCs w:val="24"/>
        <w:u w:val="none"/>
      </w:rPr>
    </w:sdtEndPr>
    <w:sdtContent>
      <w:p w:rsidR="005D1E00" w:rsidRPr="00C8369F" w:rsidRDefault="005D1E00">
        <w:pPr>
          <w:pStyle w:val="Footer"/>
          <w:jc w:val="center"/>
          <w:rPr>
            <w:rFonts w:ascii="Arial" w:hAnsi="Arial" w:cs="Arial"/>
            <w:sz w:val="24"/>
            <w:szCs w:val="24"/>
            <w:u w:val="none"/>
          </w:rPr>
        </w:pPr>
        <w:r w:rsidRPr="005957DA">
          <w:rPr>
            <w:rFonts w:ascii="Arial" w:hAnsi="Arial" w:cs="Arial"/>
            <w:sz w:val="24"/>
            <w:szCs w:val="24"/>
            <w:u w:val="none"/>
          </w:rPr>
          <w:fldChar w:fldCharType="begin"/>
        </w:r>
        <w:r w:rsidRPr="005957DA">
          <w:rPr>
            <w:rFonts w:ascii="Arial" w:hAnsi="Arial" w:cs="Arial"/>
            <w:sz w:val="24"/>
            <w:szCs w:val="24"/>
            <w:u w:val="none"/>
          </w:rPr>
          <w:instrText xml:space="preserve"> PAGE   \* MERGEFORMAT </w:instrText>
        </w:r>
        <w:r w:rsidRPr="005957DA">
          <w:rPr>
            <w:rFonts w:ascii="Arial" w:hAnsi="Arial" w:cs="Arial"/>
            <w:sz w:val="24"/>
            <w:szCs w:val="24"/>
            <w:u w:val="none"/>
          </w:rPr>
          <w:fldChar w:fldCharType="separate"/>
        </w:r>
        <w:r w:rsidR="00337921">
          <w:rPr>
            <w:rFonts w:ascii="Arial" w:hAnsi="Arial" w:cs="Arial"/>
            <w:noProof/>
            <w:sz w:val="24"/>
            <w:szCs w:val="24"/>
            <w:u w:val="none"/>
          </w:rPr>
          <w:t>9</w:t>
        </w:r>
        <w:r w:rsidRPr="005957DA">
          <w:rPr>
            <w:rFonts w:ascii="Arial" w:hAnsi="Arial" w:cs="Arial"/>
            <w:noProof/>
            <w:sz w:val="24"/>
            <w:szCs w:val="24"/>
            <w:u w:val="none"/>
          </w:rPr>
          <w:fldChar w:fldCharType="end"/>
        </w:r>
      </w:p>
    </w:sdtContent>
  </w:sdt>
  <w:p w:rsidR="005D1E00" w:rsidRDefault="005D1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202" w:rsidRDefault="00883202" w:rsidP="00C8369F">
      <w:r>
        <w:separator/>
      </w:r>
    </w:p>
  </w:footnote>
  <w:footnote w:type="continuationSeparator" w:id="0">
    <w:p w:rsidR="00883202" w:rsidRDefault="00883202" w:rsidP="00C8369F">
      <w:r>
        <w:continuationSeparator/>
      </w:r>
    </w:p>
  </w:footnote>
  <w:footnote w:id="1">
    <w:p w:rsidR="00C4092E" w:rsidRPr="005957DA" w:rsidRDefault="00C4092E" w:rsidP="00C4092E">
      <w:pPr>
        <w:pStyle w:val="NormalWeb"/>
        <w:spacing w:before="0" w:beforeAutospacing="0" w:after="150" w:afterAutospacing="0"/>
        <w:rPr>
          <w:rFonts w:asciiTheme="minorBidi" w:hAnsiTheme="minorBidi" w:cstheme="minorBidi"/>
          <w:sz w:val="16"/>
          <w:szCs w:val="16"/>
        </w:rPr>
      </w:pPr>
      <w:r w:rsidRPr="005957DA">
        <w:rPr>
          <w:rStyle w:val="FootnoteReference"/>
          <w:rFonts w:asciiTheme="minorBidi" w:hAnsiTheme="minorBidi" w:cstheme="minorBidi"/>
          <w:sz w:val="16"/>
          <w:szCs w:val="16"/>
        </w:rPr>
        <w:footnoteRef/>
      </w:r>
      <w:r w:rsidRPr="005957DA">
        <w:rPr>
          <w:sz w:val="16"/>
          <w:szCs w:val="16"/>
        </w:rPr>
        <w:t xml:space="preserve">  </w:t>
      </w:r>
      <w:r w:rsidRPr="005957DA">
        <w:rPr>
          <w:rFonts w:asciiTheme="minorBidi" w:hAnsiTheme="minorBidi" w:cstheme="minorBidi"/>
          <w:sz w:val="16"/>
          <w:szCs w:val="16"/>
        </w:rPr>
        <w:t>The term antisemitism, can also be spelt with a hyphen.  However, many academics and international organisations indicate that the latter allows for the possibility of something called ‘Semitism.’  This infers a form of pseudo- scientific racial classification which is incorrect.  Therefore, the unified</w:t>
      </w:r>
      <w:r w:rsidRPr="005957DA">
        <w:rPr>
          <w:rFonts w:asciiTheme="minorBidi" w:hAnsiTheme="minorBidi" w:cstheme="minorBidi"/>
          <w:sz w:val="16"/>
          <w:szCs w:val="16"/>
          <w:shd w:val="clear" w:color="auto" w:fill="FFFFFF"/>
        </w:rPr>
        <w:t xml:space="preserve"> ‘antisemitism’</w:t>
      </w:r>
      <w:r w:rsidRPr="005957DA">
        <w:rPr>
          <w:rFonts w:asciiTheme="minorBidi" w:hAnsiTheme="minorBidi" w:cstheme="minorBidi"/>
          <w:sz w:val="16"/>
          <w:szCs w:val="16"/>
        </w:rPr>
        <w:t xml:space="preserve"> spelling </w:t>
      </w:r>
      <w:r w:rsidRPr="005957DA">
        <w:rPr>
          <w:rFonts w:asciiTheme="minorBidi" w:hAnsiTheme="minorBidi" w:cstheme="minorBidi"/>
          <w:sz w:val="16"/>
          <w:szCs w:val="16"/>
          <w:shd w:val="clear" w:color="auto" w:fill="FFFFFF"/>
        </w:rPr>
        <w:t>will be used throughout this paper, so that the meaning is absolutely clear. </w:t>
      </w:r>
    </w:p>
    <w:p w:rsidR="00C4092E" w:rsidRDefault="00C4092E" w:rsidP="00C4092E">
      <w:pPr>
        <w:pStyle w:val="FootnoteText"/>
      </w:pPr>
    </w:p>
  </w:footnote>
  <w:footnote w:id="2">
    <w:p w:rsidR="00BB3ADF" w:rsidRPr="005957DA" w:rsidRDefault="00BB3ADF" w:rsidP="00BB3ADF">
      <w:pPr>
        <w:jc w:val="both"/>
        <w:rPr>
          <w:rFonts w:asciiTheme="minorBidi" w:hAnsiTheme="minorBidi" w:cstheme="minorBidi"/>
          <w:sz w:val="16"/>
          <w:szCs w:val="16"/>
          <w:u w:val="none"/>
        </w:rPr>
      </w:pPr>
      <w:r w:rsidRPr="005957DA">
        <w:rPr>
          <w:rStyle w:val="FootnoteReference"/>
          <w:rFonts w:asciiTheme="minorBidi" w:hAnsiTheme="minorBidi" w:cstheme="minorBidi"/>
          <w:sz w:val="16"/>
          <w:szCs w:val="16"/>
          <w:u w:val="none"/>
        </w:rPr>
        <w:footnoteRef/>
      </w:r>
      <w:r w:rsidRPr="005957DA">
        <w:rPr>
          <w:rFonts w:asciiTheme="minorBidi" w:hAnsiTheme="minorBidi" w:cstheme="minorBidi"/>
          <w:sz w:val="16"/>
          <w:szCs w:val="16"/>
          <w:u w:val="none"/>
        </w:rPr>
        <w:t xml:space="preserve"> </w:t>
      </w:r>
      <w:r w:rsidRPr="005957DA">
        <w:rPr>
          <w:rFonts w:asciiTheme="minorBidi" w:hAnsiTheme="minorBidi" w:cstheme="minorBidi"/>
          <w:sz w:val="16"/>
          <w:szCs w:val="16"/>
          <w:u w:val="none"/>
          <w:shd w:val="clear" w:color="auto" w:fill="FFFFFF"/>
        </w:rPr>
        <w:t xml:space="preserve">BBC, 2018, </w:t>
      </w:r>
      <w:hyperlink r:id="rId1" w:history="1">
        <w:r w:rsidRPr="005957DA">
          <w:rPr>
            <w:rFonts w:asciiTheme="minorBidi" w:hAnsiTheme="minorBidi" w:cstheme="minorBidi"/>
            <w:sz w:val="16"/>
            <w:szCs w:val="16"/>
            <w:u w:val="none"/>
          </w:rPr>
          <w:t>https://www.bbc.com/news/uk-43542305</w:t>
        </w:r>
      </w:hyperlink>
      <w:r w:rsidR="004E6601">
        <w:rPr>
          <w:rFonts w:asciiTheme="minorBidi" w:hAnsiTheme="minorBidi" w:cstheme="minorBidi"/>
          <w:sz w:val="16"/>
          <w:szCs w:val="16"/>
          <w:u w:val="none"/>
        </w:rPr>
        <w:t>.</w:t>
      </w:r>
    </w:p>
  </w:footnote>
  <w:footnote w:id="3">
    <w:p w:rsidR="00BB3ADF" w:rsidRPr="005957DA" w:rsidRDefault="00BB3ADF" w:rsidP="00BB3ADF">
      <w:pPr>
        <w:pStyle w:val="FootnoteText"/>
        <w:rPr>
          <w:rFonts w:ascii="Arial" w:hAnsi="Arial" w:cs="Arial"/>
          <w:sz w:val="16"/>
          <w:szCs w:val="16"/>
          <w:u w:val="none"/>
        </w:rPr>
      </w:pPr>
      <w:r w:rsidRPr="005957DA">
        <w:rPr>
          <w:rStyle w:val="FootnoteReference"/>
          <w:rFonts w:ascii="Arial" w:hAnsi="Arial" w:cs="Arial"/>
          <w:sz w:val="16"/>
          <w:szCs w:val="16"/>
          <w:u w:val="none"/>
        </w:rPr>
        <w:footnoteRef/>
      </w:r>
      <w:r w:rsidRPr="005957DA">
        <w:rPr>
          <w:rFonts w:ascii="Arial" w:hAnsi="Arial" w:cs="Arial"/>
          <w:sz w:val="16"/>
          <w:szCs w:val="16"/>
          <w:u w:val="none"/>
        </w:rPr>
        <w:t xml:space="preserve"> JPR and CST, 2017, p. 14. </w:t>
      </w:r>
    </w:p>
  </w:footnote>
  <w:footnote w:id="4">
    <w:p w:rsidR="00BB3ADF" w:rsidRPr="004E6601" w:rsidRDefault="00BB3ADF" w:rsidP="00456E4E">
      <w:pPr>
        <w:pStyle w:val="FootnoteText"/>
        <w:rPr>
          <w:rFonts w:asciiTheme="minorBidi" w:hAnsiTheme="minorBidi" w:cstheme="minorBidi"/>
          <w:sz w:val="16"/>
          <w:szCs w:val="16"/>
          <w:u w:val="none"/>
        </w:rPr>
      </w:pPr>
      <w:r w:rsidRPr="004E6601">
        <w:rPr>
          <w:rStyle w:val="FootnoteReference"/>
          <w:rFonts w:asciiTheme="minorBidi" w:hAnsiTheme="minorBidi" w:cstheme="minorBidi"/>
          <w:sz w:val="16"/>
          <w:szCs w:val="16"/>
          <w:u w:val="none"/>
        </w:rPr>
        <w:footnoteRef/>
      </w:r>
      <w:r w:rsidRPr="004E6601">
        <w:rPr>
          <w:rFonts w:asciiTheme="minorBidi" w:hAnsiTheme="minorBidi" w:cstheme="minorBidi"/>
          <w:sz w:val="16"/>
          <w:szCs w:val="16"/>
          <w:u w:val="none"/>
        </w:rPr>
        <w:t xml:space="preserve"> </w:t>
      </w:r>
      <w:r w:rsidR="004A0197">
        <w:rPr>
          <w:rFonts w:asciiTheme="minorBidi" w:hAnsiTheme="minorBidi" w:cstheme="minorBidi"/>
          <w:sz w:val="16"/>
          <w:szCs w:val="16"/>
          <w:u w:val="none"/>
        </w:rPr>
        <w:t xml:space="preserve"> </w:t>
      </w:r>
      <w:r w:rsidRPr="004E6601">
        <w:rPr>
          <w:rFonts w:asciiTheme="minorBidi" w:hAnsiTheme="minorBidi" w:cstheme="minorBidi"/>
          <w:sz w:val="16"/>
          <w:szCs w:val="16"/>
          <w:u w:val="none"/>
        </w:rPr>
        <w:t xml:space="preserve">Johnson, 2019, </w:t>
      </w:r>
      <w:hyperlink r:id="rId2" w:history="1">
        <w:r w:rsidRPr="004E6601">
          <w:rPr>
            <w:rFonts w:asciiTheme="minorBidi" w:hAnsiTheme="minorBidi" w:cstheme="minorBidi"/>
            <w:sz w:val="16"/>
            <w:szCs w:val="16"/>
            <w:u w:val="none"/>
          </w:rPr>
          <w:t>http://fathomjournal.org/wp-content/uploads/2019/03/Institutionally-Antisemitic-Report-FINAL-5.pdf</w:t>
        </w:r>
      </w:hyperlink>
      <w:r w:rsidRPr="004E6601">
        <w:rPr>
          <w:rFonts w:asciiTheme="minorBidi" w:hAnsiTheme="minorBidi" w:cstheme="minorBidi"/>
          <w:sz w:val="16"/>
          <w:szCs w:val="16"/>
          <w:u w:val="none"/>
        </w:rPr>
        <w:t xml:space="preserve"> p.16.</w:t>
      </w:r>
    </w:p>
  </w:footnote>
  <w:footnote w:id="5">
    <w:p w:rsidR="00BB3ADF" w:rsidRPr="004E6601" w:rsidRDefault="00BB3ADF" w:rsidP="00BB3ADF">
      <w:pPr>
        <w:pStyle w:val="FootnoteText"/>
        <w:rPr>
          <w:rFonts w:asciiTheme="minorBidi" w:hAnsiTheme="minorBidi" w:cstheme="minorBidi"/>
          <w:sz w:val="16"/>
          <w:szCs w:val="16"/>
          <w:u w:val="none"/>
        </w:rPr>
      </w:pPr>
      <w:r w:rsidRPr="004E6601">
        <w:rPr>
          <w:rStyle w:val="FootnoteReference"/>
          <w:rFonts w:asciiTheme="minorBidi" w:hAnsiTheme="minorBidi" w:cstheme="minorBidi"/>
          <w:sz w:val="16"/>
          <w:szCs w:val="16"/>
          <w:u w:val="none"/>
        </w:rPr>
        <w:footnoteRef/>
      </w:r>
      <w:r w:rsidRPr="004E6601">
        <w:rPr>
          <w:rFonts w:asciiTheme="minorBidi" w:hAnsiTheme="minorBidi" w:cstheme="minorBidi"/>
          <w:sz w:val="16"/>
          <w:szCs w:val="16"/>
          <w:u w:val="none"/>
        </w:rPr>
        <w:t xml:space="preserve">  Hirsch, 2018, p. 184.</w:t>
      </w:r>
    </w:p>
  </w:footnote>
  <w:footnote w:id="6">
    <w:p w:rsidR="00BB3ADF" w:rsidRPr="004E6601" w:rsidRDefault="00BB3ADF" w:rsidP="00BB3ADF">
      <w:pPr>
        <w:pStyle w:val="Heading2"/>
        <w:spacing w:before="0"/>
        <w:rPr>
          <w:rFonts w:asciiTheme="minorBidi" w:hAnsiTheme="minorBidi" w:cstheme="minorBidi"/>
          <w:color w:val="auto"/>
          <w:sz w:val="16"/>
          <w:szCs w:val="16"/>
          <w:u w:val="none"/>
        </w:rPr>
      </w:pPr>
      <w:r w:rsidRPr="004E6601">
        <w:rPr>
          <w:rStyle w:val="FootnoteReference"/>
          <w:rFonts w:asciiTheme="minorBidi" w:hAnsiTheme="minorBidi" w:cstheme="minorBidi"/>
          <w:color w:val="auto"/>
          <w:sz w:val="16"/>
          <w:szCs w:val="16"/>
          <w:u w:val="none"/>
        </w:rPr>
        <w:footnoteRef/>
      </w:r>
      <w:r w:rsidR="00745253">
        <w:rPr>
          <w:rFonts w:asciiTheme="minorBidi" w:hAnsiTheme="minorBidi" w:cstheme="minorBidi"/>
          <w:color w:val="auto"/>
          <w:sz w:val="16"/>
          <w:szCs w:val="16"/>
          <w:u w:val="none"/>
        </w:rPr>
        <w:t xml:space="preserve"> </w:t>
      </w:r>
      <w:r w:rsidR="004A0197">
        <w:rPr>
          <w:rFonts w:asciiTheme="minorBidi" w:hAnsiTheme="minorBidi" w:cstheme="minorBidi"/>
          <w:color w:val="auto"/>
          <w:sz w:val="16"/>
          <w:szCs w:val="16"/>
          <w:u w:val="none"/>
        </w:rPr>
        <w:t xml:space="preserve"> </w:t>
      </w:r>
      <w:r w:rsidRPr="004E6601">
        <w:rPr>
          <w:rFonts w:asciiTheme="minorBidi" w:hAnsiTheme="minorBidi" w:cstheme="minorBidi"/>
          <w:color w:val="auto"/>
          <w:sz w:val="16"/>
          <w:szCs w:val="16"/>
          <w:u w:val="none"/>
        </w:rPr>
        <w:t xml:space="preserve">Johnson, 2015, </w:t>
      </w:r>
      <w:hyperlink r:id="rId3" w:history="1">
        <w:r w:rsidRPr="004E6601">
          <w:rPr>
            <w:rFonts w:asciiTheme="minorBidi" w:eastAsia="SimSun" w:hAnsiTheme="minorBidi" w:cstheme="minorBidi"/>
            <w:color w:val="auto"/>
            <w:sz w:val="16"/>
            <w:szCs w:val="16"/>
            <w:u w:val="none"/>
          </w:rPr>
          <w:t>http://fathomjournal.org/the-left-and-the-jews-time-for-a-rethink/</w:t>
        </w:r>
      </w:hyperlink>
      <w:r w:rsidRPr="004E6601">
        <w:rPr>
          <w:rFonts w:asciiTheme="minorBidi" w:eastAsia="SimSun" w:hAnsiTheme="minorBidi" w:cstheme="minorBidi"/>
          <w:color w:val="auto"/>
          <w:sz w:val="16"/>
          <w:szCs w:val="16"/>
          <w:u w:val="none"/>
        </w:rPr>
        <w:t>.</w:t>
      </w:r>
      <w:r w:rsidRPr="004E6601">
        <w:rPr>
          <w:rFonts w:asciiTheme="minorBidi" w:hAnsiTheme="minorBidi" w:cstheme="minorBidi"/>
          <w:sz w:val="16"/>
          <w:szCs w:val="16"/>
          <w:u w:val="none"/>
        </w:rPr>
        <w:t xml:space="preserve"> </w:t>
      </w:r>
    </w:p>
  </w:footnote>
  <w:footnote w:id="7">
    <w:p w:rsidR="00BB3ADF" w:rsidRPr="005957DA" w:rsidRDefault="00BB3ADF" w:rsidP="00BB3ADF">
      <w:pPr>
        <w:pStyle w:val="FootnoteText"/>
        <w:rPr>
          <w:rFonts w:ascii="Arial" w:hAnsi="Arial" w:cs="Arial"/>
          <w:sz w:val="16"/>
          <w:szCs w:val="16"/>
          <w:u w:val="none"/>
        </w:rPr>
      </w:pPr>
      <w:r w:rsidRPr="004E6601">
        <w:rPr>
          <w:rStyle w:val="FootnoteReference"/>
          <w:rFonts w:asciiTheme="minorBidi" w:hAnsiTheme="minorBidi" w:cstheme="minorBidi"/>
          <w:sz w:val="16"/>
          <w:szCs w:val="16"/>
          <w:u w:val="none"/>
        </w:rPr>
        <w:footnoteRef/>
      </w:r>
      <w:r w:rsidR="00745253">
        <w:rPr>
          <w:rFonts w:asciiTheme="minorBidi" w:hAnsiTheme="minorBidi" w:cstheme="minorBidi"/>
          <w:sz w:val="16"/>
          <w:szCs w:val="16"/>
          <w:u w:val="none"/>
        </w:rPr>
        <w:t xml:space="preserve"> </w:t>
      </w:r>
      <w:r w:rsidR="004A0197">
        <w:rPr>
          <w:rFonts w:asciiTheme="minorBidi" w:hAnsiTheme="minorBidi" w:cstheme="minorBidi"/>
          <w:sz w:val="16"/>
          <w:szCs w:val="16"/>
          <w:u w:val="none"/>
        </w:rPr>
        <w:t xml:space="preserve"> </w:t>
      </w:r>
      <w:r w:rsidRPr="004E6601">
        <w:rPr>
          <w:rFonts w:asciiTheme="minorBidi" w:hAnsiTheme="minorBidi" w:cstheme="minorBidi"/>
          <w:sz w:val="16"/>
          <w:szCs w:val="16"/>
          <w:u w:val="none"/>
        </w:rPr>
        <w:t xml:space="preserve">Johnson, 2019, </w:t>
      </w:r>
      <w:hyperlink r:id="rId4" w:history="1">
        <w:r w:rsidRPr="004E6601">
          <w:rPr>
            <w:rFonts w:asciiTheme="minorBidi" w:hAnsiTheme="minorBidi" w:cstheme="minorBidi"/>
            <w:sz w:val="16"/>
            <w:szCs w:val="16"/>
            <w:u w:val="none"/>
          </w:rPr>
          <w:t>http://fathomjournal.org/wp-content/uploads/2019/03/Institutionally-Antisemitic-Report-FINAL-5.pdf</w:t>
        </w:r>
      </w:hyperlink>
      <w:r w:rsidRPr="004E6601">
        <w:rPr>
          <w:rFonts w:asciiTheme="minorBidi" w:hAnsiTheme="minorBidi" w:cstheme="minorBidi"/>
          <w:sz w:val="16"/>
          <w:szCs w:val="16"/>
          <w:u w:val="none"/>
        </w:rPr>
        <w:t xml:space="preserve"> p.19.</w:t>
      </w:r>
    </w:p>
  </w:footnote>
  <w:footnote w:id="8">
    <w:p w:rsidR="00BB3ADF" w:rsidRPr="005957DA" w:rsidRDefault="00BB3ADF" w:rsidP="00BB3ADF">
      <w:pPr>
        <w:pStyle w:val="FootnoteText"/>
        <w:rPr>
          <w:rFonts w:ascii="Arial" w:hAnsi="Arial" w:cs="Arial"/>
          <w:sz w:val="16"/>
          <w:szCs w:val="16"/>
          <w:u w:val="none"/>
        </w:rPr>
      </w:pPr>
      <w:r w:rsidRPr="005957DA">
        <w:rPr>
          <w:rStyle w:val="FootnoteReference"/>
          <w:rFonts w:ascii="Arial" w:hAnsi="Arial" w:cs="Arial"/>
          <w:sz w:val="16"/>
          <w:szCs w:val="16"/>
          <w:u w:val="none"/>
        </w:rPr>
        <w:footnoteRef/>
      </w:r>
      <w:r w:rsidRPr="005957DA">
        <w:rPr>
          <w:rFonts w:ascii="Arial" w:hAnsi="Arial" w:cs="Arial"/>
          <w:sz w:val="16"/>
          <w:szCs w:val="16"/>
          <w:u w:val="none"/>
        </w:rPr>
        <w:t xml:space="preserve"> </w:t>
      </w:r>
      <w:r w:rsidR="004A0197">
        <w:rPr>
          <w:rFonts w:ascii="Arial" w:hAnsi="Arial" w:cs="Arial"/>
          <w:sz w:val="16"/>
          <w:szCs w:val="16"/>
          <w:u w:val="none"/>
        </w:rPr>
        <w:t xml:space="preserve"> </w:t>
      </w:r>
      <w:r w:rsidRPr="005957DA">
        <w:rPr>
          <w:rFonts w:ascii="Arial" w:hAnsi="Arial" w:cs="Arial"/>
          <w:sz w:val="16"/>
          <w:szCs w:val="16"/>
          <w:u w:val="none"/>
        </w:rPr>
        <w:t>Named after the former Labour MP, Ken Livingstone, who was suspended from the Labour Party for antisemitic views in 2016 and later resigned.</w:t>
      </w:r>
    </w:p>
  </w:footnote>
  <w:footnote w:id="9">
    <w:p w:rsidR="00BB3ADF" w:rsidRPr="005957DA" w:rsidRDefault="00BB3ADF" w:rsidP="00BB3ADF">
      <w:pPr>
        <w:pStyle w:val="FootnoteText"/>
        <w:rPr>
          <w:rFonts w:ascii="Arial" w:hAnsi="Arial" w:cs="Arial"/>
          <w:sz w:val="16"/>
          <w:szCs w:val="16"/>
          <w:u w:val="none"/>
        </w:rPr>
      </w:pPr>
      <w:r w:rsidRPr="005957DA">
        <w:rPr>
          <w:rStyle w:val="FootnoteReference"/>
          <w:rFonts w:ascii="Arial" w:hAnsi="Arial" w:cs="Arial"/>
          <w:color w:val="000000" w:themeColor="text1"/>
          <w:sz w:val="16"/>
          <w:szCs w:val="16"/>
          <w:u w:val="none"/>
        </w:rPr>
        <w:footnoteRef/>
      </w:r>
      <w:r w:rsidR="00745253">
        <w:rPr>
          <w:rFonts w:ascii="Arial" w:hAnsi="Arial" w:cs="Arial"/>
          <w:color w:val="000000" w:themeColor="text1"/>
          <w:sz w:val="16"/>
          <w:szCs w:val="16"/>
          <w:u w:val="none"/>
        </w:rPr>
        <w:t xml:space="preserve"> </w:t>
      </w:r>
      <w:r w:rsidR="004A0197">
        <w:rPr>
          <w:rFonts w:ascii="Arial" w:hAnsi="Arial" w:cs="Arial"/>
          <w:color w:val="000000" w:themeColor="text1"/>
          <w:sz w:val="16"/>
          <w:szCs w:val="16"/>
          <w:u w:val="none"/>
        </w:rPr>
        <w:t xml:space="preserve"> </w:t>
      </w:r>
      <w:r w:rsidRPr="005957DA">
        <w:rPr>
          <w:rFonts w:ascii="Arial" w:hAnsi="Arial" w:cs="Arial"/>
          <w:color w:val="000000" w:themeColor="text1"/>
          <w:sz w:val="16"/>
          <w:szCs w:val="16"/>
          <w:u w:val="none"/>
        </w:rPr>
        <w:t xml:space="preserve">Johnson, 2019, </w:t>
      </w:r>
      <w:hyperlink r:id="rId5" w:history="1">
        <w:r w:rsidRPr="005957DA">
          <w:rPr>
            <w:rFonts w:ascii="Arial" w:hAnsi="Arial" w:cs="Arial"/>
            <w:color w:val="000000" w:themeColor="text1"/>
            <w:sz w:val="16"/>
            <w:szCs w:val="16"/>
            <w:u w:val="none"/>
          </w:rPr>
          <w:t>http://fathomjournal.org/fathom-report-institutionally-antisemitic-contemporary-left-antisemitism-and-the-crisis-in-the-british-labour-party/</w:t>
        </w:r>
      </w:hyperlink>
      <w:r w:rsidRPr="005957DA">
        <w:rPr>
          <w:rFonts w:ascii="Arial" w:hAnsi="Arial" w:cs="Arial"/>
          <w:color w:val="000000" w:themeColor="text1"/>
          <w:sz w:val="16"/>
          <w:szCs w:val="16"/>
          <w:u w:val="none"/>
        </w:rPr>
        <w:t>.</w:t>
      </w:r>
    </w:p>
  </w:footnote>
  <w:footnote w:id="10">
    <w:p w:rsidR="004E6601" w:rsidRPr="005957DA" w:rsidRDefault="004E6601" w:rsidP="004E6601">
      <w:pPr>
        <w:pStyle w:val="FootnoteText"/>
        <w:rPr>
          <w:rFonts w:asciiTheme="minorBidi" w:hAnsiTheme="minorBidi" w:cstheme="minorBidi"/>
          <w:sz w:val="16"/>
          <w:szCs w:val="16"/>
          <w:u w:val="none"/>
        </w:rPr>
      </w:pPr>
      <w:r w:rsidRPr="005957DA">
        <w:rPr>
          <w:rStyle w:val="FootnoteReference"/>
          <w:rFonts w:asciiTheme="minorBidi" w:hAnsiTheme="minorBidi" w:cstheme="minorBidi"/>
          <w:sz w:val="16"/>
          <w:szCs w:val="16"/>
          <w:u w:val="none"/>
        </w:rPr>
        <w:footnoteRef/>
      </w:r>
      <w:r w:rsidRPr="005957DA">
        <w:rPr>
          <w:rFonts w:asciiTheme="minorBidi" w:hAnsiTheme="minorBidi" w:cstheme="minorBidi"/>
          <w:sz w:val="16"/>
          <w:szCs w:val="16"/>
          <w:u w:val="none"/>
        </w:rPr>
        <w:t xml:space="preserve"> </w:t>
      </w:r>
      <w:r w:rsidR="004A0197">
        <w:rPr>
          <w:rFonts w:asciiTheme="minorBidi" w:hAnsiTheme="minorBidi" w:cstheme="minorBidi"/>
          <w:sz w:val="16"/>
          <w:szCs w:val="16"/>
          <w:u w:val="none"/>
        </w:rPr>
        <w:t xml:space="preserve"> </w:t>
      </w:r>
      <w:r w:rsidRPr="005957DA">
        <w:rPr>
          <w:rFonts w:asciiTheme="minorBidi" w:hAnsiTheme="minorBidi" w:cstheme="minorBidi"/>
          <w:color w:val="000000" w:themeColor="text1"/>
          <w:sz w:val="16"/>
          <w:szCs w:val="16"/>
          <w:u w:val="none"/>
        </w:rPr>
        <w:t xml:space="preserve">Johnson, 2019, </w:t>
      </w:r>
      <w:hyperlink r:id="rId6" w:history="1">
        <w:r w:rsidRPr="005957DA">
          <w:rPr>
            <w:rFonts w:asciiTheme="minorBidi" w:hAnsiTheme="minorBidi" w:cstheme="minorBidi"/>
            <w:color w:val="000000" w:themeColor="text1"/>
            <w:sz w:val="16"/>
            <w:szCs w:val="16"/>
            <w:u w:val="none"/>
          </w:rPr>
          <w:t>http://fathomjournal.org/fathom-report-institutionally-antisemitic-contemporary-left-antisemitism-and-the-crisis-in-the-british-labour-party/</w:t>
        </w:r>
      </w:hyperlink>
      <w:r w:rsidRPr="005957DA">
        <w:rPr>
          <w:rFonts w:asciiTheme="minorBidi" w:hAnsiTheme="minorBidi" w:cstheme="minorBidi"/>
          <w:color w:val="000000" w:themeColor="text1"/>
          <w:sz w:val="16"/>
          <w:szCs w:val="16"/>
          <w:u w:val="none"/>
        </w:rPr>
        <w:t>.</w:t>
      </w:r>
    </w:p>
  </w:footnote>
  <w:footnote w:id="11">
    <w:p w:rsidR="00BB3ADF" w:rsidRPr="005957DA" w:rsidRDefault="00BB3ADF" w:rsidP="00BB3ADF">
      <w:pPr>
        <w:pStyle w:val="FootnoteText"/>
        <w:rPr>
          <w:rFonts w:asciiTheme="minorBidi" w:hAnsiTheme="minorBidi" w:cstheme="minorBidi"/>
          <w:sz w:val="16"/>
          <w:szCs w:val="16"/>
          <w:u w:val="none"/>
        </w:rPr>
      </w:pPr>
      <w:r w:rsidRPr="005957DA">
        <w:rPr>
          <w:rStyle w:val="FootnoteReference"/>
          <w:rFonts w:asciiTheme="minorBidi" w:hAnsiTheme="minorBidi" w:cstheme="minorBidi"/>
          <w:sz w:val="16"/>
          <w:szCs w:val="16"/>
          <w:u w:val="none"/>
        </w:rPr>
        <w:footnoteRef/>
      </w:r>
      <w:r w:rsidRPr="005957DA">
        <w:rPr>
          <w:rFonts w:asciiTheme="minorBidi" w:hAnsiTheme="minorBidi" w:cstheme="minorBidi"/>
          <w:sz w:val="16"/>
          <w:szCs w:val="16"/>
          <w:u w:val="none"/>
        </w:rPr>
        <w:t xml:space="preserve"> </w:t>
      </w:r>
      <w:r w:rsidR="004A0197">
        <w:rPr>
          <w:rFonts w:asciiTheme="minorBidi" w:hAnsiTheme="minorBidi" w:cstheme="minorBidi"/>
          <w:sz w:val="16"/>
          <w:szCs w:val="16"/>
          <w:u w:val="none"/>
        </w:rPr>
        <w:t xml:space="preserve"> </w:t>
      </w:r>
      <w:r w:rsidRPr="005957DA">
        <w:rPr>
          <w:rFonts w:asciiTheme="minorBidi" w:hAnsiTheme="minorBidi" w:cstheme="minorBidi"/>
          <w:sz w:val="16"/>
          <w:szCs w:val="16"/>
          <w:u w:val="none"/>
        </w:rPr>
        <w:t>The socialism of fools, classical racial antisemitism and antisemitic Anti-Zionism.</w:t>
      </w:r>
    </w:p>
  </w:footnote>
  <w:footnote w:id="12">
    <w:p w:rsidR="00BB3ADF" w:rsidRPr="005957DA" w:rsidRDefault="00BB3ADF" w:rsidP="00BB3ADF">
      <w:pPr>
        <w:pStyle w:val="Heading1"/>
        <w:spacing w:before="0" w:line="240" w:lineRule="auto"/>
        <w:jc w:val="both"/>
        <w:rPr>
          <w:rFonts w:asciiTheme="minorBidi" w:eastAsia="Times New Roman" w:hAnsiTheme="minorBidi" w:cstheme="minorBidi"/>
          <w:color w:val="auto"/>
          <w:kern w:val="36"/>
          <w:sz w:val="16"/>
          <w:szCs w:val="16"/>
          <w:lang w:bidi="he-IL"/>
        </w:rPr>
      </w:pPr>
      <w:r w:rsidRPr="005957DA">
        <w:rPr>
          <w:rStyle w:val="FootnoteReference"/>
          <w:rFonts w:asciiTheme="minorBidi" w:hAnsiTheme="minorBidi" w:cstheme="minorBidi"/>
          <w:color w:val="auto"/>
          <w:sz w:val="16"/>
          <w:szCs w:val="16"/>
        </w:rPr>
        <w:footnoteRef/>
      </w:r>
      <w:r w:rsidRPr="005957DA">
        <w:rPr>
          <w:rFonts w:asciiTheme="minorBidi" w:hAnsiTheme="minorBidi" w:cstheme="minorBidi"/>
          <w:color w:val="auto"/>
          <w:sz w:val="16"/>
          <w:szCs w:val="16"/>
        </w:rPr>
        <w:t xml:space="preserve">  Gold,</w:t>
      </w:r>
      <w:r w:rsidRPr="005957DA">
        <w:rPr>
          <w:rFonts w:asciiTheme="minorBidi" w:eastAsia="Times New Roman" w:hAnsiTheme="minorBidi" w:cstheme="minorBidi"/>
          <w:color w:val="auto"/>
          <w:kern w:val="36"/>
          <w:sz w:val="16"/>
          <w:szCs w:val="16"/>
          <w:lang w:bidi="he-IL"/>
        </w:rPr>
        <w:t xml:space="preserve"> 2018, </w:t>
      </w:r>
      <w:hyperlink r:id="rId7" w:history="1">
        <w:r w:rsidRPr="005957DA">
          <w:rPr>
            <w:rFonts w:asciiTheme="minorBidi" w:eastAsia="SimSun" w:hAnsiTheme="minorBidi" w:cstheme="minorBidi"/>
            <w:color w:val="auto"/>
            <w:sz w:val="16"/>
            <w:szCs w:val="16"/>
            <w:lang w:eastAsia="ar-SA"/>
          </w:rPr>
          <w:t>https://harpers.org/archive/2018/10/among-britains-anti-semites</w:t>
        </w:r>
      </w:hyperlink>
      <w:r w:rsidRPr="005957DA">
        <w:rPr>
          <w:rFonts w:asciiTheme="minorBidi" w:eastAsia="Times New Roman" w:hAnsiTheme="minorBidi" w:cstheme="minorBidi"/>
          <w:color w:val="auto"/>
          <w:sz w:val="16"/>
          <w:szCs w:val="16"/>
          <w:bdr w:val="none" w:sz="0" w:space="0" w:color="auto" w:frame="1"/>
          <w:lang w:bidi="he-IL"/>
        </w:rPr>
        <w:t>.</w:t>
      </w:r>
    </w:p>
  </w:footnote>
  <w:footnote w:id="13">
    <w:p w:rsidR="00BB3ADF" w:rsidRPr="005957DA" w:rsidRDefault="00BB3ADF" w:rsidP="00BB3ADF">
      <w:pPr>
        <w:pStyle w:val="article-metaprimary"/>
        <w:shd w:val="clear" w:color="auto" w:fill="FFFFFF"/>
        <w:spacing w:before="0" w:beforeAutospacing="0" w:after="0" w:afterAutospacing="0"/>
        <w:rPr>
          <w:rFonts w:asciiTheme="minorBidi" w:hAnsiTheme="minorBidi" w:cstheme="minorBidi"/>
          <w:sz w:val="16"/>
          <w:szCs w:val="16"/>
        </w:rPr>
      </w:pPr>
      <w:r w:rsidRPr="005957DA">
        <w:rPr>
          <w:rStyle w:val="FootnoteReference"/>
          <w:rFonts w:asciiTheme="minorBidi" w:hAnsiTheme="minorBidi" w:cstheme="minorBidi"/>
          <w:sz w:val="16"/>
          <w:szCs w:val="16"/>
        </w:rPr>
        <w:footnoteRef/>
      </w:r>
      <w:r w:rsidRPr="005957DA">
        <w:rPr>
          <w:rFonts w:asciiTheme="minorBidi" w:hAnsiTheme="minorBidi" w:cstheme="minorBidi"/>
          <w:sz w:val="16"/>
          <w:szCs w:val="16"/>
        </w:rPr>
        <w:t xml:space="preserve">  </w:t>
      </w:r>
      <w:hyperlink r:id="rId8" w:history="1">
        <w:r w:rsidRPr="005957DA">
          <w:rPr>
            <w:rFonts w:asciiTheme="minorBidi" w:hAnsiTheme="minorBidi" w:cstheme="minorBidi"/>
            <w:sz w:val="16"/>
            <w:szCs w:val="16"/>
          </w:rPr>
          <w:t>Harpin</w:t>
        </w:r>
      </w:hyperlink>
      <w:r w:rsidRPr="005957DA">
        <w:rPr>
          <w:rFonts w:asciiTheme="minorBidi" w:hAnsiTheme="minorBidi" w:cstheme="minorBidi"/>
          <w:sz w:val="16"/>
          <w:szCs w:val="16"/>
        </w:rPr>
        <w:t xml:space="preserve">, The Jewish Chronicle, 2018, https://www.thejc.com/news/uk-news/nearly-40-per-cent-of-british-jews-would-seriously-consider-emigrating-if-corbyn-became-pm-1.469270. </w:t>
      </w:r>
    </w:p>
  </w:footnote>
  <w:footnote w:id="14">
    <w:p w:rsidR="007D0897" w:rsidRPr="005957DA" w:rsidRDefault="007D0897" w:rsidP="007D0897">
      <w:pPr>
        <w:pStyle w:val="FootnoteText"/>
        <w:rPr>
          <w:rFonts w:asciiTheme="minorBidi" w:hAnsiTheme="minorBidi" w:cstheme="minorBidi"/>
          <w:sz w:val="16"/>
          <w:szCs w:val="16"/>
          <w:u w:val="none"/>
        </w:rPr>
      </w:pPr>
      <w:r w:rsidRPr="005957DA">
        <w:rPr>
          <w:rStyle w:val="FootnoteReference"/>
          <w:rFonts w:asciiTheme="minorBidi" w:hAnsiTheme="minorBidi" w:cstheme="minorBidi"/>
          <w:color w:val="000000" w:themeColor="text1"/>
          <w:sz w:val="16"/>
          <w:szCs w:val="16"/>
          <w:u w:val="none"/>
        </w:rPr>
        <w:footnoteRef/>
      </w:r>
      <w:r w:rsidRPr="005957DA">
        <w:rPr>
          <w:rFonts w:asciiTheme="minorBidi" w:hAnsiTheme="minorBidi" w:cstheme="minorBidi"/>
          <w:color w:val="000000" w:themeColor="text1"/>
          <w:sz w:val="16"/>
          <w:szCs w:val="16"/>
          <w:u w:val="none"/>
        </w:rPr>
        <w:t xml:space="preserve"> </w:t>
      </w:r>
      <w:r w:rsidR="004A0197">
        <w:rPr>
          <w:rFonts w:asciiTheme="minorBidi" w:hAnsiTheme="minorBidi" w:cstheme="minorBidi"/>
          <w:color w:val="000000" w:themeColor="text1"/>
          <w:sz w:val="16"/>
          <w:szCs w:val="16"/>
          <w:u w:val="none"/>
        </w:rPr>
        <w:t xml:space="preserve"> </w:t>
      </w:r>
      <w:r w:rsidRPr="005957DA">
        <w:rPr>
          <w:rFonts w:asciiTheme="minorBidi" w:hAnsiTheme="minorBidi" w:cstheme="minorBidi"/>
          <w:color w:val="000000" w:themeColor="text1"/>
          <w:sz w:val="16"/>
          <w:szCs w:val="16"/>
          <w:u w:val="none"/>
        </w:rPr>
        <w:t xml:space="preserve">Julius, 2019, </w:t>
      </w:r>
      <w:hyperlink r:id="rId9" w:history="1">
        <w:r w:rsidRPr="005957DA">
          <w:rPr>
            <w:rFonts w:asciiTheme="minorBidi" w:eastAsiaTheme="minorHAnsi" w:hAnsiTheme="minorBidi" w:cstheme="minorBidi"/>
            <w:noProof/>
            <w:color w:val="000000" w:themeColor="text1"/>
            <w:sz w:val="16"/>
            <w:szCs w:val="16"/>
            <w:u w:val="none"/>
            <w:lang w:eastAsia="en-US" w:bidi="he-IL"/>
          </w:rPr>
          <w:t>https://www.thejc.com/news/uk-news/uk-jews-face-perfect-storm-of-left-wing-and-right-wing-antisemitism-anthony-julius-warns-1.478624</w:t>
        </w:r>
      </w:hyperlink>
      <w:r w:rsidRPr="005957DA">
        <w:rPr>
          <w:rFonts w:asciiTheme="minorBidi" w:eastAsiaTheme="minorHAnsi" w:hAnsiTheme="minorBidi" w:cstheme="minorBidi"/>
          <w:noProof/>
          <w:color w:val="000000" w:themeColor="text1"/>
          <w:sz w:val="16"/>
          <w:szCs w:val="16"/>
          <w:u w:val="none"/>
          <w:lang w:eastAsia="en-US" w:bidi="he-IL"/>
        </w:rPr>
        <w:t>.</w:t>
      </w:r>
    </w:p>
  </w:footnote>
  <w:footnote w:id="15">
    <w:p w:rsidR="00BB3ADF" w:rsidRPr="005957DA" w:rsidRDefault="00BB3ADF" w:rsidP="00BB3ADF">
      <w:pPr>
        <w:pStyle w:val="FootnoteText"/>
        <w:rPr>
          <w:rFonts w:asciiTheme="minorBidi" w:hAnsiTheme="minorBidi" w:cstheme="minorBidi"/>
          <w:color w:val="000000" w:themeColor="text1"/>
          <w:sz w:val="16"/>
          <w:szCs w:val="16"/>
          <w:u w:val="none"/>
        </w:rPr>
      </w:pPr>
      <w:r w:rsidRPr="005957DA">
        <w:rPr>
          <w:rStyle w:val="FootnoteReference"/>
          <w:rFonts w:asciiTheme="minorBidi" w:hAnsiTheme="minorBidi" w:cstheme="minorBidi"/>
          <w:color w:val="000000" w:themeColor="text1"/>
          <w:sz w:val="16"/>
          <w:szCs w:val="16"/>
          <w:u w:val="none"/>
        </w:rPr>
        <w:footnoteRef/>
      </w:r>
      <w:r w:rsidR="00745253">
        <w:rPr>
          <w:rFonts w:asciiTheme="minorBidi" w:hAnsiTheme="minorBidi" w:cstheme="minorBidi"/>
          <w:color w:val="000000" w:themeColor="text1"/>
          <w:sz w:val="16"/>
          <w:szCs w:val="16"/>
          <w:u w:val="none"/>
        </w:rPr>
        <w:t xml:space="preserve"> </w:t>
      </w:r>
      <w:r w:rsidR="004A0197">
        <w:rPr>
          <w:rFonts w:asciiTheme="minorBidi" w:hAnsiTheme="minorBidi" w:cstheme="minorBidi"/>
          <w:color w:val="000000" w:themeColor="text1"/>
          <w:sz w:val="16"/>
          <w:szCs w:val="16"/>
          <w:u w:val="none"/>
        </w:rPr>
        <w:t xml:space="preserve"> </w:t>
      </w:r>
      <w:r w:rsidRPr="005957DA">
        <w:rPr>
          <w:rFonts w:asciiTheme="minorBidi" w:hAnsiTheme="minorBidi" w:cstheme="minorBidi"/>
          <w:color w:val="000000" w:themeColor="text1"/>
          <w:sz w:val="16"/>
          <w:szCs w:val="16"/>
          <w:u w:val="none"/>
        </w:rPr>
        <w:t xml:space="preserve">Staetsky, 2017, </w:t>
      </w:r>
      <w:hyperlink r:id="rId10" w:history="1">
        <w:r w:rsidRPr="005957DA">
          <w:rPr>
            <w:rStyle w:val="Hyperlink"/>
            <w:rFonts w:asciiTheme="minorBidi" w:eastAsiaTheme="minorHAnsi" w:hAnsiTheme="minorBidi" w:cstheme="minorBidi"/>
            <w:noProof/>
            <w:color w:val="000000" w:themeColor="text1"/>
            <w:sz w:val="16"/>
            <w:szCs w:val="16"/>
            <w:u w:val="none"/>
            <w:lang w:eastAsia="en-US" w:bidi="he-IL"/>
          </w:rPr>
          <w:t>https://www.jpr.org.uk/documents/JPR.2017. Are_Jews_leaving _Europe.pdf</w:t>
        </w:r>
      </w:hyperlink>
      <w:r w:rsidRPr="005957DA">
        <w:rPr>
          <w:rFonts w:asciiTheme="minorBidi" w:eastAsiaTheme="minorHAnsi" w:hAnsiTheme="minorBidi" w:cstheme="minorBidi"/>
          <w:noProof/>
          <w:color w:val="000000" w:themeColor="text1"/>
          <w:sz w:val="16"/>
          <w:szCs w:val="16"/>
          <w:u w:val="none"/>
          <w:lang w:eastAsia="en-US" w:bidi="he-IL"/>
        </w:rPr>
        <w:t>.</w:t>
      </w:r>
    </w:p>
  </w:footnote>
  <w:footnote w:id="16">
    <w:p w:rsidR="00BB3ADF" w:rsidRPr="005957DA" w:rsidRDefault="00BB3ADF" w:rsidP="00BB3ADF">
      <w:pPr>
        <w:pStyle w:val="FootnoteText"/>
        <w:rPr>
          <w:rFonts w:asciiTheme="minorBidi" w:hAnsiTheme="minorBidi" w:cstheme="minorBidi"/>
          <w:sz w:val="16"/>
          <w:szCs w:val="16"/>
          <w:u w:val="none"/>
        </w:rPr>
      </w:pPr>
      <w:r w:rsidRPr="005957DA">
        <w:rPr>
          <w:rStyle w:val="FootnoteReference"/>
          <w:rFonts w:asciiTheme="minorBidi" w:hAnsiTheme="minorBidi" w:cstheme="minorBidi"/>
          <w:sz w:val="16"/>
          <w:szCs w:val="16"/>
          <w:u w:val="none"/>
        </w:rPr>
        <w:footnoteRef/>
      </w:r>
      <w:r w:rsidR="00745253">
        <w:rPr>
          <w:rFonts w:asciiTheme="minorBidi" w:hAnsiTheme="minorBidi" w:cstheme="minorBidi"/>
          <w:sz w:val="16"/>
          <w:szCs w:val="16"/>
          <w:u w:val="none"/>
        </w:rPr>
        <w:t xml:space="preserve">  The Guardian, 2018</w:t>
      </w:r>
      <w:r w:rsidRPr="005957DA">
        <w:rPr>
          <w:rFonts w:asciiTheme="minorBidi" w:hAnsiTheme="minorBidi" w:cstheme="minorBidi"/>
          <w:sz w:val="16"/>
          <w:szCs w:val="16"/>
          <w:u w:val="none"/>
        </w:rPr>
        <w:t>, https://www.theguardian.com/world/2017/jan/12/rise-in-numbers-of-jews-leaving-europe-for-israel-is-not-an-exodus.</w:t>
      </w:r>
    </w:p>
  </w:footnote>
  <w:footnote w:id="17">
    <w:p w:rsidR="00BB3ADF" w:rsidRPr="005957DA" w:rsidRDefault="00BB3ADF" w:rsidP="00BB3ADF">
      <w:pPr>
        <w:pStyle w:val="FootnoteText"/>
        <w:rPr>
          <w:rFonts w:ascii="Arial" w:hAnsi="Arial" w:cs="Arial"/>
          <w:sz w:val="16"/>
          <w:szCs w:val="16"/>
          <w:u w:val="none"/>
        </w:rPr>
      </w:pPr>
      <w:r w:rsidRPr="005957DA">
        <w:rPr>
          <w:rStyle w:val="FootnoteReference"/>
          <w:rFonts w:ascii="Arial" w:hAnsi="Arial" w:cs="Arial"/>
          <w:sz w:val="16"/>
          <w:szCs w:val="16"/>
          <w:u w:val="none"/>
        </w:rPr>
        <w:footnoteRef/>
      </w:r>
      <w:r w:rsidRPr="005957DA">
        <w:rPr>
          <w:rFonts w:ascii="Arial" w:hAnsi="Arial" w:cs="Arial"/>
          <w:sz w:val="16"/>
          <w:szCs w:val="16"/>
          <w:u w:val="none"/>
        </w:rPr>
        <w:t xml:space="preserve"> </w:t>
      </w:r>
      <w:r w:rsidR="004A0197">
        <w:rPr>
          <w:rFonts w:ascii="Arial" w:hAnsi="Arial" w:cs="Arial"/>
          <w:sz w:val="16"/>
          <w:szCs w:val="16"/>
          <w:u w:val="none"/>
        </w:rPr>
        <w:t xml:space="preserve"> </w:t>
      </w:r>
      <w:r w:rsidRPr="005957DA">
        <w:rPr>
          <w:rFonts w:ascii="Arial" w:hAnsi="Arial" w:cs="Arial"/>
          <w:sz w:val="16"/>
          <w:szCs w:val="16"/>
          <w:u w:val="none"/>
        </w:rPr>
        <w:t>Beaumont, The Guardian, 2016, https://www.theguardian.com/world/2015/feb/16/leaders-criticise-netanyahu-calls-jewish-mass-migration-israel.</w:t>
      </w:r>
    </w:p>
  </w:footnote>
  <w:footnote w:id="18">
    <w:p w:rsidR="00BB3ADF" w:rsidRPr="005957DA" w:rsidRDefault="00BB3ADF" w:rsidP="00BB3ADF">
      <w:pPr>
        <w:pStyle w:val="Title"/>
        <w:rPr>
          <w:rFonts w:ascii="Arial" w:hAnsi="Arial" w:cs="Arial"/>
          <w:b/>
          <w:bCs/>
          <w:sz w:val="16"/>
          <w:szCs w:val="16"/>
          <w:u w:val="none"/>
        </w:rPr>
      </w:pPr>
      <w:r w:rsidRPr="005957DA">
        <w:rPr>
          <w:rStyle w:val="FootnoteReference"/>
          <w:rFonts w:ascii="Arial" w:hAnsi="Arial" w:cs="Arial"/>
          <w:sz w:val="16"/>
          <w:szCs w:val="16"/>
          <w:u w:val="none"/>
        </w:rPr>
        <w:footnoteRef/>
      </w:r>
      <w:r w:rsidR="00745253">
        <w:rPr>
          <w:rFonts w:ascii="Arial" w:hAnsi="Arial" w:cs="Arial"/>
          <w:sz w:val="16"/>
          <w:szCs w:val="16"/>
          <w:u w:val="none"/>
        </w:rPr>
        <w:t xml:space="preserve"> </w:t>
      </w:r>
      <w:r w:rsidR="004A0197">
        <w:rPr>
          <w:rFonts w:ascii="Arial" w:hAnsi="Arial" w:cs="Arial"/>
          <w:sz w:val="16"/>
          <w:szCs w:val="16"/>
          <w:u w:val="none"/>
        </w:rPr>
        <w:t xml:space="preserve"> </w:t>
      </w:r>
      <w:r w:rsidRPr="005957DA">
        <w:rPr>
          <w:rFonts w:ascii="Arial" w:hAnsi="Arial" w:cs="Arial"/>
          <w:sz w:val="16"/>
          <w:szCs w:val="16"/>
          <w:u w:val="none"/>
        </w:rPr>
        <w:t>Rynhold, 2005, Israel’s foreign and defence policy and Diaspora Jewish identity.</w:t>
      </w:r>
    </w:p>
  </w:footnote>
  <w:footnote w:id="19">
    <w:p w:rsidR="003364FE" w:rsidRPr="005957DA" w:rsidRDefault="003364FE" w:rsidP="00735895">
      <w:pPr>
        <w:pStyle w:val="FootnoteText"/>
        <w:rPr>
          <w:rFonts w:ascii="Arial" w:hAnsi="Arial" w:cs="Arial"/>
          <w:sz w:val="16"/>
          <w:szCs w:val="16"/>
          <w:u w:val="none"/>
        </w:rPr>
      </w:pPr>
      <w:r w:rsidRPr="005957DA">
        <w:rPr>
          <w:rStyle w:val="FootnoteReference"/>
          <w:rFonts w:ascii="Arial" w:hAnsi="Arial" w:cs="Arial"/>
          <w:sz w:val="16"/>
          <w:szCs w:val="16"/>
          <w:u w:val="none"/>
        </w:rPr>
        <w:footnoteRef/>
      </w:r>
      <w:r w:rsidR="00735895">
        <w:rPr>
          <w:rFonts w:ascii="Arial" w:hAnsi="Arial" w:cs="Arial"/>
          <w:sz w:val="16"/>
          <w:szCs w:val="16"/>
          <w:u w:val="none"/>
        </w:rPr>
        <w:t xml:space="preserve"> </w:t>
      </w:r>
      <w:r w:rsidR="004A0197">
        <w:rPr>
          <w:rFonts w:ascii="Arial" w:hAnsi="Arial" w:cs="Arial"/>
          <w:sz w:val="16"/>
          <w:szCs w:val="16"/>
          <w:u w:val="none"/>
        </w:rPr>
        <w:t xml:space="preserve"> </w:t>
      </w:r>
      <w:r w:rsidRPr="005957DA">
        <w:rPr>
          <w:rFonts w:ascii="Arial" w:hAnsi="Arial" w:cs="Arial"/>
          <w:sz w:val="16"/>
          <w:szCs w:val="16"/>
          <w:u w:val="none"/>
        </w:rPr>
        <w:t xml:space="preserve">Bazian, </w:t>
      </w:r>
      <w:r w:rsidR="00735895">
        <w:rPr>
          <w:rFonts w:ascii="Arial" w:hAnsi="Arial" w:cs="Arial"/>
          <w:sz w:val="16"/>
          <w:szCs w:val="16"/>
          <w:u w:val="none"/>
        </w:rPr>
        <w:t xml:space="preserve">2019, </w:t>
      </w:r>
      <w:r w:rsidRPr="005957DA">
        <w:rPr>
          <w:rFonts w:ascii="Arial" w:hAnsi="Arial" w:cs="Arial"/>
          <w:sz w:val="16"/>
          <w:szCs w:val="16"/>
          <w:u w:val="none"/>
        </w:rPr>
        <w:t>Daily Sabah.</w:t>
      </w:r>
    </w:p>
  </w:footnote>
  <w:footnote w:id="20">
    <w:p w:rsidR="003364FE" w:rsidRPr="005957DA" w:rsidRDefault="003364FE" w:rsidP="003364FE">
      <w:pPr>
        <w:jc w:val="both"/>
        <w:rPr>
          <w:rFonts w:ascii="Arial" w:hAnsi="Arial" w:cs="Arial"/>
          <w:color w:val="000000" w:themeColor="text1"/>
          <w:sz w:val="16"/>
          <w:szCs w:val="16"/>
          <w:u w:val="none"/>
          <w:shd w:val="clear" w:color="auto" w:fill="FFFFFF"/>
          <w:lang w:val="en-US"/>
        </w:rPr>
      </w:pPr>
      <w:r w:rsidRPr="005957DA">
        <w:rPr>
          <w:rStyle w:val="FootnoteReference"/>
          <w:rFonts w:ascii="Arial" w:hAnsi="Arial" w:cs="Arial"/>
          <w:color w:val="000000" w:themeColor="text1"/>
          <w:sz w:val="16"/>
          <w:szCs w:val="16"/>
          <w:u w:val="none"/>
        </w:rPr>
        <w:footnoteRef/>
      </w:r>
      <w:r w:rsidR="00735895">
        <w:rPr>
          <w:rFonts w:ascii="Arial" w:hAnsi="Arial" w:cs="Arial"/>
          <w:color w:val="000000" w:themeColor="text1"/>
          <w:sz w:val="16"/>
          <w:szCs w:val="16"/>
          <w:u w:val="none"/>
        </w:rPr>
        <w:t xml:space="preserve"> </w:t>
      </w:r>
      <w:r w:rsidR="004A0197">
        <w:rPr>
          <w:rFonts w:ascii="Arial" w:hAnsi="Arial" w:cs="Arial"/>
          <w:color w:val="000000" w:themeColor="text1"/>
          <w:sz w:val="16"/>
          <w:szCs w:val="16"/>
          <w:u w:val="none"/>
        </w:rPr>
        <w:t xml:space="preserve"> </w:t>
      </w:r>
      <w:bookmarkStart w:id="0" w:name="_GoBack"/>
      <w:bookmarkEnd w:id="0"/>
      <w:r w:rsidRPr="005957DA">
        <w:rPr>
          <w:rFonts w:ascii="Arial" w:hAnsi="Arial" w:cs="Arial"/>
          <w:color w:val="000000" w:themeColor="text1"/>
          <w:sz w:val="16"/>
          <w:szCs w:val="16"/>
          <w:u w:val="none"/>
        </w:rPr>
        <w:t xml:space="preserve">Wootliff, 2019, </w:t>
      </w:r>
      <w:hyperlink r:id="rId11" w:history="1">
        <w:r w:rsidRPr="005957DA">
          <w:rPr>
            <w:rFonts w:ascii="Arial" w:hAnsi="Arial" w:cs="Arial"/>
            <w:color w:val="000000" w:themeColor="text1"/>
            <w:sz w:val="16"/>
            <w:szCs w:val="16"/>
            <w:u w:val="none"/>
          </w:rPr>
          <w:t>https://www.timesofisrael.com/yesh-atid-as-pm-lapid-would-demand-orban-apology-for-anti-semitic-campaign/</w:t>
        </w:r>
      </w:hyperlink>
    </w:p>
  </w:footnote>
  <w:footnote w:id="21">
    <w:p w:rsidR="003364FE" w:rsidRPr="005957DA" w:rsidRDefault="003364FE" w:rsidP="00735895">
      <w:pPr>
        <w:textAlignment w:val="top"/>
        <w:rPr>
          <w:rFonts w:ascii="Arial" w:eastAsia="Times New Roman" w:hAnsi="Arial" w:cs="Arial"/>
          <w:color w:val="000000" w:themeColor="text1"/>
          <w:sz w:val="16"/>
          <w:szCs w:val="16"/>
          <w:u w:val="none"/>
          <w:lang w:val="en-US"/>
        </w:rPr>
      </w:pPr>
      <w:r w:rsidRPr="005957DA">
        <w:rPr>
          <w:rStyle w:val="FootnoteReference"/>
          <w:rFonts w:ascii="Arial" w:hAnsi="Arial" w:cs="Arial"/>
          <w:sz w:val="16"/>
          <w:szCs w:val="16"/>
          <w:u w:val="none"/>
        </w:rPr>
        <w:footnoteRef/>
      </w:r>
      <w:r w:rsidRPr="005957DA">
        <w:rPr>
          <w:rFonts w:ascii="Arial" w:hAnsi="Arial" w:cs="Arial"/>
          <w:sz w:val="16"/>
          <w:szCs w:val="16"/>
          <w:u w:val="none"/>
        </w:rPr>
        <w:t xml:space="preserve"> </w:t>
      </w:r>
      <w:r w:rsidRPr="005957DA">
        <w:rPr>
          <w:rFonts w:ascii="Arial" w:eastAsia="Times New Roman" w:hAnsi="Arial" w:cs="Arial"/>
          <w:color w:val="000000" w:themeColor="text1"/>
          <w:sz w:val="16"/>
          <w:szCs w:val="16"/>
          <w:u w:val="none"/>
          <w:lang w:val="en-US"/>
        </w:rPr>
        <w:t xml:space="preserve"> Landau, 2019, Haaretz, </w:t>
      </w:r>
      <w:hyperlink r:id="rId12" w:history="1">
        <w:r w:rsidRPr="005957DA">
          <w:rPr>
            <w:rFonts w:ascii="Arial" w:hAnsi="Arial" w:cs="Arial"/>
            <w:color w:val="000000" w:themeColor="text1"/>
            <w:sz w:val="16"/>
            <w:szCs w:val="16"/>
            <w:u w:val="none"/>
          </w:rPr>
          <w:t>https://www.haaretz.com/israel-news/.premium-israel-to-host-summit-of-visegrad-group-of-central-european-governments-in-february-1.6878150</w:t>
        </w:r>
      </w:hyperlink>
      <w:r w:rsidRPr="005957DA">
        <w:rPr>
          <w:rFonts w:ascii="Arial" w:hAnsi="Arial" w:cs="Arial"/>
          <w:color w:val="000000" w:themeColor="text1"/>
          <w:sz w:val="16"/>
          <w:szCs w:val="16"/>
          <w:u w:val="none"/>
        </w:rPr>
        <w:t>.</w:t>
      </w:r>
    </w:p>
  </w:footnote>
  <w:footnote w:id="22">
    <w:p w:rsidR="003364FE" w:rsidRPr="005957DA" w:rsidRDefault="003364FE" w:rsidP="003364FE">
      <w:pPr>
        <w:pStyle w:val="FootnoteText"/>
        <w:rPr>
          <w:rFonts w:ascii="Arial" w:hAnsi="Arial" w:cs="Arial"/>
          <w:color w:val="000000" w:themeColor="text1"/>
          <w:sz w:val="16"/>
          <w:szCs w:val="16"/>
          <w:u w:val="none"/>
        </w:rPr>
      </w:pPr>
      <w:r w:rsidRPr="005957DA">
        <w:rPr>
          <w:rStyle w:val="FootnoteReference"/>
          <w:rFonts w:ascii="Arial" w:hAnsi="Arial" w:cs="Arial"/>
          <w:color w:val="000000" w:themeColor="text1"/>
          <w:sz w:val="16"/>
          <w:szCs w:val="16"/>
          <w:u w:val="none"/>
        </w:rPr>
        <w:footnoteRef/>
      </w:r>
      <w:r w:rsidRPr="005957DA">
        <w:rPr>
          <w:rFonts w:ascii="Arial" w:hAnsi="Arial" w:cs="Arial"/>
          <w:color w:val="000000" w:themeColor="text1"/>
          <w:sz w:val="16"/>
          <w:szCs w:val="16"/>
          <w:u w:val="none"/>
        </w:rPr>
        <w:t xml:space="preserve">  </w:t>
      </w:r>
      <w:r w:rsidRPr="005957DA">
        <w:rPr>
          <w:rFonts w:ascii="Arial" w:hAnsi="Arial" w:cs="Arial"/>
          <w:color w:val="000000" w:themeColor="text1"/>
          <w:sz w:val="16"/>
          <w:szCs w:val="16"/>
          <w:u w:val="none"/>
          <w:shd w:val="clear" w:color="auto" w:fill="FFFFFF"/>
        </w:rPr>
        <w:t>Which includes Poland, the Czech Republic, Slovakia and Hungary.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522C"/>
    <w:multiLevelType w:val="multilevel"/>
    <w:tmpl w:val="4936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515CC"/>
    <w:multiLevelType w:val="hybridMultilevel"/>
    <w:tmpl w:val="E89AF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D01BB2"/>
    <w:multiLevelType w:val="hybridMultilevel"/>
    <w:tmpl w:val="993299F4"/>
    <w:lvl w:ilvl="0" w:tplc="BC2469E2">
      <w:start w:val="1"/>
      <w:numFmt w:val="lowerLetter"/>
      <w:lvlText w:val="%1."/>
      <w:lvlJc w:val="left"/>
      <w:pPr>
        <w:ind w:left="1440" w:hanging="72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 w15:restartNumberingAfterBreak="0">
    <w:nsid w:val="4AB9719E"/>
    <w:multiLevelType w:val="hybridMultilevel"/>
    <w:tmpl w:val="4F94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2336B"/>
    <w:multiLevelType w:val="hybridMultilevel"/>
    <w:tmpl w:val="7F009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E3634"/>
    <w:multiLevelType w:val="hybridMultilevel"/>
    <w:tmpl w:val="A80C75AE"/>
    <w:lvl w:ilvl="0" w:tplc="C5D404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59"/>
    <w:rsid w:val="0000118A"/>
    <w:rsid w:val="0000195F"/>
    <w:rsid w:val="00040776"/>
    <w:rsid w:val="0005041D"/>
    <w:rsid w:val="00051455"/>
    <w:rsid w:val="00052D73"/>
    <w:rsid w:val="00054CF7"/>
    <w:rsid w:val="00072203"/>
    <w:rsid w:val="00076987"/>
    <w:rsid w:val="00090049"/>
    <w:rsid w:val="000912CE"/>
    <w:rsid w:val="00093256"/>
    <w:rsid w:val="00094505"/>
    <w:rsid w:val="000959F6"/>
    <w:rsid w:val="000A02C7"/>
    <w:rsid w:val="000A1E77"/>
    <w:rsid w:val="000B1CCE"/>
    <w:rsid w:val="000B1CE1"/>
    <w:rsid w:val="000B3F33"/>
    <w:rsid w:val="000B717E"/>
    <w:rsid w:val="000C4FAA"/>
    <w:rsid w:val="000C54F7"/>
    <w:rsid w:val="000C768B"/>
    <w:rsid w:val="000C7797"/>
    <w:rsid w:val="000D1DB1"/>
    <w:rsid w:val="000D247C"/>
    <w:rsid w:val="000D30B3"/>
    <w:rsid w:val="000E2337"/>
    <w:rsid w:val="000F67C8"/>
    <w:rsid w:val="00106D10"/>
    <w:rsid w:val="00117309"/>
    <w:rsid w:val="00120EE8"/>
    <w:rsid w:val="00121E95"/>
    <w:rsid w:val="001221F4"/>
    <w:rsid w:val="00122E07"/>
    <w:rsid w:val="001234F5"/>
    <w:rsid w:val="00127001"/>
    <w:rsid w:val="001275D3"/>
    <w:rsid w:val="00127DE4"/>
    <w:rsid w:val="001348A3"/>
    <w:rsid w:val="001366D1"/>
    <w:rsid w:val="001425FE"/>
    <w:rsid w:val="00142A5D"/>
    <w:rsid w:val="001436D6"/>
    <w:rsid w:val="00147F8B"/>
    <w:rsid w:val="001504A3"/>
    <w:rsid w:val="00157899"/>
    <w:rsid w:val="0016250B"/>
    <w:rsid w:val="00170C6A"/>
    <w:rsid w:val="00171D25"/>
    <w:rsid w:val="00173868"/>
    <w:rsid w:val="001772A8"/>
    <w:rsid w:val="0018097F"/>
    <w:rsid w:val="00181BD6"/>
    <w:rsid w:val="00183041"/>
    <w:rsid w:val="00184386"/>
    <w:rsid w:val="0019351A"/>
    <w:rsid w:val="001943C3"/>
    <w:rsid w:val="00194794"/>
    <w:rsid w:val="00194E3D"/>
    <w:rsid w:val="001A428C"/>
    <w:rsid w:val="001A5C6E"/>
    <w:rsid w:val="001B0C2A"/>
    <w:rsid w:val="001B57CA"/>
    <w:rsid w:val="001B6441"/>
    <w:rsid w:val="001C08D5"/>
    <w:rsid w:val="001C38CC"/>
    <w:rsid w:val="001D0DF2"/>
    <w:rsid w:val="001D3C79"/>
    <w:rsid w:val="001D4E0E"/>
    <w:rsid w:val="001D599F"/>
    <w:rsid w:val="001E0383"/>
    <w:rsid w:val="001E22A0"/>
    <w:rsid w:val="001E2BB6"/>
    <w:rsid w:val="001E75F2"/>
    <w:rsid w:val="001F25BD"/>
    <w:rsid w:val="001F28C3"/>
    <w:rsid w:val="001F53BE"/>
    <w:rsid w:val="001F6C21"/>
    <w:rsid w:val="002058FF"/>
    <w:rsid w:val="00206793"/>
    <w:rsid w:val="00211A63"/>
    <w:rsid w:val="002143C0"/>
    <w:rsid w:val="002145D0"/>
    <w:rsid w:val="00224D0A"/>
    <w:rsid w:val="0022561C"/>
    <w:rsid w:val="00226FF0"/>
    <w:rsid w:val="00227D23"/>
    <w:rsid w:val="00230D9E"/>
    <w:rsid w:val="0024286C"/>
    <w:rsid w:val="0024576E"/>
    <w:rsid w:val="00245D02"/>
    <w:rsid w:val="00245D4C"/>
    <w:rsid w:val="00256020"/>
    <w:rsid w:val="002609E0"/>
    <w:rsid w:val="002661D5"/>
    <w:rsid w:val="00266A71"/>
    <w:rsid w:val="00270F88"/>
    <w:rsid w:val="00275FAC"/>
    <w:rsid w:val="00277B67"/>
    <w:rsid w:val="002800AD"/>
    <w:rsid w:val="00280E60"/>
    <w:rsid w:val="00292CDA"/>
    <w:rsid w:val="002935D7"/>
    <w:rsid w:val="00293D83"/>
    <w:rsid w:val="002965CF"/>
    <w:rsid w:val="002A17F9"/>
    <w:rsid w:val="002A378B"/>
    <w:rsid w:val="002A4861"/>
    <w:rsid w:val="002A4D46"/>
    <w:rsid w:val="002B3B74"/>
    <w:rsid w:val="002B5616"/>
    <w:rsid w:val="002C3019"/>
    <w:rsid w:val="002C3565"/>
    <w:rsid w:val="002C71A7"/>
    <w:rsid w:val="002D5F35"/>
    <w:rsid w:val="002E20E1"/>
    <w:rsid w:val="002E3403"/>
    <w:rsid w:val="002E5487"/>
    <w:rsid w:val="002E6E3A"/>
    <w:rsid w:val="002F1540"/>
    <w:rsid w:val="0030102E"/>
    <w:rsid w:val="00323B0D"/>
    <w:rsid w:val="003326FD"/>
    <w:rsid w:val="003364FE"/>
    <w:rsid w:val="00337921"/>
    <w:rsid w:val="003423A1"/>
    <w:rsid w:val="003445B0"/>
    <w:rsid w:val="00361EA3"/>
    <w:rsid w:val="00363863"/>
    <w:rsid w:val="00363B57"/>
    <w:rsid w:val="0038609C"/>
    <w:rsid w:val="00387C97"/>
    <w:rsid w:val="0039134C"/>
    <w:rsid w:val="003A1F7F"/>
    <w:rsid w:val="003A29D1"/>
    <w:rsid w:val="003B548C"/>
    <w:rsid w:val="003B6E7E"/>
    <w:rsid w:val="003C0AC9"/>
    <w:rsid w:val="003C0C08"/>
    <w:rsid w:val="003C35A1"/>
    <w:rsid w:val="003C3B22"/>
    <w:rsid w:val="003C6322"/>
    <w:rsid w:val="003D7B4A"/>
    <w:rsid w:val="003E45BE"/>
    <w:rsid w:val="003F1EEB"/>
    <w:rsid w:val="004079A0"/>
    <w:rsid w:val="004260DA"/>
    <w:rsid w:val="00432D9A"/>
    <w:rsid w:val="00441D36"/>
    <w:rsid w:val="00441DA2"/>
    <w:rsid w:val="004446C2"/>
    <w:rsid w:val="00456E4E"/>
    <w:rsid w:val="00457B1B"/>
    <w:rsid w:val="004607D5"/>
    <w:rsid w:val="00461298"/>
    <w:rsid w:val="00465E98"/>
    <w:rsid w:val="00467FA9"/>
    <w:rsid w:val="00470BD3"/>
    <w:rsid w:val="004863E8"/>
    <w:rsid w:val="00490906"/>
    <w:rsid w:val="00490D25"/>
    <w:rsid w:val="004945C6"/>
    <w:rsid w:val="00496C1E"/>
    <w:rsid w:val="004A0197"/>
    <w:rsid w:val="004A116F"/>
    <w:rsid w:val="004A126D"/>
    <w:rsid w:val="004A2592"/>
    <w:rsid w:val="004A71B9"/>
    <w:rsid w:val="004B6042"/>
    <w:rsid w:val="004C0542"/>
    <w:rsid w:val="004C496C"/>
    <w:rsid w:val="004C6467"/>
    <w:rsid w:val="004C73CC"/>
    <w:rsid w:val="004D170B"/>
    <w:rsid w:val="004D1FAB"/>
    <w:rsid w:val="004D6664"/>
    <w:rsid w:val="004E0F4B"/>
    <w:rsid w:val="004E1993"/>
    <w:rsid w:val="004E6601"/>
    <w:rsid w:val="004F3C25"/>
    <w:rsid w:val="004F4D6A"/>
    <w:rsid w:val="004F5975"/>
    <w:rsid w:val="00503E10"/>
    <w:rsid w:val="00504310"/>
    <w:rsid w:val="00504A60"/>
    <w:rsid w:val="00507173"/>
    <w:rsid w:val="005102E8"/>
    <w:rsid w:val="005123A0"/>
    <w:rsid w:val="00512BC3"/>
    <w:rsid w:val="00512EEC"/>
    <w:rsid w:val="00513674"/>
    <w:rsid w:val="00515329"/>
    <w:rsid w:val="005208EE"/>
    <w:rsid w:val="005268A7"/>
    <w:rsid w:val="005341FE"/>
    <w:rsid w:val="00537EA4"/>
    <w:rsid w:val="00540909"/>
    <w:rsid w:val="00541A36"/>
    <w:rsid w:val="00544A14"/>
    <w:rsid w:val="00545424"/>
    <w:rsid w:val="005462A1"/>
    <w:rsid w:val="005532E7"/>
    <w:rsid w:val="00571D95"/>
    <w:rsid w:val="005739CB"/>
    <w:rsid w:val="005752AF"/>
    <w:rsid w:val="00584DE0"/>
    <w:rsid w:val="00590A9F"/>
    <w:rsid w:val="00591556"/>
    <w:rsid w:val="005957DA"/>
    <w:rsid w:val="005A71AD"/>
    <w:rsid w:val="005B0A35"/>
    <w:rsid w:val="005B0D37"/>
    <w:rsid w:val="005B2C1A"/>
    <w:rsid w:val="005B7BA1"/>
    <w:rsid w:val="005C6AC6"/>
    <w:rsid w:val="005D1CF6"/>
    <w:rsid w:val="005D1E00"/>
    <w:rsid w:val="005E2908"/>
    <w:rsid w:val="005F0D4C"/>
    <w:rsid w:val="005F1765"/>
    <w:rsid w:val="005F30F6"/>
    <w:rsid w:val="005F56A7"/>
    <w:rsid w:val="005F79CE"/>
    <w:rsid w:val="0061425F"/>
    <w:rsid w:val="00614561"/>
    <w:rsid w:val="00615C92"/>
    <w:rsid w:val="0061667B"/>
    <w:rsid w:val="00617A55"/>
    <w:rsid w:val="0062023E"/>
    <w:rsid w:val="0062080E"/>
    <w:rsid w:val="00622188"/>
    <w:rsid w:val="0062457B"/>
    <w:rsid w:val="00625A80"/>
    <w:rsid w:val="00626386"/>
    <w:rsid w:val="00630B18"/>
    <w:rsid w:val="00632232"/>
    <w:rsid w:val="00632998"/>
    <w:rsid w:val="00640B79"/>
    <w:rsid w:val="006425F9"/>
    <w:rsid w:val="0064289D"/>
    <w:rsid w:val="00646CF9"/>
    <w:rsid w:val="00651703"/>
    <w:rsid w:val="00654DC6"/>
    <w:rsid w:val="00656754"/>
    <w:rsid w:val="00661844"/>
    <w:rsid w:val="00661A23"/>
    <w:rsid w:val="0066536A"/>
    <w:rsid w:val="006672D1"/>
    <w:rsid w:val="006728AB"/>
    <w:rsid w:val="006815C5"/>
    <w:rsid w:val="00684D4F"/>
    <w:rsid w:val="00685C66"/>
    <w:rsid w:val="0069006C"/>
    <w:rsid w:val="006A6D24"/>
    <w:rsid w:val="006B32E7"/>
    <w:rsid w:val="006D05CE"/>
    <w:rsid w:val="006D529B"/>
    <w:rsid w:val="006D5BA8"/>
    <w:rsid w:val="006E05C4"/>
    <w:rsid w:val="006E4AAD"/>
    <w:rsid w:val="006E5B68"/>
    <w:rsid w:val="006F287A"/>
    <w:rsid w:val="006F657A"/>
    <w:rsid w:val="006F705D"/>
    <w:rsid w:val="00726967"/>
    <w:rsid w:val="00727D83"/>
    <w:rsid w:val="00734196"/>
    <w:rsid w:val="00735895"/>
    <w:rsid w:val="007413EE"/>
    <w:rsid w:val="00745253"/>
    <w:rsid w:val="00745B17"/>
    <w:rsid w:val="00750116"/>
    <w:rsid w:val="00751B4C"/>
    <w:rsid w:val="00754438"/>
    <w:rsid w:val="007627A2"/>
    <w:rsid w:val="00763418"/>
    <w:rsid w:val="00764D5E"/>
    <w:rsid w:val="00765180"/>
    <w:rsid w:val="007770E7"/>
    <w:rsid w:val="00780B76"/>
    <w:rsid w:val="00782CA3"/>
    <w:rsid w:val="007848D6"/>
    <w:rsid w:val="00797825"/>
    <w:rsid w:val="007A2292"/>
    <w:rsid w:val="007A5529"/>
    <w:rsid w:val="007A5F1C"/>
    <w:rsid w:val="007B0B19"/>
    <w:rsid w:val="007B3207"/>
    <w:rsid w:val="007B396F"/>
    <w:rsid w:val="007B67FE"/>
    <w:rsid w:val="007B776F"/>
    <w:rsid w:val="007C0566"/>
    <w:rsid w:val="007D0897"/>
    <w:rsid w:val="007D2CEE"/>
    <w:rsid w:val="007D43C6"/>
    <w:rsid w:val="007D759E"/>
    <w:rsid w:val="007E5277"/>
    <w:rsid w:val="007F11B9"/>
    <w:rsid w:val="007F31C9"/>
    <w:rsid w:val="008017B7"/>
    <w:rsid w:val="008067CD"/>
    <w:rsid w:val="00810393"/>
    <w:rsid w:val="008122C4"/>
    <w:rsid w:val="00814DCD"/>
    <w:rsid w:val="008150E7"/>
    <w:rsid w:val="008165FB"/>
    <w:rsid w:val="00821B29"/>
    <w:rsid w:val="00823133"/>
    <w:rsid w:val="0082515A"/>
    <w:rsid w:val="00832A8E"/>
    <w:rsid w:val="0083421B"/>
    <w:rsid w:val="008413F2"/>
    <w:rsid w:val="008429A8"/>
    <w:rsid w:val="0084581E"/>
    <w:rsid w:val="00851A65"/>
    <w:rsid w:val="00855C49"/>
    <w:rsid w:val="0085637E"/>
    <w:rsid w:val="008602C7"/>
    <w:rsid w:val="00860C35"/>
    <w:rsid w:val="0086116F"/>
    <w:rsid w:val="00862456"/>
    <w:rsid w:val="00862D14"/>
    <w:rsid w:val="00870A01"/>
    <w:rsid w:val="00870A04"/>
    <w:rsid w:val="00871370"/>
    <w:rsid w:val="00872A21"/>
    <w:rsid w:val="00880741"/>
    <w:rsid w:val="00880F8E"/>
    <w:rsid w:val="00883202"/>
    <w:rsid w:val="008A304A"/>
    <w:rsid w:val="008A33DC"/>
    <w:rsid w:val="008A3C64"/>
    <w:rsid w:val="008A619C"/>
    <w:rsid w:val="008A7AD1"/>
    <w:rsid w:val="008B0FC4"/>
    <w:rsid w:val="008B1235"/>
    <w:rsid w:val="008B7F6E"/>
    <w:rsid w:val="008C108D"/>
    <w:rsid w:val="008C4FE0"/>
    <w:rsid w:val="008D2D51"/>
    <w:rsid w:val="008E14DC"/>
    <w:rsid w:val="008E69E6"/>
    <w:rsid w:val="009019AD"/>
    <w:rsid w:val="009060F7"/>
    <w:rsid w:val="00911072"/>
    <w:rsid w:val="00912A1C"/>
    <w:rsid w:val="00912BE1"/>
    <w:rsid w:val="009223B9"/>
    <w:rsid w:val="009234F2"/>
    <w:rsid w:val="00927FE4"/>
    <w:rsid w:val="00932C7E"/>
    <w:rsid w:val="00937110"/>
    <w:rsid w:val="00937E01"/>
    <w:rsid w:val="00945A15"/>
    <w:rsid w:val="009669D4"/>
    <w:rsid w:val="0097070E"/>
    <w:rsid w:val="00973024"/>
    <w:rsid w:val="00981773"/>
    <w:rsid w:val="00983531"/>
    <w:rsid w:val="00984928"/>
    <w:rsid w:val="00987068"/>
    <w:rsid w:val="009A38C1"/>
    <w:rsid w:val="009A39CE"/>
    <w:rsid w:val="009B7D17"/>
    <w:rsid w:val="009C18B4"/>
    <w:rsid w:val="009D5887"/>
    <w:rsid w:val="009E22B3"/>
    <w:rsid w:val="009E49FE"/>
    <w:rsid w:val="009E611B"/>
    <w:rsid w:val="009E63F1"/>
    <w:rsid w:val="009E7C98"/>
    <w:rsid w:val="009F24F8"/>
    <w:rsid w:val="009F2683"/>
    <w:rsid w:val="009F349F"/>
    <w:rsid w:val="009F5681"/>
    <w:rsid w:val="00A021C1"/>
    <w:rsid w:val="00A07A2F"/>
    <w:rsid w:val="00A10D20"/>
    <w:rsid w:val="00A1163A"/>
    <w:rsid w:val="00A1374E"/>
    <w:rsid w:val="00A147EF"/>
    <w:rsid w:val="00A17E34"/>
    <w:rsid w:val="00A20FED"/>
    <w:rsid w:val="00A23A08"/>
    <w:rsid w:val="00A25F04"/>
    <w:rsid w:val="00A27E4A"/>
    <w:rsid w:val="00A315CC"/>
    <w:rsid w:val="00A31748"/>
    <w:rsid w:val="00A41713"/>
    <w:rsid w:val="00A45047"/>
    <w:rsid w:val="00A535D3"/>
    <w:rsid w:val="00A5614D"/>
    <w:rsid w:val="00A56E4A"/>
    <w:rsid w:val="00A62B4B"/>
    <w:rsid w:val="00A63C78"/>
    <w:rsid w:val="00A66919"/>
    <w:rsid w:val="00A66D23"/>
    <w:rsid w:val="00A67BC5"/>
    <w:rsid w:val="00A717B5"/>
    <w:rsid w:val="00A752B3"/>
    <w:rsid w:val="00A77156"/>
    <w:rsid w:val="00A8526C"/>
    <w:rsid w:val="00A8543C"/>
    <w:rsid w:val="00A86D83"/>
    <w:rsid w:val="00A86F2E"/>
    <w:rsid w:val="00AB1BE9"/>
    <w:rsid w:val="00AC090C"/>
    <w:rsid w:val="00AC76CD"/>
    <w:rsid w:val="00AD2CC9"/>
    <w:rsid w:val="00AE4AC8"/>
    <w:rsid w:val="00AF3578"/>
    <w:rsid w:val="00AF3D05"/>
    <w:rsid w:val="00AF6C28"/>
    <w:rsid w:val="00B01A9E"/>
    <w:rsid w:val="00B0422E"/>
    <w:rsid w:val="00B0713F"/>
    <w:rsid w:val="00B12474"/>
    <w:rsid w:val="00B16B7B"/>
    <w:rsid w:val="00B20799"/>
    <w:rsid w:val="00B313A2"/>
    <w:rsid w:val="00B41C1D"/>
    <w:rsid w:val="00B4418B"/>
    <w:rsid w:val="00B46C51"/>
    <w:rsid w:val="00B50A58"/>
    <w:rsid w:val="00B52AC9"/>
    <w:rsid w:val="00B56659"/>
    <w:rsid w:val="00B5790A"/>
    <w:rsid w:val="00B62104"/>
    <w:rsid w:val="00B62F6A"/>
    <w:rsid w:val="00B64C63"/>
    <w:rsid w:val="00B7080C"/>
    <w:rsid w:val="00B7093A"/>
    <w:rsid w:val="00B744FB"/>
    <w:rsid w:val="00B77101"/>
    <w:rsid w:val="00B77863"/>
    <w:rsid w:val="00B83252"/>
    <w:rsid w:val="00B8326D"/>
    <w:rsid w:val="00B83D12"/>
    <w:rsid w:val="00B86D49"/>
    <w:rsid w:val="00B924CA"/>
    <w:rsid w:val="00BA2705"/>
    <w:rsid w:val="00BA2F4A"/>
    <w:rsid w:val="00BA325C"/>
    <w:rsid w:val="00BA4D26"/>
    <w:rsid w:val="00BB3ADF"/>
    <w:rsid w:val="00BC0CB3"/>
    <w:rsid w:val="00BC351B"/>
    <w:rsid w:val="00BC4E47"/>
    <w:rsid w:val="00BD396B"/>
    <w:rsid w:val="00BD7EB5"/>
    <w:rsid w:val="00BE381B"/>
    <w:rsid w:val="00BE5B2F"/>
    <w:rsid w:val="00BE605E"/>
    <w:rsid w:val="00BF7D5B"/>
    <w:rsid w:val="00C02A78"/>
    <w:rsid w:val="00C1065F"/>
    <w:rsid w:val="00C130D2"/>
    <w:rsid w:val="00C1473B"/>
    <w:rsid w:val="00C213D8"/>
    <w:rsid w:val="00C25C53"/>
    <w:rsid w:val="00C27F5F"/>
    <w:rsid w:val="00C40214"/>
    <w:rsid w:val="00C4025B"/>
    <w:rsid w:val="00C4092E"/>
    <w:rsid w:val="00C45503"/>
    <w:rsid w:val="00C50867"/>
    <w:rsid w:val="00C5745B"/>
    <w:rsid w:val="00C616CC"/>
    <w:rsid w:val="00C6211A"/>
    <w:rsid w:val="00C63927"/>
    <w:rsid w:val="00C6544B"/>
    <w:rsid w:val="00C70FE9"/>
    <w:rsid w:val="00C712CA"/>
    <w:rsid w:val="00C7177D"/>
    <w:rsid w:val="00C7309B"/>
    <w:rsid w:val="00C7641F"/>
    <w:rsid w:val="00C829F3"/>
    <w:rsid w:val="00C8338F"/>
    <w:rsid w:val="00C8369F"/>
    <w:rsid w:val="00C90AB3"/>
    <w:rsid w:val="00C93EA7"/>
    <w:rsid w:val="00C94167"/>
    <w:rsid w:val="00C941E1"/>
    <w:rsid w:val="00C96394"/>
    <w:rsid w:val="00C966AD"/>
    <w:rsid w:val="00CA208D"/>
    <w:rsid w:val="00CA24DC"/>
    <w:rsid w:val="00CA7275"/>
    <w:rsid w:val="00CB339E"/>
    <w:rsid w:val="00CB6BF1"/>
    <w:rsid w:val="00CC2D05"/>
    <w:rsid w:val="00CC3C43"/>
    <w:rsid w:val="00CD44CA"/>
    <w:rsid w:val="00CE2507"/>
    <w:rsid w:val="00CE35E8"/>
    <w:rsid w:val="00CE4B40"/>
    <w:rsid w:val="00CF0EC4"/>
    <w:rsid w:val="00CF0EEE"/>
    <w:rsid w:val="00CF7596"/>
    <w:rsid w:val="00D0287F"/>
    <w:rsid w:val="00D16EC1"/>
    <w:rsid w:val="00D17972"/>
    <w:rsid w:val="00D20B4B"/>
    <w:rsid w:val="00D21B16"/>
    <w:rsid w:val="00D239F0"/>
    <w:rsid w:val="00D30E4F"/>
    <w:rsid w:val="00D35167"/>
    <w:rsid w:val="00D35E9A"/>
    <w:rsid w:val="00D41D3F"/>
    <w:rsid w:val="00D43A76"/>
    <w:rsid w:val="00D43F5B"/>
    <w:rsid w:val="00D45A2A"/>
    <w:rsid w:val="00D46603"/>
    <w:rsid w:val="00D542EF"/>
    <w:rsid w:val="00D566C0"/>
    <w:rsid w:val="00D60EEB"/>
    <w:rsid w:val="00D61EC2"/>
    <w:rsid w:val="00D64CB9"/>
    <w:rsid w:val="00D65A75"/>
    <w:rsid w:val="00D7659E"/>
    <w:rsid w:val="00D76932"/>
    <w:rsid w:val="00D84420"/>
    <w:rsid w:val="00D85AD9"/>
    <w:rsid w:val="00D86E72"/>
    <w:rsid w:val="00D8712D"/>
    <w:rsid w:val="00D9120D"/>
    <w:rsid w:val="00D91263"/>
    <w:rsid w:val="00D9170C"/>
    <w:rsid w:val="00D9442A"/>
    <w:rsid w:val="00D9594C"/>
    <w:rsid w:val="00DA14D1"/>
    <w:rsid w:val="00DC1AAC"/>
    <w:rsid w:val="00DC549A"/>
    <w:rsid w:val="00DC7E99"/>
    <w:rsid w:val="00DD7E0E"/>
    <w:rsid w:val="00DE09B9"/>
    <w:rsid w:val="00DE13E7"/>
    <w:rsid w:val="00DE4D44"/>
    <w:rsid w:val="00DF19F0"/>
    <w:rsid w:val="00DF67C2"/>
    <w:rsid w:val="00DF71C3"/>
    <w:rsid w:val="00E11ABF"/>
    <w:rsid w:val="00E14006"/>
    <w:rsid w:val="00E15030"/>
    <w:rsid w:val="00E16FE6"/>
    <w:rsid w:val="00E35FA4"/>
    <w:rsid w:val="00E42447"/>
    <w:rsid w:val="00E45745"/>
    <w:rsid w:val="00E4755A"/>
    <w:rsid w:val="00E5182C"/>
    <w:rsid w:val="00E51FC0"/>
    <w:rsid w:val="00E61D1D"/>
    <w:rsid w:val="00E628E1"/>
    <w:rsid w:val="00E62C65"/>
    <w:rsid w:val="00E63DBE"/>
    <w:rsid w:val="00E6491D"/>
    <w:rsid w:val="00E70820"/>
    <w:rsid w:val="00E75580"/>
    <w:rsid w:val="00E77A91"/>
    <w:rsid w:val="00E816DC"/>
    <w:rsid w:val="00E83B12"/>
    <w:rsid w:val="00E85239"/>
    <w:rsid w:val="00E910BA"/>
    <w:rsid w:val="00E93DBA"/>
    <w:rsid w:val="00E96AF4"/>
    <w:rsid w:val="00E97564"/>
    <w:rsid w:val="00EB17EE"/>
    <w:rsid w:val="00EB1C76"/>
    <w:rsid w:val="00EB3E99"/>
    <w:rsid w:val="00EB7E27"/>
    <w:rsid w:val="00EC38CD"/>
    <w:rsid w:val="00EC43A2"/>
    <w:rsid w:val="00ED34FE"/>
    <w:rsid w:val="00ED71BD"/>
    <w:rsid w:val="00EE5456"/>
    <w:rsid w:val="00EE6C50"/>
    <w:rsid w:val="00EE6EA3"/>
    <w:rsid w:val="00EF447F"/>
    <w:rsid w:val="00EF7916"/>
    <w:rsid w:val="00F04248"/>
    <w:rsid w:val="00F11928"/>
    <w:rsid w:val="00F172DB"/>
    <w:rsid w:val="00F2123A"/>
    <w:rsid w:val="00F23804"/>
    <w:rsid w:val="00F359E4"/>
    <w:rsid w:val="00F43F8C"/>
    <w:rsid w:val="00F44112"/>
    <w:rsid w:val="00F5010B"/>
    <w:rsid w:val="00F53728"/>
    <w:rsid w:val="00F56685"/>
    <w:rsid w:val="00F628B6"/>
    <w:rsid w:val="00F671A7"/>
    <w:rsid w:val="00F72500"/>
    <w:rsid w:val="00F82DCA"/>
    <w:rsid w:val="00F90B16"/>
    <w:rsid w:val="00F90CFC"/>
    <w:rsid w:val="00F929AD"/>
    <w:rsid w:val="00F931B7"/>
    <w:rsid w:val="00F9492D"/>
    <w:rsid w:val="00F96FCF"/>
    <w:rsid w:val="00FA0C08"/>
    <w:rsid w:val="00FA4EFA"/>
    <w:rsid w:val="00FA7598"/>
    <w:rsid w:val="00FA7BE7"/>
    <w:rsid w:val="00FB061C"/>
    <w:rsid w:val="00FB06CF"/>
    <w:rsid w:val="00FB6B2E"/>
    <w:rsid w:val="00FC12E7"/>
    <w:rsid w:val="00FC4CAC"/>
    <w:rsid w:val="00FC741E"/>
    <w:rsid w:val="00FD0F06"/>
    <w:rsid w:val="00FE30BF"/>
    <w:rsid w:val="00FE72B7"/>
    <w:rsid w:val="00FF2E2A"/>
    <w:rsid w:val="00FF4A45"/>
    <w:rsid w:val="00FF5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9CA4"/>
  <w15:chartTrackingRefBased/>
  <w15:docId w15:val="{62FBE91B-09B6-4065-99B2-4F12439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659"/>
    <w:pPr>
      <w:suppressAutoHyphens/>
      <w:spacing w:after="0" w:line="240" w:lineRule="auto"/>
    </w:pPr>
    <w:rPr>
      <w:rFonts w:ascii="Times New Roman" w:eastAsia="SimSun" w:hAnsi="Times New Roman" w:cs="Times New Roman"/>
      <w:sz w:val="20"/>
      <w:szCs w:val="20"/>
      <w:u w:val="single"/>
      <w:lang w:val="en-GB" w:eastAsia="ar-SA" w:bidi="ar-SA"/>
    </w:rPr>
  </w:style>
  <w:style w:type="paragraph" w:styleId="Heading1">
    <w:name w:val="heading 1"/>
    <w:basedOn w:val="Normal"/>
    <w:next w:val="Normal"/>
    <w:link w:val="Heading1Char"/>
    <w:uiPriority w:val="9"/>
    <w:qFormat/>
    <w:rsid w:val="000F67C8"/>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u w:val="none"/>
      <w:lang w:eastAsia="en-US"/>
    </w:rPr>
  </w:style>
  <w:style w:type="paragraph" w:styleId="Heading2">
    <w:name w:val="heading 2"/>
    <w:basedOn w:val="Normal"/>
    <w:next w:val="Normal"/>
    <w:link w:val="Heading2Char"/>
    <w:uiPriority w:val="9"/>
    <w:unhideWhenUsed/>
    <w:qFormat/>
    <w:rsid w:val="00780B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59"/>
    <w:pPr>
      <w:ind w:left="720"/>
      <w:contextualSpacing/>
    </w:pPr>
  </w:style>
  <w:style w:type="character" w:styleId="Hyperlink">
    <w:name w:val="Hyperlink"/>
    <w:basedOn w:val="DefaultParagraphFont"/>
    <w:unhideWhenUsed/>
    <w:rsid w:val="002A4861"/>
    <w:rPr>
      <w:color w:val="0000FF"/>
      <w:u w:val="single"/>
    </w:rPr>
  </w:style>
  <w:style w:type="paragraph" w:styleId="Header">
    <w:name w:val="header"/>
    <w:basedOn w:val="Normal"/>
    <w:link w:val="HeaderChar"/>
    <w:uiPriority w:val="99"/>
    <w:unhideWhenUsed/>
    <w:rsid w:val="00C8369F"/>
    <w:pPr>
      <w:tabs>
        <w:tab w:val="center" w:pos="4320"/>
        <w:tab w:val="right" w:pos="8640"/>
      </w:tabs>
    </w:pPr>
  </w:style>
  <w:style w:type="character" w:customStyle="1" w:styleId="HeaderChar">
    <w:name w:val="Header Char"/>
    <w:basedOn w:val="DefaultParagraphFont"/>
    <w:link w:val="Header"/>
    <w:uiPriority w:val="99"/>
    <w:rsid w:val="00C8369F"/>
    <w:rPr>
      <w:rFonts w:ascii="Times New Roman" w:eastAsia="SimSun" w:hAnsi="Times New Roman" w:cs="Times New Roman"/>
      <w:sz w:val="20"/>
      <w:szCs w:val="20"/>
      <w:u w:val="single"/>
      <w:lang w:eastAsia="ar-SA" w:bidi="ar-SA"/>
    </w:rPr>
  </w:style>
  <w:style w:type="paragraph" w:styleId="Footer">
    <w:name w:val="footer"/>
    <w:basedOn w:val="Normal"/>
    <w:link w:val="FooterChar"/>
    <w:uiPriority w:val="99"/>
    <w:unhideWhenUsed/>
    <w:rsid w:val="00C8369F"/>
    <w:pPr>
      <w:tabs>
        <w:tab w:val="center" w:pos="4320"/>
        <w:tab w:val="right" w:pos="8640"/>
      </w:tabs>
    </w:pPr>
  </w:style>
  <w:style w:type="character" w:customStyle="1" w:styleId="FooterChar">
    <w:name w:val="Footer Char"/>
    <w:basedOn w:val="DefaultParagraphFont"/>
    <w:link w:val="Footer"/>
    <w:uiPriority w:val="99"/>
    <w:rsid w:val="00C8369F"/>
    <w:rPr>
      <w:rFonts w:ascii="Times New Roman" w:eastAsia="SimSun" w:hAnsi="Times New Roman" w:cs="Times New Roman"/>
      <w:sz w:val="20"/>
      <w:szCs w:val="20"/>
      <w:u w:val="single"/>
      <w:lang w:eastAsia="ar-SA" w:bidi="ar-SA"/>
    </w:rPr>
  </w:style>
  <w:style w:type="paragraph" w:styleId="BalloonText">
    <w:name w:val="Balloon Text"/>
    <w:basedOn w:val="Normal"/>
    <w:link w:val="BalloonTextChar"/>
    <w:uiPriority w:val="99"/>
    <w:semiHidden/>
    <w:unhideWhenUsed/>
    <w:rsid w:val="00D17972"/>
    <w:rPr>
      <w:rFonts w:ascii="Tahoma" w:hAnsi="Tahoma" w:cs="Tahoma"/>
      <w:sz w:val="18"/>
      <w:szCs w:val="18"/>
    </w:rPr>
  </w:style>
  <w:style w:type="character" w:customStyle="1" w:styleId="BalloonTextChar">
    <w:name w:val="Balloon Text Char"/>
    <w:basedOn w:val="DefaultParagraphFont"/>
    <w:link w:val="BalloonText"/>
    <w:uiPriority w:val="99"/>
    <w:semiHidden/>
    <w:rsid w:val="00D17972"/>
    <w:rPr>
      <w:rFonts w:ascii="Tahoma" w:eastAsia="SimSun" w:hAnsi="Tahoma" w:cs="Tahoma"/>
      <w:sz w:val="18"/>
      <w:szCs w:val="18"/>
      <w:u w:val="single"/>
      <w:lang w:eastAsia="ar-SA" w:bidi="ar-SA"/>
    </w:rPr>
  </w:style>
  <w:style w:type="character" w:styleId="Emphasis">
    <w:name w:val="Emphasis"/>
    <w:basedOn w:val="DefaultParagraphFont"/>
    <w:uiPriority w:val="20"/>
    <w:qFormat/>
    <w:rsid w:val="000F67C8"/>
    <w:rPr>
      <w:i/>
      <w:iCs/>
    </w:rPr>
  </w:style>
  <w:style w:type="character" w:customStyle="1" w:styleId="Heading1Char">
    <w:name w:val="Heading 1 Char"/>
    <w:basedOn w:val="DefaultParagraphFont"/>
    <w:link w:val="Heading1"/>
    <w:uiPriority w:val="9"/>
    <w:rsid w:val="000F67C8"/>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0F67C8"/>
  </w:style>
  <w:style w:type="table" w:styleId="TableGrid">
    <w:name w:val="Table Grid"/>
    <w:basedOn w:val="TableNormal"/>
    <w:uiPriority w:val="39"/>
    <w:rsid w:val="00AF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2A21"/>
  </w:style>
  <w:style w:type="character" w:customStyle="1" w:styleId="FootnoteTextChar">
    <w:name w:val="Footnote Text Char"/>
    <w:basedOn w:val="DefaultParagraphFont"/>
    <w:link w:val="FootnoteText"/>
    <w:uiPriority w:val="99"/>
    <w:rsid w:val="00872A21"/>
    <w:rPr>
      <w:rFonts w:ascii="Times New Roman" w:eastAsia="SimSun" w:hAnsi="Times New Roman" w:cs="Times New Roman"/>
      <w:sz w:val="20"/>
      <w:szCs w:val="20"/>
      <w:u w:val="single"/>
      <w:lang w:eastAsia="ar-SA" w:bidi="ar-SA"/>
    </w:rPr>
  </w:style>
  <w:style w:type="character" w:styleId="FootnoteReference">
    <w:name w:val="footnote reference"/>
    <w:basedOn w:val="DefaultParagraphFont"/>
    <w:uiPriority w:val="99"/>
    <w:semiHidden/>
    <w:unhideWhenUsed/>
    <w:rsid w:val="00872A21"/>
    <w:rPr>
      <w:vertAlign w:val="superscript"/>
    </w:rPr>
  </w:style>
  <w:style w:type="paragraph" w:styleId="NormalWeb">
    <w:name w:val="Normal (Web)"/>
    <w:basedOn w:val="Normal"/>
    <w:uiPriority w:val="99"/>
    <w:unhideWhenUsed/>
    <w:rsid w:val="00872A21"/>
    <w:pPr>
      <w:suppressAutoHyphens w:val="0"/>
      <w:spacing w:before="100" w:beforeAutospacing="1" w:after="100" w:afterAutospacing="1"/>
    </w:pPr>
    <w:rPr>
      <w:rFonts w:eastAsia="Times New Roman"/>
      <w:sz w:val="24"/>
      <w:szCs w:val="24"/>
      <w:u w:val="none"/>
      <w:lang w:eastAsia="en-US" w:bidi="he-IL"/>
    </w:rPr>
  </w:style>
  <w:style w:type="paragraph" w:customStyle="1" w:styleId="Default">
    <w:name w:val="Default"/>
    <w:rsid w:val="001504A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1">
    <w:name w:val="Hyperlink1"/>
    <w:basedOn w:val="DefaultParagraphFont"/>
    <w:rsid w:val="00E35FA4"/>
  </w:style>
  <w:style w:type="character" w:customStyle="1" w:styleId="glossaryterm">
    <w:name w:val="glossaryterm"/>
    <w:basedOn w:val="DefaultParagraphFont"/>
    <w:rsid w:val="00E16FE6"/>
  </w:style>
  <w:style w:type="character" w:styleId="FollowedHyperlink">
    <w:name w:val="FollowedHyperlink"/>
    <w:basedOn w:val="DefaultParagraphFont"/>
    <w:uiPriority w:val="99"/>
    <w:semiHidden/>
    <w:unhideWhenUsed/>
    <w:rsid w:val="00A20FED"/>
    <w:rPr>
      <w:color w:val="954F72" w:themeColor="followedHyperlink"/>
      <w:u w:val="single"/>
    </w:rPr>
  </w:style>
  <w:style w:type="paragraph" w:customStyle="1" w:styleId="story-bodyintroduction">
    <w:name w:val="story-body__introduction"/>
    <w:basedOn w:val="Normal"/>
    <w:rsid w:val="00870A04"/>
    <w:pPr>
      <w:suppressAutoHyphens w:val="0"/>
      <w:spacing w:before="100" w:beforeAutospacing="1" w:after="100" w:afterAutospacing="1"/>
    </w:pPr>
    <w:rPr>
      <w:rFonts w:eastAsia="Times New Roman"/>
      <w:sz w:val="24"/>
      <w:szCs w:val="24"/>
      <w:u w:val="none"/>
      <w:lang w:eastAsia="en-US" w:bidi="he-IL"/>
    </w:rPr>
  </w:style>
  <w:style w:type="paragraph" w:customStyle="1" w:styleId="article-metaprimary">
    <w:name w:val="article-meta__primary"/>
    <w:basedOn w:val="Normal"/>
    <w:rsid w:val="000E2337"/>
    <w:pPr>
      <w:suppressAutoHyphens w:val="0"/>
      <w:spacing w:before="100" w:beforeAutospacing="1" w:after="100" w:afterAutospacing="1"/>
    </w:pPr>
    <w:rPr>
      <w:rFonts w:eastAsia="Times New Roman"/>
      <w:sz w:val="24"/>
      <w:szCs w:val="24"/>
      <w:u w:val="none"/>
      <w:lang w:eastAsia="en-US" w:bidi="he-IL"/>
    </w:rPr>
  </w:style>
  <w:style w:type="character" w:customStyle="1" w:styleId="Heading2Char">
    <w:name w:val="Heading 2 Char"/>
    <w:basedOn w:val="DefaultParagraphFont"/>
    <w:link w:val="Heading2"/>
    <w:uiPriority w:val="9"/>
    <w:rsid w:val="00780B76"/>
    <w:rPr>
      <w:rFonts w:asciiTheme="majorHAnsi" w:eastAsiaTheme="majorEastAsia" w:hAnsiTheme="majorHAnsi" w:cstheme="majorBidi"/>
      <w:color w:val="2E74B5" w:themeColor="accent1" w:themeShade="BF"/>
      <w:sz w:val="26"/>
      <w:szCs w:val="26"/>
      <w:u w:val="single"/>
      <w:lang w:eastAsia="ar-SA" w:bidi="ar-SA"/>
    </w:rPr>
  </w:style>
  <w:style w:type="paragraph" w:styleId="Title">
    <w:name w:val="Title"/>
    <w:basedOn w:val="Normal"/>
    <w:next w:val="Normal"/>
    <w:link w:val="TitleChar"/>
    <w:uiPriority w:val="10"/>
    <w:qFormat/>
    <w:rsid w:val="00BB3A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ADF"/>
    <w:rPr>
      <w:rFonts w:asciiTheme="majorHAnsi" w:eastAsiaTheme="majorEastAsia" w:hAnsiTheme="majorHAnsi" w:cstheme="majorBidi"/>
      <w:spacing w:val="-10"/>
      <w:kern w:val="28"/>
      <w:sz w:val="56"/>
      <w:szCs w:val="56"/>
      <w:u w:val="single"/>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60">
      <w:bodyDiv w:val="1"/>
      <w:marLeft w:val="0"/>
      <w:marRight w:val="0"/>
      <w:marTop w:val="0"/>
      <w:marBottom w:val="0"/>
      <w:divBdr>
        <w:top w:val="none" w:sz="0" w:space="0" w:color="auto"/>
        <w:left w:val="none" w:sz="0" w:space="0" w:color="auto"/>
        <w:bottom w:val="none" w:sz="0" w:space="0" w:color="auto"/>
        <w:right w:val="none" w:sz="0" w:space="0" w:color="auto"/>
      </w:divBdr>
    </w:div>
    <w:div w:id="41026843">
      <w:bodyDiv w:val="1"/>
      <w:marLeft w:val="0"/>
      <w:marRight w:val="0"/>
      <w:marTop w:val="0"/>
      <w:marBottom w:val="0"/>
      <w:divBdr>
        <w:top w:val="none" w:sz="0" w:space="0" w:color="auto"/>
        <w:left w:val="none" w:sz="0" w:space="0" w:color="auto"/>
        <w:bottom w:val="none" w:sz="0" w:space="0" w:color="auto"/>
        <w:right w:val="none" w:sz="0" w:space="0" w:color="auto"/>
      </w:divBdr>
      <w:divsChild>
        <w:div w:id="234558642">
          <w:marLeft w:val="0"/>
          <w:marRight w:val="0"/>
          <w:marTop w:val="0"/>
          <w:marBottom w:val="0"/>
          <w:divBdr>
            <w:top w:val="none" w:sz="0" w:space="0" w:color="auto"/>
            <w:left w:val="none" w:sz="0" w:space="0" w:color="auto"/>
            <w:bottom w:val="none" w:sz="0" w:space="0" w:color="auto"/>
            <w:right w:val="none" w:sz="0" w:space="0" w:color="auto"/>
          </w:divBdr>
          <w:divsChild>
            <w:div w:id="1764954190">
              <w:marLeft w:val="0"/>
              <w:marRight w:val="0"/>
              <w:marTop w:val="0"/>
              <w:marBottom w:val="0"/>
              <w:divBdr>
                <w:top w:val="none" w:sz="0" w:space="0" w:color="auto"/>
                <w:left w:val="none" w:sz="0" w:space="0" w:color="auto"/>
                <w:bottom w:val="none" w:sz="0" w:space="0" w:color="auto"/>
                <w:right w:val="none" w:sz="0" w:space="0" w:color="auto"/>
              </w:divBdr>
              <w:divsChild>
                <w:div w:id="772020909">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861">
      <w:bodyDiv w:val="1"/>
      <w:marLeft w:val="0"/>
      <w:marRight w:val="0"/>
      <w:marTop w:val="0"/>
      <w:marBottom w:val="0"/>
      <w:divBdr>
        <w:top w:val="none" w:sz="0" w:space="0" w:color="auto"/>
        <w:left w:val="none" w:sz="0" w:space="0" w:color="auto"/>
        <w:bottom w:val="none" w:sz="0" w:space="0" w:color="auto"/>
        <w:right w:val="none" w:sz="0" w:space="0" w:color="auto"/>
      </w:divBdr>
    </w:div>
    <w:div w:id="101456884">
      <w:bodyDiv w:val="1"/>
      <w:marLeft w:val="0"/>
      <w:marRight w:val="0"/>
      <w:marTop w:val="0"/>
      <w:marBottom w:val="0"/>
      <w:divBdr>
        <w:top w:val="none" w:sz="0" w:space="0" w:color="auto"/>
        <w:left w:val="none" w:sz="0" w:space="0" w:color="auto"/>
        <w:bottom w:val="none" w:sz="0" w:space="0" w:color="auto"/>
        <w:right w:val="none" w:sz="0" w:space="0" w:color="auto"/>
      </w:divBdr>
    </w:div>
    <w:div w:id="122888091">
      <w:bodyDiv w:val="1"/>
      <w:marLeft w:val="0"/>
      <w:marRight w:val="0"/>
      <w:marTop w:val="0"/>
      <w:marBottom w:val="0"/>
      <w:divBdr>
        <w:top w:val="none" w:sz="0" w:space="0" w:color="auto"/>
        <w:left w:val="none" w:sz="0" w:space="0" w:color="auto"/>
        <w:bottom w:val="none" w:sz="0" w:space="0" w:color="auto"/>
        <w:right w:val="none" w:sz="0" w:space="0" w:color="auto"/>
      </w:divBdr>
    </w:div>
    <w:div w:id="190341978">
      <w:bodyDiv w:val="1"/>
      <w:marLeft w:val="0"/>
      <w:marRight w:val="0"/>
      <w:marTop w:val="0"/>
      <w:marBottom w:val="0"/>
      <w:divBdr>
        <w:top w:val="none" w:sz="0" w:space="0" w:color="auto"/>
        <w:left w:val="none" w:sz="0" w:space="0" w:color="auto"/>
        <w:bottom w:val="none" w:sz="0" w:space="0" w:color="auto"/>
        <w:right w:val="none" w:sz="0" w:space="0" w:color="auto"/>
      </w:divBdr>
    </w:div>
    <w:div w:id="211189204">
      <w:bodyDiv w:val="1"/>
      <w:marLeft w:val="0"/>
      <w:marRight w:val="0"/>
      <w:marTop w:val="0"/>
      <w:marBottom w:val="0"/>
      <w:divBdr>
        <w:top w:val="none" w:sz="0" w:space="0" w:color="auto"/>
        <w:left w:val="none" w:sz="0" w:space="0" w:color="auto"/>
        <w:bottom w:val="none" w:sz="0" w:space="0" w:color="auto"/>
        <w:right w:val="none" w:sz="0" w:space="0" w:color="auto"/>
      </w:divBdr>
    </w:div>
    <w:div w:id="357924738">
      <w:bodyDiv w:val="1"/>
      <w:marLeft w:val="0"/>
      <w:marRight w:val="0"/>
      <w:marTop w:val="0"/>
      <w:marBottom w:val="0"/>
      <w:divBdr>
        <w:top w:val="none" w:sz="0" w:space="0" w:color="auto"/>
        <w:left w:val="none" w:sz="0" w:space="0" w:color="auto"/>
        <w:bottom w:val="none" w:sz="0" w:space="0" w:color="auto"/>
        <w:right w:val="none" w:sz="0" w:space="0" w:color="auto"/>
      </w:divBdr>
    </w:div>
    <w:div w:id="401224684">
      <w:bodyDiv w:val="1"/>
      <w:marLeft w:val="0"/>
      <w:marRight w:val="0"/>
      <w:marTop w:val="0"/>
      <w:marBottom w:val="0"/>
      <w:divBdr>
        <w:top w:val="none" w:sz="0" w:space="0" w:color="auto"/>
        <w:left w:val="none" w:sz="0" w:space="0" w:color="auto"/>
        <w:bottom w:val="none" w:sz="0" w:space="0" w:color="auto"/>
        <w:right w:val="none" w:sz="0" w:space="0" w:color="auto"/>
      </w:divBdr>
    </w:div>
    <w:div w:id="414593207">
      <w:bodyDiv w:val="1"/>
      <w:marLeft w:val="0"/>
      <w:marRight w:val="0"/>
      <w:marTop w:val="0"/>
      <w:marBottom w:val="0"/>
      <w:divBdr>
        <w:top w:val="none" w:sz="0" w:space="0" w:color="auto"/>
        <w:left w:val="none" w:sz="0" w:space="0" w:color="auto"/>
        <w:bottom w:val="none" w:sz="0" w:space="0" w:color="auto"/>
        <w:right w:val="none" w:sz="0" w:space="0" w:color="auto"/>
      </w:divBdr>
    </w:div>
    <w:div w:id="470370464">
      <w:bodyDiv w:val="1"/>
      <w:marLeft w:val="0"/>
      <w:marRight w:val="0"/>
      <w:marTop w:val="0"/>
      <w:marBottom w:val="0"/>
      <w:divBdr>
        <w:top w:val="none" w:sz="0" w:space="0" w:color="auto"/>
        <w:left w:val="none" w:sz="0" w:space="0" w:color="auto"/>
        <w:bottom w:val="none" w:sz="0" w:space="0" w:color="auto"/>
        <w:right w:val="none" w:sz="0" w:space="0" w:color="auto"/>
      </w:divBdr>
    </w:div>
    <w:div w:id="497310020">
      <w:bodyDiv w:val="1"/>
      <w:marLeft w:val="0"/>
      <w:marRight w:val="0"/>
      <w:marTop w:val="0"/>
      <w:marBottom w:val="0"/>
      <w:divBdr>
        <w:top w:val="none" w:sz="0" w:space="0" w:color="auto"/>
        <w:left w:val="none" w:sz="0" w:space="0" w:color="auto"/>
        <w:bottom w:val="none" w:sz="0" w:space="0" w:color="auto"/>
        <w:right w:val="none" w:sz="0" w:space="0" w:color="auto"/>
      </w:divBdr>
    </w:div>
    <w:div w:id="518087800">
      <w:bodyDiv w:val="1"/>
      <w:marLeft w:val="0"/>
      <w:marRight w:val="0"/>
      <w:marTop w:val="0"/>
      <w:marBottom w:val="0"/>
      <w:divBdr>
        <w:top w:val="none" w:sz="0" w:space="0" w:color="auto"/>
        <w:left w:val="none" w:sz="0" w:space="0" w:color="auto"/>
        <w:bottom w:val="none" w:sz="0" w:space="0" w:color="auto"/>
        <w:right w:val="none" w:sz="0" w:space="0" w:color="auto"/>
      </w:divBdr>
    </w:div>
    <w:div w:id="518736037">
      <w:bodyDiv w:val="1"/>
      <w:marLeft w:val="0"/>
      <w:marRight w:val="0"/>
      <w:marTop w:val="0"/>
      <w:marBottom w:val="0"/>
      <w:divBdr>
        <w:top w:val="none" w:sz="0" w:space="0" w:color="auto"/>
        <w:left w:val="none" w:sz="0" w:space="0" w:color="auto"/>
        <w:bottom w:val="none" w:sz="0" w:space="0" w:color="auto"/>
        <w:right w:val="none" w:sz="0" w:space="0" w:color="auto"/>
      </w:divBdr>
    </w:div>
    <w:div w:id="520317435">
      <w:bodyDiv w:val="1"/>
      <w:marLeft w:val="0"/>
      <w:marRight w:val="0"/>
      <w:marTop w:val="0"/>
      <w:marBottom w:val="0"/>
      <w:divBdr>
        <w:top w:val="none" w:sz="0" w:space="0" w:color="auto"/>
        <w:left w:val="none" w:sz="0" w:space="0" w:color="auto"/>
        <w:bottom w:val="none" w:sz="0" w:space="0" w:color="auto"/>
        <w:right w:val="none" w:sz="0" w:space="0" w:color="auto"/>
      </w:divBdr>
    </w:div>
    <w:div w:id="545488311">
      <w:bodyDiv w:val="1"/>
      <w:marLeft w:val="0"/>
      <w:marRight w:val="0"/>
      <w:marTop w:val="0"/>
      <w:marBottom w:val="0"/>
      <w:divBdr>
        <w:top w:val="none" w:sz="0" w:space="0" w:color="auto"/>
        <w:left w:val="none" w:sz="0" w:space="0" w:color="auto"/>
        <w:bottom w:val="none" w:sz="0" w:space="0" w:color="auto"/>
        <w:right w:val="none" w:sz="0" w:space="0" w:color="auto"/>
      </w:divBdr>
    </w:div>
    <w:div w:id="579097946">
      <w:bodyDiv w:val="1"/>
      <w:marLeft w:val="0"/>
      <w:marRight w:val="0"/>
      <w:marTop w:val="0"/>
      <w:marBottom w:val="0"/>
      <w:divBdr>
        <w:top w:val="none" w:sz="0" w:space="0" w:color="auto"/>
        <w:left w:val="none" w:sz="0" w:space="0" w:color="auto"/>
        <w:bottom w:val="none" w:sz="0" w:space="0" w:color="auto"/>
        <w:right w:val="none" w:sz="0" w:space="0" w:color="auto"/>
      </w:divBdr>
    </w:div>
    <w:div w:id="650063231">
      <w:bodyDiv w:val="1"/>
      <w:marLeft w:val="0"/>
      <w:marRight w:val="0"/>
      <w:marTop w:val="0"/>
      <w:marBottom w:val="0"/>
      <w:divBdr>
        <w:top w:val="none" w:sz="0" w:space="0" w:color="auto"/>
        <w:left w:val="none" w:sz="0" w:space="0" w:color="auto"/>
        <w:bottom w:val="none" w:sz="0" w:space="0" w:color="auto"/>
        <w:right w:val="none" w:sz="0" w:space="0" w:color="auto"/>
      </w:divBdr>
    </w:div>
    <w:div w:id="693776245">
      <w:bodyDiv w:val="1"/>
      <w:marLeft w:val="0"/>
      <w:marRight w:val="0"/>
      <w:marTop w:val="0"/>
      <w:marBottom w:val="0"/>
      <w:divBdr>
        <w:top w:val="none" w:sz="0" w:space="0" w:color="auto"/>
        <w:left w:val="none" w:sz="0" w:space="0" w:color="auto"/>
        <w:bottom w:val="none" w:sz="0" w:space="0" w:color="auto"/>
        <w:right w:val="none" w:sz="0" w:space="0" w:color="auto"/>
      </w:divBdr>
    </w:div>
    <w:div w:id="730881992">
      <w:bodyDiv w:val="1"/>
      <w:marLeft w:val="0"/>
      <w:marRight w:val="0"/>
      <w:marTop w:val="0"/>
      <w:marBottom w:val="0"/>
      <w:divBdr>
        <w:top w:val="none" w:sz="0" w:space="0" w:color="auto"/>
        <w:left w:val="none" w:sz="0" w:space="0" w:color="auto"/>
        <w:bottom w:val="none" w:sz="0" w:space="0" w:color="auto"/>
        <w:right w:val="none" w:sz="0" w:space="0" w:color="auto"/>
      </w:divBdr>
      <w:divsChild>
        <w:div w:id="1561667156">
          <w:marLeft w:val="0"/>
          <w:marRight w:val="0"/>
          <w:marTop w:val="0"/>
          <w:marBottom w:val="330"/>
          <w:divBdr>
            <w:top w:val="none" w:sz="0" w:space="0" w:color="auto"/>
            <w:left w:val="none" w:sz="0" w:space="0" w:color="auto"/>
            <w:bottom w:val="none" w:sz="0" w:space="0" w:color="auto"/>
            <w:right w:val="none" w:sz="0" w:space="0" w:color="auto"/>
          </w:divBdr>
        </w:div>
        <w:div w:id="1816415255">
          <w:marLeft w:val="0"/>
          <w:marRight w:val="0"/>
          <w:marTop w:val="90"/>
          <w:marBottom w:val="0"/>
          <w:divBdr>
            <w:top w:val="none" w:sz="0" w:space="0" w:color="auto"/>
            <w:left w:val="none" w:sz="0" w:space="0" w:color="auto"/>
            <w:bottom w:val="none" w:sz="0" w:space="0" w:color="auto"/>
            <w:right w:val="none" w:sz="0" w:space="0" w:color="auto"/>
          </w:divBdr>
        </w:div>
      </w:divsChild>
    </w:div>
    <w:div w:id="756948363">
      <w:bodyDiv w:val="1"/>
      <w:marLeft w:val="0"/>
      <w:marRight w:val="0"/>
      <w:marTop w:val="0"/>
      <w:marBottom w:val="0"/>
      <w:divBdr>
        <w:top w:val="none" w:sz="0" w:space="0" w:color="auto"/>
        <w:left w:val="none" w:sz="0" w:space="0" w:color="auto"/>
        <w:bottom w:val="none" w:sz="0" w:space="0" w:color="auto"/>
        <w:right w:val="none" w:sz="0" w:space="0" w:color="auto"/>
      </w:divBdr>
    </w:div>
    <w:div w:id="845753201">
      <w:bodyDiv w:val="1"/>
      <w:marLeft w:val="0"/>
      <w:marRight w:val="0"/>
      <w:marTop w:val="0"/>
      <w:marBottom w:val="0"/>
      <w:divBdr>
        <w:top w:val="none" w:sz="0" w:space="0" w:color="auto"/>
        <w:left w:val="none" w:sz="0" w:space="0" w:color="auto"/>
        <w:bottom w:val="none" w:sz="0" w:space="0" w:color="auto"/>
        <w:right w:val="none" w:sz="0" w:space="0" w:color="auto"/>
      </w:divBdr>
    </w:div>
    <w:div w:id="886913399">
      <w:bodyDiv w:val="1"/>
      <w:marLeft w:val="0"/>
      <w:marRight w:val="0"/>
      <w:marTop w:val="0"/>
      <w:marBottom w:val="0"/>
      <w:divBdr>
        <w:top w:val="none" w:sz="0" w:space="0" w:color="auto"/>
        <w:left w:val="none" w:sz="0" w:space="0" w:color="auto"/>
        <w:bottom w:val="none" w:sz="0" w:space="0" w:color="auto"/>
        <w:right w:val="none" w:sz="0" w:space="0" w:color="auto"/>
      </w:divBdr>
    </w:div>
    <w:div w:id="889077532">
      <w:bodyDiv w:val="1"/>
      <w:marLeft w:val="0"/>
      <w:marRight w:val="0"/>
      <w:marTop w:val="0"/>
      <w:marBottom w:val="0"/>
      <w:divBdr>
        <w:top w:val="none" w:sz="0" w:space="0" w:color="auto"/>
        <w:left w:val="none" w:sz="0" w:space="0" w:color="auto"/>
        <w:bottom w:val="none" w:sz="0" w:space="0" w:color="auto"/>
        <w:right w:val="none" w:sz="0" w:space="0" w:color="auto"/>
      </w:divBdr>
    </w:div>
    <w:div w:id="891044155">
      <w:bodyDiv w:val="1"/>
      <w:marLeft w:val="0"/>
      <w:marRight w:val="0"/>
      <w:marTop w:val="0"/>
      <w:marBottom w:val="0"/>
      <w:divBdr>
        <w:top w:val="none" w:sz="0" w:space="0" w:color="auto"/>
        <w:left w:val="none" w:sz="0" w:space="0" w:color="auto"/>
        <w:bottom w:val="none" w:sz="0" w:space="0" w:color="auto"/>
        <w:right w:val="none" w:sz="0" w:space="0" w:color="auto"/>
      </w:divBdr>
    </w:div>
    <w:div w:id="954871445">
      <w:bodyDiv w:val="1"/>
      <w:marLeft w:val="0"/>
      <w:marRight w:val="0"/>
      <w:marTop w:val="0"/>
      <w:marBottom w:val="0"/>
      <w:divBdr>
        <w:top w:val="none" w:sz="0" w:space="0" w:color="auto"/>
        <w:left w:val="none" w:sz="0" w:space="0" w:color="auto"/>
        <w:bottom w:val="none" w:sz="0" w:space="0" w:color="auto"/>
        <w:right w:val="none" w:sz="0" w:space="0" w:color="auto"/>
      </w:divBdr>
    </w:div>
    <w:div w:id="956330061">
      <w:bodyDiv w:val="1"/>
      <w:marLeft w:val="0"/>
      <w:marRight w:val="0"/>
      <w:marTop w:val="0"/>
      <w:marBottom w:val="0"/>
      <w:divBdr>
        <w:top w:val="none" w:sz="0" w:space="0" w:color="auto"/>
        <w:left w:val="none" w:sz="0" w:space="0" w:color="auto"/>
        <w:bottom w:val="none" w:sz="0" w:space="0" w:color="auto"/>
        <w:right w:val="none" w:sz="0" w:space="0" w:color="auto"/>
      </w:divBdr>
    </w:div>
    <w:div w:id="1043596326">
      <w:bodyDiv w:val="1"/>
      <w:marLeft w:val="0"/>
      <w:marRight w:val="0"/>
      <w:marTop w:val="0"/>
      <w:marBottom w:val="0"/>
      <w:divBdr>
        <w:top w:val="none" w:sz="0" w:space="0" w:color="auto"/>
        <w:left w:val="none" w:sz="0" w:space="0" w:color="auto"/>
        <w:bottom w:val="none" w:sz="0" w:space="0" w:color="auto"/>
        <w:right w:val="none" w:sz="0" w:space="0" w:color="auto"/>
      </w:divBdr>
    </w:div>
    <w:div w:id="1087186854">
      <w:bodyDiv w:val="1"/>
      <w:marLeft w:val="0"/>
      <w:marRight w:val="0"/>
      <w:marTop w:val="0"/>
      <w:marBottom w:val="0"/>
      <w:divBdr>
        <w:top w:val="none" w:sz="0" w:space="0" w:color="auto"/>
        <w:left w:val="none" w:sz="0" w:space="0" w:color="auto"/>
        <w:bottom w:val="none" w:sz="0" w:space="0" w:color="auto"/>
        <w:right w:val="none" w:sz="0" w:space="0" w:color="auto"/>
      </w:divBdr>
    </w:div>
    <w:div w:id="1111170197">
      <w:bodyDiv w:val="1"/>
      <w:marLeft w:val="0"/>
      <w:marRight w:val="0"/>
      <w:marTop w:val="0"/>
      <w:marBottom w:val="0"/>
      <w:divBdr>
        <w:top w:val="none" w:sz="0" w:space="0" w:color="auto"/>
        <w:left w:val="none" w:sz="0" w:space="0" w:color="auto"/>
        <w:bottom w:val="none" w:sz="0" w:space="0" w:color="auto"/>
        <w:right w:val="none" w:sz="0" w:space="0" w:color="auto"/>
      </w:divBdr>
    </w:div>
    <w:div w:id="1212811602">
      <w:bodyDiv w:val="1"/>
      <w:marLeft w:val="0"/>
      <w:marRight w:val="0"/>
      <w:marTop w:val="0"/>
      <w:marBottom w:val="0"/>
      <w:divBdr>
        <w:top w:val="none" w:sz="0" w:space="0" w:color="auto"/>
        <w:left w:val="none" w:sz="0" w:space="0" w:color="auto"/>
        <w:bottom w:val="none" w:sz="0" w:space="0" w:color="auto"/>
        <w:right w:val="none" w:sz="0" w:space="0" w:color="auto"/>
      </w:divBdr>
    </w:div>
    <w:div w:id="1234586132">
      <w:bodyDiv w:val="1"/>
      <w:marLeft w:val="0"/>
      <w:marRight w:val="0"/>
      <w:marTop w:val="0"/>
      <w:marBottom w:val="0"/>
      <w:divBdr>
        <w:top w:val="none" w:sz="0" w:space="0" w:color="auto"/>
        <w:left w:val="none" w:sz="0" w:space="0" w:color="auto"/>
        <w:bottom w:val="none" w:sz="0" w:space="0" w:color="auto"/>
        <w:right w:val="none" w:sz="0" w:space="0" w:color="auto"/>
      </w:divBdr>
    </w:div>
    <w:div w:id="1263488584">
      <w:bodyDiv w:val="1"/>
      <w:marLeft w:val="0"/>
      <w:marRight w:val="0"/>
      <w:marTop w:val="0"/>
      <w:marBottom w:val="0"/>
      <w:divBdr>
        <w:top w:val="none" w:sz="0" w:space="0" w:color="auto"/>
        <w:left w:val="none" w:sz="0" w:space="0" w:color="auto"/>
        <w:bottom w:val="none" w:sz="0" w:space="0" w:color="auto"/>
        <w:right w:val="none" w:sz="0" w:space="0" w:color="auto"/>
      </w:divBdr>
      <w:divsChild>
        <w:div w:id="727458435">
          <w:marLeft w:val="0"/>
          <w:marRight w:val="0"/>
          <w:marTop w:val="0"/>
          <w:marBottom w:val="300"/>
          <w:divBdr>
            <w:top w:val="none" w:sz="0" w:space="0" w:color="auto"/>
            <w:left w:val="none" w:sz="0" w:space="0" w:color="auto"/>
            <w:bottom w:val="none" w:sz="0" w:space="0" w:color="auto"/>
            <w:right w:val="none" w:sz="0" w:space="0" w:color="auto"/>
          </w:divBdr>
        </w:div>
        <w:div w:id="2092505745">
          <w:marLeft w:val="0"/>
          <w:marRight w:val="0"/>
          <w:marTop w:val="0"/>
          <w:marBottom w:val="300"/>
          <w:divBdr>
            <w:top w:val="none" w:sz="0" w:space="0" w:color="auto"/>
            <w:left w:val="none" w:sz="0" w:space="0" w:color="auto"/>
            <w:bottom w:val="none" w:sz="0" w:space="0" w:color="auto"/>
            <w:right w:val="none" w:sz="0" w:space="0" w:color="auto"/>
          </w:divBdr>
        </w:div>
      </w:divsChild>
    </w:div>
    <w:div w:id="1274820907">
      <w:bodyDiv w:val="1"/>
      <w:marLeft w:val="0"/>
      <w:marRight w:val="0"/>
      <w:marTop w:val="0"/>
      <w:marBottom w:val="0"/>
      <w:divBdr>
        <w:top w:val="none" w:sz="0" w:space="0" w:color="auto"/>
        <w:left w:val="none" w:sz="0" w:space="0" w:color="auto"/>
        <w:bottom w:val="none" w:sz="0" w:space="0" w:color="auto"/>
        <w:right w:val="none" w:sz="0" w:space="0" w:color="auto"/>
      </w:divBdr>
    </w:div>
    <w:div w:id="1280573526">
      <w:bodyDiv w:val="1"/>
      <w:marLeft w:val="0"/>
      <w:marRight w:val="0"/>
      <w:marTop w:val="0"/>
      <w:marBottom w:val="0"/>
      <w:divBdr>
        <w:top w:val="none" w:sz="0" w:space="0" w:color="auto"/>
        <w:left w:val="none" w:sz="0" w:space="0" w:color="auto"/>
        <w:bottom w:val="none" w:sz="0" w:space="0" w:color="auto"/>
        <w:right w:val="none" w:sz="0" w:space="0" w:color="auto"/>
      </w:divBdr>
    </w:div>
    <w:div w:id="1301689258">
      <w:bodyDiv w:val="1"/>
      <w:marLeft w:val="0"/>
      <w:marRight w:val="0"/>
      <w:marTop w:val="0"/>
      <w:marBottom w:val="0"/>
      <w:divBdr>
        <w:top w:val="none" w:sz="0" w:space="0" w:color="auto"/>
        <w:left w:val="none" w:sz="0" w:space="0" w:color="auto"/>
        <w:bottom w:val="none" w:sz="0" w:space="0" w:color="auto"/>
        <w:right w:val="none" w:sz="0" w:space="0" w:color="auto"/>
      </w:divBdr>
    </w:div>
    <w:div w:id="1306810431">
      <w:bodyDiv w:val="1"/>
      <w:marLeft w:val="0"/>
      <w:marRight w:val="0"/>
      <w:marTop w:val="0"/>
      <w:marBottom w:val="0"/>
      <w:divBdr>
        <w:top w:val="none" w:sz="0" w:space="0" w:color="auto"/>
        <w:left w:val="none" w:sz="0" w:space="0" w:color="auto"/>
        <w:bottom w:val="none" w:sz="0" w:space="0" w:color="auto"/>
        <w:right w:val="none" w:sz="0" w:space="0" w:color="auto"/>
      </w:divBdr>
    </w:div>
    <w:div w:id="1329404034">
      <w:bodyDiv w:val="1"/>
      <w:marLeft w:val="0"/>
      <w:marRight w:val="0"/>
      <w:marTop w:val="0"/>
      <w:marBottom w:val="0"/>
      <w:divBdr>
        <w:top w:val="none" w:sz="0" w:space="0" w:color="auto"/>
        <w:left w:val="none" w:sz="0" w:space="0" w:color="auto"/>
        <w:bottom w:val="none" w:sz="0" w:space="0" w:color="auto"/>
        <w:right w:val="none" w:sz="0" w:space="0" w:color="auto"/>
      </w:divBdr>
    </w:div>
    <w:div w:id="1345863679">
      <w:bodyDiv w:val="1"/>
      <w:marLeft w:val="0"/>
      <w:marRight w:val="0"/>
      <w:marTop w:val="0"/>
      <w:marBottom w:val="0"/>
      <w:divBdr>
        <w:top w:val="none" w:sz="0" w:space="0" w:color="auto"/>
        <w:left w:val="none" w:sz="0" w:space="0" w:color="auto"/>
        <w:bottom w:val="none" w:sz="0" w:space="0" w:color="auto"/>
        <w:right w:val="none" w:sz="0" w:space="0" w:color="auto"/>
      </w:divBdr>
    </w:div>
    <w:div w:id="1398669800">
      <w:bodyDiv w:val="1"/>
      <w:marLeft w:val="0"/>
      <w:marRight w:val="0"/>
      <w:marTop w:val="0"/>
      <w:marBottom w:val="0"/>
      <w:divBdr>
        <w:top w:val="none" w:sz="0" w:space="0" w:color="auto"/>
        <w:left w:val="none" w:sz="0" w:space="0" w:color="auto"/>
        <w:bottom w:val="none" w:sz="0" w:space="0" w:color="auto"/>
        <w:right w:val="none" w:sz="0" w:space="0" w:color="auto"/>
      </w:divBdr>
    </w:div>
    <w:div w:id="1482386160">
      <w:bodyDiv w:val="1"/>
      <w:marLeft w:val="0"/>
      <w:marRight w:val="0"/>
      <w:marTop w:val="0"/>
      <w:marBottom w:val="0"/>
      <w:divBdr>
        <w:top w:val="none" w:sz="0" w:space="0" w:color="auto"/>
        <w:left w:val="none" w:sz="0" w:space="0" w:color="auto"/>
        <w:bottom w:val="none" w:sz="0" w:space="0" w:color="auto"/>
        <w:right w:val="none" w:sz="0" w:space="0" w:color="auto"/>
      </w:divBdr>
    </w:div>
    <w:div w:id="1505050246">
      <w:bodyDiv w:val="1"/>
      <w:marLeft w:val="0"/>
      <w:marRight w:val="0"/>
      <w:marTop w:val="0"/>
      <w:marBottom w:val="0"/>
      <w:divBdr>
        <w:top w:val="none" w:sz="0" w:space="0" w:color="auto"/>
        <w:left w:val="none" w:sz="0" w:space="0" w:color="auto"/>
        <w:bottom w:val="none" w:sz="0" w:space="0" w:color="auto"/>
        <w:right w:val="none" w:sz="0" w:space="0" w:color="auto"/>
      </w:divBdr>
    </w:div>
    <w:div w:id="1518501450">
      <w:bodyDiv w:val="1"/>
      <w:marLeft w:val="0"/>
      <w:marRight w:val="0"/>
      <w:marTop w:val="0"/>
      <w:marBottom w:val="0"/>
      <w:divBdr>
        <w:top w:val="none" w:sz="0" w:space="0" w:color="auto"/>
        <w:left w:val="none" w:sz="0" w:space="0" w:color="auto"/>
        <w:bottom w:val="none" w:sz="0" w:space="0" w:color="auto"/>
        <w:right w:val="none" w:sz="0" w:space="0" w:color="auto"/>
      </w:divBdr>
    </w:div>
    <w:div w:id="1598053783">
      <w:bodyDiv w:val="1"/>
      <w:marLeft w:val="0"/>
      <w:marRight w:val="0"/>
      <w:marTop w:val="0"/>
      <w:marBottom w:val="0"/>
      <w:divBdr>
        <w:top w:val="none" w:sz="0" w:space="0" w:color="auto"/>
        <w:left w:val="none" w:sz="0" w:space="0" w:color="auto"/>
        <w:bottom w:val="none" w:sz="0" w:space="0" w:color="auto"/>
        <w:right w:val="none" w:sz="0" w:space="0" w:color="auto"/>
      </w:divBdr>
    </w:div>
    <w:div w:id="1602032828">
      <w:bodyDiv w:val="1"/>
      <w:marLeft w:val="0"/>
      <w:marRight w:val="0"/>
      <w:marTop w:val="0"/>
      <w:marBottom w:val="0"/>
      <w:divBdr>
        <w:top w:val="none" w:sz="0" w:space="0" w:color="auto"/>
        <w:left w:val="none" w:sz="0" w:space="0" w:color="auto"/>
        <w:bottom w:val="none" w:sz="0" w:space="0" w:color="auto"/>
        <w:right w:val="none" w:sz="0" w:space="0" w:color="auto"/>
      </w:divBdr>
    </w:div>
    <w:div w:id="1636524908">
      <w:bodyDiv w:val="1"/>
      <w:marLeft w:val="0"/>
      <w:marRight w:val="0"/>
      <w:marTop w:val="0"/>
      <w:marBottom w:val="0"/>
      <w:divBdr>
        <w:top w:val="none" w:sz="0" w:space="0" w:color="auto"/>
        <w:left w:val="none" w:sz="0" w:space="0" w:color="auto"/>
        <w:bottom w:val="none" w:sz="0" w:space="0" w:color="auto"/>
        <w:right w:val="none" w:sz="0" w:space="0" w:color="auto"/>
      </w:divBdr>
    </w:div>
    <w:div w:id="1638879903">
      <w:bodyDiv w:val="1"/>
      <w:marLeft w:val="0"/>
      <w:marRight w:val="0"/>
      <w:marTop w:val="0"/>
      <w:marBottom w:val="0"/>
      <w:divBdr>
        <w:top w:val="none" w:sz="0" w:space="0" w:color="auto"/>
        <w:left w:val="none" w:sz="0" w:space="0" w:color="auto"/>
        <w:bottom w:val="none" w:sz="0" w:space="0" w:color="auto"/>
        <w:right w:val="none" w:sz="0" w:space="0" w:color="auto"/>
      </w:divBdr>
    </w:div>
    <w:div w:id="1668509579">
      <w:bodyDiv w:val="1"/>
      <w:marLeft w:val="0"/>
      <w:marRight w:val="0"/>
      <w:marTop w:val="0"/>
      <w:marBottom w:val="0"/>
      <w:divBdr>
        <w:top w:val="none" w:sz="0" w:space="0" w:color="auto"/>
        <w:left w:val="none" w:sz="0" w:space="0" w:color="auto"/>
        <w:bottom w:val="none" w:sz="0" w:space="0" w:color="auto"/>
        <w:right w:val="none" w:sz="0" w:space="0" w:color="auto"/>
      </w:divBdr>
    </w:div>
    <w:div w:id="1707220970">
      <w:bodyDiv w:val="1"/>
      <w:marLeft w:val="0"/>
      <w:marRight w:val="0"/>
      <w:marTop w:val="0"/>
      <w:marBottom w:val="0"/>
      <w:divBdr>
        <w:top w:val="none" w:sz="0" w:space="0" w:color="auto"/>
        <w:left w:val="none" w:sz="0" w:space="0" w:color="auto"/>
        <w:bottom w:val="none" w:sz="0" w:space="0" w:color="auto"/>
        <w:right w:val="none" w:sz="0" w:space="0" w:color="auto"/>
      </w:divBdr>
    </w:div>
    <w:div w:id="1715807268">
      <w:bodyDiv w:val="1"/>
      <w:marLeft w:val="0"/>
      <w:marRight w:val="0"/>
      <w:marTop w:val="0"/>
      <w:marBottom w:val="0"/>
      <w:divBdr>
        <w:top w:val="none" w:sz="0" w:space="0" w:color="auto"/>
        <w:left w:val="none" w:sz="0" w:space="0" w:color="auto"/>
        <w:bottom w:val="none" w:sz="0" w:space="0" w:color="auto"/>
        <w:right w:val="none" w:sz="0" w:space="0" w:color="auto"/>
      </w:divBdr>
    </w:div>
    <w:div w:id="1717512560">
      <w:bodyDiv w:val="1"/>
      <w:marLeft w:val="0"/>
      <w:marRight w:val="0"/>
      <w:marTop w:val="0"/>
      <w:marBottom w:val="0"/>
      <w:divBdr>
        <w:top w:val="none" w:sz="0" w:space="0" w:color="auto"/>
        <w:left w:val="none" w:sz="0" w:space="0" w:color="auto"/>
        <w:bottom w:val="none" w:sz="0" w:space="0" w:color="auto"/>
        <w:right w:val="none" w:sz="0" w:space="0" w:color="auto"/>
      </w:divBdr>
    </w:div>
    <w:div w:id="1744184188">
      <w:bodyDiv w:val="1"/>
      <w:marLeft w:val="0"/>
      <w:marRight w:val="0"/>
      <w:marTop w:val="0"/>
      <w:marBottom w:val="0"/>
      <w:divBdr>
        <w:top w:val="none" w:sz="0" w:space="0" w:color="auto"/>
        <w:left w:val="none" w:sz="0" w:space="0" w:color="auto"/>
        <w:bottom w:val="none" w:sz="0" w:space="0" w:color="auto"/>
        <w:right w:val="none" w:sz="0" w:space="0" w:color="auto"/>
      </w:divBdr>
    </w:div>
    <w:div w:id="1756130894">
      <w:bodyDiv w:val="1"/>
      <w:marLeft w:val="0"/>
      <w:marRight w:val="0"/>
      <w:marTop w:val="0"/>
      <w:marBottom w:val="0"/>
      <w:divBdr>
        <w:top w:val="none" w:sz="0" w:space="0" w:color="auto"/>
        <w:left w:val="none" w:sz="0" w:space="0" w:color="auto"/>
        <w:bottom w:val="none" w:sz="0" w:space="0" w:color="auto"/>
        <w:right w:val="none" w:sz="0" w:space="0" w:color="auto"/>
      </w:divBdr>
    </w:div>
    <w:div w:id="1776825386">
      <w:bodyDiv w:val="1"/>
      <w:marLeft w:val="0"/>
      <w:marRight w:val="0"/>
      <w:marTop w:val="0"/>
      <w:marBottom w:val="0"/>
      <w:divBdr>
        <w:top w:val="none" w:sz="0" w:space="0" w:color="auto"/>
        <w:left w:val="none" w:sz="0" w:space="0" w:color="auto"/>
        <w:bottom w:val="none" w:sz="0" w:space="0" w:color="auto"/>
        <w:right w:val="none" w:sz="0" w:space="0" w:color="auto"/>
      </w:divBdr>
    </w:div>
    <w:div w:id="1790737994">
      <w:bodyDiv w:val="1"/>
      <w:marLeft w:val="0"/>
      <w:marRight w:val="0"/>
      <w:marTop w:val="0"/>
      <w:marBottom w:val="0"/>
      <w:divBdr>
        <w:top w:val="none" w:sz="0" w:space="0" w:color="auto"/>
        <w:left w:val="none" w:sz="0" w:space="0" w:color="auto"/>
        <w:bottom w:val="none" w:sz="0" w:space="0" w:color="auto"/>
        <w:right w:val="none" w:sz="0" w:space="0" w:color="auto"/>
      </w:divBdr>
    </w:div>
    <w:div w:id="1855222554">
      <w:bodyDiv w:val="1"/>
      <w:marLeft w:val="0"/>
      <w:marRight w:val="0"/>
      <w:marTop w:val="0"/>
      <w:marBottom w:val="0"/>
      <w:divBdr>
        <w:top w:val="none" w:sz="0" w:space="0" w:color="auto"/>
        <w:left w:val="none" w:sz="0" w:space="0" w:color="auto"/>
        <w:bottom w:val="none" w:sz="0" w:space="0" w:color="auto"/>
        <w:right w:val="none" w:sz="0" w:space="0" w:color="auto"/>
      </w:divBdr>
    </w:div>
    <w:div w:id="1971326094">
      <w:bodyDiv w:val="1"/>
      <w:marLeft w:val="0"/>
      <w:marRight w:val="0"/>
      <w:marTop w:val="0"/>
      <w:marBottom w:val="0"/>
      <w:divBdr>
        <w:top w:val="none" w:sz="0" w:space="0" w:color="auto"/>
        <w:left w:val="none" w:sz="0" w:space="0" w:color="auto"/>
        <w:bottom w:val="none" w:sz="0" w:space="0" w:color="auto"/>
        <w:right w:val="none" w:sz="0" w:space="0" w:color="auto"/>
      </w:divBdr>
    </w:div>
    <w:div w:id="2013339828">
      <w:bodyDiv w:val="1"/>
      <w:marLeft w:val="0"/>
      <w:marRight w:val="0"/>
      <w:marTop w:val="0"/>
      <w:marBottom w:val="0"/>
      <w:divBdr>
        <w:top w:val="none" w:sz="0" w:space="0" w:color="auto"/>
        <w:left w:val="none" w:sz="0" w:space="0" w:color="auto"/>
        <w:bottom w:val="none" w:sz="0" w:space="0" w:color="auto"/>
        <w:right w:val="none" w:sz="0" w:space="0" w:color="auto"/>
      </w:divBdr>
    </w:div>
    <w:div w:id="2094007147">
      <w:bodyDiv w:val="1"/>
      <w:marLeft w:val="0"/>
      <w:marRight w:val="0"/>
      <w:marTop w:val="0"/>
      <w:marBottom w:val="0"/>
      <w:divBdr>
        <w:top w:val="none" w:sz="0" w:space="0" w:color="auto"/>
        <w:left w:val="none" w:sz="0" w:space="0" w:color="auto"/>
        <w:bottom w:val="none" w:sz="0" w:space="0" w:color="auto"/>
        <w:right w:val="none" w:sz="0" w:space="0" w:color="auto"/>
      </w:divBdr>
    </w:div>
    <w:div w:id="21359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Edward_I_of_England" TargetMode="External"/><Relationship Id="rId18" Type="http://schemas.openxmlformats.org/officeDocument/2006/relationships/hyperlink" Target="https://en.wikipedia.org/wiki/Jew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uardian.com/world/germany" TargetMode="External"/><Relationship Id="rId7" Type="http://schemas.openxmlformats.org/officeDocument/2006/relationships/endnotes" Target="endnotes.xml"/><Relationship Id="rId12" Type="http://schemas.openxmlformats.org/officeDocument/2006/relationships/hyperlink" Target="https://en.wikipedia.org/wiki/York_Massacre" TargetMode="External"/><Relationship Id="rId17" Type="http://schemas.openxmlformats.org/officeDocument/2006/relationships/hyperlink" Target="https://en.wikipedia.org/wiki/Holocau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Russia" TargetMode="External"/><Relationship Id="rId20" Type="http://schemas.openxmlformats.org/officeDocument/2006/relationships/hyperlink" Target="https://en.wikipedia.org/wiki/Far_right_in_the_United_King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lood_libel" TargetMode="External"/><Relationship Id="rId24" Type="http://schemas.openxmlformats.org/officeDocument/2006/relationships/hyperlink" Target="https://en.wikipedia.org/wiki/Far-right" TargetMode="External"/><Relationship Id="rId5" Type="http://schemas.openxmlformats.org/officeDocument/2006/relationships/webSettings" Target="webSettings.xml"/><Relationship Id="rId15" Type="http://schemas.openxmlformats.org/officeDocument/2006/relationships/hyperlink" Target="https://en.wikipedia.org/wiki/Oliver_Cromwell" TargetMode="External"/><Relationship Id="rId23" Type="http://schemas.openxmlformats.org/officeDocument/2006/relationships/hyperlink" Target="https://www.theguardian.com/world/2015/feb/16/leaders-criticise-netanyahu-calls-jewish-mass-migration-israel" TargetMode="External"/><Relationship Id="rId10" Type="http://schemas.openxmlformats.org/officeDocument/2006/relationships/hyperlink" Target="https://en.wikipedia.org/wiki/Norman_conquest_of_England" TargetMode="External"/><Relationship Id="rId19" Type="http://schemas.openxmlformats.org/officeDocument/2006/relationships/hyperlink" Target="https://en.wikipedia.org/wiki/British_socie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Edict_of_Expulsion" TargetMode="External"/><Relationship Id="rId22" Type="http://schemas.openxmlformats.org/officeDocument/2006/relationships/hyperlink" Target="https://www.theguardian.com/world/belgiu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jc.com/landing/Author/Lee%20Harpin" TargetMode="External"/><Relationship Id="rId3" Type="http://schemas.openxmlformats.org/officeDocument/2006/relationships/hyperlink" Target="http://fathomjournal.org/the-left-and-the-jews-time-for-a-rethink/" TargetMode="External"/><Relationship Id="rId7" Type="http://schemas.openxmlformats.org/officeDocument/2006/relationships/hyperlink" Target="https://harpers.org/archive/2018/10/among-britains-anti-semites/" TargetMode="External"/><Relationship Id="rId12" Type="http://schemas.openxmlformats.org/officeDocument/2006/relationships/hyperlink" Target="https://www.haaretz.com/israel-news/.premium-israel-to-host-summit-of-visegrad-group-of-central-european-governments-in-february-1.6878150" TargetMode="External"/><Relationship Id="rId2" Type="http://schemas.openxmlformats.org/officeDocument/2006/relationships/hyperlink" Target="http://fathomjournal.org/wp-content/uploads/2019/03/Institutionally-Antisemitic-Report-FINAL-5.pdf" TargetMode="External"/><Relationship Id="rId1" Type="http://schemas.openxmlformats.org/officeDocument/2006/relationships/hyperlink" Target="https://www.bbc.com/news/uk-43542305" TargetMode="External"/><Relationship Id="rId6" Type="http://schemas.openxmlformats.org/officeDocument/2006/relationships/hyperlink" Target="http://fathomjournal.org/fathom-report-institutionally-antisemitic-contemporary-left-antisemitism-and-the-crisis-in-the-british-labour-party/" TargetMode="External"/><Relationship Id="rId11" Type="http://schemas.openxmlformats.org/officeDocument/2006/relationships/hyperlink" Target="https://www.timesofisrael.com/yesh-atid-as-pm-lapid-would-demand-orban-apology-for-anti-semitic-campaign/" TargetMode="External"/><Relationship Id="rId5" Type="http://schemas.openxmlformats.org/officeDocument/2006/relationships/hyperlink" Target="http://fathomjournal.org/fathom-report-institutionally-antisemitic-contemporary-left-antisemitism-and-the-crisis-in-the-british-labour-party/" TargetMode="External"/><Relationship Id="rId10" Type="http://schemas.openxmlformats.org/officeDocument/2006/relationships/hyperlink" Target="https://www.jpr.org.uk/documents/JPR.2017.%20Are_Jews_leaving%20_Europe.pdf" TargetMode="External"/><Relationship Id="rId4" Type="http://schemas.openxmlformats.org/officeDocument/2006/relationships/hyperlink" Target="http://fathomjournal.org/wp-content/uploads/2019/03/Institutionally-Antisemitic-Report-FINAL-5.pdf" TargetMode="External"/><Relationship Id="rId9" Type="http://schemas.openxmlformats.org/officeDocument/2006/relationships/hyperlink" Target="https://www.thejc.com/news/uk-news/uk-jews-face-perfect-storm-of-left-wing-and-right-wing-antisemitism-anthony-julius-warns-1.478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Ant06</b:Tag>
    <b:SourceType>Book</b:SourceType>
    <b:Guid>{29C3DB35-E181-4CBA-82C8-9F5C6E8FC64E}</b:Guid>
    <b:Title>Antisemitism. An Annotated Bibliography </b:Title>
    <b:Year>2006</b:Year>
    <b:RefOrder>1</b:RefOrder>
  </b:Source>
</b:Sources>
</file>

<file path=customXml/itemProps1.xml><?xml version="1.0" encoding="utf-8"?>
<ds:datastoreItem xmlns:ds="http://schemas.openxmlformats.org/officeDocument/2006/customXml" ds:itemID="{084A6D7C-88ED-46FF-993E-314B3E7C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3861</Words>
  <Characters>22011</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u26685</dc:creator>
  <cp:keywords/>
  <dc:description/>
  <cp:lastModifiedBy>u26685</cp:lastModifiedBy>
  <cp:revision>16</cp:revision>
  <cp:lastPrinted>2018-11-04T10:42:00Z</cp:lastPrinted>
  <dcterms:created xsi:type="dcterms:W3CDTF">2019-04-06T18:36:00Z</dcterms:created>
  <dcterms:modified xsi:type="dcterms:W3CDTF">2019-04-14T07:22:00Z</dcterms:modified>
</cp:coreProperties>
</file>