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3A" w:rsidRPr="00A73161" w:rsidRDefault="00993771" w:rsidP="006513F2">
      <w:pPr>
        <w:jc w:val="center"/>
        <w:rPr>
          <w:rFonts w:ascii="Arial" w:hAnsi="Arial" w:cs="Arial"/>
          <w:sz w:val="28"/>
          <w:szCs w:val="28"/>
          <w:u w:val="single"/>
          <w:rtl/>
        </w:rPr>
      </w:pPr>
      <w:r w:rsidRPr="00A73161">
        <w:rPr>
          <w:rFonts w:ascii="Arial" w:hAnsi="Arial" w:cs="Arial"/>
          <w:sz w:val="28"/>
          <w:szCs w:val="28"/>
          <w:u w:val="single"/>
          <w:rtl/>
        </w:rPr>
        <w:t xml:space="preserve">אתגרי מדיניות החוץ של ישראל – 10 </w:t>
      </w:r>
      <w:r w:rsidR="003D29D7" w:rsidRPr="00A73161">
        <w:rPr>
          <w:rFonts w:ascii="Arial" w:hAnsi="Arial" w:cs="Arial"/>
          <w:sz w:val="28"/>
          <w:szCs w:val="28"/>
          <w:u w:val="single"/>
          <w:rtl/>
        </w:rPr>
        <w:t xml:space="preserve"> נקודות מרכזיות:</w:t>
      </w:r>
    </w:p>
    <w:p w:rsidR="006513F2" w:rsidRPr="00A73161" w:rsidRDefault="003D29D7" w:rsidP="006513F2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A73161">
        <w:rPr>
          <w:rFonts w:ascii="Arial" w:hAnsi="Arial" w:cs="Arial"/>
          <w:sz w:val="28"/>
          <w:szCs w:val="28"/>
          <w:rtl/>
        </w:rPr>
        <w:t>מבו</w:t>
      </w:r>
      <w:r w:rsidR="006513F2" w:rsidRPr="00A73161">
        <w:rPr>
          <w:rFonts w:ascii="Arial" w:hAnsi="Arial" w:cs="Arial"/>
          <w:sz w:val="28"/>
          <w:szCs w:val="28"/>
          <w:rtl/>
        </w:rPr>
        <w:t>א:</w:t>
      </w:r>
    </w:p>
    <w:p w:rsidR="006513F2" w:rsidRPr="00A73161" w:rsidRDefault="006513F2" w:rsidP="006513F2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>הכרות הדדית</w:t>
      </w:r>
    </w:p>
    <w:p w:rsidR="006513F2" w:rsidRPr="00A73161" w:rsidRDefault="006513F2" w:rsidP="006513F2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לתת סקירה מאד רחבה וכללית </w:t>
      </w:r>
      <w:r w:rsidRPr="00A73161">
        <w:rPr>
          <w:rFonts w:ascii="Arial" w:hAnsi="Arial" w:cs="Arial"/>
          <w:sz w:val="28"/>
          <w:szCs w:val="28"/>
        </w:rPr>
        <w:t xml:space="preserve">BROAD OVERVIEW </w:t>
      </w:r>
      <w:r w:rsidRPr="00A73161">
        <w:rPr>
          <w:rFonts w:ascii="Arial" w:hAnsi="Arial" w:cs="Arial"/>
          <w:sz w:val="28"/>
          <w:szCs w:val="28"/>
          <w:rtl/>
        </w:rPr>
        <w:t xml:space="preserve"> של האתגרים במדיניות החוץ הישראלית</w:t>
      </w:r>
    </w:p>
    <w:p w:rsidR="006513F2" w:rsidRDefault="006513F2" w:rsidP="006513F2">
      <w:pPr>
        <w:pStyle w:val="a3"/>
        <w:numPr>
          <w:ilvl w:val="0"/>
          <w:numId w:val="6"/>
        </w:numPr>
        <w:rPr>
          <w:rFonts w:ascii="Arial" w:hAnsi="Arial" w:cs="Arial" w:hint="cs"/>
          <w:sz w:val="28"/>
          <w:szCs w:val="28"/>
        </w:rPr>
      </w:pPr>
      <w:r w:rsidRPr="00A73161">
        <w:rPr>
          <w:rFonts w:ascii="Arial" w:hAnsi="Arial" w:cs="Arial"/>
          <w:sz w:val="28"/>
          <w:szCs w:val="28"/>
          <w:rtl/>
        </w:rPr>
        <w:t>להשתמש בזה כדי לתת אוריינטציה לשנה  הקרובה - מדי פעם אזכיר  איפה ניגע בהם בקורס בצורה יותר עמוקה</w:t>
      </w:r>
    </w:p>
    <w:p w:rsidR="00962FBD" w:rsidRDefault="00962FBD" w:rsidP="006513F2">
      <w:pPr>
        <w:pStyle w:val="a3"/>
        <w:numPr>
          <w:ilvl w:val="0"/>
          <w:numId w:val="6"/>
        </w:numPr>
        <w:rPr>
          <w:rFonts w:ascii="Arial" w:hAnsi="Arial" w:cs="Arial" w:hint="cs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אתייחס ל:</w:t>
      </w:r>
    </w:p>
    <w:p w:rsidR="00962FBD" w:rsidRDefault="00962FBD" w:rsidP="00962FBD">
      <w:pPr>
        <w:pStyle w:val="a3"/>
        <w:numPr>
          <w:ilvl w:val="1"/>
          <w:numId w:val="6"/>
        </w:numPr>
        <w:rPr>
          <w:rFonts w:ascii="Arial" w:hAnsi="Arial" w:cs="Arial" w:hint="cs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מאפיינים עיקריים של מדיניות החוץ הישראלית</w:t>
      </w:r>
    </w:p>
    <w:p w:rsidR="00962FBD" w:rsidRDefault="00962FBD" w:rsidP="00962FBD">
      <w:pPr>
        <w:pStyle w:val="a3"/>
        <w:numPr>
          <w:ilvl w:val="1"/>
          <w:numId w:val="6"/>
        </w:numPr>
        <w:rPr>
          <w:rFonts w:ascii="Arial" w:hAnsi="Arial" w:cs="Arial" w:hint="cs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 הסביבה הבינ"ל המשתנה שבה ישראל פועלת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גלובלית ואזורית </w:t>
      </w:r>
    </w:p>
    <w:p w:rsidR="00962FBD" w:rsidRDefault="00962FBD" w:rsidP="00962FBD">
      <w:pPr>
        <w:pStyle w:val="a3"/>
        <w:numPr>
          <w:ilvl w:val="1"/>
          <w:numId w:val="6"/>
        </w:numPr>
        <w:rPr>
          <w:rFonts w:ascii="Arial" w:hAnsi="Arial" w:cs="Arial" w:hint="cs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כמה אתגרים מרכזיים</w:t>
      </w:r>
    </w:p>
    <w:p w:rsidR="00962FBD" w:rsidRDefault="00962FBD" w:rsidP="00962FBD">
      <w:pPr>
        <w:pStyle w:val="a3"/>
        <w:numPr>
          <w:ilvl w:val="1"/>
          <w:numId w:val="6"/>
        </w:numPr>
        <w:rPr>
          <w:rFonts w:ascii="Arial" w:hAnsi="Arial" w:cs="Arial" w:hint="cs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הזדמנויות חדשות</w:t>
      </w:r>
    </w:p>
    <w:p w:rsidR="00962FBD" w:rsidRPr="00A73161" w:rsidRDefault="00962FBD" w:rsidP="00962FBD">
      <w:pPr>
        <w:pStyle w:val="a3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אם יהיה זמן גם הסביבה המוסדית...</w:t>
      </w:r>
    </w:p>
    <w:p w:rsidR="006513F2" w:rsidRPr="00A73161" w:rsidRDefault="006513F2" w:rsidP="006513F2">
      <w:pPr>
        <w:rPr>
          <w:rFonts w:ascii="Arial" w:hAnsi="Arial" w:cs="Arial"/>
          <w:sz w:val="28"/>
          <w:szCs w:val="28"/>
          <w:rtl/>
        </w:rPr>
      </w:pPr>
    </w:p>
    <w:p w:rsidR="003D29D7" w:rsidRPr="00A73161" w:rsidRDefault="006513F2" w:rsidP="006513F2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A73161">
        <w:rPr>
          <w:rFonts w:ascii="Arial" w:hAnsi="Arial" w:cs="Arial"/>
          <w:sz w:val="28"/>
          <w:szCs w:val="28"/>
          <w:rtl/>
        </w:rPr>
        <w:t>מאפייני</w:t>
      </w:r>
      <w:r w:rsidR="003D29D7" w:rsidRPr="00A73161">
        <w:rPr>
          <w:rFonts w:ascii="Arial" w:hAnsi="Arial" w:cs="Arial"/>
          <w:sz w:val="28"/>
          <w:szCs w:val="28"/>
          <w:rtl/>
        </w:rPr>
        <w:t xml:space="preserve"> מדיניות החוץ</w:t>
      </w:r>
      <w:r w:rsidRPr="00A73161">
        <w:rPr>
          <w:rFonts w:ascii="Arial" w:hAnsi="Arial" w:cs="Arial"/>
          <w:sz w:val="28"/>
          <w:szCs w:val="28"/>
          <w:rtl/>
        </w:rPr>
        <w:t>:</w:t>
      </w:r>
    </w:p>
    <w:p w:rsidR="00993771" w:rsidRPr="00A73161" w:rsidRDefault="00993771" w:rsidP="00993771">
      <w:pPr>
        <w:rPr>
          <w:rFonts w:ascii="Arial" w:hAnsi="Arial" w:cs="Arial"/>
          <w:sz w:val="28"/>
          <w:szCs w:val="28"/>
        </w:rPr>
      </w:pPr>
    </w:p>
    <w:p w:rsidR="00A73161" w:rsidRPr="00A73161" w:rsidRDefault="00A73161" w:rsidP="00A73161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הזירה הבינ"ל חשובה מאד לישראל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כבר מראשית התנועה הציונית</w:t>
      </w:r>
    </w:p>
    <w:p w:rsidR="00A73161" w:rsidRPr="00A73161" w:rsidRDefault="00A73161" w:rsidP="00A73161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המטרה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– מדינה יהודית-דמוקרטית</w:t>
      </w:r>
      <w:r w:rsidRPr="00A73161">
        <w:rPr>
          <w:rFonts w:ascii="Arial" w:hAnsi="Arial" w:cs="Arial"/>
          <w:sz w:val="28"/>
          <w:szCs w:val="28"/>
          <w:rtl/>
        </w:rPr>
        <w:t xml:space="preserve"> חברה שווה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בקהילת העמים</w:t>
      </w:r>
      <w:r w:rsidRPr="00A73161">
        <w:rPr>
          <w:rFonts w:ascii="Arial" w:hAnsi="Arial" w:cs="Arial"/>
          <w:sz w:val="28"/>
          <w:szCs w:val="28"/>
          <w:rtl/>
        </w:rPr>
        <w:t xml:space="preserve"> (מגילת העצמאות),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בית לעם היהודי</w:t>
      </w:r>
    </w:p>
    <w:p w:rsidR="00A73161" w:rsidRPr="00A73161" w:rsidRDefault="00A73161" w:rsidP="00A73161">
      <w:pPr>
        <w:pStyle w:val="a3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המצב הגיאו-פוליטי -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בידוד במרחב</w:t>
      </w:r>
      <w:r w:rsidRPr="00A73161">
        <w:rPr>
          <w:rFonts w:ascii="Arial" w:hAnsi="Arial" w:cs="Arial"/>
          <w:sz w:val="28"/>
          <w:szCs w:val="28"/>
          <w:rtl/>
        </w:rPr>
        <w:t xml:space="preserve"> – פוליטי, כלכלי, ביטחוני, לא שייכת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לגוש אזורי, בלי עומק אסטרטגי</w:t>
      </w:r>
    </w:p>
    <w:p w:rsidR="00A73161" w:rsidRPr="00A73161" w:rsidRDefault="00A73161" w:rsidP="00A73161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אין משאבי טבע, מדינה קטנה - כלכלה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תלויה  ביצוא</w:t>
      </w:r>
      <w:r w:rsidRPr="00A73161">
        <w:rPr>
          <w:rFonts w:ascii="Arial" w:hAnsi="Arial" w:cs="Arial"/>
          <w:sz w:val="28"/>
          <w:szCs w:val="28"/>
          <w:rtl/>
        </w:rPr>
        <w:t xml:space="preserve"> (40% מהתל"ג)</w:t>
      </w:r>
    </w:p>
    <w:p w:rsidR="009B5013" w:rsidRDefault="00A73161" w:rsidP="00A73161">
      <w:pPr>
        <w:pStyle w:val="a3"/>
        <w:numPr>
          <w:ilvl w:val="0"/>
          <w:numId w:val="2"/>
        </w:numPr>
        <w:rPr>
          <w:rFonts w:ascii="Arial" w:hAnsi="Arial" w:cs="Arial" w:hint="cs"/>
          <w:sz w:val="28"/>
          <w:szCs w:val="28"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מדיניות חוץ </w:t>
      </w:r>
      <w:proofErr w:type="spellStart"/>
      <w:r w:rsidRPr="00A73161">
        <w:rPr>
          <w:rFonts w:ascii="Arial" w:hAnsi="Arial" w:cs="Arial"/>
          <w:b/>
          <w:bCs/>
          <w:sz w:val="28"/>
          <w:szCs w:val="28"/>
          <w:rtl/>
        </w:rPr>
        <w:t>פרגמטית</w:t>
      </w:r>
      <w:proofErr w:type="spellEnd"/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- </w:t>
      </w:r>
      <w:proofErr w:type="spellStart"/>
      <w:r w:rsidRPr="00A73161">
        <w:rPr>
          <w:rFonts w:ascii="Arial" w:hAnsi="Arial" w:cs="Arial"/>
          <w:b/>
          <w:bCs/>
          <w:sz w:val="28"/>
          <w:szCs w:val="28"/>
          <w:rtl/>
        </w:rPr>
        <w:t>ריאלסטית</w:t>
      </w:r>
      <w:proofErr w:type="spellEnd"/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 -  </w:t>
      </w:r>
      <w:r w:rsidRPr="00A73161">
        <w:rPr>
          <w:rFonts w:ascii="Arial" w:hAnsi="Arial" w:cs="Arial"/>
          <w:sz w:val="28"/>
          <w:szCs w:val="28"/>
        </w:rPr>
        <w:t xml:space="preserve">real </w:t>
      </w:r>
      <w:proofErr w:type="spellStart"/>
      <w:r w:rsidRPr="00A73161">
        <w:rPr>
          <w:rFonts w:ascii="Arial" w:hAnsi="Arial" w:cs="Arial"/>
          <w:sz w:val="28"/>
          <w:szCs w:val="28"/>
        </w:rPr>
        <w:t>politique</w:t>
      </w:r>
      <w:proofErr w:type="spellEnd"/>
      <w:r w:rsidRPr="00A73161">
        <w:rPr>
          <w:rFonts w:ascii="Arial" w:hAnsi="Arial" w:cs="Arial"/>
          <w:sz w:val="28"/>
          <w:szCs w:val="28"/>
          <w:rtl/>
        </w:rPr>
        <w:t xml:space="preserve"> - 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וכפופה לשיקולי ביט</w:t>
      </w:r>
      <w:r w:rsidRPr="00A73161">
        <w:rPr>
          <w:rFonts w:ascii="Arial" w:hAnsi="Arial" w:cs="Arial"/>
          <w:sz w:val="28"/>
          <w:szCs w:val="28"/>
          <w:rtl/>
        </w:rPr>
        <w:t xml:space="preserve">חון לאומי: </w:t>
      </w:r>
    </w:p>
    <w:p w:rsidR="00881E83" w:rsidRDefault="00A73161" w:rsidP="00881E83">
      <w:pPr>
        <w:pStyle w:val="a3"/>
        <w:numPr>
          <w:ilvl w:val="0"/>
          <w:numId w:val="2"/>
        </w:numPr>
        <w:rPr>
          <w:rFonts w:ascii="Arial" w:hAnsi="Arial" w:cs="Arial" w:hint="cs"/>
          <w:sz w:val="28"/>
          <w:szCs w:val="28"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מול הבידוד –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ברית עם מעצמ</w:t>
      </w:r>
      <w:r w:rsidR="009B5013">
        <w:rPr>
          <w:rFonts w:ascii="Arial" w:hAnsi="Arial" w:cs="Arial" w:hint="cs"/>
          <w:b/>
          <w:bCs/>
          <w:sz w:val="28"/>
          <w:szCs w:val="28"/>
          <w:rtl/>
        </w:rPr>
        <w:t>ות המערב</w:t>
      </w:r>
      <w:r w:rsidRPr="00A73161">
        <w:rPr>
          <w:rFonts w:ascii="Arial" w:hAnsi="Arial" w:cs="Arial"/>
          <w:sz w:val="28"/>
          <w:szCs w:val="28"/>
          <w:rtl/>
        </w:rPr>
        <w:t xml:space="preserve"> (צרפת, ארה"ב)</w:t>
      </w:r>
      <w:r w:rsidR="00881E83">
        <w:rPr>
          <w:rFonts w:ascii="Arial" w:hAnsi="Arial" w:cs="Arial" w:hint="cs"/>
          <w:sz w:val="28"/>
          <w:szCs w:val="28"/>
          <w:rtl/>
        </w:rPr>
        <w:t xml:space="preserve"> ובעיקר עם ארצות הברית מאז מלחמת ששת הימים</w:t>
      </w:r>
    </w:p>
    <w:p w:rsidR="00A73161" w:rsidRDefault="00A73161" w:rsidP="00881E83">
      <w:pPr>
        <w:pStyle w:val="a3"/>
        <w:numPr>
          <w:ilvl w:val="0"/>
          <w:numId w:val="2"/>
        </w:numPr>
        <w:rPr>
          <w:rFonts w:ascii="Arial" w:hAnsi="Arial" w:cs="Arial" w:hint="cs"/>
          <w:sz w:val="28"/>
          <w:szCs w:val="28"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  וחיפוש מתמיד אחר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בריתות אחרות  </w:t>
      </w:r>
      <w:r w:rsidRPr="00A73161">
        <w:rPr>
          <w:rFonts w:ascii="Arial" w:hAnsi="Arial" w:cs="Arial"/>
          <w:sz w:val="28"/>
          <w:szCs w:val="28"/>
          <w:rtl/>
        </w:rPr>
        <w:t>(בעבר פריפריה,  היום ים תיכון)</w:t>
      </w:r>
    </w:p>
    <w:p w:rsidR="009B5013" w:rsidRDefault="009B5013" w:rsidP="009B5013">
      <w:pPr>
        <w:pStyle w:val="a3"/>
        <w:ind w:left="1440"/>
        <w:rPr>
          <w:rFonts w:ascii="Arial" w:hAnsi="Arial" w:cs="Arial" w:hint="cs"/>
          <w:sz w:val="28"/>
          <w:szCs w:val="28"/>
          <w:rtl/>
        </w:rPr>
      </w:pPr>
    </w:p>
    <w:p w:rsidR="00962FBD" w:rsidRDefault="00962FBD" w:rsidP="009B5013">
      <w:pPr>
        <w:pStyle w:val="a3"/>
        <w:ind w:left="1440"/>
        <w:rPr>
          <w:rFonts w:ascii="Arial" w:hAnsi="Arial" w:cs="Arial" w:hint="cs"/>
          <w:sz w:val="28"/>
          <w:szCs w:val="28"/>
        </w:rPr>
      </w:pPr>
    </w:p>
    <w:p w:rsidR="00A73161" w:rsidRPr="00A73161" w:rsidRDefault="00A73161" w:rsidP="00A73161">
      <w:pPr>
        <w:pStyle w:val="a3"/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u w:val="single"/>
          <w:rtl/>
        </w:rPr>
        <w:lastRenderedPageBreak/>
        <w:t xml:space="preserve">הסביבה שבה פועלת ישראל השתנתה מאד גם הגלובלית וגם האזורית והיא </w:t>
      </w:r>
      <w:r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>משתנה בקצב מסחרר</w:t>
      </w:r>
      <w:r w:rsidRPr="00A73161">
        <w:rPr>
          <w:rFonts w:ascii="Arial" w:hAnsi="Arial" w:cs="Arial"/>
          <w:sz w:val="28"/>
          <w:szCs w:val="28"/>
          <w:u w:val="single"/>
          <w:rtl/>
        </w:rPr>
        <w:t xml:space="preserve"> וזה מייצר </w:t>
      </w:r>
      <w:r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>אתגרים אך גם הזדמנויות</w:t>
      </w:r>
    </w:p>
    <w:p w:rsidR="006513F2" w:rsidRPr="00A73161" w:rsidRDefault="006513F2" w:rsidP="006513F2">
      <w:pPr>
        <w:pStyle w:val="a3"/>
        <w:ind w:left="1440"/>
        <w:rPr>
          <w:rFonts w:ascii="Arial" w:hAnsi="Arial" w:cs="Arial"/>
          <w:sz w:val="28"/>
          <w:szCs w:val="28"/>
        </w:rPr>
      </w:pPr>
    </w:p>
    <w:p w:rsidR="006513F2" w:rsidRPr="00A73161" w:rsidRDefault="003D29D7" w:rsidP="006513F2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  <w:u w:val="single"/>
        </w:rPr>
      </w:pPr>
      <w:r w:rsidRPr="00A73161">
        <w:rPr>
          <w:rFonts w:ascii="Arial" w:hAnsi="Arial" w:cs="Arial"/>
          <w:sz w:val="28"/>
          <w:szCs w:val="28"/>
          <w:rtl/>
        </w:rPr>
        <w:t>השתנות הסביבה</w:t>
      </w:r>
      <w:r w:rsidR="006513F2" w:rsidRPr="00A73161">
        <w:rPr>
          <w:rFonts w:ascii="Arial" w:hAnsi="Arial" w:cs="Arial"/>
          <w:sz w:val="28"/>
          <w:szCs w:val="28"/>
          <w:rtl/>
        </w:rPr>
        <w:t xml:space="preserve"> האסטרטגית  </w:t>
      </w:r>
      <w:r w:rsidR="006513F2" w:rsidRPr="00A73161">
        <w:rPr>
          <w:rFonts w:ascii="Arial" w:hAnsi="Arial" w:cs="Arial"/>
          <w:sz w:val="28"/>
          <w:szCs w:val="28"/>
          <w:u w:val="single"/>
          <w:rtl/>
        </w:rPr>
        <w:t xml:space="preserve"> בזירה הגלובלית:</w:t>
      </w:r>
    </w:p>
    <w:p w:rsidR="00993771" w:rsidRPr="00A73161" w:rsidRDefault="00993771" w:rsidP="00993771">
      <w:pPr>
        <w:rPr>
          <w:rFonts w:ascii="Arial" w:hAnsi="Arial" w:cs="Arial"/>
          <w:sz w:val="28"/>
          <w:szCs w:val="28"/>
          <w:u w:val="single"/>
          <w:rtl/>
        </w:rPr>
      </w:pPr>
    </w:p>
    <w:p w:rsidR="00351DD9" w:rsidRPr="00A73161" w:rsidRDefault="006513F2" w:rsidP="00351DD9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A73161">
        <w:rPr>
          <w:rFonts w:ascii="Arial" w:hAnsi="Arial" w:cs="Arial"/>
          <w:sz w:val="28"/>
          <w:szCs w:val="28"/>
          <w:rtl/>
        </w:rPr>
        <w:t>עולם רב קוטבי או א-קוטבי</w:t>
      </w:r>
      <w:r w:rsidRPr="00A73161">
        <w:rPr>
          <w:rFonts w:ascii="Arial" w:hAnsi="Arial" w:cs="Arial"/>
          <w:b/>
          <w:bCs/>
          <w:sz w:val="28"/>
          <w:szCs w:val="28"/>
        </w:rPr>
        <w:t>multi polar or non-polar</w:t>
      </w:r>
      <w:r w:rsidR="00351DD9" w:rsidRPr="00A73161">
        <w:rPr>
          <w:rFonts w:ascii="Arial" w:hAnsi="Arial" w:cs="Arial"/>
          <w:sz w:val="28"/>
          <w:szCs w:val="28"/>
        </w:rPr>
        <w:t xml:space="preserve"> </w:t>
      </w:r>
      <w:r w:rsidR="00351DD9" w:rsidRPr="00A73161">
        <w:rPr>
          <w:rFonts w:ascii="Arial" w:hAnsi="Arial" w:cs="Arial"/>
          <w:sz w:val="28"/>
          <w:szCs w:val="28"/>
          <w:rtl/>
        </w:rPr>
        <w:t xml:space="preserve"> - </w:t>
      </w:r>
      <w:r w:rsidR="00351DD9" w:rsidRPr="00A73161">
        <w:rPr>
          <w:rFonts w:ascii="Arial" w:hAnsi="Arial" w:cs="Arial"/>
          <w:sz w:val="28"/>
          <w:szCs w:val="28"/>
        </w:rPr>
        <w:t>diffusion of power</w:t>
      </w:r>
    </w:p>
    <w:p w:rsidR="006513F2" w:rsidRPr="00A73161" w:rsidRDefault="006513F2" w:rsidP="006513F2">
      <w:pPr>
        <w:pStyle w:val="a3"/>
        <w:numPr>
          <w:ilvl w:val="0"/>
          <w:numId w:val="11"/>
        </w:numPr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עליית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שחקנים לא מדינתיים</w:t>
      </w:r>
      <w:r w:rsidR="00A73161" w:rsidRPr="00A73161">
        <w:rPr>
          <w:rFonts w:ascii="Arial" w:hAnsi="Arial" w:cs="Arial"/>
          <w:b/>
          <w:bCs/>
          <w:sz w:val="28"/>
          <w:szCs w:val="28"/>
          <w:rtl/>
        </w:rPr>
        <w:t xml:space="preserve"> – בין היתר בגלל הטכנולוגיה</w:t>
      </w:r>
    </w:p>
    <w:p w:rsidR="006513F2" w:rsidRPr="00A73161" w:rsidRDefault="006513F2" w:rsidP="006513F2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טכנולוגיה ותקשורת</w:t>
      </w:r>
      <w:r w:rsidRPr="00A73161">
        <w:rPr>
          <w:rFonts w:ascii="Arial" w:hAnsi="Arial" w:cs="Arial"/>
          <w:sz w:val="28"/>
          <w:szCs w:val="28"/>
          <w:rtl/>
        </w:rPr>
        <w:t xml:space="preserve"> – והשפעתה על פוליטיקה ודיפלומטיה. עליית ה</w:t>
      </w:r>
      <w:r w:rsidRPr="00A73161">
        <w:rPr>
          <w:rFonts w:ascii="Arial" w:hAnsi="Arial" w:cs="Arial"/>
          <w:sz w:val="28"/>
          <w:szCs w:val="28"/>
        </w:rPr>
        <w:t xml:space="preserve"> NGO'S- </w:t>
      </w:r>
      <w:r w:rsidRPr="00A73161">
        <w:rPr>
          <w:rFonts w:ascii="Arial" w:hAnsi="Arial" w:cs="Arial"/>
          <w:sz w:val="28"/>
          <w:szCs w:val="28"/>
          <w:rtl/>
        </w:rPr>
        <w:t>, הרשתות החברתיות (משפיע למשל ב-</w:t>
      </w:r>
      <w:r w:rsidRPr="00A73161">
        <w:rPr>
          <w:rFonts w:ascii="Arial" w:hAnsi="Arial" w:cs="Arial"/>
          <w:sz w:val="28"/>
          <w:szCs w:val="28"/>
        </w:rPr>
        <w:t>BDS</w:t>
      </w:r>
      <w:r w:rsidRPr="00A73161">
        <w:rPr>
          <w:rFonts w:ascii="Arial" w:hAnsi="Arial" w:cs="Arial"/>
          <w:sz w:val="28"/>
          <w:szCs w:val="28"/>
          <w:rtl/>
        </w:rPr>
        <w:t>)</w:t>
      </w:r>
    </w:p>
    <w:p w:rsidR="006513F2" w:rsidRPr="00A73161" w:rsidRDefault="006513F2" w:rsidP="006513F2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עליית מדינות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אסיה</w:t>
      </w:r>
      <w:r w:rsidRPr="00A73161">
        <w:rPr>
          <w:rFonts w:ascii="Arial" w:hAnsi="Arial" w:cs="Arial"/>
          <w:sz w:val="28"/>
          <w:szCs w:val="28"/>
          <w:rtl/>
        </w:rPr>
        <w:t xml:space="preserve"> </w:t>
      </w:r>
      <w:r w:rsidR="00351DD9" w:rsidRPr="00A73161">
        <w:rPr>
          <w:rFonts w:ascii="Arial" w:hAnsi="Arial" w:cs="Arial"/>
          <w:sz w:val="28"/>
          <w:szCs w:val="28"/>
          <w:rtl/>
        </w:rPr>
        <w:t>–</w:t>
      </w:r>
      <w:r w:rsidRPr="00A73161">
        <w:rPr>
          <w:rFonts w:ascii="Arial" w:hAnsi="Arial" w:cs="Arial"/>
          <w:sz w:val="28"/>
          <w:szCs w:val="28"/>
          <w:rtl/>
        </w:rPr>
        <w:t xml:space="preserve"> </w:t>
      </w:r>
      <w:r w:rsidR="00351DD9" w:rsidRPr="00A73161">
        <w:rPr>
          <w:rFonts w:ascii="Arial" w:hAnsi="Arial" w:cs="Arial"/>
          <w:sz w:val="28"/>
          <w:szCs w:val="28"/>
          <w:rtl/>
        </w:rPr>
        <w:t xml:space="preserve">בעיקר סין והודו </w:t>
      </w:r>
      <w:r w:rsidRPr="00A73161">
        <w:rPr>
          <w:rFonts w:ascii="Arial" w:hAnsi="Arial" w:cs="Arial"/>
          <w:sz w:val="28"/>
          <w:szCs w:val="28"/>
          <w:rtl/>
        </w:rPr>
        <w:t xml:space="preserve">משקל כלכלי,צבאי ומדיני </w:t>
      </w:r>
      <w:r w:rsidR="00DC0959">
        <w:rPr>
          <w:rFonts w:ascii="Arial" w:hAnsi="Arial" w:cs="Arial" w:hint="cs"/>
          <w:sz w:val="28"/>
          <w:szCs w:val="28"/>
          <w:rtl/>
        </w:rPr>
        <w:t xml:space="preserve"> (יש המדברים על </w:t>
      </w:r>
      <w:r w:rsidR="00DC0959">
        <w:rPr>
          <w:rFonts w:ascii="Arial" w:hAnsi="Arial" w:cs="Arial" w:hint="cs"/>
          <w:sz w:val="28"/>
          <w:szCs w:val="28"/>
        </w:rPr>
        <w:t>POWER POLITICS</w:t>
      </w:r>
      <w:r w:rsidR="00DC0959">
        <w:rPr>
          <w:rFonts w:ascii="Arial" w:hAnsi="Arial" w:cs="Arial" w:hint="cs"/>
          <w:sz w:val="28"/>
          <w:szCs w:val="28"/>
          <w:rtl/>
        </w:rPr>
        <w:t xml:space="preserve"> של </w:t>
      </w:r>
      <w:proofErr w:type="spellStart"/>
      <w:r w:rsidR="00DC0959">
        <w:rPr>
          <w:rFonts w:ascii="Arial" w:hAnsi="Arial" w:cs="Arial" w:hint="cs"/>
          <w:sz w:val="28"/>
          <w:szCs w:val="28"/>
          <w:rtl/>
        </w:rPr>
        <w:t>בריקס</w:t>
      </w:r>
      <w:proofErr w:type="spellEnd"/>
      <w:r w:rsidR="00DC0959">
        <w:rPr>
          <w:rFonts w:ascii="Arial" w:hAnsi="Arial" w:cs="Arial" w:hint="cs"/>
          <w:sz w:val="28"/>
          <w:szCs w:val="28"/>
          <w:rtl/>
        </w:rPr>
        <w:t>)</w:t>
      </w:r>
    </w:p>
    <w:p w:rsidR="006513F2" w:rsidRPr="00A73161" w:rsidRDefault="006513F2" w:rsidP="006513F2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  <w:rtl/>
        </w:rPr>
      </w:pPr>
      <w:proofErr w:type="spellStart"/>
      <w:r w:rsidRPr="00A73161">
        <w:rPr>
          <w:rFonts w:ascii="Arial" w:hAnsi="Arial" w:cs="Arial"/>
          <w:b/>
          <w:bCs/>
          <w:sz w:val="28"/>
          <w:szCs w:val="28"/>
          <w:rtl/>
        </w:rPr>
        <w:t>הפיבוט</w:t>
      </w:r>
      <w:proofErr w:type="spellEnd"/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 האמריקאי</w:t>
      </w:r>
      <w:r w:rsidRPr="00A73161">
        <w:rPr>
          <w:rFonts w:ascii="Arial" w:hAnsi="Arial" w:cs="Arial"/>
          <w:sz w:val="28"/>
          <w:szCs w:val="28"/>
          <w:rtl/>
        </w:rPr>
        <w:t xml:space="preserve"> לאסיה על רקע עצמאות אנרגטית ועייפות ממלחמות</w:t>
      </w:r>
    </w:p>
    <w:p w:rsidR="006513F2" w:rsidRPr="00A73161" w:rsidRDefault="006513F2" w:rsidP="006513F2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החלשות אירופה</w:t>
      </w:r>
      <w:r w:rsidRPr="00A73161">
        <w:rPr>
          <w:rFonts w:ascii="Arial" w:hAnsi="Arial" w:cs="Arial"/>
          <w:sz w:val="28"/>
          <w:szCs w:val="28"/>
          <w:rtl/>
        </w:rPr>
        <w:t xml:space="preserve"> – האיחוד האירופי במשבר פוליטי וכלכלי כבד</w:t>
      </w:r>
    </w:p>
    <w:p w:rsidR="006513F2" w:rsidRPr="00A73161" w:rsidRDefault="006513F2" w:rsidP="006513F2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רוסיה </w:t>
      </w:r>
      <w:r w:rsidRPr="00A73161">
        <w:rPr>
          <w:rFonts w:ascii="Arial" w:hAnsi="Arial" w:cs="Arial"/>
          <w:sz w:val="28"/>
          <w:szCs w:val="28"/>
          <w:rtl/>
        </w:rPr>
        <w:t>מערערת על כללי המשחק</w:t>
      </w:r>
      <w:r w:rsidR="00F45A14">
        <w:rPr>
          <w:rFonts w:ascii="Arial" w:hAnsi="Arial" w:cs="Arial" w:hint="cs"/>
          <w:sz w:val="28"/>
          <w:szCs w:val="28"/>
          <w:rtl/>
        </w:rPr>
        <w:t xml:space="preserve"> והסדר העולמי</w:t>
      </w:r>
      <w:r w:rsidRPr="00A73161">
        <w:rPr>
          <w:rFonts w:ascii="Arial" w:hAnsi="Arial" w:cs="Arial"/>
          <w:sz w:val="28"/>
          <w:szCs w:val="28"/>
          <w:rtl/>
        </w:rPr>
        <w:t xml:space="preserve">- חזרת המלחמה  הקרה? </w:t>
      </w:r>
    </w:p>
    <w:p w:rsidR="006513F2" w:rsidRPr="00A73161" w:rsidRDefault="006513F2" w:rsidP="006513F2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השינוי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במאפייני המלחמות</w:t>
      </w:r>
      <w:r w:rsidR="00A73161" w:rsidRPr="00A73161">
        <w:rPr>
          <w:rFonts w:ascii="Arial" w:hAnsi="Arial" w:cs="Arial"/>
          <w:sz w:val="28"/>
          <w:szCs w:val="28"/>
          <w:rtl/>
        </w:rPr>
        <w:t xml:space="preserve"> – מלחמות א-סימטריות, היברידיות</w:t>
      </w:r>
    </w:p>
    <w:p w:rsidR="006513F2" w:rsidRPr="00A73161" w:rsidRDefault="006513F2" w:rsidP="00351DD9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עליית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זכויות אדם ומשפט בינ"</w:t>
      </w:r>
      <w:r w:rsidR="00351DD9" w:rsidRPr="00A73161">
        <w:rPr>
          <w:rFonts w:ascii="Arial" w:hAnsi="Arial" w:cs="Arial"/>
          <w:b/>
          <w:bCs/>
          <w:sz w:val="28"/>
          <w:szCs w:val="28"/>
          <w:rtl/>
        </w:rPr>
        <w:t>ל</w:t>
      </w:r>
    </w:p>
    <w:p w:rsidR="00351DD9" w:rsidRPr="00A73161" w:rsidRDefault="00A73161" w:rsidP="00351DD9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כללי: </w:t>
      </w:r>
      <w:r w:rsidR="00351DD9" w:rsidRPr="00A73161">
        <w:rPr>
          <w:rFonts w:ascii="Arial" w:hAnsi="Arial" w:cs="Arial"/>
          <w:sz w:val="28"/>
          <w:szCs w:val="28"/>
          <w:rtl/>
        </w:rPr>
        <w:t>זירה בינ"ל מאופיינת ב-</w:t>
      </w:r>
      <w:r w:rsidR="00351DD9" w:rsidRPr="00A73161">
        <w:rPr>
          <w:rFonts w:ascii="Arial" w:hAnsi="Arial" w:cs="Arial"/>
          <w:sz w:val="28"/>
          <w:szCs w:val="28"/>
        </w:rPr>
        <w:t>COMPLEXITY</w:t>
      </w:r>
    </w:p>
    <w:p w:rsidR="00351DD9" w:rsidRPr="00A73161" w:rsidRDefault="00351DD9" w:rsidP="00351DD9">
      <w:pPr>
        <w:pStyle w:val="a3"/>
        <w:ind w:left="1080"/>
        <w:rPr>
          <w:rFonts w:ascii="Arial" w:hAnsi="Arial" w:cs="Arial"/>
          <w:sz w:val="28"/>
          <w:szCs w:val="28"/>
          <w:rtl/>
        </w:rPr>
      </w:pPr>
    </w:p>
    <w:p w:rsidR="006513F2" w:rsidRPr="00A73161" w:rsidRDefault="006513F2" w:rsidP="006513F2">
      <w:pPr>
        <w:pStyle w:val="a3"/>
        <w:ind w:left="1440"/>
        <w:rPr>
          <w:rFonts w:ascii="Arial" w:hAnsi="Arial" w:cs="Arial"/>
          <w:sz w:val="28"/>
          <w:szCs w:val="28"/>
        </w:rPr>
      </w:pPr>
    </w:p>
    <w:p w:rsidR="00993771" w:rsidRPr="00A73161" w:rsidRDefault="00993771" w:rsidP="00993771">
      <w:pPr>
        <w:pStyle w:val="a3"/>
        <w:ind w:left="1440"/>
        <w:rPr>
          <w:rFonts w:ascii="Arial" w:hAnsi="Arial" w:cs="Arial"/>
          <w:sz w:val="28"/>
          <w:szCs w:val="28"/>
        </w:rPr>
      </w:pPr>
    </w:p>
    <w:p w:rsidR="00993771" w:rsidRPr="00A73161" w:rsidRDefault="00993771" w:rsidP="00993771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A73161">
        <w:rPr>
          <w:rFonts w:ascii="Arial" w:hAnsi="Arial" w:cs="Arial"/>
          <w:sz w:val="28"/>
          <w:szCs w:val="28"/>
          <w:rtl/>
        </w:rPr>
        <w:t>השתנות הסביבה האסטרטגית   בזירה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 האזורית </w:t>
      </w:r>
      <w:r w:rsidR="00655B2E">
        <w:rPr>
          <w:rFonts w:ascii="Arial" w:hAnsi="Arial" w:cs="Arial" w:hint="cs"/>
          <w:sz w:val="28"/>
          <w:szCs w:val="28"/>
          <w:rtl/>
        </w:rPr>
        <w:t xml:space="preserve">. הזירה האזורית כוללת מעגל ראשון, שני </w:t>
      </w:r>
      <w:r w:rsidR="00655B2E">
        <w:rPr>
          <w:rFonts w:ascii="Arial" w:hAnsi="Arial" w:cs="Arial"/>
          <w:sz w:val="28"/>
          <w:szCs w:val="28"/>
          <w:rtl/>
        </w:rPr>
        <w:t>–</w:t>
      </w:r>
      <w:r w:rsidR="00655B2E">
        <w:rPr>
          <w:rFonts w:ascii="Arial" w:hAnsi="Arial" w:cs="Arial" w:hint="cs"/>
          <w:sz w:val="28"/>
          <w:szCs w:val="28"/>
          <w:rtl/>
        </w:rPr>
        <w:t xml:space="preserve"> סעודיה, </w:t>
      </w:r>
      <w:proofErr w:type="spellStart"/>
      <w:r w:rsidR="00655B2E">
        <w:rPr>
          <w:rFonts w:ascii="Arial" w:hAnsi="Arial" w:cs="Arial" w:hint="cs"/>
          <w:sz w:val="28"/>
          <w:szCs w:val="28"/>
          <w:rtl/>
        </w:rPr>
        <w:t>מפרציות</w:t>
      </w:r>
      <w:proofErr w:type="spellEnd"/>
      <w:r w:rsidR="00655B2E">
        <w:rPr>
          <w:rFonts w:ascii="Arial" w:hAnsi="Arial" w:cs="Arial" w:hint="cs"/>
          <w:sz w:val="28"/>
          <w:szCs w:val="28"/>
          <w:rtl/>
        </w:rPr>
        <w:t xml:space="preserve">, תורכיה ואיראן. חיצוני </w:t>
      </w:r>
      <w:r w:rsidR="00655B2E">
        <w:rPr>
          <w:rFonts w:ascii="Arial" w:hAnsi="Arial" w:cs="Arial"/>
          <w:sz w:val="28"/>
          <w:szCs w:val="28"/>
          <w:rtl/>
        </w:rPr>
        <w:t>–</w:t>
      </w:r>
      <w:r w:rsidR="00655B2E">
        <w:rPr>
          <w:rFonts w:ascii="Arial" w:hAnsi="Arial" w:cs="Arial" w:hint="cs"/>
          <w:sz w:val="28"/>
          <w:szCs w:val="28"/>
          <w:rtl/>
        </w:rPr>
        <w:t xml:space="preserve"> מרכז אסיה, הודו, פקיסטאן, אינדונזיה</w:t>
      </w:r>
      <w:r w:rsidR="00792CFC">
        <w:rPr>
          <w:rFonts w:ascii="Arial" w:hAnsi="Arial" w:cs="Arial" w:hint="cs"/>
          <w:sz w:val="28"/>
          <w:szCs w:val="28"/>
          <w:rtl/>
        </w:rPr>
        <w:t xml:space="preserve">. </w:t>
      </w:r>
    </w:p>
    <w:p w:rsidR="00993771" w:rsidRPr="00A73161" w:rsidRDefault="00993771" w:rsidP="00993771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  <w:rtl/>
        </w:rPr>
      </w:pPr>
      <w:proofErr w:type="gramStart"/>
      <w:r w:rsidRPr="00A73161">
        <w:rPr>
          <w:rFonts w:ascii="Arial" w:hAnsi="Arial" w:cs="Arial"/>
          <w:b/>
          <w:bCs/>
          <w:sz w:val="28"/>
          <w:szCs w:val="28"/>
        </w:rPr>
        <w:t>upheaval</w:t>
      </w:r>
      <w:r w:rsidRPr="00A73161">
        <w:rPr>
          <w:rFonts w:ascii="Arial" w:hAnsi="Arial" w:cs="Arial"/>
          <w:sz w:val="28"/>
          <w:szCs w:val="28"/>
          <w:rtl/>
        </w:rPr>
        <w:t xml:space="preserve"> 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והתפרקות</w:t>
      </w:r>
      <w:proofErr w:type="gramEnd"/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 הסדר המדינתי</w:t>
      </w:r>
      <w:r w:rsidRPr="00A73161">
        <w:rPr>
          <w:rFonts w:ascii="Arial" w:hAnsi="Arial" w:cs="Arial"/>
          <w:sz w:val="28"/>
          <w:szCs w:val="28"/>
          <w:rtl/>
        </w:rPr>
        <w:t xml:space="preserve"> </w:t>
      </w:r>
      <w:r w:rsidR="00351DD9" w:rsidRPr="00A73161">
        <w:rPr>
          <w:rFonts w:ascii="Arial" w:hAnsi="Arial" w:cs="Arial"/>
          <w:sz w:val="28"/>
          <w:szCs w:val="28"/>
          <w:rtl/>
        </w:rPr>
        <w:t xml:space="preserve"> שעוצב בתום מלחמת העולם הראשונה </w:t>
      </w:r>
      <w:r w:rsidRPr="00A73161">
        <w:rPr>
          <w:rFonts w:ascii="Arial" w:hAnsi="Arial" w:cs="Arial"/>
          <w:sz w:val="28"/>
          <w:szCs w:val="28"/>
          <w:rtl/>
        </w:rPr>
        <w:t>– עדתיות (</w:t>
      </w:r>
      <w:r w:rsidRPr="00A73161">
        <w:rPr>
          <w:rFonts w:ascii="Arial" w:hAnsi="Arial" w:cs="Arial"/>
          <w:sz w:val="28"/>
          <w:szCs w:val="28"/>
        </w:rPr>
        <w:t>sectarianism</w:t>
      </w:r>
      <w:r w:rsidRPr="00A73161">
        <w:rPr>
          <w:rFonts w:ascii="Arial" w:hAnsi="Arial" w:cs="Arial"/>
          <w:sz w:val="28"/>
          <w:szCs w:val="28"/>
          <w:rtl/>
        </w:rPr>
        <w:t xml:space="preserve">) ושבטיות – סף הסדר המלאכותי שנוצר בעקבות </w:t>
      </w:r>
      <w:proofErr w:type="spellStart"/>
      <w:r w:rsidRPr="00A73161">
        <w:rPr>
          <w:rFonts w:ascii="Arial" w:hAnsi="Arial" w:cs="Arial"/>
          <w:sz w:val="28"/>
          <w:szCs w:val="28"/>
          <w:rtl/>
        </w:rPr>
        <w:t>סייקס</w:t>
      </w:r>
      <w:proofErr w:type="spellEnd"/>
      <w:r w:rsidRPr="00A73161">
        <w:rPr>
          <w:rFonts w:ascii="Arial" w:hAnsi="Arial" w:cs="Arial"/>
          <w:sz w:val="28"/>
          <w:szCs w:val="28"/>
          <w:rtl/>
        </w:rPr>
        <w:t>-</w:t>
      </w:r>
      <w:proofErr w:type="spellStart"/>
      <w:r w:rsidRPr="00A73161">
        <w:rPr>
          <w:rFonts w:ascii="Arial" w:hAnsi="Arial" w:cs="Arial"/>
          <w:sz w:val="28"/>
          <w:szCs w:val="28"/>
          <w:rtl/>
        </w:rPr>
        <w:t>פיקו</w:t>
      </w:r>
      <w:proofErr w:type="spellEnd"/>
      <w:r w:rsidRPr="00A73161">
        <w:rPr>
          <w:rFonts w:ascii="Arial" w:hAnsi="Arial" w:cs="Arial"/>
          <w:sz w:val="28"/>
          <w:szCs w:val="28"/>
          <w:rtl/>
        </w:rPr>
        <w:t>?</w:t>
      </w:r>
    </w:p>
    <w:p w:rsidR="00993771" w:rsidRPr="00A73161" w:rsidRDefault="00993771" w:rsidP="00993771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עליית  גורמי טרור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ושחקנים תת-מדינתיים ועל מדינתיים</w:t>
      </w:r>
      <w:r w:rsidRPr="00A73161">
        <w:rPr>
          <w:rFonts w:ascii="Arial" w:hAnsi="Arial" w:cs="Arial"/>
          <w:sz w:val="28"/>
          <w:szCs w:val="28"/>
          <w:rtl/>
        </w:rPr>
        <w:t xml:space="preserve"> (</w:t>
      </w:r>
      <w:proofErr w:type="spellStart"/>
      <w:r w:rsidRPr="00A73161">
        <w:rPr>
          <w:rFonts w:ascii="Arial" w:hAnsi="Arial" w:cs="Arial"/>
          <w:sz w:val="28"/>
          <w:szCs w:val="28"/>
          <w:rtl/>
        </w:rPr>
        <w:t>דאעש</w:t>
      </w:r>
      <w:proofErr w:type="spellEnd"/>
      <w:r w:rsidRPr="00A73161">
        <w:rPr>
          <w:rFonts w:ascii="Arial" w:hAnsi="Arial" w:cs="Arial"/>
          <w:sz w:val="28"/>
          <w:szCs w:val="28"/>
          <w:rtl/>
        </w:rPr>
        <w:t>)</w:t>
      </w:r>
    </w:p>
    <w:p w:rsidR="00993771" w:rsidRPr="00A73161" w:rsidRDefault="00993771" w:rsidP="00993771">
      <w:pPr>
        <w:pStyle w:val="a3"/>
        <w:numPr>
          <w:ilvl w:val="0"/>
          <w:numId w:val="13"/>
        </w:numPr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תחרות  ארבעת הצירים ובעיקר המאבק השיעי-סונה</w:t>
      </w:r>
    </w:p>
    <w:p w:rsidR="00993771" w:rsidRPr="00A73161" w:rsidRDefault="00993771" w:rsidP="00993771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התחרות בשוק הרעיונות –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צעירים, מיעוטים, נשים</w:t>
      </w:r>
      <w:r w:rsidRPr="00A73161">
        <w:rPr>
          <w:rFonts w:ascii="Arial" w:hAnsi="Arial" w:cs="Arial"/>
          <w:sz w:val="28"/>
          <w:szCs w:val="28"/>
          <w:rtl/>
        </w:rPr>
        <w:t xml:space="preserve"> – תוך שימוש ברשתות חברתיות</w:t>
      </w:r>
    </w:p>
    <w:p w:rsidR="00993771" w:rsidRPr="00A73161" w:rsidRDefault="00993771" w:rsidP="00993771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המזה"ת הפך לזירת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מלחמה בין מעצמות אזוריות באמצעות </w:t>
      </w:r>
      <w:r w:rsidRPr="00A73161">
        <w:rPr>
          <w:rFonts w:ascii="Arial" w:hAnsi="Arial" w:cs="Arial"/>
          <w:b/>
          <w:bCs/>
          <w:sz w:val="28"/>
          <w:szCs w:val="28"/>
        </w:rPr>
        <w:t>proxies</w:t>
      </w:r>
    </w:p>
    <w:p w:rsidR="00993771" w:rsidRDefault="00993771" w:rsidP="00351DD9">
      <w:pPr>
        <w:pStyle w:val="a3"/>
        <w:numPr>
          <w:ilvl w:val="0"/>
          <w:numId w:val="13"/>
        </w:numPr>
        <w:rPr>
          <w:rFonts w:ascii="Arial" w:hAnsi="Arial" w:cs="Arial" w:hint="cs"/>
          <w:sz w:val="28"/>
          <w:szCs w:val="28"/>
        </w:rPr>
      </w:pPr>
      <w:r w:rsidRPr="00A73161">
        <w:rPr>
          <w:rFonts w:ascii="Arial" w:hAnsi="Arial" w:cs="Arial"/>
          <w:sz w:val="28"/>
          <w:szCs w:val="28"/>
          <w:rtl/>
        </w:rPr>
        <w:lastRenderedPageBreak/>
        <w:t>אזורים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 נעדרי משילות (</w:t>
      </w:r>
      <w:proofErr w:type="spellStart"/>
      <w:r w:rsidRPr="00A73161">
        <w:rPr>
          <w:rFonts w:ascii="Arial" w:hAnsi="Arial" w:cs="Arial"/>
          <w:b/>
          <w:bCs/>
          <w:sz w:val="28"/>
          <w:szCs w:val="28"/>
        </w:rPr>
        <w:t>ungoverened</w:t>
      </w:r>
      <w:proofErr w:type="spellEnd"/>
      <w:r w:rsidRPr="00A73161">
        <w:rPr>
          <w:rFonts w:ascii="Arial" w:hAnsi="Arial" w:cs="Arial"/>
          <w:b/>
          <w:bCs/>
          <w:sz w:val="28"/>
          <w:szCs w:val="28"/>
          <w:rtl/>
        </w:rPr>
        <w:t>)</w:t>
      </w:r>
      <w:r w:rsidRPr="00A73161">
        <w:rPr>
          <w:rFonts w:ascii="Arial" w:hAnsi="Arial" w:cs="Arial"/>
          <w:sz w:val="28"/>
          <w:szCs w:val="28"/>
          <w:rtl/>
        </w:rPr>
        <w:t xml:space="preserve"> – סיני, והעדר כתובת –</w:t>
      </w:r>
      <w:r w:rsidR="00351DD9" w:rsidRPr="00A73161">
        <w:rPr>
          <w:rFonts w:ascii="Arial" w:hAnsi="Arial" w:cs="Arial"/>
          <w:sz w:val="28"/>
          <w:szCs w:val="28"/>
          <w:rtl/>
        </w:rPr>
        <w:t xml:space="preserve"> גם בלוב, בתימן, בסוריה ובעיראק</w:t>
      </w:r>
    </w:p>
    <w:p w:rsidR="003D29D7" w:rsidRPr="00A73161" w:rsidRDefault="003D29D7" w:rsidP="009F70EC">
      <w:pPr>
        <w:rPr>
          <w:rFonts w:ascii="Arial" w:hAnsi="Arial" w:cs="Arial"/>
          <w:sz w:val="28"/>
          <w:szCs w:val="28"/>
          <w:rtl/>
        </w:rPr>
      </w:pPr>
    </w:p>
    <w:p w:rsidR="00135CBD" w:rsidRDefault="00962FBD" w:rsidP="00785F23">
      <w:pPr>
        <w:rPr>
          <w:rFonts w:ascii="Arial" w:hAnsi="Arial" w:cs="Arial" w:hint="cs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ע</w:t>
      </w:r>
      <w:r w:rsidR="00FE303F"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ל רקע השינויים האלה מהם האתגרים </w:t>
      </w:r>
      <w:r w:rsidR="00A94532"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>במדיניות החוץ הישראלית?</w:t>
      </w:r>
    </w:p>
    <w:p w:rsidR="00A73161" w:rsidRPr="00A73161" w:rsidRDefault="00A73161" w:rsidP="00785F23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יש חוסר הסכמה לגבי האתגרים המרכזיים</w:t>
      </w:r>
    </w:p>
    <w:p w:rsidR="00135CBD" w:rsidRPr="00962FBD" w:rsidRDefault="003633DA" w:rsidP="00824042">
      <w:pPr>
        <w:rPr>
          <w:rFonts w:ascii="Arial" w:hAnsi="Arial" w:cs="Arial"/>
          <w:color w:val="FF0000"/>
          <w:sz w:val="28"/>
          <w:szCs w:val="28"/>
          <w:u w:val="single"/>
          <w:rtl/>
        </w:rPr>
      </w:pPr>
      <w:r w:rsidRPr="00A73161">
        <w:rPr>
          <w:rFonts w:ascii="Arial" w:hAnsi="Arial" w:cs="Arial"/>
          <w:sz w:val="28"/>
          <w:szCs w:val="28"/>
          <w:u w:val="single"/>
          <w:rtl/>
        </w:rPr>
        <w:t xml:space="preserve"> </w:t>
      </w:r>
      <w:r w:rsidR="00135CBD" w:rsidRPr="00962FBD">
        <w:rPr>
          <w:rFonts w:ascii="Arial" w:hAnsi="Arial" w:cs="Arial"/>
          <w:color w:val="FF0000"/>
          <w:sz w:val="28"/>
          <w:szCs w:val="28"/>
          <w:u w:val="single"/>
          <w:rtl/>
        </w:rPr>
        <w:t>פלסטינים</w:t>
      </w:r>
      <w:r w:rsidR="00824042" w:rsidRPr="00962FBD">
        <w:rPr>
          <w:rFonts w:ascii="Arial" w:hAnsi="Arial" w:cs="Arial"/>
          <w:color w:val="FF0000"/>
          <w:sz w:val="28"/>
          <w:szCs w:val="28"/>
          <w:u w:val="single"/>
          <w:rtl/>
        </w:rPr>
        <w:t xml:space="preserve"> (הסיורים, הסימולציה)</w:t>
      </w:r>
    </w:p>
    <w:p w:rsidR="00135CBD" w:rsidRPr="00A73161" w:rsidRDefault="00824042" w:rsidP="00824042">
      <w:pPr>
        <w:ind w:left="720"/>
        <w:rPr>
          <w:rFonts w:ascii="Arial" w:hAnsi="Arial" w:cs="Arial" w:hint="cs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אחרי כשלום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שליחות קרי </w:t>
      </w:r>
      <w:r w:rsidRPr="00A73161">
        <w:rPr>
          <w:rFonts w:ascii="Arial" w:hAnsi="Arial" w:cs="Arial"/>
          <w:sz w:val="28"/>
          <w:szCs w:val="28"/>
          <w:rtl/>
        </w:rPr>
        <w:t>-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135CBD" w:rsidRPr="00A73161">
        <w:rPr>
          <w:rFonts w:ascii="Arial" w:hAnsi="Arial" w:cs="Arial"/>
          <w:b/>
          <w:bCs/>
          <w:sz w:val="28"/>
          <w:szCs w:val="28"/>
          <w:rtl/>
        </w:rPr>
        <w:t>הפרדיגמה</w:t>
      </w:r>
      <w:r w:rsidR="00135CBD" w:rsidRPr="00A73161">
        <w:rPr>
          <w:rFonts w:ascii="Arial" w:hAnsi="Arial" w:cs="Arial"/>
          <w:sz w:val="28"/>
          <w:szCs w:val="28"/>
          <w:rtl/>
        </w:rPr>
        <w:t xml:space="preserve"> הנוכחית לא </w:t>
      </w:r>
      <w:r w:rsidRPr="00A73161">
        <w:rPr>
          <w:rFonts w:ascii="Arial" w:hAnsi="Arial" w:cs="Arial"/>
          <w:sz w:val="28"/>
          <w:szCs w:val="28"/>
        </w:rPr>
        <w:t>viable</w:t>
      </w:r>
      <w:r w:rsidR="003633DA" w:rsidRPr="00A73161">
        <w:rPr>
          <w:rFonts w:ascii="Arial" w:hAnsi="Arial" w:cs="Arial"/>
          <w:sz w:val="28"/>
          <w:szCs w:val="28"/>
          <w:rtl/>
        </w:rPr>
        <w:t xml:space="preserve"> (נושאי ליבה, שתי מדינות לשני עמים)</w:t>
      </w:r>
      <w:r w:rsidR="00A840A6">
        <w:rPr>
          <w:rFonts w:ascii="Arial" w:hAnsi="Arial" w:cs="Arial" w:hint="cs"/>
          <w:sz w:val="28"/>
          <w:szCs w:val="28"/>
          <w:rtl/>
        </w:rPr>
        <w:t>. סימן שאלה לגבי פרדיגמת שתי המדינות</w:t>
      </w:r>
    </w:p>
    <w:p w:rsidR="003633DA" w:rsidRPr="00A73161" w:rsidRDefault="00135CBD" w:rsidP="00135CBD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חולשת הנהגה</w:t>
      </w:r>
      <w:r w:rsidR="003633DA" w:rsidRPr="00A73161">
        <w:rPr>
          <w:rFonts w:ascii="Arial" w:hAnsi="Arial" w:cs="Arial"/>
          <w:b/>
          <w:bCs/>
          <w:sz w:val="28"/>
          <w:szCs w:val="28"/>
          <w:rtl/>
        </w:rPr>
        <w:t xml:space="preserve"> פלסטינית</w:t>
      </w:r>
      <w:r w:rsidR="003633DA" w:rsidRPr="00A73161">
        <w:rPr>
          <w:rFonts w:ascii="Arial" w:hAnsi="Arial" w:cs="Arial"/>
          <w:sz w:val="28"/>
          <w:szCs w:val="28"/>
          <w:rtl/>
        </w:rPr>
        <w:t xml:space="preserve"> ומאבקי ירושה</w:t>
      </w:r>
      <w:r w:rsidR="006F5A29" w:rsidRPr="00A73161">
        <w:rPr>
          <w:rFonts w:ascii="Arial" w:hAnsi="Arial" w:cs="Arial"/>
          <w:sz w:val="28"/>
          <w:szCs w:val="28"/>
          <w:rtl/>
        </w:rPr>
        <w:t xml:space="preserve"> (קואליציה ישראלית)</w:t>
      </w:r>
    </w:p>
    <w:p w:rsidR="00135CBD" w:rsidRDefault="003633DA" w:rsidP="00135CBD">
      <w:pPr>
        <w:ind w:left="720"/>
        <w:rPr>
          <w:rFonts w:ascii="Arial" w:hAnsi="Arial" w:cs="Arial" w:hint="cs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אי אמון מוחלט</w:t>
      </w:r>
      <w:r w:rsidR="006F5A29" w:rsidRPr="00A73161">
        <w:rPr>
          <w:rFonts w:ascii="Arial" w:hAnsi="Arial" w:cs="Arial"/>
          <w:sz w:val="28"/>
          <w:szCs w:val="28"/>
          <w:rtl/>
        </w:rPr>
        <w:t xml:space="preserve"> בין המנהיגים</w:t>
      </w:r>
    </w:p>
    <w:p w:rsidR="00A73161" w:rsidRPr="00A73161" w:rsidRDefault="00A73161" w:rsidP="00135CBD">
      <w:pPr>
        <w:ind w:left="72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הציבו</w:t>
      </w:r>
      <w:r w:rsidR="0010494E">
        <w:rPr>
          <w:rFonts w:ascii="Arial" w:hAnsi="Arial" w:cs="Arial" w:hint="cs"/>
          <w:b/>
          <w:bCs/>
          <w:sz w:val="28"/>
          <w:szCs w:val="28"/>
          <w:rtl/>
        </w:rPr>
        <w:t>ר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הישראלי מפוצל </w:t>
      </w:r>
      <w:r>
        <w:rPr>
          <w:rFonts w:ascii="Arial" w:hAnsi="Arial" w:cs="Arial"/>
          <w:b/>
          <w:bCs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קשה לבצע מהלכים מדיניים</w:t>
      </w:r>
    </w:p>
    <w:p w:rsidR="00135CBD" w:rsidRPr="00A73161" w:rsidRDefault="00135CBD" w:rsidP="00135CBD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פיצול עזה-גדה</w:t>
      </w:r>
    </w:p>
    <w:p w:rsidR="003633DA" w:rsidRPr="00A73161" w:rsidRDefault="003633DA" w:rsidP="00135CBD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האסטרטגיה הפלסטינית</w:t>
      </w:r>
      <w:r w:rsidRPr="00A73161">
        <w:rPr>
          <w:rFonts w:ascii="Arial" w:hAnsi="Arial" w:cs="Arial"/>
          <w:sz w:val="28"/>
          <w:szCs w:val="28"/>
          <w:rtl/>
        </w:rPr>
        <w:t xml:space="preserve"> –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כפייה מבחוץ</w:t>
      </w:r>
      <w:r w:rsidRPr="00A73161">
        <w:rPr>
          <w:rFonts w:ascii="Arial" w:hAnsi="Arial" w:cs="Arial"/>
          <w:sz w:val="28"/>
          <w:szCs w:val="28"/>
          <w:rtl/>
        </w:rPr>
        <w:t xml:space="preserve"> </w:t>
      </w:r>
      <w:r w:rsidRPr="00A73161">
        <w:rPr>
          <w:rFonts w:ascii="Arial" w:hAnsi="Arial" w:cs="Arial"/>
          <w:b/>
          <w:bCs/>
          <w:sz w:val="28"/>
          <w:szCs w:val="28"/>
        </w:rPr>
        <w:t>legal diplomatic warfare</w:t>
      </w:r>
      <w:r w:rsidRPr="00A73161">
        <w:rPr>
          <w:rFonts w:ascii="Arial" w:hAnsi="Arial" w:cs="Arial"/>
          <w:sz w:val="28"/>
          <w:szCs w:val="28"/>
          <w:rtl/>
        </w:rPr>
        <w:t xml:space="preserve"> – </w:t>
      </w:r>
      <w:r w:rsidRPr="00A73161">
        <w:rPr>
          <w:rFonts w:ascii="Arial" w:hAnsi="Arial" w:cs="Arial"/>
          <w:sz w:val="28"/>
          <w:szCs w:val="28"/>
        </w:rPr>
        <w:t>ICC</w:t>
      </w:r>
      <w:r w:rsidRPr="00A73161">
        <w:rPr>
          <w:rFonts w:ascii="Arial" w:hAnsi="Arial" w:cs="Arial"/>
          <w:sz w:val="28"/>
          <w:szCs w:val="28"/>
          <w:rtl/>
        </w:rPr>
        <w:t>, או"ם</w:t>
      </w:r>
      <w:r w:rsidR="00A73161">
        <w:rPr>
          <w:rFonts w:ascii="Arial" w:hAnsi="Arial" w:cs="Arial" w:hint="cs"/>
          <w:sz w:val="28"/>
          <w:szCs w:val="28"/>
          <w:rtl/>
        </w:rPr>
        <w:t xml:space="preserve"> </w:t>
      </w:r>
      <w:r w:rsidR="00A73161">
        <w:rPr>
          <w:rFonts w:ascii="Arial" w:hAnsi="Arial" w:cs="Arial"/>
          <w:sz w:val="28"/>
          <w:szCs w:val="28"/>
          <w:rtl/>
        </w:rPr>
        <w:t>–</w:t>
      </w:r>
      <w:r w:rsidR="00A73161">
        <w:rPr>
          <w:rFonts w:ascii="Arial" w:hAnsi="Arial" w:cs="Arial" w:hint="cs"/>
          <w:sz w:val="28"/>
          <w:szCs w:val="28"/>
          <w:rtl/>
        </w:rPr>
        <w:t xml:space="preserve"> מערכה דיפלומטית </w:t>
      </w:r>
      <w:r w:rsidR="00A73161">
        <w:rPr>
          <w:rFonts w:ascii="Arial" w:hAnsi="Arial" w:cs="Arial"/>
          <w:sz w:val="28"/>
          <w:szCs w:val="28"/>
          <w:rtl/>
        </w:rPr>
        <w:t>–</w:t>
      </w:r>
      <w:r w:rsidR="00A73161">
        <w:rPr>
          <w:rFonts w:ascii="Arial" w:hAnsi="Arial" w:cs="Arial" w:hint="cs"/>
          <w:sz w:val="28"/>
          <w:szCs w:val="28"/>
          <w:rtl/>
        </w:rPr>
        <w:t xml:space="preserve"> ראה החלטת </w:t>
      </w:r>
      <w:proofErr w:type="spellStart"/>
      <w:r w:rsidR="00A73161">
        <w:rPr>
          <w:rFonts w:ascii="Arial" w:hAnsi="Arial" w:cs="Arial" w:hint="cs"/>
          <w:sz w:val="28"/>
          <w:szCs w:val="28"/>
          <w:rtl/>
        </w:rPr>
        <w:t>מועבי"ט</w:t>
      </w:r>
      <w:proofErr w:type="spellEnd"/>
      <w:r w:rsidR="00A73161">
        <w:rPr>
          <w:rFonts w:ascii="Arial" w:hAnsi="Arial" w:cs="Arial" w:hint="cs"/>
          <w:sz w:val="28"/>
          <w:szCs w:val="28"/>
          <w:rtl/>
        </w:rPr>
        <w:t xml:space="preserve"> 2334</w:t>
      </w:r>
    </w:p>
    <w:p w:rsidR="00135CBD" w:rsidRPr="00A73161" w:rsidRDefault="00135CBD" w:rsidP="00824042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יוזמות בינ"ל</w:t>
      </w:r>
      <w:r w:rsidR="00134B09" w:rsidRPr="00A73161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824042" w:rsidRPr="00A73161">
        <w:rPr>
          <w:rFonts w:ascii="Arial" w:hAnsi="Arial" w:cs="Arial"/>
          <w:b/>
          <w:bCs/>
          <w:sz w:val="28"/>
          <w:szCs w:val="28"/>
          <w:rtl/>
        </w:rPr>
        <w:t>נוכחיות</w:t>
      </w:r>
      <w:r w:rsidR="00824042" w:rsidRPr="00A73161">
        <w:rPr>
          <w:rFonts w:ascii="Arial" w:hAnsi="Arial" w:cs="Arial"/>
          <w:sz w:val="28"/>
          <w:szCs w:val="28"/>
          <w:rtl/>
        </w:rPr>
        <w:t xml:space="preserve"> (צרפתית, א-סיסי,  דו"ח קוורטט)  </w:t>
      </w:r>
      <w:r w:rsidR="00134B09" w:rsidRPr="00A73161">
        <w:rPr>
          <w:rFonts w:ascii="Arial" w:hAnsi="Arial" w:cs="Arial"/>
          <w:sz w:val="28"/>
          <w:szCs w:val="28"/>
          <w:rtl/>
        </w:rPr>
        <w:t>לא יפרצו דרך</w:t>
      </w:r>
      <w:r w:rsidR="00824042" w:rsidRPr="00A73161">
        <w:rPr>
          <w:rFonts w:ascii="Arial" w:hAnsi="Arial" w:cs="Arial"/>
          <w:sz w:val="28"/>
          <w:szCs w:val="28"/>
          <w:rtl/>
        </w:rPr>
        <w:t xml:space="preserve"> אבל המצב לא בר-קיימא – כנראה שלשני הצדדים אין פתרון טוב </w:t>
      </w:r>
      <w:proofErr w:type="spellStart"/>
      <w:r w:rsidR="00824042" w:rsidRPr="00A73161">
        <w:rPr>
          <w:rFonts w:ascii="Arial" w:hAnsi="Arial" w:cs="Arial"/>
          <w:sz w:val="28"/>
          <w:szCs w:val="28"/>
          <w:rtl/>
        </w:rPr>
        <w:t>מהסטטוס</w:t>
      </w:r>
      <w:proofErr w:type="spellEnd"/>
      <w:r w:rsidR="00824042" w:rsidRPr="00A73161">
        <w:rPr>
          <w:rFonts w:ascii="Arial" w:hAnsi="Arial" w:cs="Arial"/>
          <w:sz w:val="28"/>
          <w:szCs w:val="28"/>
          <w:rtl/>
        </w:rPr>
        <w:t>-קוו</w:t>
      </w:r>
    </w:p>
    <w:p w:rsidR="006F5A29" w:rsidRPr="00A73161" w:rsidRDefault="006F5A29" w:rsidP="006F5A29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דו"ח הקוורטט</w:t>
      </w:r>
      <w:r w:rsidRPr="00A73161">
        <w:rPr>
          <w:rFonts w:ascii="Arial" w:hAnsi="Arial" w:cs="Arial"/>
          <w:sz w:val="28"/>
          <w:szCs w:val="28"/>
          <w:rtl/>
        </w:rPr>
        <w:t xml:space="preserve"> – אלימות והסתה, התנחלויות, המצב בעזה (הומניטארי, צבאי, פיצול)</w:t>
      </w:r>
    </w:p>
    <w:p w:rsidR="003633DA" w:rsidRPr="00A73161" w:rsidRDefault="003633DA" w:rsidP="00564127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מצב נוכחי: בינתיים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תאום בטחוני</w:t>
      </w:r>
      <w:r w:rsidRPr="00A73161">
        <w:rPr>
          <w:rFonts w:ascii="Arial" w:hAnsi="Arial" w:cs="Arial"/>
          <w:sz w:val="28"/>
          <w:szCs w:val="28"/>
          <w:rtl/>
        </w:rPr>
        <w:t xml:space="preserve"> נמשך, </w:t>
      </w:r>
      <w:r w:rsidR="006F5A29" w:rsidRPr="00A73161">
        <w:rPr>
          <w:rFonts w:ascii="Arial" w:hAnsi="Arial" w:cs="Arial"/>
          <w:b/>
          <w:bCs/>
          <w:sz w:val="28"/>
          <w:szCs w:val="28"/>
          <w:rtl/>
        </w:rPr>
        <w:t>דילמה ישראלית לגבי עזה</w:t>
      </w:r>
    </w:p>
    <w:p w:rsidR="00824042" w:rsidRPr="00A73161" w:rsidRDefault="00824042" w:rsidP="00A73161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ישראל: מו"מ </w:t>
      </w:r>
      <w:proofErr w:type="spellStart"/>
      <w:r w:rsidRPr="00A73161">
        <w:rPr>
          <w:rFonts w:ascii="Arial" w:hAnsi="Arial" w:cs="Arial"/>
          <w:b/>
          <w:bCs/>
          <w:sz w:val="28"/>
          <w:szCs w:val="28"/>
          <w:rtl/>
        </w:rPr>
        <w:t>בילטרלי</w:t>
      </w:r>
      <w:proofErr w:type="spellEnd"/>
      <w:r w:rsidRPr="00A73161">
        <w:rPr>
          <w:rFonts w:ascii="Arial" w:hAnsi="Arial" w:cs="Arial"/>
          <w:sz w:val="28"/>
          <w:szCs w:val="28"/>
          <w:rtl/>
        </w:rPr>
        <w:t xml:space="preserve"> אבל לא תנאים מוקדמים. </w:t>
      </w:r>
    </w:p>
    <w:p w:rsidR="00824042" w:rsidRPr="00A73161" w:rsidRDefault="00824042" w:rsidP="00824042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אפשרויות בגדול</w:t>
      </w:r>
      <w:r w:rsidRPr="00A73161">
        <w:rPr>
          <w:rFonts w:ascii="Arial" w:hAnsi="Arial" w:cs="Arial"/>
          <w:sz w:val="28"/>
          <w:szCs w:val="28"/>
          <w:rtl/>
        </w:rPr>
        <w:t xml:space="preserve"> – הסכם כתוצאה ממ"מ, הסכם אזורי, הסדר ביניים, חד-צדדי</w:t>
      </w:r>
    </w:p>
    <w:p w:rsidR="00135CBD" w:rsidRPr="00962FBD" w:rsidRDefault="00135CBD" w:rsidP="00135CBD">
      <w:pPr>
        <w:rPr>
          <w:rFonts w:ascii="Arial" w:hAnsi="Arial" w:cs="Arial"/>
          <w:b/>
          <w:bCs/>
          <w:color w:val="FF0000"/>
          <w:sz w:val="28"/>
          <w:szCs w:val="28"/>
          <w:u w:val="single"/>
          <w:rtl/>
        </w:rPr>
      </w:pPr>
      <w:r w:rsidRPr="00962FBD">
        <w:rPr>
          <w:rFonts w:ascii="Arial" w:hAnsi="Arial" w:cs="Arial"/>
          <w:b/>
          <w:bCs/>
          <w:color w:val="FF0000"/>
          <w:sz w:val="28"/>
          <w:szCs w:val="28"/>
          <w:u w:val="single"/>
          <w:rtl/>
        </w:rPr>
        <w:t>איראן</w:t>
      </w:r>
      <w:r w:rsidR="006F5A29" w:rsidRPr="00962FBD">
        <w:rPr>
          <w:rFonts w:ascii="Arial" w:hAnsi="Arial" w:cs="Arial"/>
          <w:b/>
          <w:bCs/>
          <w:color w:val="FF0000"/>
          <w:sz w:val="28"/>
          <w:szCs w:val="28"/>
          <w:u w:val="single"/>
          <w:rtl/>
        </w:rPr>
        <w:t xml:space="preserve"> (נקדיש לזה כמה משכים ולגרעין)</w:t>
      </w:r>
    </w:p>
    <w:p w:rsidR="006F5A29" w:rsidRPr="00A73161" w:rsidRDefault="006F5A29" w:rsidP="00094F69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עדיין נתפסת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כאיום האסטרטגי המרכזי</w:t>
      </w:r>
    </w:p>
    <w:p w:rsidR="00094F69" w:rsidRPr="00A73161" w:rsidRDefault="00094F69" w:rsidP="00094F69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גרעין, תמיכה בטרור – חיזבאללה,חמאס</w:t>
      </w:r>
      <w:r w:rsidR="006F5A29" w:rsidRPr="00A73161">
        <w:rPr>
          <w:rFonts w:ascii="Arial" w:hAnsi="Arial" w:cs="Arial"/>
          <w:b/>
          <w:bCs/>
          <w:sz w:val="28"/>
          <w:szCs w:val="28"/>
          <w:rtl/>
        </w:rPr>
        <w:t xml:space="preserve"> (</w:t>
      </w:r>
      <w:r w:rsidR="006F5A29" w:rsidRPr="00A73161">
        <w:rPr>
          <w:rFonts w:ascii="Arial" w:hAnsi="Arial" w:cs="Arial"/>
          <w:b/>
          <w:bCs/>
          <w:sz w:val="28"/>
          <w:szCs w:val="28"/>
        </w:rPr>
        <w:t>PIG</w:t>
      </w:r>
      <w:r w:rsidR="006F5A29" w:rsidRPr="00A73161">
        <w:rPr>
          <w:rFonts w:ascii="Arial" w:hAnsi="Arial" w:cs="Arial"/>
          <w:b/>
          <w:bCs/>
          <w:sz w:val="28"/>
          <w:szCs w:val="28"/>
          <w:rtl/>
        </w:rPr>
        <w:t>)</w:t>
      </w:r>
    </w:p>
    <w:p w:rsidR="00094F69" w:rsidRPr="00A73161" w:rsidRDefault="006F5A29" w:rsidP="006F5A29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lastRenderedPageBreak/>
        <w:t xml:space="preserve">גרעין: </w:t>
      </w:r>
      <w:r w:rsidR="00094F69" w:rsidRPr="00A73161">
        <w:rPr>
          <w:rFonts w:ascii="Arial" w:hAnsi="Arial" w:cs="Arial"/>
          <w:sz w:val="28"/>
          <w:szCs w:val="28"/>
          <w:rtl/>
        </w:rPr>
        <w:t xml:space="preserve">חשש </w:t>
      </w:r>
      <w:r w:rsidR="00792CFC">
        <w:rPr>
          <w:rFonts w:ascii="Arial" w:hAnsi="Arial" w:cs="Arial" w:hint="cs"/>
          <w:b/>
          <w:bCs/>
          <w:sz w:val="28"/>
          <w:szCs w:val="28"/>
          <w:rtl/>
        </w:rPr>
        <w:t xml:space="preserve">שההסכם מ-2015 </w:t>
      </w:r>
      <w:r w:rsidR="00094F69" w:rsidRPr="00A73161">
        <w:rPr>
          <w:rFonts w:ascii="Arial" w:hAnsi="Arial" w:cs="Arial"/>
          <w:b/>
          <w:bCs/>
          <w:sz w:val="28"/>
          <w:szCs w:val="28"/>
          <w:rtl/>
        </w:rPr>
        <w:t>מקדם אותה כמדינת סף</w:t>
      </w:r>
      <w:r w:rsidR="00094F69" w:rsidRPr="00A73161">
        <w:rPr>
          <w:rFonts w:ascii="Arial" w:hAnsi="Arial" w:cs="Arial"/>
          <w:sz w:val="28"/>
          <w:szCs w:val="28"/>
          <w:rtl/>
        </w:rPr>
        <w:t xml:space="preserve"> – </w:t>
      </w:r>
      <w:r w:rsidRPr="00A73161">
        <w:rPr>
          <w:rFonts w:ascii="Arial" w:hAnsi="Arial" w:cs="Arial"/>
          <w:sz w:val="28"/>
          <w:szCs w:val="28"/>
          <w:rtl/>
        </w:rPr>
        <w:t>בצורה לגיטימית ועלול להצית מרוץ חימוש, מטריה לטרור, סוף ה-</w:t>
      </w:r>
      <w:r w:rsidRPr="00A73161">
        <w:rPr>
          <w:rFonts w:ascii="Arial" w:hAnsi="Arial" w:cs="Arial"/>
          <w:sz w:val="28"/>
          <w:szCs w:val="28"/>
        </w:rPr>
        <w:t>NPT</w:t>
      </w:r>
    </w:p>
    <w:p w:rsidR="00094F69" w:rsidRDefault="00094F69" w:rsidP="00094F69">
      <w:pPr>
        <w:ind w:left="720"/>
        <w:rPr>
          <w:rFonts w:ascii="Arial" w:hAnsi="Arial" w:cs="Arial" w:hint="cs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הסרת הס</w:t>
      </w:r>
      <w:r w:rsidRPr="00A73161">
        <w:rPr>
          <w:rFonts w:ascii="Arial" w:hAnsi="Arial" w:cs="Arial"/>
          <w:sz w:val="28"/>
          <w:szCs w:val="28"/>
          <w:rtl/>
        </w:rPr>
        <w:t>נקציות</w:t>
      </w:r>
      <w:r w:rsidR="006F5A29" w:rsidRPr="00A73161">
        <w:rPr>
          <w:rFonts w:ascii="Arial" w:hAnsi="Arial" w:cs="Arial"/>
          <w:sz w:val="28"/>
          <w:szCs w:val="28"/>
          <w:rtl/>
        </w:rPr>
        <w:t xml:space="preserve"> – מימון לטרור</w:t>
      </w:r>
      <w:r w:rsidR="00792CFC">
        <w:rPr>
          <w:rFonts w:ascii="Arial" w:hAnsi="Arial" w:cs="Arial" w:hint="cs"/>
          <w:sz w:val="28"/>
          <w:szCs w:val="28"/>
          <w:rtl/>
        </w:rPr>
        <w:t>.</w:t>
      </w:r>
    </w:p>
    <w:p w:rsidR="00792CFC" w:rsidRPr="00A73161" w:rsidRDefault="00792CFC" w:rsidP="00094F69">
      <w:pPr>
        <w:ind w:left="72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חשש שחודרת למרחבים שבהם יש לישראל אינטרסים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רמת הגולן, לבנון, עזה, הים האדום)</w:t>
      </w:r>
    </w:p>
    <w:p w:rsidR="006F5A29" w:rsidRPr="00A73161" w:rsidRDefault="00094F69" w:rsidP="006F5A29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מנגנוני אכיפה </w:t>
      </w:r>
      <w:r w:rsidR="006F5A29" w:rsidRPr="00A73161">
        <w:rPr>
          <w:rFonts w:ascii="Arial" w:hAnsi="Arial" w:cs="Arial"/>
          <w:sz w:val="28"/>
          <w:szCs w:val="28"/>
          <w:rtl/>
        </w:rPr>
        <w:t xml:space="preserve"> רופפים</w:t>
      </w:r>
    </w:p>
    <w:p w:rsidR="00094F69" w:rsidRPr="00A73161" w:rsidRDefault="00094F69" w:rsidP="006F5A29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הסרת הגבלות על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טילים ואמברגו נשק</w:t>
      </w:r>
    </w:p>
    <w:p w:rsidR="00094F69" w:rsidRPr="00A73161" w:rsidRDefault="00094F69" w:rsidP="00094F69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אין פתרון ל-</w:t>
      </w:r>
      <w:r w:rsidRPr="00A73161">
        <w:rPr>
          <w:rFonts w:ascii="Arial" w:hAnsi="Arial" w:cs="Arial"/>
          <w:b/>
          <w:bCs/>
          <w:sz w:val="28"/>
          <w:szCs w:val="28"/>
        </w:rPr>
        <w:t>PMD</w:t>
      </w:r>
    </w:p>
    <w:p w:rsidR="00C05BDD" w:rsidRPr="00A73161" w:rsidRDefault="00C05BDD" w:rsidP="00094F69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מצב נוכחי: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לא התממשו תרחישי קיצון, עדיין החששות לטווח ארוך בעינם</w:t>
      </w:r>
    </w:p>
    <w:p w:rsidR="00135CBD" w:rsidRPr="00A73161" w:rsidRDefault="00135CBD" w:rsidP="00135CBD">
      <w:pPr>
        <w:rPr>
          <w:rFonts w:ascii="Arial" w:hAnsi="Arial" w:cs="Arial"/>
          <w:sz w:val="28"/>
          <w:szCs w:val="28"/>
          <w:rtl/>
        </w:rPr>
      </w:pPr>
    </w:p>
    <w:p w:rsidR="00135CBD" w:rsidRPr="00A73161" w:rsidRDefault="006F5A29" w:rsidP="006F5A29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962FBD">
        <w:rPr>
          <w:rFonts w:ascii="Arial" w:hAnsi="Arial" w:cs="Arial"/>
          <w:b/>
          <w:bCs/>
          <w:color w:val="FF0000"/>
          <w:sz w:val="28"/>
          <w:szCs w:val="28"/>
          <w:u w:val="single"/>
          <w:rtl/>
        </w:rPr>
        <w:t xml:space="preserve">שאר הזירות (סיורי </w:t>
      </w:r>
      <w:proofErr w:type="spellStart"/>
      <w:r w:rsidRPr="00962FBD">
        <w:rPr>
          <w:rFonts w:ascii="Arial" w:hAnsi="Arial" w:cs="Arial"/>
          <w:b/>
          <w:bCs/>
          <w:color w:val="FF0000"/>
          <w:sz w:val="28"/>
          <w:szCs w:val="28"/>
          <w:u w:val="single"/>
          <w:rtl/>
        </w:rPr>
        <w:t>בטל"מ</w:t>
      </w:r>
      <w:proofErr w:type="spellEnd"/>
      <w:r w:rsidRPr="00A73161">
        <w:rPr>
          <w:rFonts w:ascii="Arial" w:hAnsi="Arial" w:cs="Arial"/>
          <w:b/>
          <w:bCs/>
          <w:sz w:val="28"/>
          <w:szCs w:val="28"/>
          <w:u w:val="single"/>
        </w:rPr>
        <w:t>(</w:t>
      </w:r>
    </w:p>
    <w:p w:rsidR="0040498A" w:rsidRPr="00A73161" w:rsidRDefault="006F5A29" w:rsidP="006F5A29">
      <w:pPr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סוריה - </w:t>
      </w:r>
      <w:r w:rsidR="003633DA" w:rsidRPr="00A73161">
        <w:rPr>
          <w:rFonts w:ascii="Arial" w:hAnsi="Arial" w:cs="Arial"/>
          <w:sz w:val="28"/>
          <w:szCs w:val="28"/>
          <w:rtl/>
        </w:rPr>
        <w:t>הדיס</w:t>
      </w:r>
      <w:r w:rsidRPr="00A73161">
        <w:rPr>
          <w:rFonts w:ascii="Arial" w:hAnsi="Arial" w:cs="Arial"/>
          <w:sz w:val="28"/>
          <w:szCs w:val="28"/>
          <w:rtl/>
        </w:rPr>
        <w:t>-</w:t>
      </w:r>
      <w:r w:rsidR="003633DA" w:rsidRPr="00A73161">
        <w:rPr>
          <w:rFonts w:ascii="Arial" w:hAnsi="Arial" w:cs="Arial"/>
          <w:sz w:val="28"/>
          <w:szCs w:val="28"/>
          <w:rtl/>
        </w:rPr>
        <w:t>אינטגרציה</w:t>
      </w:r>
      <w:r w:rsidRPr="00A73161">
        <w:rPr>
          <w:rFonts w:ascii="Arial" w:hAnsi="Arial" w:cs="Arial"/>
          <w:sz w:val="28"/>
          <w:szCs w:val="28"/>
          <w:rtl/>
        </w:rPr>
        <w:t xml:space="preserve">, </w:t>
      </w:r>
      <w:r w:rsidR="0040498A" w:rsidRPr="00A73161">
        <w:rPr>
          <w:rFonts w:ascii="Arial" w:hAnsi="Arial" w:cs="Arial"/>
          <w:sz w:val="28"/>
          <w:szCs w:val="28"/>
          <w:rtl/>
        </w:rPr>
        <w:t>שחקנים</w:t>
      </w:r>
      <w:r w:rsidRPr="00A73161">
        <w:rPr>
          <w:rFonts w:ascii="Arial" w:hAnsi="Arial" w:cs="Arial"/>
          <w:sz w:val="28"/>
          <w:szCs w:val="28"/>
          <w:rtl/>
        </w:rPr>
        <w:t xml:space="preserve"> לא מדינתיים בגולן </w:t>
      </w:r>
      <w:r w:rsidR="0040498A" w:rsidRPr="00A73161">
        <w:rPr>
          <w:rFonts w:ascii="Arial" w:hAnsi="Arial" w:cs="Arial"/>
          <w:sz w:val="28"/>
          <w:szCs w:val="28"/>
          <w:rtl/>
        </w:rPr>
        <w:t>ומע</w:t>
      </w:r>
      <w:r w:rsidRPr="00A73161">
        <w:rPr>
          <w:rFonts w:ascii="Arial" w:hAnsi="Arial" w:cs="Arial"/>
          <w:sz w:val="28"/>
          <w:szCs w:val="28"/>
          <w:rtl/>
        </w:rPr>
        <w:t>ו</w:t>
      </w:r>
      <w:r w:rsidR="0040498A" w:rsidRPr="00A73161">
        <w:rPr>
          <w:rFonts w:ascii="Arial" w:hAnsi="Arial" w:cs="Arial"/>
          <w:sz w:val="28"/>
          <w:szCs w:val="28"/>
          <w:rtl/>
        </w:rPr>
        <w:t>רבות חיזבאללה</w:t>
      </w:r>
      <w:r w:rsidRPr="00A73161">
        <w:rPr>
          <w:rFonts w:ascii="Arial" w:hAnsi="Arial" w:cs="Arial"/>
          <w:sz w:val="28"/>
          <w:szCs w:val="28"/>
          <w:rtl/>
        </w:rPr>
        <w:t>. חשש מהתחזקות הציר הרדיקלי</w:t>
      </w:r>
    </w:p>
    <w:p w:rsidR="006F5A29" w:rsidRPr="00A73161" w:rsidRDefault="006F5A29" w:rsidP="006F5A29">
      <w:pPr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ישראל: מעורבות זהירה</w:t>
      </w:r>
      <w:r w:rsidRPr="00A73161">
        <w:rPr>
          <w:rFonts w:ascii="Arial" w:hAnsi="Arial" w:cs="Arial"/>
          <w:sz w:val="28"/>
          <w:szCs w:val="28"/>
          <w:rtl/>
        </w:rPr>
        <w:t>, סיוע הומניטארי, מניעת התחזקות חיזבאללה בגולן, העברות נשק שובר שוויון לחיזבאללה, דה-</w:t>
      </w:r>
      <w:proofErr w:type="spellStart"/>
      <w:r w:rsidRPr="00A73161">
        <w:rPr>
          <w:rFonts w:ascii="Arial" w:hAnsi="Arial" w:cs="Arial"/>
          <w:sz w:val="28"/>
          <w:szCs w:val="28"/>
          <w:rtl/>
        </w:rPr>
        <w:t>קונפליקטינג</w:t>
      </w:r>
      <w:proofErr w:type="spellEnd"/>
      <w:r w:rsidRPr="00A73161">
        <w:rPr>
          <w:rFonts w:ascii="Arial" w:hAnsi="Arial" w:cs="Arial"/>
          <w:sz w:val="28"/>
          <w:szCs w:val="28"/>
          <w:rtl/>
        </w:rPr>
        <w:t xml:space="preserve"> עם רוסיה</w:t>
      </w:r>
    </w:p>
    <w:p w:rsidR="0040498A" w:rsidRPr="00A73161" w:rsidRDefault="0040498A" w:rsidP="0040498A">
      <w:pPr>
        <w:rPr>
          <w:rFonts w:ascii="Arial" w:hAnsi="Arial" w:cs="Arial"/>
          <w:b/>
          <w:bCs/>
          <w:sz w:val="28"/>
          <w:szCs w:val="28"/>
          <w:rtl/>
        </w:rPr>
      </w:pPr>
      <w:proofErr w:type="gramStart"/>
      <w:r w:rsidRPr="00A73161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separation</w:t>
      </w:r>
      <w:proofErr w:type="gramEnd"/>
      <w:r w:rsidRPr="00A73161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 of forces agreement and fut</w:t>
      </w:r>
      <w:r w:rsidRPr="00A73161">
        <w:rPr>
          <w:rStyle w:val="apple-converted-space"/>
          <w:rFonts w:ascii="Arial" w:hAnsi="Arial" w:cs="Arial"/>
          <w:b/>
          <w:bCs/>
          <w:color w:val="252525"/>
          <w:sz w:val="28"/>
          <w:szCs w:val="28"/>
          <w:shd w:val="clear" w:color="auto" w:fill="FFFFFF"/>
        </w:rPr>
        <w:t>ure of UNDOF</w:t>
      </w:r>
    </w:p>
    <w:p w:rsidR="00135CBD" w:rsidRPr="00A73161" w:rsidRDefault="00135CBD" w:rsidP="006F5A29">
      <w:pPr>
        <w:rPr>
          <w:rFonts w:ascii="Arial" w:hAnsi="Arial" w:cs="Arial"/>
          <w:sz w:val="28"/>
          <w:szCs w:val="28"/>
          <w:rtl/>
        </w:rPr>
      </w:pPr>
      <w:proofErr w:type="spellStart"/>
      <w:r w:rsidRPr="00A73161">
        <w:rPr>
          <w:rFonts w:ascii="Arial" w:hAnsi="Arial" w:cs="Arial"/>
          <w:b/>
          <w:bCs/>
          <w:sz w:val="28"/>
          <w:szCs w:val="28"/>
          <w:rtl/>
        </w:rPr>
        <w:t>דאעש</w:t>
      </w:r>
      <w:proofErr w:type="spellEnd"/>
      <w:r w:rsidR="003633DA" w:rsidRPr="00A73161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3633DA" w:rsidRPr="00A73161">
        <w:rPr>
          <w:rFonts w:ascii="Arial" w:hAnsi="Arial" w:cs="Arial"/>
          <w:sz w:val="28"/>
          <w:szCs w:val="28"/>
          <w:rtl/>
        </w:rPr>
        <w:t xml:space="preserve">– </w:t>
      </w:r>
      <w:r w:rsidR="006F5A29" w:rsidRPr="00A73161">
        <w:rPr>
          <w:rFonts w:ascii="Arial" w:hAnsi="Arial" w:cs="Arial"/>
          <w:sz w:val="28"/>
          <w:szCs w:val="28"/>
          <w:rtl/>
        </w:rPr>
        <w:t>איום ארוך טווח – בעיות יסוד</w:t>
      </w:r>
    </w:p>
    <w:p w:rsidR="006F5A29" w:rsidRPr="00A73161" w:rsidRDefault="006F5A29" w:rsidP="006F5A29">
      <w:pPr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לבנון –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יציבות שברירית, </w:t>
      </w:r>
      <w:r w:rsidRPr="00A73161">
        <w:rPr>
          <w:rFonts w:ascii="Arial" w:hAnsi="Arial" w:cs="Arial"/>
          <w:b/>
          <w:bCs/>
          <w:sz w:val="28"/>
          <w:szCs w:val="28"/>
        </w:rPr>
        <w:t xml:space="preserve">political </w:t>
      </w:r>
      <w:proofErr w:type="spellStart"/>
      <w:r w:rsidRPr="00A73161">
        <w:rPr>
          <w:rFonts w:ascii="Arial" w:hAnsi="Arial" w:cs="Arial"/>
          <w:b/>
          <w:bCs/>
          <w:sz w:val="28"/>
          <w:szCs w:val="28"/>
        </w:rPr>
        <w:t>impass</w:t>
      </w:r>
      <w:proofErr w:type="spellEnd"/>
      <w:r w:rsidRPr="00A73161">
        <w:rPr>
          <w:rFonts w:ascii="Arial" w:hAnsi="Arial" w:cs="Arial"/>
          <w:b/>
          <w:bCs/>
          <w:sz w:val="28"/>
          <w:szCs w:val="28"/>
          <w:rtl/>
        </w:rPr>
        <w:t>, פליטים</w:t>
      </w:r>
    </w:p>
    <w:p w:rsidR="006F5A29" w:rsidRPr="00A73161" w:rsidRDefault="006F5A29" w:rsidP="006F5A29">
      <w:pPr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ירדן – פליטים ואיום </w:t>
      </w:r>
      <w:proofErr w:type="spellStart"/>
      <w:r w:rsidRPr="00A73161">
        <w:rPr>
          <w:rFonts w:ascii="Arial" w:hAnsi="Arial" w:cs="Arial"/>
          <w:b/>
          <w:bCs/>
          <w:sz w:val="28"/>
          <w:szCs w:val="28"/>
          <w:rtl/>
        </w:rPr>
        <w:t>דאעש</w:t>
      </w:r>
      <w:proofErr w:type="spellEnd"/>
    </w:p>
    <w:p w:rsidR="006F5A29" w:rsidRPr="00A73161" w:rsidRDefault="006F5A29" w:rsidP="006F5A29">
      <w:pPr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מצרים – </w:t>
      </w:r>
      <w:proofErr w:type="spellStart"/>
      <w:r w:rsidRPr="00A73161">
        <w:rPr>
          <w:rFonts w:ascii="Arial" w:hAnsi="Arial" w:cs="Arial"/>
          <w:b/>
          <w:bCs/>
          <w:sz w:val="28"/>
          <w:szCs w:val="28"/>
          <w:rtl/>
        </w:rPr>
        <w:t>דאעש</w:t>
      </w:r>
      <w:proofErr w:type="spellEnd"/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 בסיני ויציבות כלכלית</w:t>
      </w:r>
    </w:p>
    <w:p w:rsidR="0015585C" w:rsidRPr="00A73161" w:rsidRDefault="0015585C" w:rsidP="004850E7">
      <w:pPr>
        <w:jc w:val="center"/>
        <w:rPr>
          <w:rFonts w:ascii="Arial" w:hAnsi="Arial" w:cs="Arial"/>
          <w:sz w:val="28"/>
          <w:szCs w:val="28"/>
          <w:u w:val="single"/>
          <w:rtl/>
        </w:rPr>
      </w:pPr>
    </w:p>
    <w:p w:rsidR="0015585C" w:rsidRPr="00A73161" w:rsidRDefault="0015585C" w:rsidP="004850E7">
      <w:pPr>
        <w:jc w:val="center"/>
        <w:rPr>
          <w:rFonts w:ascii="Arial" w:hAnsi="Arial" w:cs="Arial"/>
          <w:sz w:val="28"/>
          <w:szCs w:val="28"/>
          <w:u w:val="single"/>
          <w:rtl/>
        </w:rPr>
      </w:pPr>
    </w:p>
    <w:p w:rsidR="0015585C" w:rsidRPr="00A73161" w:rsidRDefault="0015585C" w:rsidP="004850E7">
      <w:pPr>
        <w:jc w:val="center"/>
        <w:rPr>
          <w:rFonts w:ascii="Arial" w:hAnsi="Arial" w:cs="Arial"/>
          <w:sz w:val="28"/>
          <w:szCs w:val="28"/>
          <w:u w:val="single"/>
          <w:rtl/>
        </w:rPr>
      </w:pPr>
    </w:p>
    <w:p w:rsidR="00962FBD" w:rsidRDefault="00962FBD" w:rsidP="004850E7">
      <w:pPr>
        <w:jc w:val="center"/>
        <w:rPr>
          <w:rFonts w:ascii="Arial" w:hAnsi="Arial" w:cs="Arial" w:hint="cs"/>
          <w:b/>
          <w:bCs/>
          <w:sz w:val="28"/>
          <w:szCs w:val="28"/>
          <w:u w:val="single"/>
          <w:rtl/>
        </w:rPr>
      </w:pPr>
    </w:p>
    <w:p w:rsidR="00135CBD" w:rsidRPr="00A73161" w:rsidRDefault="006F5A29" w:rsidP="004850E7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>ה</w:t>
      </w:r>
      <w:r w:rsidR="00135CBD"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>זירה הגלובלית</w:t>
      </w:r>
    </w:p>
    <w:p w:rsidR="00135CBD" w:rsidRPr="00962FBD" w:rsidRDefault="00135CBD" w:rsidP="001B6355">
      <w:pPr>
        <w:rPr>
          <w:rFonts w:ascii="Arial" w:hAnsi="Arial" w:cs="Arial"/>
          <w:b/>
          <w:bCs/>
          <w:color w:val="FF0000"/>
          <w:sz w:val="28"/>
          <w:szCs w:val="28"/>
          <w:u w:val="single"/>
          <w:rtl/>
        </w:rPr>
      </w:pPr>
      <w:r w:rsidRPr="00962FBD">
        <w:rPr>
          <w:rFonts w:ascii="Arial" w:hAnsi="Arial" w:cs="Arial"/>
          <w:b/>
          <w:bCs/>
          <w:color w:val="FF0000"/>
          <w:sz w:val="28"/>
          <w:szCs w:val="28"/>
          <w:u w:val="single"/>
          <w:rtl/>
        </w:rPr>
        <w:lastRenderedPageBreak/>
        <w:t>ארה"ב</w:t>
      </w:r>
      <w:r w:rsidR="006F5A29" w:rsidRPr="00962FBD">
        <w:rPr>
          <w:rFonts w:ascii="Arial" w:hAnsi="Arial" w:cs="Arial"/>
          <w:b/>
          <w:bCs/>
          <w:color w:val="FF0000"/>
          <w:sz w:val="28"/>
          <w:szCs w:val="28"/>
          <w:u w:val="single"/>
          <w:rtl/>
        </w:rPr>
        <w:t xml:space="preserve"> (הסיור)</w:t>
      </w:r>
    </w:p>
    <w:p w:rsidR="00E7780C" w:rsidRDefault="00E7780C" w:rsidP="00DD504B">
      <w:pPr>
        <w:ind w:left="720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עדיין מעצמת העל היחידה בעולם</w:t>
      </w:r>
      <w:r w:rsidR="00881E83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881E83">
        <w:rPr>
          <w:rFonts w:ascii="Arial" w:hAnsi="Arial" w:cs="Arial"/>
          <w:b/>
          <w:bCs/>
          <w:sz w:val="28"/>
          <w:szCs w:val="28"/>
          <w:rtl/>
        </w:rPr>
        <w:t>–</w:t>
      </w:r>
      <w:r w:rsidR="00881E83">
        <w:rPr>
          <w:rFonts w:ascii="Arial" w:hAnsi="Arial" w:cs="Arial" w:hint="cs"/>
          <w:b/>
          <w:bCs/>
          <w:sz w:val="28"/>
          <w:szCs w:val="28"/>
          <w:rtl/>
        </w:rPr>
        <w:t xml:space="preserve"> דומיננטית בתחומי הכלכלה, הצבא והעוצמה הרכה. גם אם כוחה היחסי ירד </w:t>
      </w:r>
      <w:r w:rsidR="00881E83">
        <w:rPr>
          <w:rFonts w:ascii="Arial" w:hAnsi="Arial" w:cs="Arial"/>
          <w:b/>
          <w:bCs/>
          <w:sz w:val="28"/>
          <w:szCs w:val="28"/>
          <w:rtl/>
        </w:rPr>
        <w:t>–</w:t>
      </w:r>
      <w:r w:rsidR="00881E83">
        <w:rPr>
          <w:rFonts w:ascii="Arial" w:hAnsi="Arial" w:cs="Arial" w:hint="cs"/>
          <w:b/>
          <w:bCs/>
          <w:sz w:val="28"/>
          <w:szCs w:val="28"/>
          <w:rtl/>
        </w:rPr>
        <w:t xml:space="preserve"> עדיין אין כוח משמעותי שיכול להוות תחליף.</w:t>
      </w:r>
    </w:p>
    <w:p w:rsidR="00F27D54" w:rsidRDefault="00881E83" w:rsidP="00DD504B">
      <w:pPr>
        <w:ind w:left="720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עוגן בלעדי שאין שני לו.</w:t>
      </w:r>
    </w:p>
    <w:p w:rsidR="001B6355" w:rsidRPr="00A73161" w:rsidRDefault="001B6355" w:rsidP="00DD504B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יחסים מיוחדים</w:t>
      </w:r>
      <w:r w:rsidRPr="00A73161">
        <w:rPr>
          <w:rFonts w:ascii="Arial" w:hAnsi="Arial" w:cs="Arial"/>
          <w:sz w:val="28"/>
          <w:szCs w:val="28"/>
          <w:rtl/>
        </w:rPr>
        <w:t xml:space="preserve"> עוד</w:t>
      </w:r>
      <w:r w:rsidR="00DD504B" w:rsidRPr="00A73161">
        <w:rPr>
          <w:rFonts w:ascii="Arial" w:hAnsi="Arial" w:cs="Arial"/>
          <w:sz w:val="28"/>
          <w:szCs w:val="28"/>
          <w:rtl/>
        </w:rPr>
        <w:t xml:space="preserve"> </w:t>
      </w:r>
      <w:r w:rsidRPr="00A73161">
        <w:rPr>
          <w:rFonts w:ascii="Arial" w:hAnsi="Arial" w:cs="Arial"/>
          <w:sz w:val="28"/>
          <w:szCs w:val="28"/>
          <w:rtl/>
        </w:rPr>
        <w:t>מימי קנדי</w:t>
      </w:r>
    </w:p>
    <w:p w:rsidR="001B6355" w:rsidRPr="00A73161" w:rsidRDefault="001B6355" w:rsidP="001B6355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שיקולים אסטרטגיים וערכים משותפים</w:t>
      </w:r>
    </w:p>
    <w:p w:rsidR="006F5A29" w:rsidRPr="00A73161" w:rsidRDefault="006F5A29" w:rsidP="001B6355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תמיכה מרכזית צבאית, דיפלומטית, כלכלית</w:t>
      </w:r>
      <w:r w:rsidR="00881E83">
        <w:rPr>
          <w:rFonts w:ascii="Arial" w:hAnsi="Arial" w:cs="Arial" w:hint="cs"/>
          <w:b/>
          <w:bCs/>
          <w:sz w:val="28"/>
          <w:szCs w:val="28"/>
          <w:rtl/>
        </w:rPr>
        <w:t xml:space="preserve">, </w:t>
      </w:r>
      <w:proofErr w:type="spellStart"/>
      <w:r w:rsidR="00881E83">
        <w:rPr>
          <w:rFonts w:ascii="Arial" w:hAnsi="Arial" w:cs="Arial" w:hint="cs"/>
          <w:b/>
          <w:bCs/>
          <w:sz w:val="28"/>
          <w:szCs w:val="28"/>
          <w:rtl/>
        </w:rPr>
        <w:t>שיתופ</w:t>
      </w:r>
      <w:proofErr w:type="spellEnd"/>
      <w:r w:rsidR="00881E83">
        <w:rPr>
          <w:rFonts w:ascii="Arial" w:hAnsi="Arial" w:cs="Arial" w:hint="cs"/>
          <w:b/>
          <w:bCs/>
          <w:sz w:val="28"/>
          <w:szCs w:val="28"/>
          <w:rtl/>
        </w:rPr>
        <w:t xml:space="preserve"> פעולה מדעי, טכנולוגי, מודיעיני</w:t>
      </w:r>
    </w:p>
    <w:p w:rsidR="001B6355" w:rsidRPr="00A73161" w:rsidRDefault="001B6355" w:rsidP="006F5A29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קשר חזק – בעיקר לקונגרס ולעם</w:t>
      </w:r>
    </w:p>
    <w:p w:rsidR="00B37067" w:rsidRPr="00A73161" w:rsidRDefault="001B6355" w:rsidP="00B37067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 חשיבות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הקהילה היהודית</w:t>
      </w:r>
      <w:r w:rsidR="00881E83">
        <w:rPr>
          <w:rFonts w:ascii="Arial" w:hAnsi="Arial" w:cs="Arial" w:hint="cs"/>
          <w:sz w:val="28"/>
          <w:szCs w:val="28"/>
          <w:rtl/>
        </w:rPr>
        <w:t xml:space="preserve">  - הגדולה והחזקה ביותר</w:t>
      </w:r>
    </w:p>
    <w:p w:rsidR="00881E83" w:rsidRDefault="00B37067" w:rsidP="00881E83">
      <w:pPr>
        <w:ind w:left="720"/>
        <w:rPr>
          <w:rFonts w:ascii="Arial" w:hAnsi="Arial" w:cs="Arial" w:hint="cs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>מ</w:t>
      </w:r>
      <w:r w:rsidR="001B6355" w:rsidRPr="00A73161">
        <w:rPr>
          <w:rFonts w:ascii="Arial" w:hAnsi="Arial" w:cs="Arial"/>
          <w:sz w:val="28"/>
          <w:szCs w:val="28"/>
          <w:rtl/>
        </w:rPr>
        <w:t xml:space="preserve">צב נוכחי: </w:t>
      </w:r>
    </w:p>
    <w:p w:rsidR="00881E83" w:rsidRDefault="00881E83" w:rsidP="00881E83">
      <w:pPr>
        <w:ind w:left="720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נשיא חדש </w:t>
      </w:r>
      <w:r>
        <w:rPr>
          <w:rFonts w:ascii="Arial" w:hAnsi="Arial" w:cs="Arial"/>
          <w:b/>
          <w:bCs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להלכה מאד חיובי </w:t>
      </w:r>
      <w:r>
        <w:rPr>
          <w:rFonts w:ascii="Arial" w:hAnsi="Arial" w:cs="Arial"/>
          <w:b/>
          <w:bCs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קשה לדעת כיצד יתפתח</w:t>
      </w:r>
    </w:p>
    <w:p w:rsidR="00881E83" w:rsidRDefault="00881E83" w:rsidP="00881E83">
      <w:pPr>
        <w:ind w:left="720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ירידה במעורבות בסוריה</w:t>
      </w:r>
    </w:p>
    <w:p w:rsidR="00881E83" w:rsidRDefault="001B6355" w:rsidP="00881E83">
      <w:pPr>
        <w:ind w:left="720"/>
        <w:rPr>
          <w:rFonts w:ascii="Arial" w:hAnsi="Arial" w:cs="Arial" w:hint="cs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הסכם הסיוע החדש</w:t>
      </w:r>
    </w:p>
    <w:p w:rsidR="00881E83" w:rsidRDefault="001B6355" w:rsidP="00881E83">
      <w:pPr>
        <w:ind w:left="720"/>
        <w:rPr>
          <w:rFonts w:ascii="Arial" w:hAnsi="Arial" w:cs="Arial" w:hint="cs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, </w:t>
      </w:r>
      <w:r w:rsidR="006F5A29" w:rsidRPr="00A73161">
        <w:rPr>
          <w:rFonts w:ascii="Arial" w:hAnsi="Arial" w:cs="Arial"/>
          <w:b/>
          <w:bCs/>
          <w:sz w:val="28"/>
          <w:szCs w:val="28"/>
          <w:rtl/>
        </w:rPr>
        <w:t xml:space="preserve">שינויים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לטווח הארוך</w:t>
      </w:r>
      <w:r w:rsidRPr="00A73161">
        <w:rPr>
          <w:rFonts w:ascii="Arial" w:hAnsi="Arial" w:cs="Arial"/>
          <w:sz w:val="28"/>
          <w:szCs w:val="28"/>
          <w:rtl/>
        </w:rPr>
        <w:t xml:space="preserve"> –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מיעוטים</w:t>
      </w:r>
      <w:r w:rsidR="00881E83">
        <w:rPr>
          <w:rFonts w:ascii="Arial" w:hAnsi="Arial" w:cs="Arial" w:hint="cs"/>
          <w:b/>
          <w:bCs/>
          <w:sz w:val="28"/>
          <w:szCs w:val="28"/>
          <w:rtl/>
        </w:rPr>
        <w:t xml:space="preserve"> (</w:t>
      </w:r>
      <w:proofErr w:type="spellStart"/>
      <w:r w:rsidR="00881E83">
        <w:rPr>
          <w:rFonts w:ascii="Arial" w:hAnsi="Arial" w:cs="Arial" w:hint="cs"/>
          <w:b/>
          <w:bCs/>
          <w:sz w:val="28"/>
          <w:szCs w:val="28"/>
          <w:rtl/>
        </w:rPr>
        <w:t>היספנים</w:t>
      </w:r>
      <w:proofErr w:type="spellEnd"/>
      <w:r w:rsidR="00881E83">
        <w:rPr>
          <w:rFonts w:ascii="Arial" w:hAnsi="Arial" w:cs="Arial" w:hint="cs"/>
          <w:b/>
          <w:bCs/>
          <w:sz w:val="28"/>
          <w:szCs w:val="28"/>
          <w:rtl/>
        </w:rPr>
        <w:t>, אסיאתים)</w:t>
      </w:r>
      <w:r w:rsidRPr="00A73161">
        <w:rPr>
          <w:rFonts w:ascii="Arial" w:hAnsi="Arial" w:cs="Arial"/>
          <w:sz w:val="28"/>
          <w:szCs w:val="28"/>
          <w:rtl/>
        </w:rPr>
        <w:t xml:space="preserve">,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צעירים</w:t>
      </w:r>
      <w:r w:rsidRPr="00A73161">
        <w:rPr>
          <w:rFonts w:ascii="Arial" w:hAnsi="Arial" w:cs="Arial"/>
          <w:sz w:val="28"/>
          <w:szCs w:val="28"/>
          <w:rtl/>
        </w:rPr>
        <w:t xml:space="preserve"> בקהילה היהודית.</w:t>
      </w:r>
      <w:r w:rsidR="00881E83">
        <w:rPr>
          <w:rFonts w:ascii="Arial" w:hAnsi="Arial" w:cs="Arial" w:hint="cs"/>
          <w:sz w:val="28"/>
          <w:szCs w:val="28"/>
          <w:rtl/>
        </w:rPr>
        <w:t xml:space="preserve"> סוגיות מול הקהילה היהודית </w:t>
      </w:r>
      <w:r w:rsidR="00881E83">
        <w:rPr>
          <w:rFonts w:ascii="Arial" w:hAnsi="Arial" w:cs="Arial"/>
          <w:sz w:val="28"/>
          <w:szCs w:val="28"/>
          <w:rtl/>
        </w:rPr>
        <w:t>–</w:t>
      </w:r>
      <w:r w:rsidR="00881E83">
        <w:rPr>
          <w:rFonts w:ascii="Arial" w:hAnsi="Arial" w:cs="Arial" w:hint="cs"/>
          <w:sz w:val="28"/>
          <w:szCs w:val="28"/>
          <w:rtl/>
        </w:rPr>
        <w:t xml:space="preserve"> מיהו יהודי.</w:t>
      </w:r>
    </w:p>
    <w:p w:rsidR="00881E83" w:rsidRDefault="001B6355" w:rsidP="00881E83">
      <w:pPr>
        <w:ind w:left="720"/>
        <w:rPr>
          <w:rFonts w:ascii="Arial" w:hAnsi="Arial" w:cs="Arial" w:hint="cs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 </w:t>
      </w:r>
      <w:r w:rsidR="00B37067" w:rsidRPr="00A73161">
        <w:rPr>
          <w:rFonts w:ascii="Arial" w:hAnsi="Arial" w:cs="Arial"/>
          <w:sz w:val="28"/>
          <w:szCs w:val="28"/>
          <w:rtl/>
        </w:rPr>
        <w:t xml:space="preserve">גורם </w:t>
      </w:r>
      <w:proofErr w:type="spellStart"/>
      <w:r w:rsidR="006F5A29" w:rsidRPr="00A73161">
        <w:rPr>
          <w:rFonts w:ascii="Arial" w:hAnsi="Arial" w:cs="Arial"/>
          <w:b/>
          <w:bCs/>
          <w:sz w:val="28"/>
          <w:szCs w:val="28"/>
          <w:rtl/>
        </w:rPr>
        <w:t>אוונגליסטי</w:t>
      </w:r>
      <w:proofErr w:type="spellEnd"/>
      <w:r w:rsidR="00B37067" w:rsidRPr="00A73161">
        <w:rPr>
          <w:rFonts w:ascii="Arial" w:hAnsi="Arial" w:cs="Arial"/>
          <w:sz w:val="28"/>
          <w:szCs w:val="28"/>
          <w:rtl/>
        </w:rPr>
        <w:t>.</w:t>
      </w:r>
    </w:p>
    <w:p w:rsidR="006F5A29" w:rsidRPr="00A73161" w:rsidRDefault="00B37067" w:rsidP="00881E83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 חשיבות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התמיכה הדו-מפלגתית</w:t>
      </w:r>
      <w:r w:rsidRPr="00A73161">
        <w:rPr>
          <w:rFonts w:ascii="Arial" w:hAnsi="Arial" w:cs="Arial"/>
          <w:sz w:val="28"/>
          <w:szCs w:val="28"/>
          <w:rtl/>
        </w:rPr>
        <w:t xml:space="preserve">. </w:t>
      </w:r>
    </w:p>
    <w:p w:rsidR="001B6355" w:rsidRPr="00A73161" w:rsidRDefault="001B6355" w:rsidP="001B6355">
      <w:pPr>
        <w:ind w:left="720"/>
        <w:rPr>
          <w:rFonts w:ascii="Arial" w:hAnsi="Arial" w:cs="Arial"/>
          <w:sz w:val="28"/>
          <w:szCs w:val="28"/>
          <w:rtl/>
        </w:rPr>
      </w:pPr>
    </w:p>
    <w:p w:rsidR="00135CBD" w:rsidRPr="00A73161" w:rsidRDefault="00135CBD" w:rsidP="001B6355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>אירופה</w:t>
      </w:r>
      <w:r w:rsidR="006F5A29"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(ביקור בנאט"ו </w:t>
      </w:r>
      <w:proofErr w:type="spellStart"/>
      <w:r w:rsidR="006F5A29"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>ובא"א</w:t>
      </w:r>
      <w:proofErr w:type="spellEnd"/>
      <w:r w:rsidR="006F5A29"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>)</w:t>
      </w:r>
    </w:p>
    <w:p w:rsidR="00BF2CC1" w:rsidRDefault="00BF2CC1" w:rsidP="001B6355">
      <w:pPr>
        <w:ind w:left="720"/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כגוף אחד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הכלכלה הגדולה בעולם</w:t>
      </w:r>
    </w:p>
    <w:p w:rsidR="001B6355" w:rsidRPr="00A73161" w:rsidRDefault="001B6355" w:rsidP="001B6355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קשר </w:t>
      </w:r>
      <w:proofErr w:type="spellStart"/>
      <w:r w:rsidRPr="00A73161">
        <w:rPr>
          <w:rFonts w:ascii="Arial" w:hAnsi="Arial" w:cs="Arial"/>
          <w:b/>
          <w:bCs/>
          <w:sz w:val="28"/>
          <w:szCs w:val="28"/>
          <w:rtl/>
        </w:rPr>
        <w:t>הסטורי</w:t>
      </w:r>
      <w:proofErr w:type="spellEnd"/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A73161">
        <w:rPr>
          <w:rFonts w:ascii="Arial" w:hAnsi="Arial" w:cs="Arial"/>
          <w:sz w:val="28"/>
          <w:szCs w:val="28"/>
          <w:rtl/>
        </w:rPr>
        <w:t xml:space="preserve">חזק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ושליש מהיצוא</w:t>
      </w:r>
      <w:r w:rsidR="004850E7" w:rsidRPr="00A73161">
        <w:rPr>
          <w:rFonts w:ascii="Arial" w:hAnsi="Arial" w:cs="Arial"/>
          <w:sz w:val="28"/>
          <w:szCs w:val="28"/>
          <w:rtl/>
        </w:rPr>
        <w:t xml:space="preserve">, מו"פ, </w:t>
      </w:r>
      <w:r w:rsidR="006F5A29" w:rsidRPr="00A73161">
        <w:rPr>
          <w:rFonts w:ascii="Arial" w:hAnsi="Arial" w:cs="Arial"/>
          <w:sz w:val="28"/>
          <w:szCs w:val="28"/>
          <w:rtl/>
        </w:rPr>
        <w:t>ים תיכון</w:t>
      </w:r>
    </w:p>
    <w:p w:rsidR="001B6355" w:rsidRPr="00A73161" w:rsidRDefault="001B6355" w:rsidP="001B6355">
      <w:pPr>
        <w:ind w:left="720"/>
        <w:rPr>
          <w:rFonts w:ascii="Arial" w:hAnsi="Arial" w:cs="Arial"/>
          <w:sz w:val="28"/>
          <w:szCs w:val="28"/>
          <w:rtl/>
        </w:rPr>
      </w:pPr>
      <w:proofErr w:type="gramStart"/>
      <w:r w:rsidRPr="00A73161">
        <w:rPr>
          <w:rFonts w:ascii="Arial" w:hAnsi="Arial" w:cs="Arial"/>
          <w:sz w:val="28"/>
          <w:szCs w:val="28"/>
        </w:rPr>
        <w:t xml:space="preserve">Rift </w:t>
      </w:r>
      <w:r w:rsidRPr="00A73161">
        <w:rPr>
          <w:rFonts w:ascii="Arial" w:hAnsi="Arial" w:cs="Arial"/>
          <w:sz w:val="28"/>
          <w:szCs w:val="28"/>
          <w:rtl/>
        </w:rPr>
        <w:t xml:space="preserve"> חזק</w:t>
      </w:r>
      <w:proofErr w:type="gramEnd"/>
      <w:r w:rsidRPr="00A73161">
        <w:rPr>
          <w:rFonts w:ascii="Arial" w:hAnsi="Arial" w:cs="Arial"/>
          <w:sz w:val="28"/>
          <w:szCs w:val="28"/>
          <w:rtl/>
        </w:rPr>
        <w:t xml:space="preserve"> בנושא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ההתנחלויות</w:t>
      </w:r>
    </w:p>
    <w:p w:rsidR="001B6355" w:rsidRPr="00A73161" w:rsidRDefault="001B6355" w:rsidP="001B6355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  <w:proofErr w:type="spellStart"/>
      <w:r w:rsidRPr="00A73161">
        <w:rPr>
          <w:rFonts w:ascii="Arial" w:hAnsi="Arial" w:cs="Arial"/>
          <w:sz w:val="28"/>
          <w:szCs w:val="28"/>
          <w:rtl/>
        </w:rPr>
        <w:t>הא"א</w:t>
      </w:r>
      <w:proofErr w:type="spellEnd"/>
      <w:r w:rsidRPr="00A73161">
        <w:rPr>
          <w:rFonts w:ascii="Arial" w:hAnsi="Arial" w:cs="Arial"/>
          <w:sz w:val="28"/>
          <w:szCs w:val="28"/>
          <w:rtl/>
        </w:rPr>
        <w:t xml:space="preserve"> חווה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משבר</w:t>
      </w:r>
      <w:r w:rsidR="004850E7" w:rsidRPr="00A73161">
        <w:rPr>
          <w:rFonts w:ascii="Arial" w:hAnsi="Arial" w:cs="Arial"/>
          <w:sz w:val="28"/>
          <w:szCs w:val="28"/>
          <w:rtl/>
        </w:rPr>
        <w:t xml:space="preserve"> – </w:t>
      </w:r>
      <w:r w:rsidR="00BF2CC1">
        <w:rPr>
          <w:rFonts w:ascii="Arial" w:hAnsi="Arial" w:cs="Arial" w:hint="cs"/>
          <w:sz w:val="28"/>
          <w:szCs w:val="28"/>
          <w:rtl/>
        </w:rPr>
        <w:t xml:space="preserve">הגירה, טרור, מגמות </w:t>
      </w:r>
      <w:proofErr w:type="spellStart"/>
      <w:r w:rsidR="00BF2CC1">
        <w:rPr>
          <w:rFonts w:ascii="Arial" w:hAnsi="Arial" w:cs="Arial" w:hint="cs"/>
          <w:sz w:val="28"/>
          <w:szCs w:val="28"/>
          <w:rtl/>
        </w:rPr>
        <w:t>דס</w:t>
      </w:r>
      <w:proofErr w:type="spellEnd"/>
      <w:r w:rsidR="00BF2CC1">
        <w:rPr>
          <w:rFonts w:ascii="Arial" w:hAnsi="Arial" w:cs="Arial" w:hint="cs"/>
          <w:sz w:val="28"/>
          <w:szCs w:val="28"/>
          <w:rtl/>
        </w:rPr>
        <w:t>-</w:t>
      </w:r>
      <w:proofErr w:type="spellStart"/>
      <w:r w:rsidR="00BF2CC1">
        <w:rPr>
          <w:rFonts w:ascii="Arial" w:hAnsi="Arial" w:cs="Arial" w:hint="cs"/>
          <w:sz w:val="28"/>
          <w:szCs w:val="28"/>
          <w:rtl/>
        </w:rPr>
        <w:t>אינגרטיביות</w:t>
      </w:r>
      <w:proofErr w:type="spellEnd"/>
      <w:r w:rsidR="00BF2CC1">
        <w:rPr>
          <w:rFonts w:ascii="Arial" w:hAnsi="Arial" w:cs="Arial" w:hint="cs"/>
          <w:sz w:val="28"/>
          <w:szCs w:val="28"/>
          <w:rtl/>
        </w:rPr>
        <w:t xml:space="preserve">, משבר כלכלי, </w:t>
      </w:r>
      <w:proofErr w:type="spellStart"/>
      <w:r w:rsidR="00BF2CC1">
        <w:rPr>
          <w:rFonts w:ascii="Arial" w:hAnsi="Arial" w:cs="Arial" w:hint="cs"/>
          <w:sz w:val="28"/>
          <w:szCs w:val="28"/>
          <w:rtl/>
        </w:rPr>
        <w:t>ברקזיט</w:t>
      </w:r>
      <w:proofErr w:type="spellEnd"/>
      <w:r w:rsidR="00BF2CC1">
        <w:rPr>
          <w:rFonts w:ascii="Arial" w:hAnsi="Arial" w:cs="Arial" w:hint="cs"/>
          <w:sz w:val="28"/>
          <w:szCs w:val="28"/>
          <w:rtl/>
        </w:rPr>
        <w:t xml:space="preserve">, </w:t>
      </w:r>
      <w:r w:rsidR="004850E7" w:rsidRPr="00A73161">
        <w:rPr>
          <w:rFonts w:ascii="Arial" w:hAnsi="Arial" w:cs="Arial"/>
          <w:sz w:val="28"/>
          <w:szCs w:val="28"/>
          <w:rtl/>
        </w:rPr>
        <w:t xml:space="preserve">לא שחקן חזק – </w:t>
      </w:r>
      <w:r w:rsidR="004850E7" w:rsidRPr="00A73161">
        <w:rPr>
          <w:rFonts w:ascii="Arial" w:hAnsi="Arial" w:cs="Arial"/>
          <w:b/>
          <w:bCs/>
          <w:sz w:val="28"/>
          <w:szCs w:val="28"/>
          <w:rtl/>
        </w:rPr>
        <w:t>ישראל סוג של קונצנזוס, עליית אסלאם</w:t>
      </w:r>
      <w:r w:rsidR="00BF2CC1">
        <w:rPr>
          <w:rFonts w:ascii="Arial" w:hAnsi="Arial" w:cs="Arial" w:hint="cs"/>
          <w:b/>
          <w:bCs/>
          <w:sz w:val="28"/>
          <w:szCs w:val="28"/>
          <w:rtl/>
        </w:rPr>
        <w:t xml:space="preserve"> וקהילות מוסלמיות</w:t>
      </w:r>
      <w:r w:rsidR="004850E7" w:rsidRPr="00A73161">
        <w:rPr>
          <w:rFonts w:ascii="Arial" w:hAnsi="Arial" w:cs="Arial"/>
          <w:b/>
          <w:bCs/>
          <w:sz w:val="28"/>
          <w:szCs w:val="28"/>
          <w:rtl/>
        </w:rPr>
        <w:t>, אין לובי ישראלי</w:t>
      </w:r>
    </w:p>
    <w:p w:rsidR="001B6355" w:rsidRPr="00A73161" w:rsidRDefault="001B6355" w:rsidP="001B6355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lastRenderedPageBreak/>
        <w:t xml:space="preserve">הסכם שת"פ </w:t>
      </w:r>
      <w:r w:rsidR="006F5A29" w:rsidRPr="00A73161">
        <w:rPr>
          <w:rFonts w:ascii="Arial" w:hAnsi="Arial" w:cs="Arial"/>
          <w:b/>
          <w:bCs/>
          <w:sz w:val="28"/>
          <w:szCs w:val="28"/>
          <w:rtl/>
        </w:rPr>
        <w:t>(</w:t>
      </w:r>
      <w:r w:rsidR="006F5A29" w:rsidRPr="00A73161">
        <w:rPr>
          <w:rFonts w:ascii="Arial" w:hAnsi="Arial" w:cs="Arial"/>
          <w:b/>
          <w:bCs/>
          <w:sz w:val="28"/>
          <w:szCs w:val="28"/>
        </w:rPr>
        <w:t>action plan</w:t>
      </w:r>
      <w:r w:rsidR="006F5A29" w:rsidRPr="00A73161">
        <w:rPr>
          <w:rFonts w:ascii="Arial" w:hAnsi="Arial" w:cs="Arial"/>
          <w:b/>
          <w:bCs/>
          <w:sz w:val="28"/>
          <w:szCs w:val="28"/>
          <w:rtl/>
        </w:rPr>
        <w:t xml:space="preserve">)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מוקפא</w:t>
      </w:r>
    </w:p>
    <w:p w:rsidR="001B6355" w:rsidRPr="00A73161" w:rsidRDefault="001B6355" w:rsidP="001B6355">
      <w:pPr>
        <w:ind w:left="720"/>
        <w:rPr>
          <w:rFonts w:ascii="Arial" w:hAnsi="Arial" w:cs="Arial"/>
          <w:b/>
          <w:bCs/>
          <w:sz w:val="28"/>
          <w:szCs w:val="28"/>
        </w:rPr>
      </w:pPr>
      <w:r w:rsidRPr="00A73161">
        <w:rPr>
          <w:rFonts w:ascii="Arial" w:hAnsi="Arial" w:cs="Arial"/>
          <w:b/>
          <w:bCs/>
          <w:sz w:val="28"/>
          <w:szCs w:val="28"/>
        </w:rPr>
        <w:t>Labeling settlement products</w:t>
      </w:r>
    </w:p>
    <w:p w:rsidR="001B6355" w:rsidRPr="00A73161" w:rsidRDefault="001B6355" w:rsidP="001B6355">
      <w:pPr>
        <w:ind w:left="720"/>
        <w:rPr>
          <w:rFonts w:ascii="Arial" w:hAnsi="Arial" w:cs="Arial"/>
          <w:b/>
          <w:bCs/>
          <w:sz w:val="28"/>
          <w:szCs w:val="28"/>
        </w:rPr>
      </w:pPr>
      <w:r w:rsidRPr="00A73161">
        <w:rPr>
          <w:rFonts w:ascii="Arial" w:hAnsi="Arial" w:cs="Arial"/>
          <w:b/>
          <w:bCs/>
          <w:sz w:val="28"/>
          <w:szCs w:val="28"/>
        </w:rPr>
        <w:t>Area c</w:t>
      </w:r>
    </w:p>
    <w:p w:rsidR="001B6355" w:rsidRPr="00A73161" w:rsidRDefault="001B6355" w:rsidP="001B6355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</w:rPr>
        <w:t>Recognition of Palestinian state</w:t>
      </w:r>
    </w:p>
    <w:p w:rsidR="002E34C1" w:rsidRDefault="002E34C1" w:rsidP="001B6355">
      <w:pPr>
        <w:ind w:left="720"/>
        <w:rPr>
          <w:rFonts w:ascii="Arial" w:hAnsi="Arial" w:cs="Arial" w:hint="cs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עליית הטרור </w:t>
      </w:r>
      <w:r w:rsidR="006F5A29" w:rsidRPr="00A73161">
        <w:rPr>
          <w:rFonts w:ascii="Arial" w:hAnsi="Arial" w:cs="Arial"/>
          <w:b/>
          <w:bCs/>
          <w:sz w:val="28"/>
          <w:szCs w:val="28"/>
          <w:rtl/>
        </w:rPr>
        <w:t xml:space="preserve">ואסלאם הקיצוני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מהווה הזדמנות לשת"פ</w:t>
      </w:r>
      <w:r w:rsidR="006F5A29" w:rsidRPr="00A73161">
        <w:rPr>
          <w:rFonts w:ascii="Arial" w:hAnsi="Arial" w:cs="Arial"/>
          <w:b/>
          <w:bCs/>
          <w:sz w:val="28"/>
          <w:szCs w:val="28"/>
          <w:rtl/>
        </w:rPr>
        <w:t xml:space="preserve"> גם עם נאט"ו (תורכיה)</w:t>
      </w:r>
    </w:p>
    <w:p w:rsidR="00BF2CC1" w:rsidRPr="00A73161" w:rsidRDefault="00BF2CC1" w:rsidP="001B6355">
      <w:pPr>
        <w:ind w:left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חשיבות גרמניה</w:t>
      </w:r>
    </w:p>
    <w:p w:rsidR="004850E7" w:rsidRPr="00A73161" w:rsidRDefault="004850E7" w:rsidP="004850E7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>רוסיה</w:t>
      </w:r>
      <w:r w:rsidR="006F5A29"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(ביקור)</w:t>
      </w:r>
    </w:p>
    <w:p w:rsidR="006F5A29" w:rsidRDefault="006F5A29" w:rsidP="004850E7">
      <w:pPr>
        <w:ind w:left="720"/>
        <w:rPr>
          <w:rFonts w:ascii="Arial" w:hAnsi="Arial" w:cs="Arial" w:hint="cs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רצון לחזור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למעמד מעצמתי</w:t>
      </w:r>
      <w:r w:rsidRPr="00A73161">
        <w:rPr>
          <w:rFonts w:ascii="Arial" w:hAnsi="Arial" w:cs="Arial"/>
          <w:sz w:val="28"/>
          <w:szCs w:val="28"/>
          <w:rtl/>
        </w:rPr>
        <w:t xml:space="preserve"> – לא חזרה ממש של המלחמה הקרה</w:t>
      </w:r>
    </w:p>
    <w:p w:rsidR="00BF2CC1" w:rsidRPr="00A73161" w:rsidRDefault="00BF2CC1" w:rsidP="004850E7">
      <w:pPr>
        <w:ind w:left="72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במציאות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ירידה בכוח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תלות באנרגיה, הצטמצמות אוכלוסיה, </w:t>
      </w:r>
      <w:r w:rsidR="00F45A14">
        <w:rPr>
          <w:rFonts w:ascii="Arial" w:hAnsi="Arial" w:cs="Arial" w:hint="cs"/>
          <w:sz w:val="28"/>
          <w:szCs w:val="28"/>
          <w:rtl/>
        </w:rPr>
        <w:t>עוצמה רכה נמוכה. מצד שני מעצמה גרעינית שיכולה להקרין כוח בכל מקום בעולם. ויכוח אם יש לרוסיה אסטרטגיית על. רצון ליצור אזור חיץ</w:t>
      </w:r>
    </w:p>
    <w:p w:rsidR="004850E7" w:rsidRDefault="004850E7" w:rsidP="004850E7">
      <w:pPr>
        <w:ind w:left="720"/>
        <w:rPr>
          <w:rFonts w:ascii="Arial" w:hAnsi="Arial" w:cs="Arial" w:hint="cs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מגבירה מעורבות</w:t>
      </w:r>
      <w:r w:rsidR="006F5A29" w:rsidRPr="00A73161">
        <w:rPr>
          <w:rFonts w:ascii="Arial" w:hAnsi="Arial" w:cs="Arial"/>
          <w:b/>
          <w:bCs/>
          <w:sz w:val="28"/>
          <w:szCs w:val="28"/>
          <w:rtl/>
        </w:rPr>
        <w:t xml:space="preserve"> במזרח התיכון</w:t>
      </w:r>
      <w:r w:rsidR="006F5A29" w:rsidRPr="00A73161">
        <w:rPr>
          <w:rFonts w:ascii="Arial" w:hAnsi="Arial" w:cs="Arial"/>
          <w:sz w:val="28"/>
          <w:szCs w:val="28"/>
          <w:rtl/>
        </w:rPr>
        <w:t xml:space="preserve">  - מנוף, הסטת קשב בבית, מלחמה ברדיקליים, המאחז החשוב במזה"ת ונכסים – נמל – הפכה לשחקן וטו (החלטות </w:t>
      </w:r>
      <w:proofErr w:type="spellStart"/>
      <w:r w:rsidR="006F5A29" w:rsidRPr="00A73161">
        <w:rPr>
          <w:rFonts w:ascii="Arial" w:hAnsi="Arial" w:cs="Arial"/>
          <w:sz w:val="28"/>
          <w:szCs w:val="28"/>
          <w:rtl/>
        </w:rPr>
        <w:t>במועבי"ט</w:t>
      </w:r>
      <w:proofErr w:type="spellEnd"/>
      <w:r w:rsidR="006F5A29" w:rsidRPr="00A73161">
        <w:rPr>
          <w:rFonts w:ascii="Arial" w:hAnsi="Arial" w:cs="Arial"/>
          <w:sz w:val="28"/>
          <w:szCs w:val="28"/>
          <w:rtl/>
        </w:rPr>
        <w:t>, נשק כימי)</w:t>
      </w:r>
    </w:p>
    <w:p w:rsidR="00F45A14" w:rsidRPr="00A73161" w:rsidRDefault="00F45A14" w:rsidP="004850E7">
      <w:pPr>
        <w:ind w:left="72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המרכזי כרגע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כמובן סוריה</w:t>
      </w:r>
    </w:p>
    <w:p w:rsidR="006F5A29" w:rsidRPr="00A73161" w:rsidRDefault="006F5A29" w:rsidP="004850E7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יחסים מורכבים עם הציר הרדיקלי אך פועלת גם מול העולם הסוני</w:t>
      </w:r>
      <w:r w:rsidRPr="00A73161">
        <w:rPr>
          <w:rFonts w:ascii="Arial" w:hAnsi="Arial" w:cs="Arial"/>
          <w:sz w:val="28"/>
          <w:szCs w:val="28"/>
          <w:rtl/>
        </w:rPr>
        <w:t xml:space="preserve"> – מכירות נשק, גרעין אזרחי</w:t>
      </w:r>
    </w:p>
    <w:p w:rsidR="004850E7" w:rsidRPr="00A73161" w:rsidRDefault="004850E7" w:rsidP="006F5A29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יחסים מורכבים</w:t>
      </w:r>
      <w:r w:rsidR="006F5A29" w:rsidRPr="00A73161">
        <w:rPr>
          <w:rFonts w:ascii="Arial" w:hAnsi="Arial" w:cs="Arial"/>
          <w:sz w:val="28"/>
          <w:szCs w:val="28"/>
          <w:rtl/>
        </w:rPr>
        <w:t xml:space="preserve"> -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ירח דבש</w:t>
      </w:r>
      <w:r w:rsidR="006F5A29" w:rsidRPr="00A73161">
        <w:rPr>
          <w:rFonts w:ascii="Arial" w:hAnsi="Arial" w:cs="Arial"/>
          <w:sz w:val="28"/>
          <w:szCs w:val="28"/>
          <w:rtl/>
        </w:rPr>
        <w:t xml:space="preserve"> (</w:t>
      </w:r>
      <w:r w:rsidR="006F5A29" w:rsidRPr="00A73161">
        <w:rPr>
          <w:rFonts w:ascii="Arial" w:hAnsi="Arial" w:cs="Arial"/>
          <w:b/>
          <w:bCs/>
          <w:sz w:val="28"/>
          <w:szCs w:val="28"/>
          <w:rtl/>
        </w:rPr>
        <w:t>פוטין</w:t>
      </w:r>
      <w:r w:rsidR="006F5A29" w:rsidRPr="00A73161">
        <w:rPr>
          <w:rFonts w:ascii="Arial" w:hAnsi="Arial" w:cs="Arial"/>
          <w:sz w:val="28"/>
          <w:szCs w:val="28"/>
          <w:rtl/>
        </w:rPr>
        <w:t xml:space="preserve">) </w:t>
      </w:r>
      <w:r w:rsidRPr="00A73161">
        <w:rPr>
          <w:rFonts w:ascii="Arial" w:hAnsi="Arial" w:cs="Arial"/>
          <w:sz w:val="28"/>
          <w:szCs w:val="28"/>
          <w:rtl/>
        </w:rPr>
        <w:t>- אינטרסים משותפים (אסלאם רדיקלי, רוסים בארץ)  ומנוגדים  (מכירות נשק, איראן וסוריה, אנ</w:t>
      </w:r>
      <w:r w:rsidR="006F5A29" w:rsidRPr="00A73161">
        <w:rPr>
          <w:rFonts w:ascii="Arial" w:hAnsi="Arial" w:cs="Arial"/>
          <w:sz w:val="28"/>
          <w:szCs w:val="28"/>
          <w:rtl/>
        </w:rPr>
        <w:t>ט</w:t>
      </w:r>
      <w:r w:rsidRPr="00A73161">
        <w:rPr>
          <w:rFonts w:ascii="Arial" w:hAnsi="Arial" w:cs="Arial"/>
          <w:sz w:val="28"/>
          <w:szCs w:val="28"/>
          <w:rtl/>
        </w:rPr>
        <w:t>י מערבי</w:t>
      </w:r>
      <w:r w:rsidR="00F45A14">
        <w:rPr>
          <w:rFonts w:ascii="Arial" w:hAnsi="Arial" w:cs="Arial" w:hint="cs"/>
          <w:sz w:val="28"/>
          <w:szCs w:val="28"/>
          <w:rtl/>
        </w:rPr>
        <w:t xml:space="preserve">, קשר </w:t>
      </w:r>
      <w:proofErr w:type="spellStart"/>
      <w:r w:rsidR="00F45A14">
        <w:rPr>
          <w:rFonts w:ascii="Arial" w:hAnsi="Arial" w:cs="Arial" w:hint="cs"/>
          <w:sz w:val="28"/>
          <w:szCs w:val="28"/>
          <w:rtl/>
        </w:rPr>
        <w:t>לחמאב</w:t>
      </w:r>
      <w:proofErr w:type="spellEnd"/>
      <w:r w:rsidRPr="00A73161">
        <w:rPr>
          <w:rFonts w:ascii="Arial" w:hAnsi="Arial" w:cs="Arial"/>
          <w:sz w:val="28"/>
          <w:szCs w:val="28"/>
          <w:rtl/>
        </w:rPr>
        <w:t>)</w:t>
      </w:r>
    </w:p>
    <w:p w:rsidR="006F5A29" w:rsidRPr="00A73161" w:rsidRDefault="006F5A29" w:rsidP="006F5A29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>חברה בקוורטט</w:t>
      </w:r>
    </w:p>
    <w:p w:rsidR="004850E7" w:rsidRPr="00A73161" w:rsidRDefault="004850E7" w:rsidP="00094F69">
      <w:pPr>
        <w:ind w:left="720"/>
        <w:rPr>
          <w:rFonts w:ascii="Arial" w:hAnsi="Arial" w:cs="Arial"/>
          <w:sz w:val="28"/>
          <w:szCs w:val="28"/>
          <w:rtl/>
        </w:rPr>
      </w:pPr>
    </w:p>
    <w:p w:rsidR="00135CBD" w:rsidRPr="00A73161" w:rsidRDefault="00135CBD" w:rsidP="00DD504B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>דה לגיטימציה</w:t>
      </w:r>
      <w:r w:rsidR="006F5A29"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(אירופה, ארה"ב-קמפוסים)</w:t>
      </w:r>
    </w:p>
    <w:p w:rsidR="00DD504B" w:rsidRPr="00A73161" w:rsidRDefault="00DD504B" w:rsidP="006F5A29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ניסיונות להפוך את ישראל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למדינת </w:t>
      </w:r>
      <w:r w:rsidR="006F5A29" w:rsidRPr="00A73161">
        <w:rPr>
          <w:rFonts w:ascii="Arial" w:hAnsi="Arial" w:cs="Arial"/>
          <w:b/>
          <w:bCs/>
          <w:sz w:val="28"/>
          <w:szCs w:val="28"/>
          <w:rtl/>
        </w:rPr>
        <w:t>מצורעת</w:t>
      </w:r>
      <w:r w:rsidR="006F5A29" w:rsidRPr="00A73161">
        <w:rPr>
          <w:rFonts w:ascii="Arial" w:hAnsi="Arial" w:cs="Arial"/>
          <w:sz w:val="28"/>
          <w:szCs w:val="28"/>
          <w:rtl/>
        </w:rPr>
        <w:t xml:space="preserve"> </w:t>
      </w:r>
      <w:r w:rsidRPr="00A73161">
        <w:rPr>
          <w:rFonts w:ascii="Arial" w:hAnsi="Arial" w:cs="Arial"/>
          <w:sz w:val="28"/>
          <w:szCs w:val="28"/>
          <w:rtl/>
        </w:rPr>
        <w:t xml:space="preserve">ולמנוע ממנה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לגיטימציה להגן על עצמה</w:t>
      </w:r>
    </w:p>
    <w:p w:rsidR="00DD504B" w:rsidRPr="00A73161" w:rsidRDefault="00DD504B" w:rsidP="00DD504B">
      <w:pPr>
        <w:ind w:left="720"/>
        <w:rPr>
          <w:rFonts w:ascii="Arial" w:hAnsi="Arial" w:cs="Arial"/>
          <w:sz w:val="28"/>
          <w:szCs w:val="28"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אבחנה בין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ביקורת לגיטימית לדמוניזציה</w:t>
      </w:r>
      <w:r w:rsidRPr="00A73161">
        <w:rPr>
          <w:rFonts w:ascii="Arial" w:hAnsi="Arial" w:cs="Arial"/>
          <w:sz w:val="28"/>
          <w:szCs w:val="28"/>
          <w:rtl/>
        </w:rPr>
        <w:t xml:space="preserve">, </w:t>
      </w:r>
      <w:r w:rsidRPr="00A73161">
        <w:rPr>
          <w:rFonts w:ascii="Arial" w:hAnsi="Arial" w:cs="Arial"/>
          <w:sz w:val="28"/>
          <w:szCs w:val="28"/>
        </w:rPr>
        <w:t>double standards</w:t>
      </w:r>
    </w:p>
    <w:p w:rsidR="0030228E" w:rsidRPr="00A73161" w:rsidRDefault="00DD504B" w:rsidP="006F5A29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lastRenderedPageBreak/>
        <w:t xml:space="preserve">רשת של יחידים </w:t>
      </w:r>
      <w:proofErr w:type="spellStart"/>
      <w:r w:rsidRPr="00A73161">
        <w:rPr>
          <w:rFonts w:ascii="Arial" w:hAnsi="Arial" w:cs="Arial"/>
          <w:sz w:val="28"/>
          <w:szCs w:val="28"/>
          <w:rtl/>
        </w:rPr>
        <w:t>וארל"מים</w:t>
      </w:r>
      <w:proofErr w:type="spellEnd"/>
      <w:r w:rsidRPr="00A73161">
        <w:rPr>
          <w:rFonts w:ascii="Arial" w:hAnsi="Arial" w:cs="Arial"/>
          <w:sz w:val="28"/>
          <w:szCs w:val="28"/>
          <w:rtl/>
        </w:rPr>
        <w:t xml:space="preserve"> </w:t>
      </w:r>
      <w:r w:rsidR="006F5A29" w:rsidRPr="00A73161">
        <w:rPr>
          <w:rFonts w:ascii="Arial" w:hAnsi="Arial" w:cs="Arial"/>
          <w:sz w:val="28"/>
          <w:szCs w:val="28"/>
          <w:rtl/>
        </w:rPr>
        <w:t xml:space="preserve">פלסטינים ושמאל קיצוני, </w:t>
      </w:r>
      <w:r w:rsidRPr="00A73161">
        <w:rPr>
          <w:rFonts w:ascii="Arial" w:hAnsi="Arial" w:cs="Arial"/>
          <w:sz w:val="28"/>
          <w:szCs w:val="28"/>
          <w:rtl/>
        </w:rPr>
        <w:t xml:space="preserve">חלקם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אנטישמיים </w:t>
      </w:r>
      <w:r w:rsidRPr="00A73161">
        <w:rPr>
          <w:rFonts w:ascii="Arial" w:hAnsi="Arial" w:cs="Arial"/>
          <w:sz w:val="28"/>
          <w:szCs w:val="28"/>
          <w:rtl/>
        </w:rPr>
        <w:t xml:space="preserve">פועלים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בדיפלומטיה, אקדמיה, כלכלה, תרבות,  משפ</w:t>
      </w:r>
      <w:r w:rsidR="0030228E" w:rsidRPr="00A73161">
        <w:rPr>
          <w:rFonts w:ascii="Arial" w:hAnsi="Arial" w:cs="Arial"/>
          <w:b/>
          <w:bCs/>
          <w:sz w:val="28"/>
          <w:szCs w:val="28"/>
          <w:rtl/>
        </w:rPr>
        <w:t>ט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.</w:t>
      </w:r>
      <w:r w:rsidRPr="00A73161">
        <w:rPr>
          <w:rFonts w:ascii="Arial" w:hAnsi="Arial" w:cs="Arial"/>
          <w:sz w:val="28"/>
          <w:szCs w:val="28"/>
          <w:rtl/>
        </w:rPr>
        <w:t xml:space="preserve"> </w:t>
      </w:r>
    </w:p>
    <w:p w:rsidR="00DD504B" w:rsidRPr="00A73161" w:rsidRDefault="006F5A29" w:rsidP="00DD504B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>ניזונים</w:t>
      </w:r>
      <w:r w:rsidR="00DD504B" w:rsidRPr="00A73161">
        <w:rPr>
          <w:rFonts w:ascii="Arial" w:hAnsi="Arial" w:cs="Arial"/>
          <w:sz w:val="28"/>
          <w:szCs w:val="28"/>
          <w:rtl/>
        </w:rPr>
        <w:t xml:space="preserve"> </w:t>
      </w:r>
      <w:r w:rsidR="00DD504B" w:rsidRPr="00A73161">
        <w:rPr>
          <w:rFonts w:ascii="Arial" w:hAnsi="Arial" w:cs="Arial"/>
          <w:b/>
          <w:bCs/>
          <w:sz w:val="28"/>
          <w:szCs w:val="28"/>
          <w:rtl/>
        </w:rPr>
        <w:t>מעליית רשתות חברתיות</w:t>
      </w:r>
    </w:p>
    <w:p w:rsidR="00DD504B" w:rsidRPr="00A73161" w:rsidRDefault="00DD504B" w:rsidP="00DD504B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בעיקר באירופה</w:t>
      </w:r>
    </w:p>
    <w:p w:rsidR="00DD504B" w:rsidRPr="00A73161" w:rsidRDefault="00DD504B" w:rsidP="006F5A29">
      <w:pPr>
        <w:ind w:left="720"/>
        <w:rPr>
          <w:rFonts w:ascii="Arial" w:hAnsi="Arial" w:cs="Arial"/>
          <w:sz w:val="28"/>
          <w:szCs w:val="28"/>
          <w:rtl/>
        </w:rPr>
      </w:pPr>
      <w:proofErr w:type="spellStart"/>
      <w:r w:rsidRPr="00A73161">
        <w:rPr>
          <w:rFonts w:ascii="Arial" w:hAnsi="Arial" w:cs="Arial"/>
          <w:b/>
          <w:bCs/>
          <w:sz w:val="28"/>
          <w:szCs w:val="28"/>
        </w:rPr>
        <w:t>Lawfare</w:t>
      </w:r>
      <w:proofErr w:type="spellEnd"/>
      <w:r w:rsidRPr="00A73161">
        <w:rPr>
          <w:rFonts w:ascii="Arial" w:hAnsi="Arial" w:cs="Arial"/>
          <w:sz w:val="28"/>
          <w:szCs w:val="28"/>
        </w:rPr>
        <w:t xml:space="preserve"> -</w:t>
      </w:r>
      <w:r w:rsidRPr="00A73161">
        <w:rPr>
          <w:rFonts w:ascii="Arial" w:hAnsi="Arial" w:cs="Arial"/>
          <w:sz w:val="28"/>
          <w:szCs w:val="28"/>
          <w:rtl/>
        </w:rPr>
        <w:t xml:space="preserve"> - שימוש </w:t>
      </w:r>
      <w:proofErr w:type="spellStart"/>
      <w:r w:rsidRPr="00A73161">
        <w:rPr>
          <w:rFonts w:ascii="Arial" w:hAnsi="Arial" w:cs="Arial"/>
          <w:sz w:val="28"/>
          <w:szCs w:val="28"/>
          <w:rtl/>
        </w:rPr>
        <w:t>במכניזמים</w:t>
      </w:r>
      <w:proofErr w:type="spellEnd"/>
      <w:r w:rsidRPr="00A73161">
        <w:rPr>
          <w:rFonts w:ascii="Arial" w:hAnsi="Arial" w:cs="Arial"/>
          <w:sz w:val="28"/>
          <w:szCs w:val="28"/>
          <w:rtl/>
        </w:rPr>
        <w:t xml:space="preserve"> </w:t>
      </w:r>
      <w:proofErr w:type="gramStart"/>
      <w:r w:rsidRPr="00A73161">
        <w:rPr>
          <w:rFonts w:ascii="Arial" w:hAnsi="Arial" w:cs="Arial"/>
          <w:sz w:val="28"/>
          <w:szCs w:val="28"/>
          <w:rtl/>
        </w:rPr>
        <w:t>מ</w:t>
      </w:r>
      <w:r w:rsidR="0030228E" w:rsidRPr="00A73161">
        <w:rPr>
          <w:rFonts w:ascii="Arial" w:hAnsi="Arial" w:cs="Arial"/>
          <w:sz w:val="28"/>
          <w:szCs w:val="28"/>
          <w:rtl/>
        </w:rPr>
        <w:t>ש</w:t>
      </w:r>
      <w:r w:rsidRPr="00A73161">
        <w:rPr>
          <w:rFonts w:ascii="Arial" w:hAnsi="Arial" w:cs="Arial"/>
          <w:sz w:val="28"/>
          <w:szCs w:val="28"/>
          <w:rtl/>
        </w:rPr>
        <w:t>פטיים  (</w:t>
      </w:r>
      <w:proofErr w:type="spellStart"/>
      <w:proofErr w:type="gramEnd"/>
      <w:r w:rsidRPr="00A73161">
        <w:rPr>
          <w:rFonts w:ascii="Arial" w:hAnsi="Arial" w:cs="Arial"/>
          <w:sz w:val="28"/>
          <w:szCs w:val="28"/>
          <w:rtl/>
        </w:rPr>
        <w:t>גולדסטון</w:t>
      </w:r>
      <w:proofErr w:type="spellEnd"/>
      <w:r w:rsidRPr="00A73161">
        <w:rPr>
          <w:rFonts w:ascii="Arial" w:hAnsi="Arial" w:cs="Arial"/>
          <w:sz w:val="28"/>
          <w:szCs w:val="28"/>
          <w:rtl/>
        </w:rPr>
        <w:t xml:space="preserve">, סמכות </w:t>
      </w:r>
      <w:r w:rsidR="006F5A29" w:rsidRPr="00A73161">
        <w:rPr>
          <w:rFonts w:ascii="Arial" w:hAnsi="Arial" w:cs="Arial"/>
          <w:sz w:val="28"/>
          <w:szCs w:val="28"/>
          <w:rtl/>
        </w:rPr>
        <w:t>אוניברסאלית</w:t>
      </w:r>
      <w:r w:rsidRPr="00A73161">
        <w:rPr>
          <w:rFonts w:ascii="Arial" w:hAnsi="Arial" w:cs="Arial"/>
          <w:sz w:val="28"/>
          <w:szCs w:val="28"/>
          <w:rtl/>
        </w:rPr>
        <w:t>)</w:t>
      </w:r>
    </w:p>
    <w:p w:rsidR="00DD504B" w:rsidRPr="00A73161" w:rsidRDefault="00DD504B" w:rsidP="00DD504B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ה</w:t>
      </w:r>
      <w:r w:rsidR="006F5A29" w:rsidRPr="00A73161">
        <w:rPr>
          <w:rFonts w:ascii="Arial" w:hAnsi="Arial" w:cs="Arial"/>
          <w:b/>
          <w:bCs/>
          <w:sz w:val="28"/>
          <w:szCs w:val="28"/>
          <w:rtl/>
        </w:rPr>
        <w:t>י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שגים מוגבלים</w:t>
      </w:r>
      <w:r w:rsidRPr="00A73161">
        <w:rPr>
          <w:rFonts w:ascii="Arial" w:hAnsi="Arial" w:cs="Arial"/>
          <w:sz w:val="28"/>
          <w:szCs w:val="28"/>
          <w:rtl/>
        </w:rPr>
        <w:t xml:space="preserve"> – גם בכלכלה, גם בתרבות, גם באקדמיה</w:t>
      </w:r>
    </w:p>
    <w:p w:rsidR="00DD504B" w:rsidRPr="00A73161" w:rsidRDefault="00DD504B" w:rsidP="00DD504B">
      <w:pPr>
        <w:ind w:left="720"/>
        <w:rPr>
          <w:rFonts w:ascii="Arial" w:hAnsi="Arial" w:cs="Arial"/>
          <w:sz w:val="28"/>
          <w:szCs w:val="28"/>
          <w:rtl/>
        </w:rPr>
      </w:pPr>
    </w:p>
    <w:p w:rsidR="00DD504B" w:rsidRPr="00A73161" w:rsidRDefault="00DD504B" w:rsidP="00DD504B">
      <w:pPr>
        <w:ind w:left="720"/>
        <w:rPr>
          <w:rFonts w:ascii="Arial" w:hAnsi="Arial" w:cs="Arial"/>
          <w:sz w:val="28"/>
          <w:szCs w:val="28"/>
          <w:rtl/>
        </w:rPr>
      </w:pPr>
    </w:p>
    <w:p w:rsidR="00094F69" w:rsidRPr="00A73161" w:rsidRDefault="00094F69" w:rsidP="00CB7F79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זירה </w:t>
      </w:r>
      <w:proofErr w:type="spellStart"/>
      <w:r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>מולטילטרלית</w:t>
      </w:r>
      <w:proofErr w:type="spellEnd"/>
      <w:r w:rsidR="006F5A29"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(או"ם</w:t>
      </w:r>
      <w:r w:rsidR="0098089A"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>, הרצאה שלי</w:t>
      </w:r>
      <w:r w:rsidR="006F5A29"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>)</w:t>
      </w:r>
    </w:p>
    <w:p w:rsidR="00CB7F79" w:rsidRPr="00A73161" w:rsidRDefault="00CB7F79" w:rsidP="0098089A">
      <w:pPr>
        <w:ind w:left="720"/>
        <w:rPr>
          <w:rFonts w:ascii="Arial" w:hAnsi="Arial" w:cs="Arial"/>
          <w:sz w:val="28"/>
          <w:szCs w:val="28"/>
          <w:rtl/>
        </w:rPr>
      </w:pPr>
      <w:proofErr w:type="spellStart"/>
      <w:r w:rsidRPr="00A73161">
        <w:rPr>
          <w:rFonts w:ascii="Arial" w:hAnsi="Arial" w:cs="Arial"/>
          <w:sz w:val="28"/>
          <w:szCs w:val="28"/>
          <w:rtl/>
        </w:rPr>
        <w:t>הבע</w:t>
      </w:r>
      <w:r w:rsidR="0098089A" w:rsidRPr="00A73161">
        <w:rPr>
          <w:rFonts w:ascii="Arial" w:hAnsi="Arial" w:cs="Arial"/>
          <w:sz w:val="28"/>
          <w:szCs w:val="28"/>
          <w:rtl/>
        </w:rPr>
        <w:t>ייה</w:t>
      </w:r>
      <w:proofErr w:type="spellEnd"/>
      <w:r w:rsidR="0098089A" w:rsidRPr="00A73161">
        <w:rPr>
          <w:rFonts w:ascii="Arial" w:hAnsi="Arial" w:cs="Arial"/>
          <w:sz w:val="28"/>
          <w:szCs w:val="28"/>
          <w:rtl/>
        </w:rPr>
        <w:t xml:space="preserve"> מתחילה מוקדם  - כ</w:t>
      </w:r>
      <w:r w:rsidRPr="00A73161">
        <w:rPr>
          <w:rFonts w:ascii="Arial" w:hAnsi="Arial" w:cs="Arial"/>
          <w:sz w:val="28"/>
          <w:szCs w:val="28"/>
          <w:rtl/>
        </w:rPr>
        <w:t>מות ההחלטות</w:t>
      </w:r>
      <w:r w:rsidR="0098089A" w:rsidRPr="00A73161">
        <w:rPr>
          <w:rFonts w:ascii="Arial" w:hAnsi="Arial" w:cs="Arial"/>
          <w:sz w:val="28"/>
          <w:szCs w:val="28"/>
          <w:rtl/>
        </w:rPr>
        <w:t>,</w:t>
      </w:r>
      <w:r w:rsidRPr="00A73161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A73161">
        <w:rPr>
          <w:rFonts w:ascii="Arial" w:hAnsi="Arial" w:cs="Arial"/>
          <w:sz w:val="28"/>
          <w:szCs w:val="28"/>
          <w:rtl/>
        </w:rPr>
        <w:t>המכניזמים</w:t>
      </w:r>
      <w:proofErr w:type="spellEnd"/>
      <w:r w:rsidRPr="00A73161">
        <w:rPr>
          <w:rFonts w:ascii="Arial" w:hAnsi="Arial" w:cs="Arial"/>
          <w:sz w:val="28"/>
          <w:szCs w:val="28"/>
          <w:rtl/>
        </w:rPr>
        <w:t>, הגופים</w:t>
      </w:r>
    </w:p>
    <w:p w:rsidR="00CB7F79" w:rsidRPr="00A73161" w:rsidRDefault="00CB7F79" w:rsidP="00CB7F79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השיטה </w:t>
      </w:r>
      <w:proofErr w:type="spellStart"/>
      <w:r w:rsidRPr="00A73161">
        <w:rPr>
          <w:rFonts w:ascii="Arial" w:hAnsi="Arial" w:cs="Arial"/>
          <w:sz w:val="28"/>
          <w:szCs w:val="28"/>
          <w:rtl/>
        </w:rPr>
        <w:t>הפרלמנטרית</w:t>
      </w:r>
      <w:proofErr w:type="spellEnd"/>
      <w:r w:rsidR="0098089A" w:rsidRPr="00A73161">
        <w:rPr>
          <w:rFonts w:ascii="Arial" w:hAnsi="Arial" w:cs="Arial"/>
          <w:sz w:val="28"/>
          <w:szCs w:val="28"/>
          <w:rtl/>
        </w:rPr>
        <w:t xml:space="preserve"> (22,56,118)</w:t>
      </w:r>
    </w:p>
    <w:p w:rsidR="00CB7F79" w:rsidRPr="00A73161" w:rsidRDefault="0098089A" w:rsidP="00CB7F79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>עיוותים – הכניסה המאוחרת ל-</w:t>
      </w:r>
      <w:r w:rsidRPr="00A73161">
        <w:rPr>
          <w:rFonts w:ascii="Arial" w:hAnsi="Arial" w:cs="Arial"/>
          <w:sz w:val="28"/>
          <w:szCs w:val="28"/>
        </w:rPr>
        <w:t>WEOG</w:t>
      </w:r>
      <w:r w:rsidRPr="00A73161">
        <w:rPr>
          <w:rFonts w:ascii="Arial" w:hAnsi="Arial" w:cs="Arial"/>
          <w:sz w:val="28"/>
          <w:szCs w:val="28"/>
          <w:rtl/>
        </w:rPr>
        <w:t xml:space="preserve">, </w:t>
      </w:r>
      <w:r w:rsidR="0040498A" w:rsidRPr="00A73161">
        <w:rPr>
          <w:rFonts w:ascii="Arial" w:hAnsi="Arial" w:cs="Arial"/>
          <w:sz w:val="28"/>
          <w:szCs w:val="28"/>
          <w:rtl/>
        </w:rPr>
        <w:t>מוע</w:t>
      </w:r>
      <w:r w:rsidR="00CB7F79" w:rsidRPr="00A73161">
        <w:rPr>
          <w:rFonts w:ascii="Arial" w:hAnsi="Arial" w:cs="Arial"/>
          <w:sz w:val="28"/>
          <w:szCs w:val="28"/>
          <w:rtl/>
        </w:rPr>
        <w:t xml:space="preserve">צה </w:t>
      </w:r>
      <w:proofErr w:type="spellStart"/>
      <w:r w:rsidR="00CB7F79" w:rsidRPr="00A73161">
        <w:rPr>
          <w:rFonts w:ascii="Arial" w:hAnsi="Arial" w:cs="Arial"/>
          <w:sz w:val="28"/>
          <w:szCs w:val="28"/>
          <w:rtl/>
        </w:rPr>
        <w:t>לז"א</w:t>
      </w:r>
      <w:proofErr w:type="spellEnd"/>
      <w:r w:rsidR="00CB7F79" w:rsidRPr="00A73161">
        <w:rPr>
          <w:rFonts w:ascii="Arial" w:hAnsi="Arial" w:cs="Arial"/>
          <w:sz w:val="28"/>
          <w:szCs w:val="28"/>
          <w:rtl/>
        </w:rPr>
        <w:t xml:space="preserve"> – יותר מחצי וסעיף 7</w:t>
      </w:r>
    </w:p>
    <w:p w:rsidR="0040498A" w:rsidRPr="00A73161" w:rsidRDefault="0040498A" w:rsidP="00CB7F79">
      <w:pPr>
        <w:ind w:left="720"/>
        <w:rPr>
          <w:rFonts w:ascii="Arial" w:hAnsi="Arial" w:cs="Arial"/>
          <w:sz w:val="28"/>
          <w:szCs w:val="28"/>
          <w:rtl/>
        </w:rPr>
      </w:pPr>
      <w:proofErr w:type="spellStart"/>
      <w:r w:rsidRPr="00A73161">
        <w:rPr>
          <w:rFonts w:ascii="Arial" w:hAnsi="Arial" w:cs="Arial"/>
          <w:sz w:val="28"/>
          <w:szCs w:val="28"/>
          <w:rtl/>
        </w:rPr>
        <w:t>אונר"א</w:t>
      </w:r>
      <w:proofErr w:type="spellEnd"/>
    </w:p>
    <w:p w:rsidR="0040498A" w:rsidRPr="00A73161" w:rsidRDefault="0098089A" w:rsidP="00CB7F79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מצד שני חשוב</w:t>
      </w:r>
      <w:r w:rsidRPr="00A73161">
        <w:rPr>
          <w:rFonts w:ascii="Arial" w:hAnsi="Arial" w:cs="Arial"/>
          <w:sz w:val="28"/>
          <w:szCs w:val="28"/>
          <w:rtl/>
        </w:rPr>
        <w:t xml:space="preserve"> - </w:t>
      </w:r>
      <w:r w:rsidR="0040498A" w:rsidRPr="00A73161">
        <w:rPr>
          <w:rFonts w:ascii="Arial" w:hAnsi="Arial" w:cs="Arial"/>
          <w:sz w:val="28"/>
          <w:szCs w:val="28"/>
          <w:rtl/>
        </w:rPr>
        <w:t>כוחות שלום</w:t>
      </w:r>
      <w:r w:rsidRPr="00A73161">
        <w:rPr>
          <w:rFonts w:ascii="Arial" w:hAnsi="Arial" w:cs="Arial"/>
          <w:sz w:val="28"/>
          <w:szCs w:val="28"/>
          <w:rtl/>
        </w:rPr>
        <w:t xml:space="preserve"> והרבה עבודה חשובה</w:t>
      </w:r>
    </w:p>
    <w:p w:rsidR="00CB7F79" w:rsidRPr="00A73161" w:rsidRDefault="00CB7F79" w:rsidP="00CB7F79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מצד שני גם דברים חיוביים – </w:t>
      </w:r>
      <w:r w:rsidR="0098089A" w:rsidRPr="00A73161">
        <w:rPr>
          <w:rFonts w:ascii="Arial" w:hAnsi="Arial" w:cs="Arial"/>
          <w:sz w:val="28"/>
          <w:szCs w:val="28"/>
          <w:rtl/>
        </w:rPr>
        <w:t xml:space="preserve">ועדה ששית, </w:t>
      </w:r>
      <w:r w:rsidRPr="00A73161">
        <w:rPr>
          <w:rFonts w:ascii="Arial" w:hAnsi="Arial" w:cs="Arial"/>
          <w:sz w:val="28"/>
          <w:szCs w:val="28"/>
          <w:rtl/>
        </w:rPr>
        <w:t>החלטת יזמות וכד'</w:t>
      </w:r>
      <w:r w:rsidR="0098089A" w:rsidRPr="00A73161">
        <w:rPr>
          <w:rFonts w:ascii="Arial" w:hAnsi="Arial" w:cs="Arial"/>
          <w:b/>
          <w:bCs/>
          <w:sz w:val="28"/>
          <w:szCs w:val="28"/>
          <w:rtl/>
        </w:rPr>
        <w:t xml:space="preserve">, </w:t>
      </w:r>
      <w:proofErr w:type="spellStart"/>
      <w:r w:rsidR="0098089A" w:rsidRPr="00A73161">
        <w:rPr>
          <w:rFonts w:ascii="Arial" w:hAnsi="Arial" w:cs="Arial"/>
          <w:b/>
          <w:bCs/>
          <w:sz w:val="28"/>
          <w:szCs w:val="28"/>
          <w:rtl/>
        </w:rPr>
        <w:t>מועבי"ט</w:t>
      </w:r>
      <w:proofErr w:type="spellEnd"/>
      <w:r w:rsidR="0098089A" w:rsidRPr="00A73161">
        <w:rPr>
          <w:rFonts w:ascii="Arial" w:hAnsi="Arial" w:cs="Arial"/>
          <w:b/>
          <w:bCs/>
          <w:sz w:val="28"/>
          <w:szCs w:val="28"/>
          <w:rtl/>
        </w:rPr>
        <w:t>?</w:t>
      </w:r>
    </w:p>
    <w:p w:rsidR="0098089A" w:rsidRPr="00A73161" w:rsidRDefault="0098089A" w:rsidP="00CB7F79">
      <w:pPr>
        <w:ind w:left="720"/>
        <w:rPr>
          <w:rFonts w:ascii="Arial" w:hAnsi="Arial" w:cs="Arial"/>
          <w:sz w:val="28"/>
          <w:szCs w:val="28"/>
          <w:rtl/>
        </w:rPr>
      </w:pPr>
    </w:p>
    <w:p w:rsidR="00CB7F79" w:rsidRPr="00A73161" w:rsidRDefault="00CB7F79" w:rsidP="00DD504B">
      <w:pPr>
        <w:jc w:val="center"/>
        <w:rPr>
          <w:rFonts w:ascii="Arial" w:hAnsi="Arial" w:cs="Arial"/>
          <w:sz w:val="28"/>
          <w:szCs w:val="28"/>
          <w:u w:val="single"/>
          <w:rtl/>
        </w:rPr>
      </w:pPr>
    </w:p>
    <w:p w:rsidR="003633DA" w:rsidRPr="00A73161" w:rsidRDefault="003633DA" w:rsidP="00DD504B">
      <w:pPr>
        <w:jc w:val="center"/>
        <w:rPr>
          <w:rFonts w:ascii="Arial" w:hAnsi="Arial" w:cs="Arial"/>
          <w:sz w:val="28"/>
          <w:szCs w:val="28"/>
          <w:u w:val="single"/>
          <w:rtl/>
        </w:rPr>
      </w:pPr>
      <w:r w:rsidRPr="00962FBD">
        <w:rPr>
          <w:rFonts w:ascii="Arial" w:hAnsi="Arial" w:cs="Arial"/>
          <w:color w:val="FF0000"/>
          <w:sz w:val="28"/>
          <w:szCs w:val="28"/>
          <w:u w:val="single"/>
          <w:rtl/>
        </w:rPr>
        <w:t>הזדמנויות</w:t>
      </w:r>
      <w:r w:rsidR="0098089A" w:rsidRPr="00962FBD">
        <w:rPr>
          <w:rFonts w:ascii="Arial" w:hAnsi="Arial" w:cs="Arial"/>
          <w:color w:val="FF0000"/>
          <w:sz w:val="28"/>
          <w:szCs w:val="28"/>
          <w:u w:val="single"/>
          <w:rtl/>
        </w:rPr>
        <w:t xml:space="preserve"> (שגרירים, יום עיון סין, אולי עוד נסיעות</w:t>
      </w:r>
      <w:r w:rsidR="0098089A" w:rsidRPr="00A73161">
        <w:rPr>
          <w:rFonts w:ascii="Arial" w:hAnsi="Arial" w:cs="Arial"/>
          <w:sz w:val="28"/>
          <w:szCs w:val="28"/>
          <w:u w:val="single"/>
          <w:rtl/>
        </w:rPr>
        <w:t>)</w:t>
      </w:r>
    </w:p>
    <w:p w:rsidR="004850E7" w:rsidRDefault="009B5013" w:rsidP="003633DA">
      <w:pPr>
        <w:ind w:left="720"/>
        <w:rPr>
          <w:rFonts w:ascii="Arial" w:hAnsi="Arial" w:cs="Arial" w:hint="cs"/>
          <w:sz w:val="28"/>
          <w:szCs w:val="28"/>
          <w:rtl/>
        </w:rPr>
      </w:pPr>
      <w:proofErr w:type="spellStart"/>
      <w:r>
        <w:rPr>
          <w:rFonts w:ascii="Arial" w:hAnsi="Arial" w:cs="Arial" w:hint="cs"/>
          <w:sz w:val="28"/>
          <w:szCs w:val="28"/>
          <w:rtl/>
        </w:rPr>
        <w:t>דינמיקה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אזורית מייצרת הזדמנויות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השאלה אם אין תקרת זכוכית.</w:t>
      </w:r>
    </w:p>
    <w:p w:rsidR="009B5013" w:rsidRPr="00A73161" w:rsidRDefault="009B5013" w:rsidP="003633DA">
      <w:pPr>
        <w:ind w:left="720"/>
        <w:rPr>
          <w:rFonts w:ascii="Arial" w:hAnsi="Arial" w:cs="Arial"/>
          <w:sz w:val="28"/>
          <w:szCs w:val="28"/>
          <w:rtl/>
        </w:rPr>
      </w:pPr>
    </w:p>
    <w:p w:rsidR="0098089A" w:rsidRPr="00A73161" w:rsidRDefault="004850E7" w:rsidP="0098089A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המזרח </w:t>
      </w:r>
      <w:r w:rsidRPr="00A73161">
        <w:rPr>
          <w:rFonts w:ascii="Arial" w:hAnsi="Arial" w:cs="Arial"/>
          <w:sz w:val="28"/>
          <w:szCs w:val="28"/>
          <w:rtl/>
        </w:rPr>
        <w:t xml:space="preserve">– יחסים עם הודו (ממשלה חדשה)  וסין (וכן </w:t>
      </w:r>
      <w:proofErr w:type="spellStart"/>
      <w:r w:rsidRPr="00A73161">
        <w:rPr>
          <w:rFonts w:ascii="Arial" w:hAnsi="Arial" w:cs="Arial"/>
          <w:sz w:val="28"/>
          <w:szCs w:val="28"/>
          <w:rtl/>
        </w:rPr>
        <w:t>ויטנאם</w:t>
      </w:r>
      <w:proofErr w:type="spellEnd"/>
      <w:r w:rsidRPr="00A73161">
        <w:rPr>
          <w:rFonts w:ascii="Arial" w:hAnsi="Arial" w:cs="Arial"/>
          <w:sz w:val="28"/>
          <w:szCs w:val="28"/>
          <w:rtl/>
        </w:rPr>
        <w:t>, קוריאה, יפן)</w:t>
      </w:r>
      <w:r w:rsidR="0098089A" w:rsidRPr="00A73161">
        <w:rPr>
          <w:rFonts w:ascii="Arial" w:hAnsi="Arial" w:cs="Arial"/>
          <w:sz w:val="28"/>
          <w:szCs w:val="28"/>
          <w:rtl/>
        </w:rPr>
        <w:t xml:space="preserve"> </w:t>
      </w:r>
      <w:r w:rsidR="00B864C4">
        <w:rPr>
          <w:rFonts w:ascii="Arial" w:hAnsi="Arial" w:cs="Arial" w:hint="cs"/>
          <w:sz w:val="28"/>
          <w:szCs w:val="28"/>
          <w:rtl/>
        </w:rPr>
        <w:t xml:space="preserve">. יחסים עם אסיה והאסור </w:t>
      </w:r>
      <w:proofErr w:type="spellStart"/>
      <w:r w:rsidR="00B864C4">
        <w:rPr>
          <w:rFonts w:ascii="Arial" w:hAnsi="Arial" w:cs="Arial" w:hint="cs"/>
          <w:sz w:val="28"/>
          <w:szCs w:val="28"/>
          <w:rtl/>
        </w:rPr>
        <w:t>הפסיפי</w:t>
      </w:r>
      <w:proofErr w:type="spellEnd"/>
      <w:r w:rsidR="00B864C4">
        <w:rPr>
          <w:rFonts w:ascii="Arial" w:hAnsi="Arial" w:cs="Arial" w:hint="cs"/>
          <w:sz w:val="28"/>
          <w:szCs w:val="28"/>
          <w:rtl/>
        </w:rPr>
        <w:t xml:space="preserve"> זוכים לפריחה של ממש.</w:t>
      </w:r>
    </w:p>
    <w:p w:rsidR="0098089A" w:rsidRPr="00A73161" w:rsidRDefault="0098089A" w:rsidP="0098089A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הודו</w:t>
      </w:r>
      <w:r w:rsidRPr="00A73161">
        <w:rPr>
          <w:rFonts w:ascii="Arial" w:hAnsi="Arial" w:cs="Arial"/>
          <w:sz w:val="28"/>
          <w:szCs w:val="28"/>
          <w:rtl/>
        </w:rPr>
        <w:t xml:space="preserve"> - שת"פ בטחוני עם הודו, כלכלי, תרבותי (דני כרמון)</w:t>
      </w:r>
      <w:r w:rsidR="00DC0959">
        <w:rPr>
          <w:rFonts w:ascii="Arial" w:hAnsi="Arial" w:cs="Arial" w:hint="cs"/>
          <w:sz w:val="28"/>
          <w:szCs w:val="28"/>
          <w:rtl/>
        </w:rPr>
        <w:t>. רבע מהיצוא הביטחוני,  קשרים מדעיים וטכנולוגיים. בחירות 2014 מסמנות מפנה</w:t>
      </w:r>
    </w:p>
    <w:p w:rsidR="004850E7" w:rsidRPr="00A73161" w:rsidRDefault="0098089A" w:rsidP="0098089A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lastRenderedPageBreak/>
        <w:t xml:space="preserve">סין </w:t>
      </w:r>
      <w:r w:rsidRPr="00A73161">
        <w:rPr>
          <w:rFonts w:ascii="Arial" w:hAnsi="Arial" w:cs="Arial"/>
          <w:sz w:val="28"/>
          <w:szCs w:val="28"/>
          <w:rtl/>
        </w:rPr>
        <w:t xml:space="preserve">– חשובה - נפח גדל של סחר, השקעות.  מה האסטרטגיה הסינית? משולש עם ארה"ב </w:t>
      </w:r>
    </w:p>
    <w:p w:rsidR="003633DA" w:rsidRPr="00A73161" w:rsidRDefault="003633DA" w:rsidP="003633DA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חיזוק היחסים עם מצרים וירדן והעולם הסוני בכלל</w:t>
      </w:r>
      <w:r w:rsidR="0030228E" w:rsidRPr="00A73161">
        <w:rPr>
          <w:rFonts w:ascii="Arial" w:hAnsi="Arial" w:cs="Arial"/>
          <w:sz w:val="28"/>
          <w:szCs w:val="28"/>
          <w:rtl/>
        </w:rPr>
        <w:t xml:space="preserve"> – </w:t>
      </w:r>
      <w:r w:rsidR="0030228E" w:rsidRPr="00A73161">
        <w:rPr>
          <w:rFonts w:ascii="Arial" w:hAnsi="Arial" w:cs="Arial"/>
          <w:b/>
          <w:bCs/>
          <w:sz w:val="28"/>
          <w:szCs w:val="28"/>
          <w:rtl/>
        </w:rPr>
        <w:t>חשש מאיראן, אתגר האסלאם הרדיקלי, יציאת ארה"ב</w:t>
      </w:r>
    </w:p>
    <w:p w:rsidR="0098089A" w:rsidRPr="00A73161" w:rsidRDefault="0098089A" w:rsidP="0098089A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>השאלה: עד כמה יוכלו ללכת בלי פתרון לפלסטינים. מה עתיד היוזמה הערבית?</w:t>
      </w:r>
    </w:p>
    <w:p w:rsidR="0098089A" w:rsidRPr="00A73161" w:rsidRDefault="0098089A" w:rsidP="003633DA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יחסים אינטימיים מאד עם ירדן (היסטוריים). מצרים חזרת השגריר והשת"פ המיוחד בסיני (הסכם השלום)</w:t>
      </w:r>
    </w:p>
    <w:p w:rsidR="0098089A" w:rsidRPr="00A73161" w:rsidRDefault="0098089A" w:rsidP="0098089A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אנרגיה – עם מצרים ירדן (ישראל יכולה להיות ספק האנרגיה המרכזי של ירדן)</w:t>
      </w:r>
    </w:p>
    <w:p w:rsidR="004850E7" w:rsidRPr="00A73161" w:rsidRDefault="004850E7" w:rsidP="0098089A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הים התיכון</w:t>
      </w:r>
      <w:r w:rsidR="00DD504B" w:rsidRPr="00A73161">
        <w:rPr>
          <w:rFonts w:ascii="Arial" w:hAnsi="Arial" w:cs="Arial"/>
          <w:sz w:val="28"/>
          <w:szCs w:val="28"/>
          <w:rtl/>
        </w:rPr>
        <w:t xml:space="preserve"> – </w:t>
      </w:r>
      <w:r w:rsidR="0098089A" w:rsidRPr="00A73161">
        <w:rPr>
          <w:rFonts w:ascii="Arial" w:hAnsi="Arial" w:cs="Arial"/>
          <w:sz w:val="28"/>
          <w:szCs w:val="28"/>
          <w:rtl/>
        </w:rPr>
        <w:t xml:space="preserve">יוון וקפריסין - </w:t>
      </w:r>
      <w:r w:rsidR="00DD504B" w:rsidRPr="00A73161">
        <w:rPr>
          <w:rFonts w:ascii="Arial" w:hAnsi="Arial" w:cs="Arial"/>
          <w:sz w:val="28"/>
          <w:szCs w:val="28"/>
          <w:rtl/>
        </w:rPr>
        <w:t>גם על רקע גז</w:t>
      </w:r>
      <w:r w:rsidR="0098089A" w:rsidRPr="00A73161">
        <w:rPr>
          <w:rFonts w:ascii="Arial" w:hAnsi="Arial" w:cs="Arial"/>
          <w:sz w:val="28"/>
          <w:szCs w:val="28"/>
          <w:rtl/>
        </w:rPr>
        <w:t xml:space="preserve"> מול </w:t>
      </w:r>
      <w:r w:rsidR="00DD504B" w:rsidRPr="00A73161">
        <w:rPr>
          <w:rFonts w:ascii="Arial" w:hAnsi="Arial" w:cs="Arial"/>
          <w:sz w:val="28"/>
          <w:szCs w:val="28"/>
          <w:rtl/>
        </w:rPr>
        <w:t xml:space="preserve"> ותורכיה</w:t>
      </w:r>
    </w:p>
    <w:p w:rsidR="004850E7" w:rsidRPr="00A73161" w:rsidRDefault="004850E7" w:rsidP="004850E7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אפריקה </w:t>
      </w:r>
      <w:proofErr w:type="spellStart"/>
      <w:r w:rsidRPr="00A73161">
        <w:rPr>
          <w:rFonts w:ascii="Arial" w:hAnsi="Arial" w:cs="Arial"/>
          <w:b/>
          <w:bCs/>
          <w:sz w:val="28"/>
          <w:szCs w:val="28"/>
          <w:rtl/>
        </w:rPr>
        <w:t>ואמל"ט</w:t>
      </w:r>
      <w:proofErr w:type="spellEnd"/>
      <w:r w:rsidR="0098089A" w:rsidRPr="00A73161">
        <w:rPr>
          <w:rFonts w:ascii="Arial" w:hAnsi="Arial" w:cs="Arial"/>
          <w:b/>
          <w:bCs/>
          <w:sz w:val="28"/>
          <w:szCs w:val="28"/>
          <w:rtl/>
        </w:rPr>
        <w:t xml:space="preserve"> (אוונגליסטים, החלשות השפעה </w:t>
      </w:r>
      <w:proofErr w:type="spellStart"/>
      <w:r w:rsidR="0098089A" w:rsidRPr="00A73161">
        <w:rPr>
          <w:rFonts w:ascii="Arial" w:hAnsi="Arial" w:cs="Arial"/>
          <w:b/>
          <w:bCs/>
          <w:sz w:val="28"/>
          <w:szCs w:val="28"/>
          <w:rtl/>
        </w:rPr>
        <w:t>צ'אביסטית</w:t>
      </w:r>
      <w:proofErr w:type="spellEnd"/>
      <w:r w:rsidR="0098089A" w:rsidRPr="00A73161">
        <w:rPr>
          <w:rFonts w:ascii="Arial" w:hAnsi="Arial" w:cs="Arial"/>
          <w:b/>
          <w:bCs/>
          <w:sz w:val="28"/>
          <w:szCs w:val="28"/>
          <w:rtl/>
        </w:rPr>
        <w:t>)</w:t>
      </w:r>
      <w:r w:rsidR="00655B2E">
        <w:rPr>
          <w:rFonts w:ascii="Arial" w:hAnsi="Arial" w:cs="Arial" w:hint="cs"/>
          <w:b/>
          <w:bCs/>
          <w:sz w:val="28"/>
          <w:szCs w:val="28"/>
          <w:rtl/>
        </w:rPr>
        <w:t xml:space="preserve">. ביקורי ראש הממשלה. עבר ופוטנציאל </w:t>
      </w:r>
      <w:r w:rsidR="00655B2E">
        <w:rPr>
          <w:rFonts w:ascii="Arial" w:hAnsi="Arial" w:cs="Arial"/>
          <w:b/>
          <w:bCs/>
          <w:sz w:val="28"/>
          <w:szCs w:val="28"/>
          <w:rtl/>
        </w:rPr>
        <w:t>–</w:t>
      </w:r>
      <w:r w:rsidR="00655B2E">
        <w:rPr>
          <w:rFonts w:ascii="Arial" w:hAnsi="Arial" w:cs="Arial" w:hint="cs"/>
          <w:b/>
          <w:bCs/>
          <w:sz w:val="28"/>
          <w:szCs w:val="28"/>
          <w:rtl/>
        </w:rPr>
        <w:t xml:space="preserve"> רפואה וחקלאות. קניה אתיופיה, ניגריה, אוגנדה ורואנדה.</w:t>
      </w:r>
    </w:p>
    <w:p w:rsidR="00DD504B" w:rsidRPr="00A73161" w:rsidRDefault="00DD504B" w:rsidP="004850E7">
      <w:pPr>
        <w:ind w:left="720"/>
        <w:rPr>
          <w:rFonts w:ascii="Arial" w:hAnsi="Arial" w:cs="Arial"/>
          <w:sz w:val="28"/>
          <w:szCs w:val="28"/>
          <w:rtl/>
        </w:rPr>
      </w:pPr>
      <w:proofErr w:type="spellStart"/>
      <w:r w:rsidRPr="00A73161">
        <w:rPr>
          <w:rFonts w:ascii="Arial" w:hAnsi="Arial" w:cs="Arial"/>
          <w:b/>
          <w:bCs/>
          <w:sz w:val="28"/>
          <w:szCs w:val="28"/>
          <w:rtl/>
        </w:rPr>
        <w:t>אג'נדות</w:t>
      </w:r>
      <w:proofErr w:type="spellEnd"/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 חדשות</w:t>
      </w:r>
      <w:r w:rsidRPr="00A73161">
        <w:rPr>
          <w:rFonts w:ascii="Arial" w:hAnsi="Arial" w:cs="Arial"/>
          <w:sz w:val="28"/>
          <w:szCs w:val="28"/>
          <w:rtl/>
        </w:rPr>
        <w:t xml:space="preserve"> – מדבור, מים, יזמות</w:t>
      </w:r>
      <w:r w:rsidR="0098089A" w:rsidRPr="00A73161">
        <w:rPr>
          <w:rFonts w:ascii="Arial" w:hAnsi="Arial" w:cs="Arial"/>
          <w:sz w:val="28"/>
          <w:szCs w:val="28"/>
          <w:rtl/>
        </w:rPr>
        <w:t>, רפואה</w:t>
      </w:r>
      <w:r w:rsidR="00655B2E">
        <w:rPr>
          <w:rFonts w:ascii="Arial" w:hAnsi="Arial" w:cs="Arial" w:hint="cs"/>
          <w:sz w:val="28"/>
          <w:szCs w:val="28"/>
          <w:rtl/>
        </w:rPr>
        <w:t xml:space="preserve"> </w:t>
      </w:r>
      <w:r w:rsidR="00655B2E">
        <w:rPr>
          <w:rFonts w:ascii="Arial" w:hAnsi="Arial" w:cs="Arial"/>
          <w:sz w:val="28"/>
          <w:szCs w:val="28"/>
          <w:rtl/>
        </w:rPr>
        <w:t>–</w:t>
      </w:r>
      <w:r w:rsidR="00655B2E">
        <w:rPr>
          <w:rFonts w:ascii="Arial" w:hAnsi="Arial" w:cs="Arial" w:hint="cs"/>
          <w:sz w:val="28"/>
          <w:szCs w:val="28"/>
          <w:rtl/>
        </w:rPr>
        <w:t xml:space="preserve"> יש לנו מה לתרום</w:t>
      </w:r>
    </w:p>
    <w:p w:rsidR="00DD504B" w:rsidRPr="00A73161" w:rsidRDefault="0098089A" w:rsidP="0098089A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כניסה לארגונים בינ"ל</w:t>
      </w:r>
      <w:r w:rsidR="00DD504B" w:rsidRPr="00A73161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–</w:t>
      </w:r>
      <w:r w:rsidRPr="00A73161">
        <w:rPr>
          <w:rFonts w:ascii="Arial" w:hAnsi="Arial" w:cs="Arial"/>
          <w:b/>
          <w:bCs/>
          <w:sz w:val="28"/>
          <w:szCs w:val="28"/>
        </w:rPr>
        <w:t>CERN ,</w:t>
      </w:r>
      <w:r w:rsidR="00DD504B" w:rsidRPr="00A73161">
        <w:rPr>
          <w:rFonts w:ascii="Arial" w:hAnsi="Arial" w:cs="Arial"/>
          <w:b/>
          <w:bCs/>
          <w:sz w:val="28"/>
          <w:szCs w:val="28"/>
        </w:rPr>
        <w:t>OECD</w:t>
      </w:r>
      <w:r w:rsidRPr="00A73161">
        <w:rPr>
          <w:rFonts w:ascii="Arial" w:hAnsi="Arial" w:cs="Arial"/>
          <w:b/>
          <w:bCs/>
          <w:sz w:val="28"/>
          <w:szCs w:val="28"/>
        </w:rPr>
        <w:t xml:space="preserve"> </w:t>
      </w:r>
      <w:r w:rsidR="00962FBD">
        <w:rPr>
          <w:rFonts w:ascii="Arial" w:hAnsi="Arial" w:cs="Arial" w:hint="cs"/>
          <w:b/>
          <w:bCs/>
          <w:sz w:val="28"/>
          <w:szCs w:val="28"/>
          <w:rtl/>
        </w:rPr>
        <w:t>. 161 מדינות עם יחסים דיפלומטיים</w:t>
      </w:r>
    </w:p>
    <w:p w:rsidR="003633DA" w:rsidRPr="00A73161" w:rsidRDefault="003633DA" w:rsidP="003633DA">
      <w:pPr>
        <w:ind w:left="720"/>
        <w:rPr>
          <w:rFonts w:ascii="Arial" w:hAnsi="Arial" w:cs="Arial"/>
          <w:sz w:val="28"/>
          <w:szCs w:val="28"/>
          <w:rtl/>
        </w:rPr>
      </w:pPr>
    </w:p>
    <w:p w:rsidR="003633DA" w:rsidRPr="00A73161" w:rsidRDefault="003633DA" w:rsidP="00135CBD">
      <w:pPr>
        <w:rPr>
          <w:rFonts w:ascii="Arial" w:hAnsi="Arial" w:cs="Arial"/>
          <w:sz w:val="28"/>
          <w:szCs w:val="28"/>
          <w:rtl/>
        </w:rPr>
      </w:pPr>
    </w:p>
    <w:p w:rsidR="0015585C" w:rsidRPr="00A73161" w:rsidRDefault="0015585C" w:rsidP="00135CBD">
      <w:pPr>
        <w:rPr>
          <w:rFonts w:ascii="Arial" w:hAnsi="Arial" w:cs="Arial"/>
          <w:sz w:val="28"/>
          <w:szCs w:val="28"/>
          <w:u w:val="single"/>
          <w:rtl/>
        </w:rPr>
      </w:pPr>
    </w:p>
    <w:p w:rsidR="00DE2D46" w:rsidRPr="00A73161" w:rsidRDefault="00DE2D46" w:rsidP="00135CBD">
      <w:pPr>
        <w:rPr>
          <w:rFonts w:ascii="Arial" w:hAnsi="Arial" w:cs="Arial"/>
          <w:sz w:val="28"/>
          <w:szCs w:val="28"/>
          <w:u w:val="single"/>
          <w:rtl/>
        </w:rPr>
      </w:pPr>
    </w:p>
    <w:p w:rsidR="00C05BDD" w:rsidRPr="00A73161" w:rsidRDefault="00C05BDD" w:rsidP="00135CBD">
      <w:pPr>
        <w:rPr>
          <w:rFonts w:ascii="Arial" w:hAnsi="Arial" w:cs="Arial"/>
          <w:sz w:val="28"/>
          <w:szCs w:val="28"/>
          <w:u w:val="single"/>
          <w:rtl/>
        </w:rPr>
      </w:pPr>
      <w:r w:rsidRPr="00A73161">
        <w:rPr>
          <w:rFonts w:ascii="Arial" w:hAnsi="Arial" w:cs="Arial"/>
          <w:sz w:val="28"/>
          <w:szCs w:val="28"/>
          <w:u w:val="single"/>
          <w:rtl/>
        </w:rPr>
        <w:t>תהליך קבלת ההחלטות</w:t>
      </w:r>
    </w:p>
    <w:p w:rsidR="00C05BDD" w:rsidRPr="00A73161" w:rsidRDefault="00C05BDD" w:rsidP="007A5510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דומיננטיות לממסד הביטחוני</w:t>
      </w:r>
      <w:r w:rsidR="007A5510" w:rsidRPr="00A73161">
        <w:rPr>
          <w:rFonts w:ascii="Arial" w:hAnsi="Arial" w:cs="Arial"/>
          <w:sz w:val="28"/>
          <w:szCs w:val="28"/>
          <w:rtl/>
        </w:rPr>
        <w:t xml:space="preserve"> – סיבות היסטוריות</w:t>
      </w:r>
      <w:r w:rsidR="00DE2D46" w:rsidRPr="00A73161">
        <w:rPr>
          <w:rFonts w:ascii="Arial" w:hAnsi="Arial" w:cs="Arial"/>
          <w:sz w:val="28"/>
          <w:szCs w:val="28"/>
          <w:rtl/>
        </w:rPr>
        <w:t xml:space="preserve"> והמציאות בשטח</w:t>
      </w:r>
      <w:r w:rsidR="007A5510" w:rsidRPr="00A73161">
        <w:rPr>
          <w:rFonts w:ascii="Arial" w:hAnsi="Arial" w:cs="Arial"/>
          <w:sz w:val="28"/>
          <w:szCs w:val="28"/>
          <w:rtl/>
        </w:rPr>
        <w:t xml:space="preserve"> – כבר מההתחלה</w:t>
      </w:r>
    </w:p>
    <w:p w:rsidR="00DE2D46" w:rsidRPr="00A73161" w:rsidRDefault="007A5510" w:rsidP="00DE2D46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משרד החוץ מאבד דומיננטיות</w:t>
      </w:r>
      <w:r w:rsidRPr="00A73161">
        <w:rPr>
          <w:rFonts w:ascii="Arial" w:hAnsi="Arial" w:cs="Arial"/>
          <w:sz w:val="28"/>
          <w:szCs w:val="28"/>
          <w:rtl/>
        </w:rPr>
        <w:t xml:space="preserve"> – גם שחקנים אחרים</w:t>
      </w:r>
      <w:r w:rsidR="00B37067" w:rsidRPr="00A73161">
        <w:rPr>
          <w:rFonts w:ascii="Arial" w:hAnsi="Arial" w:cs="Arial"/>
          <w:sz w:val="28"/>
          <w:szCs w:val="28"/>
          <w:rtl/>
        </w:rPr>
        <w:t xml:space="preserve"> בזירה  - שרותי מודיעין, שליחים מיוח</w:t>
      </w:r>
      <w:r w:rsidR="00DE2D46" w:rsidRPr="00A73161">
        <w:rPr>
          <w:rFonts w:ascii="Arial" w:hAnsi="Arial" w:cs="Arial"/>
          <w:sz w:val="28"/>
          <w:szCs w:val="28"/>
          <w:rtl/>
        </w:rPr>
        <w:t>ד</w:t>
      </w:r>
      <w:r w:rsidR="00B37067" w:rsidRPr="00A73161">
        <w:rPr>
          <w:rFonts w:ascii="Arial" w:hAnsi="Arial" w:cs="Arial"/>
          <w:sz w:val="28"/>
          <w:szCs w:val="28"/>
          <w:rtl/>
        </w:rPr>
        <w:t xml:space="preserve">ים, </w:t>
      </w:r>
      <w:r w:rsidR="00DE2D46" w:rsidRPr="00A73161">
        <w:rPr>
          <w:rFonts w:ascii="Arial" w:hAnsi="Arial" w:cs="Arial"/>
          <w:sz w:val="28"/>
          <w:szCs w:val="28"/>
          <w:rtl/>
        </w:rPr>
        <w:t>תקופת השחר המדומה</w:t>
      </w:r>
    </w:p>
    <w:p w:rsidR="006A2044" w:rsidRPr="00A73161" w:rsidRDefault="00DE2D46" w:rsidP="006A2044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גורמים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פוליטיים</w:t>
      </w:r>
      <w:r w:rsidRPr="00A73161">
        <w:rPr>
          <w:rFonts w:ascii="Arial" w:hAnsi="Arial" w:cs="Arial"/>
          <w:sz w:val="28"/>
          <w:szCs w:val="28"/>
          <w:rtl/>
        </w:rPr>
        <w:t xml:space="preserve"> –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המבנה ה</w:t>
      </w:r>
      <w:r w:rsidR="006A2044" w:rsidRPr="00A73161">
        <w:rPr>
          <w:rFonts w:ascii="Arial" w:hAnsi="Arial" w:cs="Arial"/>
          <w:b/>
          <w:bCs/>
          <w:sz w:val="28"/>
          <w:szCs w:val="28"/>
          <w:rtl/>
        </w:rPr>
        <w:t>קואליציוני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 של השלטון</w:t>
      </w:r>
      <w:r w:rsidR="006A2044" w:rsidRPr="00A73161">
        <w:rPr>
          <w:rFonts w:ascii="Arial" w:hAnsi="Arial" w:cs="Arial"/>
          <w:b/>
          <w:bCs/>
          <w:sz w:val="28"/>
          <w:szCs w:val="28"/>
          <w:rtl/>
        </w:rPr>
        <w:t xml:space="preserve">, פוליטיקה בין-ארגונית, </w:t>
      </w:r>
      <w:r w:rsidR="006A2044" w:rsidRPr="00A73161">
        <w:rPr>
          <w:rFonts w:ascii="Arial" w:hAnsi="Arial" w:cs="Arial"/>
          <w:sz w:val="28"/>
          <w:szCs w:val="28"/>
          <w:rtl/>
        </w:rPr>
        <w:t xml:space="preserve">הצבא נותן </w:t>
      </w:r>
      <w:proofErr w:type="spellStart"/>
      <w:r w:rsidR="006A2044" w:rsidRPr="00A73161">
        <w:rPr>
          <w:rFonts w:ascii="Arial" w:hAnsi="Arial" w:cs="Arial"/>
          <w:sz w:val="28"/>
          <w:szCs w:val="28"/>
          <w:rtl/>
        </w:rPr>
        <w:t>לראה"מ</w:t>
      </w:r>
      <w:proofErr w:type="spellEnd"/>
      <w:r w:rsidR="006A2044" w:rsidRPr="00A73161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="006A2044" w:rsidRPr="00A73161">
        <w:rPr>
          <w:rFonts w:ascii="Arial" w:hAnsi="Arial" w:cs="Arial"/>
          <w:sz w:val="28"/>
          <w:szCs w:val="28"/>
          <w:rtl/>
        </w:rPr>
        <w:t>לגיטמציה</w:t>
      </w:r>
      <w:proofErr w:type="spellEnd"/>
    </w:p>
    <w:p w:rsidR="00DE2D46" w:rsidRPr="00A73161" w:rsidRDefault="00DE2D46" w:rsidP="006A2044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lastRenderedPageBreak/>
        <w:t>המשולש תמיד בעייתי</w:t>
      </w:r>
      <w:r w:rsidRPr="00A73161">
        <w:rPr>
          <w:rFonts w:ascii="Arial" w:hAnsi="Arial" w:cs="Arial"/>
          <w:sz w:val="28"/>
          <w:szCs w:val="28"/>
          <w:rtl/>
        </w:rPr>
        <w:t>. שר החוץ ממפלגה יריבה או יריב פוליטי</w:t>
      </w:r>
    </w:p>
    <w:p w:rsidR="00DE2D46" w:rsidRPr="00A73161" w:rsidRDefault="00DE2D46" w:rsidP="00DE2D46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גורמים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מוסדיים</w:t>
      </w:r>
      <w:r w:rsidRPr="00A73161">
        <w:rPr>
          <w:rFonts w:ascii="Arial" w:hAnsi="Arial" w:cs="Arial"/>
          <w:sz w:val="28"/>
          <w:szCs w:val="28"/>
          <w:rtl/>
        </w:rPr>
        <w:t xml:space="preserve"> – עוצמה כלכלית ומשאבי ידע וכוח אדם</w:t>
      </w:r>
    </w:p>
    <w:p w:rsidR="00DE2D46" w:rsidRPr="00A73161" w:rsidRDefault="00DE2D46" w:rsidP="00DE2D46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גם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במדינות אחרות</w:t>
      </w:r>
      <w:r w:rsidRPr="00A73161">
        <w:rPr>
          <w:rFonts w:ascii="Arial" w:hAnsi="Arial" w:cs="Arial"/>
          <w:sz w:val="28"/>
          <w:szCs w:val="28"/>
          <w:rtl/>
        </w:rPr>
        <w:t>, גם למשרד החוץ יש חלק</w:t>
      </w:r>
    </w:p>
    <w:p w:rsidR="00DE2D46" w:rsidRPr="00A73161" w:rsidRDefault="00B37067" w:rsidP="00DE2D46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 גם לכנסת יש תפקיד קטן </w:t>
      </w:r>
      <w:proofErr w:type="spellStart"/>
      <w:r w:rsidRPr="00A73161">
        <w:rPr>
          <w:rFonts w:ascii="Arial" w:hAnsi="Arial" w:cs="Arial"/>
          <w:b/>
          <w:bCs/>
          <w:sz w:val="28"/>
          <w:szCs w:val="28"/>
          <w:rtl/>
        </w:rPr>
        <w:t>והמל"ל</w:t>
      </w:r>
      <w:proofErr w:type="spellEnd"/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 לא צובר כוח (תלוי ביחסי הראש עם </w:t>
      </w:r>
      <w:proofErr w:type="spellStart"/>
      <w:r w:rsidRPr="00A73161">
        <w:rPr>
          <w:rFonts w:ascii="Arial" w:hAnsi="Arial" w:cs="Arial"/>
          <w:b/>
          <w:bCs/>
          <w:sz w:val="28"/>
          <w:szCs w:val="28"/>
          <w:rtl/>
        </w:rPr>
        <w:t>ראה"מ</w:t>
      </w:r>
      <w:proofErr w:type="spellEnd"/>
      <w:r w:rsidRPr="00A73161">
        <w:rPr>
          <w:rFonts w:ascii="Arial" w:hAnsi="Arial" w:cs="Arial"/>
          <w:b/>
          <w:bCs/>
          <w:sz w:val="28"/>
          <w:szCs w:val="28"/>
          <w:rtl/>
        </w:rPr>
        <w:t>, גופים אחרים לא מוותרים על כוחם)</w:t>
      </w:r>
      <w:r w:rsidR="00DE2D46" w:rsidRPr="00A73161">
        <w:rPr>
          <w:rFonts w:ascii="Arial" w:hAnsi="Arial" w:cs="Arial"/>
          <w:b/>
          <w:bCs/>
          <w:sz w:val="28"/>
          <w:szCs w:val="28"/>
          <w:rtl/>
        </w:rPr>
        <w:t xml:space="preserve">. </w:t>
      </w:r>
    </w:p>
    <w:p w:rsidR="007A5510" w:rsidRPr="00A73161" w:rsidRDefault="00DE2D46" w:rsidP="00DE2D46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יש גם טענות לגבי הקבינט – בסוף שלושה (תפקיד המזכיר הצבאי)</w:t>
      </w:r>
    </w:p>
    <w:p w:rsidR="007A5510" w:rsidRPr="00A73161" w:rsidRDefault="00DE2D46" w:rsidP="007A5510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אופי </w:t>
      </w:r>
      <w:r w:rsidR="007A5510" w:rsidRPr="00A73161">
        <w:rPr>
          <w:rFonts w:ascii="Arial" w:hAnsi="Arial" w:cs="Arial"/>
          <w:sz w:val="28"/>
          <w:szCs w:val="28"/>
          <w:rtl/>
        </w:rPr>
        <w:t xml:space="preserve">תהליך קבלת ההחלטות – </w:t>
      </w:r>
      <w:r w:rsidR="007A5510" w:rsidRPr="00A73161">
        <w:rPr>
          <w:rFonts w:ascii="Arial" w:hAnsi="Arial" w:cs="Arial"/>
          <w:sz w:val="28"/>
          <w:szCs w:val="28"/>
        </w:rPr>
        <w:t>improvised, political, personal, reactive</w:t>
      </w:r>
      <w:r w:rsidR="00B37067" w:rsidRPr="00A73161">
        <w:rPr>
          <w:rFonts w:ascii="Arial" w:hAnsi="Arial" w:cs="Arial"/>
          <w:sz w:val="28"/>
          <w:szCs w:val="28"/>
          <w:rtl/>
        </w:rPr>
        <w:t xml:space="preserve"> – פחות דגש על תהליך</w:t>
      </w:r>
    </w:p>
    <w:p w:rsidR="0015585C" w:rsidRDefault="009B5013" w:rsidP="0015585C">
      <w:pPr>
        <w:jc w:val="center"/>
        <w:rPr>
          <w:rFonts w:ascii="Arial" w:hAnsi="Arial" w:cs="Arial" w:hint="cs"/>
          <w:sz w:val="28"/>
          <w:szCs w:val="28"/>
          <w:u w:val="single"/>
          <w:rtl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 xml:space="preserve">הערות </w:t>
      </w:r>
      <w:r w:rsidR="0015585C" w:rsidRPr="00A73161">
        <w:rPr>
          <w:rFonts w:ascii="Arial" w:hAnsi="Arial" w:cs="Arial"/>
          <w:sz w:val="28"/>
          <w:szCs w:val="28"/>
          <w:u w:val="single"/>
          <w:rtl/>
        </w:rPr>
        <w:t>סיכום</w:t>
      </w:r>
    </w:p>
    <w:p w:rsidR="009B5013" w:rsidRDefault="009B5013" w:rsidP="00564127">
      <w:pPr>
        <w:pStyle w:val="a3"/>
        <w:numPr>
          <w:ilvl w:val="0"/>
          <w:numId w:val="14"/>
        </w:numPr>
        <w:rPr>
          <w:rFonts w:ascii="Arial" w:hAnsi="Arial" w:cs="Arial" w:hint="cs"/>
          <w:sz w:val="28"/>
          <w:szCs w:val="28"/>
          <w:u w:val="single"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 xml:space="preserve">האם לאור החלדות אירופה וארה"ב יש מקום לגון את מערך הקשרים והשותפויות עם הכוחות </w:t>
      </w:r>
      <w:proofErr w:type="spellStart"/>
      <w:r>
        <w:rPr>
          <w:rFonts w:ascii="Arial" w:hAnsi="Arial" w:cs="Arial" w:hint="cs"/>
          <w:sz w:val="28"/>
          <w:szCs w:val="28"/>
          <w:u w:val="single"/>
          <w:rtl/>
        </w:rPr>
        <w:t>העולםי</w:t>
      </w:r>
      <w:proofErr w:type="spellEnd"/>
      <w:r>
        <w:rPr>
          <w:rFonts w:ascii="Arial" w:hAnsi="Arial" w:cs="Arial" w:hint="cs"/>
          <w:sz w:val="28"/>
          <w:szCs w:val="28"/>
          <w:u w:val="single"/>
          <w:rtl/>
        </w:rPr>
        <w:t xml:space="preserve"> בזירה הגלובלית?</w:t>
      </w:r>
      <w:r w:rsidR="001C4E48">
        <w:rPr>
          <w:rFonts w:ascii="Arial" w:hAnsi="Arial" w:cs="Arial" w:hint="cs"/>
          <w:sz w:val="28"/>
          <w:szCs w:val="28"/>
          <w:u w:val="single"/>
          <w:rtl/>
        </w:rPr>
        <w:t xml:space="preserve">  כלומר לא רק </w:t>
      </w:r>
      <w:proofErr w:type="spellStart"/>
      <w:r w:rsidR="001C4E48">
        <w:rPr>
          <w:rFonts w:ascii="Arial" w:hAnsi="Arial" w:cs="Arial" w:hint="cs"/>
          <w:sz w:val="28"/>
          <w:szCs w:val="28"/>
          <w:u w:val="single"/>
          <w:rtl/>
        </w:rPr>
        <w:t>אוריינ</w:t>
      </w:r>
      <w:proofErr w:type="spellEnd"/>
      <w:r w:rsidR="001C4E48">
        <w:rPr>
          <w:rFonts w:ascii="Arial" w:hAnsi="Arial" w:cs="Arial" w:hint="cs"/>
          <w:sz w:val="28"/>
          <w:szCs w:val="28"/>
          <w:u w:val="single"/>
          <w:rtl/>
        </w:rPr>
        <w:t xml:space="preserve"> </w:t>
      </w:r>
      <w:proofErr w:type="spellStart"/>
      <w:r w:rsidR="001C4E48">
        <w:rPr>
          <w:rFonts w:ascii="Arial" w:hAnsi="Arial" w:cs="Arial" w:hint="cs"/>
          <w:sz w:val="28"/>
          <w:szCs w:val="28"/>
          <w:u w:val="single"/>
          <w:rtl/>
        </w:rPr>
        <w:t>טציה</w:t>
      </w:r>
      <w:proofErr w:type="spellEnd"/>
      <w:r w:rsidR="001C4E48">
        <w:rPr>
          <w:rFonts w:ascii="Arial" w:hAnsi="Arial" w:cs="Arial" w:hint="cs"/>
          <w:sz w:val="28"/>
          <w:szCs w:val="28"/>
          <w:u w:val="single"/>
          <w:rtl/>
        </w:rPr>
        <w:t xml:space="preserve"> אטלנטית אלא גם </w:t>
      </w:r>
      <w:proofErr w:type="spellStart"/>
      <w:r w:rsidR="001C4E48">
        <w:rPr>
          <w:rFonts w:ascii="Arial" w:hAnsi="Arial" w:cs="Arial" w:hint="cs"/>
          <w:sz w:val="28"/>
          <w:szCs w:val="28"/>
          <w:u w:val="single"/>
          <w:rtl/>
        </w:rPr>
        <w:t>פסיפית</w:t>
      </w:r>
      <w:proofErr w:type="spellEnd"/>
      <w:r w:rsidR="001C4E48">
        <w:rPr>
          <w:rFonts w:ascii="Arial" w:hAnsi="Arial" w:cs="Arial" w:hint="cs"/>
          <w:sz w:val="28"/>
          <w:szCs w:val="28"/>
          <w:u w:val="single"/>
          <w:rtl/>
        </w:rPr>
        <w:t xml:space="preserve"> </w:t>
      </w:r>
      <w:r w:rsidR="001C4E48">
        <w:rPr>
          <w:rFonts w:ascii="Arial" w:hAnsi="Arial" w:cs="Arial"/>
          <w:sz w:val="28"/>
          <w:szCs w:val="28"/>
          <w:u w:val="single"/>
          <w:rtl/>
        </w:rPr>
        <w:t>–</w:t>
      </w:r>
      <w:r w:rsidR="001C4E48">
        <w:rPr>
          <w:rFonts w:ascii="Arial" w:hAnsi="Arial" w:cs="Arial" w:hint="cs"/>
          <w:sz w:val="28"/>
          <w:szCs w:val="28"/>
          <w:u w:val="single"/>
          <w:rtl/>
        </w:rPr>
        <w:t xml:space="preserve">  לא רק עם סין אלא הודו, אוסטרליה, יפן, סינגפור, דרום ק</w:t>
      </w:r>
      <w:r w:rsidR="00564127">
        <w:rPr>
          <w:rFonts w:ascii="Arial" w:hAnsi="Arial" w:cs="Arial" w:hint="cs"/>
          <w:sz w:val="28"/>
          <w:szCs w:val="28"/>
          <w:u w:val="single"/>
          <w:rtl/>
        </w:rPr>
        <w:t>ו</w:t>
      </w:r>
      <w:r w:rsidR="001C4E48">
        <w:rPr>
          <w:rFonts w:ascii="Arial" w:hAnsi="Arial" w:cs="Arial" w:hint="cs"/>
          <w:sz w:val="28"/>
          <w:szCs w:val="28"/>
          <w:u w:val="single"/>
          <w:rtl/>
        </w:rPr>
        <w:t>ר</w:t>
      </w:r>
      <w:r w:rsidR="00564127">
        <w:rPr>
          <w:rFonts w:ascii="Arial" w:hAnsi="Arial" w:cs="Arial" w:hint="cs"/>
          <w:sz w:val="28"/>
          <w:szCs w:val="28"/>
          <w:u w:val="single"/>
          <w:rtl/>
        </w:rPr>
        <w:t>י</w:t>
      </w:r>
      <w:r w:rsidR="001C4E48">
        <w:rPr>
          <w:rFonts w:ascii="Arial" w:hAnsi="Arial" w:cs="Arial" w:hint="cs"/>
          <w:sz w:val="28"/>
          <w:szCs w:val="28"/>
          <w:u w:val="single"/>
          <w:rtl/>
        </w:rPr>
        <w:t>אה</w:t>
      </w:r>
    </w:p>
    <w:p w:rsidR="001C4E48" w:rsidRDefault="001C4E48" w:rsidP="009B5013">
      <w:pPr>
        <w:pStyle w:val="a3"/>
        <w:numPr>
          <w:ilvl w:val="0"/>
          <w:numId w:val="14"/>
        </w:numPr>
        <w:rPr>
          <w:rFonts w:ascii="Arial" w:hAnsi="Arial" w:cs="Arial" w:hint="cs"/>
          <w:sz w:val="28"/>
          <w:szCs w:val="28"/>
          <w:u w:val="single"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>ברור שאף אחד לא יוכל להחליף את ארה"ב</w:t>
      </w:r>
    </w:p>
    <w:p w:rsidR="001C4E48" w:rsidRDefault="001C4E48" w:rsidP="009B5013">
      <w:pPr>
        <w:pStyle w:val="a3"/>
        <w:numPr>
          <w:ilvl w:val="0"/>
          <w:numId w:val="14"/>
        </w:numPr>
        <w:rPr>
          <w:rFonts w:ascii="Arial" w:hAnsi="Arial" w:cs="Arial" w:hint="cs"/>
          <w:sz w:val="28"/>
          <w:szCs w:val="28"/>
          <w:u w:val="single"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 xml:space="preserve">במקביל גם צפון דרום </w:t>
      </w:r>
      <w:r>
        <w:rPr>
          <w:rFonts w:ascii="Arial" w:hAnsi="Arial" w:cs="Arial"/>
          <w:sz w:val="28"/>
          <w:szCs w:val="28"/>
          <w:u w:val="single"/>
          <w:rtl/>
        </w:rPr>
        <w:t>–</w:t>
      </w:r>
      <w:r>
        <w:rPr>
          <w:rFonts w:ascii="Arial" w:hAnsi="Arial" w:cs="Arial" w:hint="cs"/>
          <w:sz w:val="28"/>
          <w:szCs w:val="28"/>
          <w:u w:val="single"/>
          <w:rtl/>
        </w:rPr>
        <w:t xml:space="preserve"> מול רוסיה ואפריקה</w:t>
      </w:r>
    </w:p>
    <w:p w:rsidR="001C4E48" w:rsidRPr="001C4E48" w:rsidRDefault="001C4E48" w:rsidP="001C4E48">
      <w:pPr>
        <w:rPr>
          <w:rFonts w:ascii="Arial" w:hAnsi="Arial" w:cs="Arial" w:hint="cs"/>
          <w:sz w:val="28"/>
          <w:szCs w:val="28"/>
          <w:u w:val="single"/>
        </w:rPr>
      </w:pPr>
      <w:r w:rsidRPr="001C4E48">
        <w:rPr>
          <w:rFonts w:ascii="Arial" w:hAnsi="Arial" w:cs="Arial" w:hint="cs"/>
          <w:sz w:val="28"/>
          <w:szCs w:val="28"/>
          <w:u w:val="single"/>
          <w:rtl/>
        </w:rPr>
        <w:t>האינטרסים העיקריים של ישראל (עמוד 69, ארד)</w:t>
      </w:r>
    </w:p>
    <w:p w:rsidR="001C4E48" w:rsidRDefault="001C4E48" w:rsidP="009B5013">
      <w:pPr>
        <w:pStyle w:val="a3"/>
        <w:numPr>
          <w:ilvl w:val="0"/>
          <w:numId w:val="14"/>
        </w:numPr>
        <w:rPr>
          <w:rFonts w:ascii="Arial" w:hAnsi="Arial" w:cs="Arial" w:hint="cs"/>
          <w:sz w:val="28"/>
          <w:szCs w:val="28"/>
          <w:u w:val="single"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>חלק מהאינטרסים מדיניים( השגת תמיכה במגרש הבינ"ל)</w:t>
      </w:r>
    </w:p>
    <w:p w:rsidR="001C4E48" w:rsidRDefault="001C4E48" w:rsidP="00564127">
      <w:pPr>
        <w:pStyle w:val="a3"/>
        <w:numPr>
          <w:ilvl w:val="0"/>
          <w:numId w:val="14"/>
        </w:numPr>
        <w:rPr>
          <w:rFonts w:ascii="Arial" w:hAnsi="Arial" w:cs="Arial" w:hint="cs"/>
          <w:sz w:val="28"/>
          <w:szCs w:val="28"/>
          <w:u w:val="single"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>חלק ב</w:t>
      </w:r>
      <w:r w:rsidR="00564127">
        <w:rPr>
          <w:rFonts w:ascii="Arial" w:hAnsi="Arial" w:cs="Arial" w:hint="cs"/>
          <w:sz w:val="28"/>
          <w:szCs w:val="28"/>
          <w:u w:val="single"/>
          <w:rtl/>
        </w:rPr>
        <w:t>י</w:t>
      </w:r>
      <w:r>
        <w:rPr>
          <w:rFonts w:ascii="Arial" w:hAnsi="Arial" w:cs="Arial" w:hint="cs"/>
          <w:sz w:val="28"/>
          <w:szCs w:val="28"/>
          <w:u w:val="single"/>
          <w:rtl/>
        </w:rPr>
        <w:t xml:space="preserve">טחוניים </w:t>
      </w:r>
      <w:r w:rsidR="00564127">
        <w:rPr>
          <w:rFonts w:ascii="Arial" w:hAnsi="Arial" w:cs="Arial" w:hint="cs"/>
          <w:sz w:val="28"/>
          <w:szCs w:val="28"/>
          <w:u w:val="single"/>
          <w:rtl/>
        </w:rPr>
        <w:t>-</w:t>
      </w:r>
      <w:r>
        <w:rPr>
          <w:rFonts w:ascii="Arial" w:hAnsi="Arial" w:cs="Arial" w:hint="cs"/>
          <w:sz w:val="28"/>
          <w:szCs w:val="28"/>
          <w:u w:val="single"/>
          <w:rtl/>
        </w:rPr>
        <w:t xml:space="preserve"> חלוקת עומסים והשגת אמצעים לעצמה</w:t>
      </w:r>
    </w:p>
    <w:p w:rsidR="001C4E48" w:rsidRDefault="001C4E48" w:rsidP="00564127">
      <w:pPr>
        <w:pStyle w:val="a3"/>
        <w:numPr>
          <w:ilvl w:val="0"/>
          <w:numId w:val="14"/>
        </w:numPr>
        <w:rPr>
          <w:rFonts w:ascii="Arial" w:hAnsi="Arial" w:cs="Arial" w:hint="cs"/>
          <w:sz w:val="28"/>
          <w:szCs w:val="28"/>
          <w:u w:val="single"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 xml:space="preserve">אינטרסים כלכליים </w:t>
      </w:r>
      <w:r w:rsidR="00564127">
        <w:rPr>
          <w:rFonts w:ascii="Arial" w:hAnsi="Arial" w:cs="Arial" w:hint="cs"/>
          <w:sz w:val="28"/>
          <w:szCs w:val="28"/>
          <w:u w:val="single"/>
          <w:rtl/>
        </w:rPr>
        <w:t>ומסחריים</w:t>
      </w:r>
      <w:r>
        <w:rPr>
          <w:rFonts w:ascii="Arial" w:hAnsi="Arial" w:cs="Arial" w:hint="cs"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sz w:val="28"/>
          <w:szCs w:val="28"/>
          <w:u w:val="single"/>
          <w:rtl/>
        </w:rPr>
        <w:t>–</w:t>
      </w:r>
      <w:r>
        <w:rPr>
          <w:rFonts w:ascii="Arial" w:hAnsi="Arial" w:cs="Arial" w:hint="cs"/>
          <w:sz w:val="28"/>
          <w:szCs w:val="28"/>
          <w:u w:val="single"/>
          <w:rtl/>
        </w:rPr>
        <w:t xml:space="preserve"> השגת שווקים, השקעות</w:t>
      </w:r>
    </w:p>
    <w:p w:rsidR="001C4E48" w:rsidRDefault="001C4E48" w:rsidP="009B5013">
      <w:pPr>
        <w:pStyle w:val="a3"/>
        <w:numPr>
          <w:ilvl w:val="0"/>
          <w:numId w:val="14"/>
        </w:numPr>
        <w:rPr>
          <w:rFonts w:ascii="Arial" w:hAnsi="Arial" w:cs="Arial" w:hint="cs"/>
          <w:sz w:val="28"/>
          <w:szCs w:val="28"/>
          <w:u w:val="single"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 xml:space="preserve">אינטרסים תרבותיים, מדעיים </w:t>
      </w:r>
      <w:r>
        <w:rPr>
          <w:rFonts w:ascii="Arial" w:hAnsi="Arial" w:cs="Arial"/>
          <w:sz w:val="28"/>
          <w:szCs w:val="28"/>
          <w:u w:val="single"/>
          <w:rtl/>
        </w:rPr>
        <w:t>–</w:t>
      </w:r>
      <w:r>
        <w:rPr>
          <w:rFonts w:ascii="Arial" w:hAnsi="Arial" w:cs="Arial" w:hint="cs"/>
          <w:sz w:val="28"/>
          <w:szCs w:val="28"/>
          <w:u w:val="single"/>
          <w:rtl/>
        </w:rPr>
        <w:t xml:space="preserve"> לה</w:t>
      </w:r>
      <w:r w:rsidR="00564127">
        <w:rPr>
          <w:rFonts w:ascii="Arial" w:hAnsi="Arial" w:cs="Arial" w:hint="cs"/>
          <w:sz w:val="28"/>
          <w:szCs w:val="28"/>
          <w:u w:val="single"/>
          <w:rtl/>
        </w:rPr>
        <w:t>י</w:t>
      </w:r>
      <w:r>
        <w:rPr>
          <w:rFonts w:ascii="Arial" w:hAnsi="Arial" w:cs="Arial" w:hint="cs"/>
          <w:sz w:val="28"/>
          <w:szCs w:val="28"/>
          <w:u w:val="single"/>
          <w:rtl/>
        </w:rPr>
        <w:t>כנס למוקדי ידע</w:t>
      </w:r>
    </w:p>
    <w:p w:rsidR="001C4E48" w:rsidRDefault="001C4E48" w:rsidP="009B5013">
      <w:pPr>
        <w:pStyle w:val="a3"/>
        <w:numPr>
          <w:ilvl w:val="0"/>
          <w:numId w:val="14"/>
        </w:numPr>
        <w:rPr>
          <w:rFonts w:ascii="Arial" w:hAnsi="Arial" w:cs="Arial" w:hint="cs"/>
          <w:sz w:val="28"/>
          <w:szCs w:val="28"/>
          <w:u w:val="single"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>אינטרס לטפל בעם היהודי ובישראלים בנכר</w:t>
      </w:r>
    </w:p>
    <w:p w:rsidR="001C4E48" w:rsidRDefault="001C4E48" w:rsidP="001C4E48">
      <w:pPr>
        <w:rPr>
          <w:rFonts w:ascii="Arial" w:hAnsi="Arial" w:cs="Arial" w:hint="cs"/>
          <w:sz w:val="28"/>
          <w:szCs w:val="28"/>
          <w:u w:val="single"/>
          <w:rtl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>מי מקדם את האינטרסים האלה?</w:t>
      </w:r>
    </w:p>
    <w:p w:rsidR="001C4E48" w:rsidRDefault="001C4E48" w:rsidP="001C4E48">
      <w:pPr>
        <w:pStyle w:val="a3"/>
        <w:numPr>
          <w:ilvl w:val="0"/>
          <w:numId w:val="15"/>
        </w:numPr>
        <w:rPr>
          <w:rFonts w:ascii="Arial" w:hAnsi="Arial" w:cs="Arial" w:hint="cs"/>
          <w:sz w:val="28"/>
          <w:szCs w:val="28"/>
          <w:u w:val="single"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>גורמים עסקיים, תרבותיים, חברה אזרחית</w:t>
      </w:r>
    </w:p>
    <w:p w:rsidR="001C4E48" w:rsidRDefault="001C4E48" w:rsidP="00E7780C">
      <w:pPr>
        <w:pStyle w:val="a3"/>
        <w:numPr>
          <w:ilvl w:val="0"/>
          <w:numId w:val="15"/>
        </w:numPr>
        <w:rPr>
          <w:rFonts w:ascii="Arial" w:hAnsi="Arial" w:cs="Arial" w:hint="cs"/>
          <w:sz w:val="28"/>
          <w:szCs w:val="28"/>
          <w:u w:val="single"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>משרד החוץ והנציגויות הרשמיות</w:t>
      </w:r>
    </w:p>
    <w:p w:rsidR="001C4E48" w:rsidRDefault="001C4E48" w:rsidP="001C4E48">
      <w:pPr>
        <w:pStyle w:val="a3"/>
        <w:numPr>
          <w:ilvl w:val="0"/>
          <w:numId w:val="15"/>
        </w:numPr>
        <w:rPr>
          <w:rFonts w:ascii="Arial" w:hAnsi="Arial" w:cs="Arial" w:hint="cs"/>
          <w:sz w:val="28"/>
          <w:szCs w:val="28"/>
          <w:u w:val="single"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>גורמי ביטחון ומודיעין</w:t>
      </w:r>
    </w:p>
    <w:p w:rsidR="001C4E48" w:rsidRDefault="001C4E48" w:rsidP="001C4E48">
      <w:pPr>
        <w:rPr>
          <w:rFonts w:ascii="Arial" w:hAnsi="Arial" w:cs="Arial" w:hint="cs"/>
          <w:sz w:val="28"/>
          <w:szCs w:val="28"/>
          <w:u w:val="single"/>
          <w:rtl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>עקרונות</w:t>
      </w:r>
    </w:p>
    <w:p w:rsidR="001C4E48" w:rsidRDefault="001C4E48" w:rsidP="001C4E48">
      <w:pPr>
        <w:pStyle w:val="a3"/>
        <w:numPr>
          <w:ilvl w:val="0"/>
          <w:numId w:val="16"/>
        </w:numPr>
        <w:rPr>
          <w:rFonts w:ascii="Arial" w:hAnsi="Arial" w:cs="Arial" w:hint="cs"/>
          <w:sz w:val="28"/>
          <w:szCs w:val="28"/>
          <w:u w:val="single"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>מיצוי הזדמנ</w:t>
      </w:r>
      <w:r w:rsidR="00E7780C">
        <w:rPr>
          <w:rFonts w:ascii="Arial" w:hAnsi="Arial" w:cs="Arial" w:hint="cs"/>
          <w:sz w:val="28"/>
          <w:szCs w:val="28"/>
          <w:u w:val="single"/>
          <w:rtl/>
        </w:rPr>
        <w:t>ו</w:t>
      </w:r>
      <w:r>
        <w:rPr>
          <w:rFonts w:ascii="Arial" w:hAnsi="Arial" w:cs="Arial" w:hint="cs"/>
          <w:sz w:val="28"/>
          <w:szCs w:val="28"/>
          <w:u w:val="single"/>
          <w:rtl/>
        </w:rPr>
        <w:t>יות</w:t>
      </w:r>
    </w:p>
    <w:p w:rsidR="001C4E48" w:rsidRDefault="00E7780C" w:rsidP="001C4E48">
      <w:pPr>
        <w:pStyle w:val="a3"/>
        <w:numPr>
          <w:ilvl w:val="0"/>
          <w:numId w:val="16"/>
        </w:numPr>
        <w:rPr>
          <w:rFonts w:ascii="Arial" w:hAnsi="Arial" w:cs="Arial" w:hint="cs"/>
          <w:sz w:val="28"/>
          <w:szCs w:val="28"/>
          <w:u w:val="single"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>ב</w:t>
      </w:r>
      <w:r w:rsidR="001C4E48">
        <w:rPr>
          <w:rFonts w:ascii="Arial" w:hAnsi="Arial" w:cs="Arial" w:hint="cs"/>
          <w:sz w:val="28"/>
          <w:szCs w:val="28"/>
          <w:u w:val="single"/>
          <w:rtl/>
        </w:rPr>
        <w:t>יזור וגיוון</w:t>
      </w:r>
    </w:p>
    <w:p w:rsidR="00E7780C" w:rsidRDefault="00E7780C" w:rsidP="00E7780C">
      <w:pPr>
        <w:rPr>
          <w:rFonts w:ascii="Arial" w:hAnsi="Arial" w:cs="Arial" w:hint="cs"/>
          <w:sz w:val="28"/>
          <w:szCs w:val="28"/>
          <w:u w:val="single"/>
          <w:rtl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lastRenderedPageBreak/>
        <w:t xml:space="preserve">בסוף בכל המרחב המוסלמי-ערבי אין גורם המקבל את ישראל כמגינה יהודית לגיטימית.  ככל שזה המצב </w:t>
      </w:r>
      <w:r>
        <w:rPr>
          <w:rFonts w:ascii="Arial" w:hAnsi="Arial" w:cs="Arial"/>
          <w:sz w:val="28"/>
          <w:szCs w:val="28"/>
          <w:u w:val="single"/>
          <w:rtl/>
        </w:rPr>
        <w:t>–</w:t>
      </w:r>
      <w:r>
        <w:rPr>
          <w:rFonts w:ascii="Arial" w:hAnsi="Arial" w:cs="Arial" w:hint="cs"/>
          <w:sz w:val="28"/>
          <w:szCs w:val="28"/>
          <w:u w:val="single"/>
          <w:rtl/>
        </w:rPr>
        <w:t xml:space="preserve"> יהיו מערכות יחסים חשאיות וחשאיות למחצה</w:t>
      </w:r>
    </w:p>
    <w:p w:rsidR="00E7780C" w:rsidRPr="00E7780C" w:rsidRDefault="00E7780C" w:rsidP="00E7780C">
      <w:pPr>
        <w:rPr>
          <w:rFonts w:ascii="Arial" w:hAnsi="Arial" w:cs="Arial"/>
          <w:sz w:val="28"/>
          <w:szCs w:val="28"/>
          <w:u w:val="single"/>
          <w:rtl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 xml:space="preserve">תהליך הסדרי טוב לישראל </w:t>
      </w:r>
      <w:r>
        <w:rPr>
          <w:rFonts w:ascii="Arial" w:hAnsi="Arial" w:cs="Arial"/>
          <w:sz w:val="28"/>
          <w:szCs w:val="28"/>
          <w:u w:val="single"/>
          <w:rtl/>
        </w:rPr>
        <w:t>–</w:t>
      </w:r>
      <w:r>
        <w:rPr>
          <w:rFonts w:ascii="Arial" w:hAnsi="Arial" w:cs="Arial" w:hint="cs"/>
          <w:sz w:val="28"/>
          <w:szCs w:val="28"/>
          <w:u w:val="single"/>
          <w:rtl/>
        </w:rPr>
        <w:t xml:space="preserve"> מיצוי הזדמנויות וקירוב למצב שלום נכסף </w:t>
      </w:r>
      <w:r>
        <w:rPr>
          <w:rFonts w:ascii="Arial" w:hAnsi="Arial" w:cs="Arial"/>
          <w:sz w:val="28"/>
          <w:szCs w:val="28"/>
          <w:u w:val="single"/>
          <w:rtl/>
        </w:rPr>
        <w:t>–</w:t>
      </w:r>
      <w:r>
        <w:rPr>
          <w:rFonts w:ascii="Arial" w:hAnsi="Arial" w:cs="Arial" w:hint="cs"/>
          <w:sz w:val="28"/>
          <w:szCs w:val="28"/>
          <w:u w:val="single"/>
          <w:rtl/>
        </w:rPr>
        <w:t xml:space="preserve"> יעד ארוך טווח</w:t>
      </w:r>
    </w:p>
    <w:p w:rsidR="00DE2D46" w:rsidRPr="00A73161" w:rsidRDefault="00DE2D46" w:rsidP="00DE2D46">
      <w:pPr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יש עוד נושאים – אנטישמיות, </w:t>
      </w:r>
      <w:proofErr w:type="spellStart"/>
      <w:r w:rsidRPr="00A73161">
        <w:rPr>
          <w:rFonts w:ascii="Arial" w:hAnsi="Arial" w:cs="Arial"/>
          <w:sz w:val="28"/>
          <w:szCs w:val="28"/>
          <w:rtl/>
        </w:rPr>
        <w:t>נב"ק</w:t>
      </w:r>
      <w:proofErr w:type="spellEnd"/>
    </w:p>
    <w:p w:rsidR="00DE2D46" w:rsidRPr="00A73161" w:rsidRDefault="00DE2D46" w:rsidP="00DE2D46">
      <w:pPr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>סה"כ סיפור הצלחה</w:t>
      </w:r>
    </w:p>
    <w:p w:rsidR="00DE2D46" w:rsidRPr="00A73161" w:rsidRDefault="00DE2D46" w:rsidP="00DE2D46">
      <w:pPr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>הבעיה העיקרית – הפלסטינים וההתנחלויות</w:t>
      </w:r>
    </w:p>
    <w:p w:rsidR="00DE2D46" w:rsidRPr="00A73161" w:rsidRDefault="00DE2D46" w:rsidP="00DE2D46">
      <w:pPr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תהיה שנה מעניינת... </w:t>
      </w:r>
    </w:p>
    <w:p w:rsidR="00DE2D46" w:rsidRPr="00A73161" w:rsidRDefault="00DE2D46" w:rsidP="00DE2D46">
      <w:pPr>
        <w:rPr>
          <w:rFonts w:ascii="Arial" w:hAnsi="Arial" w:cs="Arial"/>
          <w:sz w:val="28"/>
          <w:szCs w:val="28"/>
        </w:rPr>
      </w:pPr>
    </w:p>
    <w:p w:rsidR="007A5510" w:rsidRDefault="00F45A14" w:rsidP="00F45A14">
      <w:pPr>
        <w:ind w:left="720"/>
        <w:jc w:val="center"/>
        <w:rPr>
          <w:rFonts w:ascii="Arial" w:hAnsi="Arial" w:cs="Arial" w:hint="cs"/>
          <w:sz w:val="28"/>
          <w:szCs w:val="28"/>
          <w:u w:val="single"/>
          <w:rtl/>
        </w:rPr>
      </w:pPr>
      <w:r w:rsidRPr="00F45A14">
        <w:rPr>
          <w:rFonts w:ascii="Arial" w:hAnsi="Arial" w:cs="Arial" w:hint="cs"/>
          <w:sz w:val="28"/>
          <w:szCs w:val="28"/>
          <w:u w:val="single"/>
          <w:rtl/>
        </w:rPr>
        <w:t>תוספות</w:t>
      </w:r>
    </w:p>
    <w:p w:rsidR="00F45A14" w:rsidRDefault="00F45A14" w:rsidP="00F45A14">
      <w:pPr>
        <w:ind w:left="720"/>
        <w:rPr>
          <w:rFonts w:ascii="Arial" w:hAnsi="Arial" w:cs="Arial" w:hint="cs"/>
          <w:sz w:val="28"/>
          <w:szCs w:val="28"/>
          <w:u w:val="single"/>
          <w:rtl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>סין</w:t>
      </w:r>
    </w:p>
    <w:p w:rsidR="00F45A14" w:rsidRDefault="00F45A14" w:rsidP="00F45A14">
      <w:pPr>
        <w:pStyle w:val="a3"/>
        <w:numPr>
          <w:ilvl w:val="0"/>
          <w:numId w:val="17"/>
        </w:numPr>
        <w:rPr>
          <w:rFonts w:ascii="Arial" w:hAnsi="Arial" w:cs="Arial" w:hint="cs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המדינה הגדולה הילידה שיש לה </w:t>
      </w:r>
      <w:proofErr w:type="spellStart"/>
      <w:r>
        <w:rPr>
          <w:rFonts w:ascii="Arial" w:hAnsi="Arial" w:cs="Arial" w:hint="cs"/>
          <w:sz w:val="28"/>
          <w:szCs w:val="28"/>
          <w:rtl/>
        </w:rPr>
        <w:t>אבטרטגיה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כלכלית </w:t>
      </w:r>
      <w:r w:rsidR="00B864C4"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>גלובלית</w:t>
      </w:r>
    </w:p>
    <w:p w:rsidR="00B864C4" w:rsidRDefault="00B864C4" w:rsidP="00F45A14">
      <w:pPr>
        <w:pStyle w:val="a3"/>
        <w:numPr>
          <w:ilvl w:val="0"/>
          <w:numId w:val="17"/>
        </w:numPr>
        <w:rPr>
          <w:rFonts w:ascii="Arial" w:hAnsi="Arial" w:cs="Arial" w:hint="cs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מרחיבה את פעולותיה </w:t>
      </w:r>
      <w:proofErr w:type="spellStart"/>
      <w:r>
        <w:rPr>
          <w:rFonts w:ascii="Arial" w:hAnsi="Arial" w:cs="Arial" w:hint="cs"/>
          <w:sz w:val="28"/>
          <w:szCs w:val="28"/>
          <w:rtl/>
        </w:rPr>
        <w:t>ודאיפותיה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האסטרטגיות  ומציגה תביעות טריטוריאליות ואחרות לצד הרחבה בפועל של השפעתה הגיאו אסטרטגית.</w:t>
      </w:r>
    </w:p>
    <w:p w:rsidR="00B864C4" w:rsidRDefault="00B864C4" w:rsidP="00F45A14">
      <w:pPr>
        <w:pStyle w:val="a3"/>
        <w:numPr>
          <w:ilvl w:val="0"/>
          <w:numId w:val="17"/>
        </w:numPr>
        <w:rPr>
          <w:rFonts w:ascii="Arial" w:hAnsi="Arial" w:cs="Arial" w:hint="cs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יוזמות כמו הבנק האסיאני, </w:t>
      </w:r>
      <w:proofErr w:type="spellStart"/>
      <w:r>
        <w:rPr>
          <w:rFonts w:ascii="Arial" w:hAnsi="Arial" w:cs="Arial" w:hint="cs"/>
          <w:sz w:val="28"/>
          <w:szCs w:val="28"/>
          <w:rtl/>
        </w:rPr>
        <w:t>פרוקייטים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באפריקה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חיבור לאירופה דרך החגורה</w:t>
      </w:r>
    </w:p>
    <w:p w:rsidR="00B864C4" w:rsidRDefault="00B864C4" w:rsidP="00F45A14">
      <w:pPr>
        <w:pStyle w:val="a3"/>
        <w:numPr>
          <w:ilvl w:val="0"/>
          <w:numId w:val="17"/>
        </w:numPr>
        <w:rPr>
          <w:rFonts w:ascii="Arial" w:hAnsi="Arial" w:cs="Arial" w:hint="cs"/>
          <w:sz w:val="28"/>
          <w:szCs w:val="28"/>
        </w:rPr>
      </w:pPr>
      <w:proofErr w:type="spellStart"/>
      <w:r>
        <w:rPr>
          <w:rFonts w:ascii="Arial" w:hAnsi="Arial" w:cs="Arial" w:hint="cs"/>
          <w:sz w:val="28"/>
          <w:szCs w:val="28"/>
          <w:rtl/>
        </w:rPr>
        <w:t>העלת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הצבא הגדול בעולם</w:t>
      </w:r>
    </w:p>
    <w:p w:rsidR="00B864C4" w:rsidRDefault="00B864C4" w:rsidP="00F45A14">
      <w:pPr>
        <w:pStyle w:val="a3"/>
        <w:numPr>
          <w:ilvl w:val="0"/>
          <w:numId w:val="17"/>
        </w:numPr>
        <w:rPr>
          <w:rFonts w:ascii="Arial" w:hAnsi="Arial" w:cs="Arial" w:hint="cs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קצב צמיחה הגדול בעולם</w:t>
      </w:r>
    </w:p>
    <w:p w:rsidR="00B864C4" w:rsidRDefault="00B864C4" w:rsidP="00F45A14">
      <w:pPr>
        <w:pStyle w:val="a3"/>
        <w:numPr>
          <w:ilvl w:val="0"/>
          <w:numId w:val="17"/>
        </w:numPr>
        <w:rPr>
          <w:rFonts w:ascii="Arial" w:hAnsi="Arial" w:cs="Arial" w:hint="cs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יכולות גרעין, סייבר וחלל</w:t>
      </w:r>
    </w:p>
    <w:p w:rsidR="00B864C4" w:rsidRDefault="00B864C4" w:rsidP="00F45A14">
      <w:pPr>
        <w:pStyle w:val="a3"/>
        <w:numPr>
          <w:ilvl w:val="0"/>
          <w:numId w:val="17"/>
        </w:numPr>
        <w:rPr>
          <w:rFonts w:ascii="Arial" w:hAnsi="Arial" w:cs="Arial" w:hint="cs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מגבלות: </w:t>
      </w:r>
      <w:proofErr w:type="spellStart"/>
      <w:r>
        <w:rPr>
          <w:rFonts w:ascii="Arial" w:hAnsi="Arial" w:cs="Arial" w:hint="cs"/>
          <w:sz w:val="28"/>
          <w:szCs w:val="28"/>
          <w:rtl/>
        </w:rPr>
        <w:t>חוסא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</w:rPr>
        <w:t>איסון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כלכלי, תלות ביבוא טכנולוגיות, לא נראה שתוכל לעקוף </w:t>
      </w:r>
      <w:proofErr w:type="spellStart"/>
      <w:r>
        <w:rPr>
          <w:rFonts w:ascii="Arial" w:hAnsi="Arial" w:cs="Arial" w:hint="cs"/>
          <w:sz w:val="28"/>
          <w:szCs w:val="28"/>
          <w:rtl/>
        </w:rPr>
        <w:t>טת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ארה"ב </w:t>
      </w:r>
      <w:proofErr w:type="spellStart"/>
      <w:r>
        <w:rPr>
          <w:rFonts w:ascii="Arial" w:hAnsi="Arial" w:cs="Arial" w:hint="cs"/>
          <w:sz w:val="28"/>
          <w:szCs w:val="28"/>
          <w:rtl/>
        </w:rPr>
        <w:t>בממיד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עוצמה</w:t>
      </w:r>
    </w:p>
    <w:p w:rsidR="00B864C4" w:rsidRDefault="00B864C4" w:rsidP="00F45A14">
      <w:pPr>
        <w:pStyle w:val="a3"/>
        <w:numPr>
          <w:ilvl w:val="0"/>
          <w:numId w:val="17"/>
        </w:numPr>
        <w:rPr>
          <w:rFonts w:ascii="Arial" w:hAnsi="Arial" w:cs="Arial" w:hint="cs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אינטרסים מרכזיים: ריבונות ושימור שלטון המפלגה, שלמות טריטוריאלית (</w:t>
      </w:r>
      <w:proofErr w:type="spellStart"/>
      <w:r>
        <w:rPr>
          <w:rFonts w:ascii="Arial" w:hAnsi="Arial" w:cs="Arial" w:hint="cs"/>
          <w:sz w:val="28"/>
          <w:szCs w:val="28"/>
          <w:rtl/>
        </w:rPr>
        <w:t>טיוואן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, טיבט, </w:t>
      </w:r>
      <w:proofErr w:type="spellStart"/>
      <w:r>
        <w:rPr>
          <w:rFonts w:ascii="Arial" w:hAnsi="Arial" w:cs="Arial" w:hint="cs"/>
          <w:sz w:val="28"/>
          <w:szCs w:val="28"/>
          <w:rtl/>
        </w:rPr>
        <w:t>שינג'יאנג</w:t>
      </w:r>
      <w:proofErr w:type="spellEnd"/>
      <w:r>
        <w:rPr>
          <w:rFonts w:ascii="Arial" w:hAnsi="Arial" w:cs="Arial" w:hint="cs"/>
          <w:sz w:val="28"/>
          <w:szCs w:val="28"/>
          <w:rtl/>
        </w:rPr>
        <w:t>)</w:t>
      </w:r>
    </w:p>
    <w:p w:rsidR="00C05BDD" w:rsidRDefault="00B864C4" w:rsidP="00B864C4">
      <w:pPr>
        <w:pStyle w:val="a3"/>
        <w:numPr>
          <w:ilvl w:val="0"/>
          <w:numId w:val="17"/>
        </w:numPr>
        <w:rPr>
          <w:rFonts w:ascii="Arial" w:hAnsi="Arial" w:cs="Arial" w:hint="cs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עולם מולטי- </w:t>
      </w:r>
      <w:proofErr w:type="spellStart"/>
      <w:r>
        <w:rPr>
          <w:rFonts w:ascii="Arial" w:hAnsi="Arial" w:cs="Arial" w:hint="cs"/>
          <w:sz w:val="28"/>
          <w:szCs w:val="28"/>
          <w:rtl/>
        </w:rPr>
        <w:t>פולרי</w:t>
      </w:r>
      <w:proofErr w:type="spellEnd"/>
    </w:p>
    <w:p w:rsidR="00B864C4" w:rsidRDefault="00B864C4" w:rsidP="00B864C4">
      <w:pPr>
        <w:pStyle w:val="a3"/>
        <w:numPr>
          <w:ilvl w:val="0"/>
          <w:numId w:val="17"/>
        </w:numPr>
        <w:rPr>
          <w:rFonts w:ascii="Arial" w:hAnsi="Arial" w:cs="Arial" w:hint="cs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מבחינתנו </w:t>
      </w:r>
      <w:proofErr w:type="spellStart"/>
      <w:r>
        <w:rPr>
          <w:rFonts w:ascii="Arial" w:hAnsi="Arial" w:cs="Arial" w:hint="cs"/>
          <w:sz w:val="28"/>
          <w:szCs w:val="28"/>
          <w:rtl/>
        </w:rPr>
        <w:t>כלכלכות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משלימות. יעד יצוא שלישי של ישראל</w:t>
      </w:r>
    </w:p>
    <w:p w:rsidR="00B864C4" w:rsidRDefault="00B864C4" w:rsidP="00B864C4">
      <w:pPr>
        <w:pStyle w:val="a3"/>
        <w:numPr>
          <w:ilvl w:val="0"/>
          <w:numId w:val="17"/>
        </w:numPr>
        <w:rPr>
          <w:rFonts w:ascii="Arial" w:hAnsi="Arial" w:cs="Arial" w:hint="cs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הערכה לטכנולוגיות הישראליות. חשש מהמוסלמים (חמישים מיליון)</w:t>
      </w:r>
    </w:p>
    <w:p w:rsidR="00DC0959" w:rsidRPr="00A73161" w:rsidRDefault="00DC0959" w:rsidP="00B864C4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בעיה עם קניית חברות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בעצם חברות ממשלתיות סיניות</w:t>
      </w:r>
    </w:p>
    <w:sectPr w:rsidR="00DC0959" w:rsidRPr="00A73161" w:rsidSect="000004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19A2"/>
    <w:multiLevelType w:val="hybridMultilevel"/>
    <w:tmpl w:val="32D6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65E2E"/>
    <w:multiLevelType w:val="hybridMultilevel"/>
    <w:tmpl w:val="CD3C2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83437"/>
    <w:multiLevelType w:val="hybridMultilevel"/>
    <w:tmpl w:val="B832DC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3">
      <w:start w:val="1"/>
      <w:numFmt w:val="hebrew1"/>
      <w:lvlText w:val="%2."/>
      <w:lvlJc w:val="center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B66203"/>
    <w:multiLevelType w:val="hybridMultilevel"/>
    <w:tmpl w:val="D65891B8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19FA4BEA"/>
    <w:multiLevelType w:val="hybridMultilevel"/>
    <w:tmpl w:val="2C620C90"/>
    <w:lvl w:ilvl="0" w:tplc="04090013">
      <w:start w:val="1"/>
      <w:numFmt w:val="hebrew1"/>
      <w:lvlText w:val="%1."/>
      <w:lvlJc w:val="center"/>
      <w:pPr>
        <w:ind w:left="502" w:hanging="360"/>
      </w:pPr>
    </w:lvl>
    <w:lvl w:ilvl="1" w:tplc="04090013">
      <w:start w:val="1"/>
      <w:numFmt w:val="hebrew1"/>
      <w:lvlText w:val="%2."/>
      <w:lvlJc w:val="center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AE901F1"/>
    <w:multiLevelType w:val="hybridMultilevel"/>
    <w:tmpl w:val="EDF8D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151C62"/>
    <w:multiLevelType w:val="hybridMultilevel"/>
    <w:tmpl w:val="3616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26370"/>
    <w:multiLevelType w:val="hybridMultilevel"/>
    <w:tmpl w:val="3184E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25B90"/>
    <w:multiLevelType w:val="hybridMultilevel"/>
    <w:tmpl w:val="E06AE61A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B61297"/>
    <w:multiLevelType w:val="hybridMultilevel"/>
    <w:tmpl w:val="B3681A18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3">
      <w:start w:val="1"/>
      <w:numFmt w:val="hebrew1"/>
      <w:lvlText w:val="%2."/>
      <w:lvlJc w:val="center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F47E1A"/>
    <w:multiLevelType w:val="hybridMultilevel"/>
    <w:tmpl w:val="F22E6DF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C0E9B"/>
    <w:multiLevelType w:val="hybridMultilevel"/>
    <w:tmpl w:val="00482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F62D2D"/>
    <w:multiLevelType w:val="hybridMultilevel"/>
    <w:tmpl w:val="ADCC13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3">
      <w:start w:val="1"/>
      <w:numFmt w:val="hebrew1"/>
      <w:lvlText w:val="%2."/>
      <w:lvlJc w:val="center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665E66"/>
    <w:multiLevelType w:val="hybridMultilevel"/>
    <w:tmpl w:val="8FB47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4F27177"/>
    <w:multiLevelType w:val="hybridMultilevel"/>
    <w:tmpl w:val="4552B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4240BA"/>
    <w:multiLevelType w:val="hybridMultilevel"/>
    <w:tmpl w:val="D46256FC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E691398"/>
    <w:multiLevelType w:val="hybridMultilevel"/>
    <w:tmpl w:val="BF4A2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15"/>
  </w:num>
  <w:num w:numId="8">
    <w:abstractNumId w:val="12"/>
  </w:num>
  <w:num w:numId="9">
    <w:abstractNumId w:val="4"/>
  </w:num>
  <w:num w:numId="10">
    <w:abstractNumId w:val="2"/>
  </w:num>
  <w:num w:numId="11">
    <w:abstractNumId w:val="9"/>
  </w:num>
  <w:num w:numId="12">
    <w:abstractNumId w:val="10"/>
  </w:num>
  <w:num w:numId="13">
    <w:abstractNumId w:val="5"/>
  </w:num>
  <w:num w:numId="14">
    <w:abstractNumId w:val="7"/>
  </w:num>
  <w:num w:numId="15">
    <w:abstractNumId w:val="14"/>
  </w:num>
  <w:num w:numId="16">
    <w:abstractNumId w:val="6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5CBD"/>
    <w:rsid w:val="000004AD"/>
    <w:rsid w:val="00010649"/>
    <w:rsid w:val="00094F69"/>
    <w:rsid w:val="000F6EB3"/>
    <w:rsid w:val="0010494E"/>
    <w:rsid w:val="00134B09"/>
    <w:rsid w:val="00135CBD"/>
    <w:rsid w:val="0015585C"/>
    <w:rsid w:val="001B6355"/>
    <w:rsid w:val="001C4E48"/>
    <w:rsid w:val="002E34C1"/>
    <w:rsid w:val="0030228E"/>
    <w:rsid w:val="00351DD9"/>
    <w:rsid w:val="003633DA"/>
    <w:rsid w:val="003801BA"/>
    <w:rsid w:val="003D29D7"/>
    <w:rsid w:val="0040498A"/>
    <w:rsid w:val="004054B1"/>
    <w:rsid w:val="004404F1"/>
    <w:rsid w:val="004850E7"/>
    <w:rsid w:val="0051493A"/>
    <w:rsid w:val="00564127"/>
    <w:rsid w:val="005E04D3"/>
    <w:rsid w:val="006513F2"/>
    <w:rsid w:val="00655B2E"/>
    <w:rsid w:val="006A2044"/>
    <w:rsid w:val="006F5A29"/>
    <w:rsid w:val="00785F23"/>
    <w:rsid w:val="00792CFC"/>
    <w:rsid w:val="007A5510"/>
    <w:rsid w:val="00824042"/>
    <w:rsid w:val="00881E83"/>
    <w:rsid w:val="008D2270"/>
    <w:rsid w:val="00962FBD"/>
    <w:rsid w:val="0098089A"/>
    <w:rsid w:val="00993771"/>
    <w:rsid w:val="009B5013"/>
    <w:rsid w:val="009F70EC"/>
    <w:rsid w:val="00A73161"/>
    <w:rsid w:val="00A840A6"/>
    <w:rsid w:val="00A94532"/>
    <w:rsid w:val="00B37067"/>
    <w:rsid w:val="00B864C4"/>
    <w:rsid w:val="00BF2CC1"/>
    <w:rsid w:val="00C05BDD"/>
    <w:rsid w:val="00C403CB"/>
    <w:rsid w:val="00CB7F79"/>
    <w:rsid w:val="00D8362F"/>
    <w:rsid w:val="00DC0959"/>
    <w:rsid w:val="00DD504B"/>
    <w:rsid w:val="00DD64F2"/>
    <w:rsid w:val="00DE2D46"/>
    <w:rsid w:val="00E7780C"/>
    <w:rsid w:val="00F213B0"/>
    <w:rsid w:val="00F27D54"/>
    <w:rsid w:val="00F45A14"/>
    <w:rsid w:val="00FE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2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B09"/>
    <w:pPr>
      <w:ind w:left="720"/>
      <w:contextualSpacing/>
    </w:pPr>
  </w:style>
  <w:style w:type="character" w:customStyle="1" w:styleId="apple-converted-space">
    <w:name w:val="apple-converted-space"/>
    <w:basedOn w:val="a0"/>
    <w:rsid w:val="004049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17D55-1D1A-4F06-9D68-E96D4A9F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10</Pages>
  <Words>1697</Words>
  <Characters>8486</Characters>
  <Application>Microsoft Office Word</Application>
  <DocSecurity>0</DocSecurity>
  <Lines>70</Lines>
  <Paragraphs>20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10</cp:revision>
  <cp:lastPrinted>2016-08-06T12:27:00Z</cp:lastPrinted>
  <dcterms:created xsi:type="dcterms:W3CDTF">2017-07-17T13:39:00Z</dcterms:created>
  <dcterms:modified xsi:type="dcterms:W3CDTF">2017-08-21T09:10:00Z</dcterms:modified>
</cp:coreProperties>
</file>