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76" w:rsidRPr="007467E1" w:rsidRDefault="007467E1" w:rsidP="009D5576">
      <w:pPr>
        <w:jc w:val="right"/>
        <w:rPr>
          <w:rFonts w:ascii="Arial" w:hAnsi="Arial" w:cs="Arial"/>
          <w:sz w:val="28"/>
          <w:szCs w:val="28"/>
          <w:rtl/>
        </w:rPr>
      </w:pPr>
      <w:r w:rsidRPr="007467E1">
        <w:rPr>
          <w:rFonts w:ascii="Arial" w:hAnsi="Arial" w:cs="Arial"/>
          <w:sz w:val="28"/>
          <w:szCs w:val="28"/>
          <w:rtl/>
        </w:rPr>
        <w:t>10.5.18</w:t>
      </w:r>
    </w:p>
    <w:p w:rsidR="007467E1" w:rsidRDefault="007467E1" w:rsidP="007467E1">
      <w:pPr>
        <w:jc w:val="center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AF2D6B" w:rsidRPr="007467E1" w:rsidRDefault="007467E1" w:rsidP="007467E1">
      <w:pPr>
        <w:jc w:val="center"/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7467E1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מפגש המנכ"ל עם </w:t>
      </w:r>
      <w:r w:rsidR="009D5576" w:rsidRPr="007467E1">
        <w:rPr>
          <w:rFonts w:ascii="Arial" w:hAnsi="Arial" w:cs="Arial"/>
          <w:b/>
          <w:bCs/>
          <w:sz w:val="32"/>
          <w:szCs w:val="32"/>
          <w:u w:val="single"/>
          <w:rtl/>
        </w:rPr>
        <w:t>מחזור מ"</w:t>
      </w:r>
      <w:r w:rsidR="00A57CD1" w:rsidRPr="007467E1">
        <w:rPr>
          <w:rFonts w:ascii="Arial" w:hAnsi="Arial" w:cs="Arial"/>
          <w:b/>
          <w:bCs/>
          <w:sz w:val="32"/>
          <w:szCs w:val="32"/>
          <w:u w:val="single"/>
          <w:rtl/>
        </w:rPr>
        <w:t>ה</w:t>
      </w:r>
      <w:r w:rsidR="009D5576" w:rsidRPr="007467E1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של </w:t>
      </w:r>
      <w:r w:rsidR="00AF2D6B" w:rsidRPr="007467E1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המכללה לביטחון לאומי </w:t>
      </w:r>
    </w:p>
    <w:p w:rsidR="007467E1" w:rsidRPr="007467E1" w:rsidRDefault="007467E1" w:rsidP="00A1563E">
      <w:pPr>
        <w:pStyle w:val="a3"/>
        <w:ind w:left="360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9D5576" w:rsidRPr="007467E1" w:rsidRDefault="00A1563E" w:rsidP="00A1563E">
      <w:pPr>
        <w:pStyle w:val="a3"/>
        <w:ind w:left="360"/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  <w:r w:rsidRPr="007467E1">
        <w:rPr>
          <w:rFonts w:ascii="Arial" w:hAnsi="Arial" w:cs="Arial"/>
          <w:b/>
          <w:bCs/>
          <w:sz w:val="28"/>
          <w:szCs w:val="28"/>
          <w:u w:val="single"/>
          <w:rtl/>
        </w:rPr>
        <w:t>רקע</w:t>
      </w:r>
    </w:p>
    <w:p w:rsidR="007467E1" w:rsidRPr="007467E1" w:rsidRDefault="007467E1" w:rsidP="00A1563E">
      <w:pPr>
        <w:pStyle w:val="a3"/>
        <w:ind w:left="360"/>
        <w:rPr>
          <w:rFonts w:ascii="Arial" w:hAnsi="Arial" w:cs="Arial"/>
          <w:b/>
          <w:bCs/>
          <w:sz w:val="32"/>
          <w:szCs w:val="32"/>
          <w:u w:val="single"/>
        </w:rPr>
      </w:pPr>
    </w:p>
    <w:p w:rsidR="00592837" w:rsidRPr="007467E1" w:rsidRDefault="00AF2D6B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המכללה לביטחון לאומי היא המוסד הממלכתי הגבוה במדינת ישראל להכשרת בכירים במערכת הביטחון והשירות הציבורי.</w:t>
      </w:r>
    </w:p>
    <w:p w:rsidR="00A1563E" w:rsidRPr="007467E1" w:rsidRDefault="00AF2D6B" w:rsidP="00A1563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במחזור מ"</w:t>
      </w:r>
      <w:r w:rsidR="00A57CD1" w:rsidRPr="007467E1">
        <w:rPr>
          <w:rFonts w:ascii="Arial" w:hAnsi="Arial" w:cs="Arial"/>
          <w:sz w:val="26"/>
          <w:szCs w:val="26"/>
          <w:rtl/>
        </w:rPr>
        <w:t>ה</w:t>
      </w:r>
      <w:r w:rsidRPr="007467E1">
        <w:rPr>
          <w:rFonts w:ascii="Arial" w:hAnsi="Arial" w:cs="Arial"/>
          <w:sz w:val="26"/>
          <w:szCs w:val="26"/>
          <w:rtl/>
        </w:rPr>
        <w:t xml:space="preserve"> של המכללה לומדים השנה 4</w:t>
      </w:r>
      <w:r w:rsidR="00A57CD1" w:rsidRPr="007467E1">
        <w:rPr>
          <w:rFonts w:ascii="Arial" w:hAnsi="Arial" w:cs="Arial"/>
          <w:sz w:val="26"/>
          <w:szCs w:val="26"/>
          <w:rtl/>
        </w:rPr>
        <w:t>1</w:t>
      </w:r>
      <w:r w:rsidRPr="007467E1">
        <w:rPr>
          <w:rFonts w:ascii="Arial" w:hAnsi="Arial" w:cs="Arial"/>
          <w:sz w:val="26"/>
          <w:szCs w:val="26"/>
          <w:rtl/>
        </w:rPr>
        <w:t xml:space="preserve"> תלמידים מתוכם 2</w:t>
      </w:r>
      <w:r w:rsidR="00A57CD1" w:rsidRPr="007467E1">
        <w:rPr>
          <w:rFonts w:ascii="Arial" w:hAnsi="Arial" w:cs="Arial"/>
          <w:sz w:val="26"/>
          <w:szCs w:val="26"/>
          <w:rtl/>
        </w:rPr>
        <w:t>1</w:t>
      </w:r>
      <w:r w:rsidRPr="007467E1">
        <w:rPr>
          <w:rFonts w:ascii="Arial" w:hAnsi="Arial" w:cs="Arial"/>
          <w:sz w:val="26"/>
          <w:szCs w:val="26"/>
          <w:rtl/>
        </w:rPr>
        <w:t xml:space="preserve"> אנשי צבא, </w:t>
      </w:r>
      <w:r w:rsidR="00CF1C96" w:rsidRPr="007467E1">
        <w:rPr>
          <w:rFonts w:ascii="Arial" w:hAnsi="Arial" w:cs="Arial"/>
          <w:sz w:val="26"/>
          <w:szCs w:val="26"/>
          <w:rtl/>
        </w:rPr>
        <w:t>1</w:t>
      </w:r>
      <w:r w:rsidR="00A57CD1" w:rsidRPr="007467E1">
        <w:rPr>
          <w:rFonts w:ascii="Arial" w:hAnsi="Arial" w:cs="Arial"/>
          <w:sz w:val="26"/>
          <w:szCs w:val="26"/>
          <w:rtl/>
        </w:rPr>
        <w:t>4</w:t>
      </w:r>
      <w:r w:rsidR="00CF1C96" w:rsidRPr="007467E1">
        <w:rPr>
          <w:rFonts w:ascii="Arial" w:hAnsi="Arial" w:cs="Arial"/>
          <w:sz w:val="26"/>
          <w:szCs w:val="26"/>
          <w:rtl/>
        </w:rPr>
        <w:t xml:space="preserve"> נציגי משרדים ממשלתיים וארגונים ביטחוניים</w:t>
      </w:r>
      <w:r w:rsidRPr="007467E1">
        <w:rPr>
          <w:rFonts w:ascii="Arial" w:hAnsi="Arial" w:cs="Arial"/>
          <w:sz w:val="26"/>
          <w:szCs w:val="26"/>
          <w:rtl/>
        </w:rPr>
        <w:t xml:space="preserve"> (משטרה, משרד החוץ, משרד ראש הממשלה, </w:t>
      </w:r>
      <w:r w:rsidR="00A57CD1" w:rsidRPr="007467E1">
        <w:rPr>
          <w:rFonts w:ascii="Arial" w:hAnsi="Arial" w:cs="Arial"/>
          <w:sz w:val="26"/>
          <w:szCs w:val="26"/>
          <w:rtl/>
        </w:rPr>
        <w:t>פרקליטות המדינה, ה</w:t>
      </w:r>
      <w:r w:rsidRPr="007467E1">
        <w:rPr>
          <w:rFonts w:ascii="Arial" w:hAnsi="Arial" w:cs="Arial"/>
          <w:sz w:val="26"/>
          <w:szCs w:val="26"/>
          <w:rtl/>
        </w:rPr>
        <w:t xml:space="preserve">משרד </w:t>
      </w:r>
      <w:r w:rsidR="00A57CD1" w:rsidRPr="007467E1">
        <w:rPr>
          <w:rFonts w:ascii="Arial" w:hAnsi="Arial" w:cs="Arial"/>
          <w:sz w:val="26"/>
          <w:szCs w:val="26"/>
          <w:rtl/>
        </w:rPr>
        <w:t>להגנת הסביבה</w:t>
      </w:r>
      <w:r w:rsidRPr="007467E1">
        <w:rPr>
          <w:rFonts w:ascii="Arial" w:hAnsi="Arial" w:cs="Arial"/>
          <w:sz w:val="26"/>
          <w:szCs w:val="26"/>
          <w:rtl/>
        </w:rPr>
        <w:t xml:space="preserve">, שב"ס, </w:t>
      </w:r>
      <w:r w:rsidR="009D5576" w:rsidRPr="007467E1">
        <w:rPr>
          <w:rFonts w:ascii="Arial" w:hAnsi="Arial" w:cs="Arial"/>
          <w:sz w:val="26"/>
          <w:szCs w:val="26"/>
          <w:rtl/>
        </w:rPr>
        <w:t xml:space="preserve">בנק ישראל, </w:t>
      </w:r>
      <w:r w:rsidRPr="007467E1">
        <w:rPr>
          <w:rFonts w:ascii="Arial" w:hAnsi="Arial" w:cs="Arial"/>
          <w:sz w:val="26"/>
          <w:szCs w:val="26"/>
          <w:rtl/>
        </w:rPr>
        <w:t>כבאות</w:t>
      </w:r>
      <w:r w:rsidR="00A57CD1" w:rsidRPr="007467E1">
        <w:rPr>
          <w:rFonts w:ascii="Arial" w:hAnsi="Arial" w:cs="Arial"/>
          <w:sz w:val="26"/>
          <w:szCs w:val="26"/>
          <w:rtl/>
        </w:rPr>
        <w:t>, משרד השיכון</w:t>
      </w:r>
      <w:r w:rsidRPr="007467E1">
        <w:rPr>
          <w:rFonts w:ascii="Arial" w:hAnsi="Arial" w:cs="Arial"/>
          <w:sz w:val="26"/>
          <w:szCs w:val="26"/>
          <w:rtl/>
        </w:rPr>
        <w:t>) ו-</w:t>
      </w:r>
      <w:r w:rsidR="00A57CD1" w:rsidRPr="007467E1">
        <w:rPr>
          <w:rFonts w:ascii="Arial" w:hAnsi="Arial" w:cs="Arial"/>
          <w:sz w:val="26"/>
          <w:szCs w:val="26"/>
          <w:rtl/>
        </w:rPr>
        <w:t>6</w:t>
      </w:r>
      <w:r w:rsidRPr="007467E1">
        <w:rPr>
          <w:rFonts w:ascii="Arial" w:hAnsi="Arial" w:cs="Arial"/>
          <w:sz w:val="26"/>
          <w:szCs w:val="26"/>
          <w:rtl/>
        </w:rPr>
        <w:t xml:space="preserve"> קצינים בינ"ל (מארה"ב, </w:t>
      </w:r>
      <w:r w:rsidR="00A57CD1" w:rsidRPr="007467E1">
        <w:rPr>
          <w:rFonts w:ascii="Arial" w:hAnsi="Arial" w:cs="Arial"/>
          <w:sz w:val="26"/>
          <w:szCs w:val="26"/>
          <w:rtl/>
        </w:rPr>
        <w:t>איטליה</w:t>
      </w:r>
      <w:r w:rsidRPr="007467E1">
        <w:rPr>
          <w:rFonts w:ascii="Arial" w:hAnsi="Arial" w:cs="Arial"/>
          <w:sz w:val="26"/>
          <w:szCs w:val="26"/>
          <w:rtl/>
        </w:rPr>
        <w:t>, גרמניה, הודו</w:t>
      </w:r>
      <w:r w:rsidR="00A57CD1" w:rsidRPr="007467E1">
        <w:rPr>
          <w:rFonts w:ascii="Arial" w:hAnsi="Arial" w:cs="Arial"/>
          <w:sz w:val="26"/>
          <w:szCs w:val="26"/>
          <w:rtl/>
        </w:rPr>
        <w:t xml:space="preserve"> ו</w:t>
      </w:r>
      <w:r w:rsidRPr="007467E1">
        <w:rPr>
          <w:rFonts w:ascii="Arial" w:hAnsi="Arial" w:cs="Arial"/>
          <w:sz w:val="26"/>
          <w:szCs w:val="26"/>
          <w:rtl/>
        </w:rPr>
        <w:t>סינגפור).</w:t>
      </w:r>
    </w:p>
    <w:p w:rsidR="00A1563E" w:rsidRPr="007467E1" w:rsidRDefault="009D5576" w:rsidP="007467E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 xml:space="preserve">רבים מהחניכים מיועדים </w:t>
      </w:r>
      <w:r w:rsidR="00EE2D22" w:rsidRPr="007467E1">
        <w:rPr>
          <w:rFonts w:ascii="Arial" w:hAnsi="Arial" w:cs="Arial"/>
          <w:sz w:val="26"/>
          <w:szCs w:val="26"/>
          <w:rtl/>
        </w:rPr>
        <w:t>לתפקידים בכירים</w:t>
      </w:r>
      <w:r w:rsidR="009B7204" w:rsidRPr="007467E1">
        <w:rPr>
          <w:rFonts w:ascii="Arial" w:hAnsi="Arial" w:cs="Arial"/>
          <w:sz w:val="26"/>
          <w:szCs w:val="26"/>
          <w:rtl/>
        </w:rPr>
        <w:t xml:space="preserve"> בתום הקורס</w:t>
      </w:r>
      <w:r w:rsidR="00A57CD1" w:rsidRPr="007467E1">
        <w:rPr>
          <w:rFonts w:ascii="Arial" w:hAnsi="Arial" w:cs="Arial"/>
          <w:sz w:val="26"/>
          <w:szCs w:val="26"/>
          <w:rtl/>
        </w:rPr>
        <w:t xml:space="preserve">. </w:t>
      </w:r>
      <w:r w:rsidRPr="007467E1">
        <w:rPr>
          <w:rFonts w:ascii="Arial" w:hAnsi="Arial" w:cs="Arial"/>
          <w:sz w:val="26"/>
          <w:szCs w:val="26"/>
          <w:rtl/>
        </w:rPr>
        <w:t>בין ה</w:t>
      </w:r>
      <w:r w:rsidR="007467E1">
        <w:rPr>
          <w:rFonts w:ascii="Arial" w:hAnsi="Arial" w:cs="Arial"/>
          <w:sz w:val="26"/>
          <w:szCs w:val="26"/>
          <w:rtl/>
        </w:rPr>
        <w:t>חניכים שלושה מפקדי אוגדות</w:t>
      </w:r>
      <w:r w:rsidR="007467E1">
        <w:rPr>
          <w:rFonts w:ascii="Arial" w:hAnsi="Arial" w:cs="Arial" w:hint="cs"/>
          <w:sz w:val="26"/>
          <w:szCs w:val="26"/>
          <w:rtl/>
        </w:rPr>
        <w:t xml:space="preserve">, </w:t>
      </w:r>
      <w:r w:rsidR="003F2369" w:rsidRPr="007467E1">
        <w:rPr>
          <w:rFonts w:ascii="Arial" w:hAnsi="Arial" w:cs="Arial"/>
          <w:sz w:val="26"/>
          <w:szCs w:val="26"/>
          <w:rtl/>
        </w:rPr>
        <w:t>קצין תותחנים ראשי</w:t>
      </w:r>
      <w:r w:rsidR="00A57CD1" w:rsidRPr="007467E1">
        <w:rPr>
          <w:rFonts w:ascii="Arial" w:hAnsi="Arial" w:cs="Arial"/>
          <w:sz w:val="26"/>
          <w:szCs w:val="26"/>
          <w:rtl/>
        </w:rPr>
        <w:t xml:space="preserve">, קמ"ן פיקוד ועוד. </w:t>
      </w:r>
      <w:r w:rsidR="003F2369" w:rsidRPr="007467E1">
        <w:rPr>
          <w:rFonts w:ascii="Arial" w:hAnsi="Arial" w:cs="Arial"/>
          <w:sz w:val="26"/>
          <w:szCs w:val="26"/>
          <w:rtl/>
        </w:rPr>
        <w:t>זאת לצד ממלאי תפקידים</w:t>
      </w:r>
      <w:r w:rsidR="00A57CD1" w:rsidRPr="007467E1">
        <w:rPr>
          <w:rFonts w:ascii="Arial" w:hAnsi="Arial" w:cs="Arial"/>
          <w:sz w:val="26"/>
          <w:szCs w:val="26"/>
          <w:rtl/>
        </w:rPr>
        <w:t xml:space="preserve"> בכירים </w:t>
      </w:r>
      <w:r w:rsidR="003A0B95" w:rsidRPr="007467E1">
        <w:rPr>
          <w:rFonts w:ascii="Arial" w:hAnsi="Arial" w:cs="Arial"/>
          <w:sz w:val="26"/>
          <w:szCs w:val="26"/>
          <w:rtl/>
        </w:rPr>
        <w:t>ב</w:t>
      </w:r>
      <w:r w:rsidRPr="007467E1">
        <w:rPr>
          <w:rFonts w:ascii="Arial" w:hAnsi="Arial" w:cs="Arial"/>
          <w:sz w:val="26"/>
          <w:szCs w:val="26"/>
          <w:rtl/>
        </w:rPr>
        <w:t>משרד ראש הממשלה</w:t>
      </w:r>
      <w:r w:rsidR="003A0B95" w:rsidRPr="007467E1">
        <w:rPr>
          <w:rFonts w:ascii="Arial" w:hAnsi="Arial" w:cs="Arial"/>
          <w:sz w:val="26"/>
          <w:szCs w:val="26"/>
          <w:rtl/>
        </w:rPr>
        <w:t>,</w:t>
      </w:r>
      <w:r w:rsidRPr="007467E1">
        <w:rPr>
          <w:rFonts w:ascii="Arial" w:hAnsi="Arial" w:cs="Arial"/>
          <w:sz w:val="26"/>
          <w:szCs w:val="26"/>
          <w:rtl/>
        </w:rPr>
        <w:t xml:space="preserve"> במש</w:t>
      </w:r>
      <w:r w:rsidR="00B41706" w:rsidRPr="007467E1">
        <w:rPr>
          <w:rFonts w:ascii="Arial" w:hAnsi="Arial" w:cs="Arial"/>
          <w:sz w:val="26"/>
          <w:szCs w:val="26"/>
          <w:rtl/>
        </w:rPr>
        <w:t>טר</w:t>
      </w:r>
      <w:r w:rsidRPr="007467E1">
        <w:rPr>
          <w:rFonts w:ascii="Arial" w:hAnsi="Arial" w:cs="Arial"/>
          <w:sz w:val="26"/>
          <w:szCs w:val="26"/>
          <w:rtl/>
        </w:rPr>
        <w:t>ה</w:t>
      </w:r>
      <w:r w:rsidR="00C929B0" w:rsidRPr="007467E1">
        <w:rPr>
          <w:rFonts w:ascii="Arial" w:hAnsi="Arial" w:cs="Arial"/>
          <w:sz w:val="26"/>
          <w:szCs w:val="26"/>
          <w:rtl/>
        </w:rPr>
        <w:t>,</w:t>
      </w:r>
      <w:r w:rsidR="00EE2D22" w:rsidRPr="007467E1">
        <w:rPr>
          <w:rFonts w:ascii="Arial" w:hAnsi="Arial" w:cs="Arial"/>
          <w:sz w:val="26"/>
          <w:szCs w:val="26"/>
          <w:rtl/>
        </w:rPr>
        <w:t xml:space="preserve"> בצבאות הזרים ועוד.</w:t>
      </w:r>
    </w:p>
    <w:p w:rsidR="007467E1" w:rsidRDefault="009D5576" w:rsidP="007467E1">
      <w:pPr>
        <w:pStyle w:val="a3"/>
        <w:numPr>
          <w:ilvl w:val="0"/>
          <w:numId w:val="1"/>
        </w:numPr>
        <w:jc w:val="both"/>
        <w:rPr>
          <w:rFonts w:ascii="Arial" w:hAnsi="Arial" w:cs="Arial" w:hint="cs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 xml:space="preserve">המחזור הנוכחי </w:t>
      </w:r>
      <w:r w:rsidR="00A57CD1" w:rsidRPr="007467E1">
        <w:rPr>
          <w:rFonts w:ascii="Arial" w:hAnsi="Arial" w:cs="Arial"/>
          <w:sz w:val="26"/>
          <w:szCs w:val="26"/>
          <w:rtl/>
        </w:rPr>
        <w:t>החל לימודיו בספטמבר</w:t>
      </w:r>
      <w:r w:rsidRPr="007467E1">
        <w:rPr>
          <w:rFonts w:ascii="Arial" w:hAnsi="Arial" w:cs="Arial"/>
          <w:sz w:val="26"/>
          <w:szCs w:val="26"/>
          <w:rtl/>
        </w:rPr>
        <w:t xml:space="preserve"> </w:t>
      </w:r>
      <w:r w:rsidR="003F2369" w:rsidRPr="007467E1">
        <w:rPr>
          <w:rFonts w:ascii="Arial" w:hAnsi="Arial" w:cs="Arial"/>
          <w:sz w:val="26"/>
          <w:szCs w:val="26"/>
          <w:rtl/>
        </w:rPr>
        <w:t xml:space="preserve">2017 </w:t>
      </w:r>
      <w:r w:rsidRPr="007467E1">
        <w:rPr>
          <w:rFonts w:ascii="Arial" w:hAnsi="Arial" w:cs="Arial"/>
          <w:sz w:val="26"/>
          <w:szCs w:val="26"/>
          <w:rtl/>
        </w:rPr>
        <w:t>וכבר נחשף ל</w:t>
      </w:r>
      <w:r w:rsidR="003D5F11" w:rsidRPr="007467E1">
        <w:rPr>
          <w:rFonts w:ascii="Arial" w:hAnsi="Arial" w:cs="Arial"/>
          <w:sz w:val="26"/>
          <w:szCs w:val="26"/>
          <w:rtl/>
        </w:rPr>
        <w:t>מ</w:t>
      </w:r>
      <w:r w:rsidR="006210D0" w:rsidRPr="007467E1">
        <w:rPr>
          <w:rFonts w:ascii="Arial" w:hAnsi="Arial" w:cs="Arial"/>
          <w:sz w:val="26"/>
          <w:szCs w:val="26"/>
          <w:rtl/>
        </w:rPr>
        <w:t>פ</w:t>
      </w:r>
      <w:r w:rsidR="003D5F11" w:rsidRPr="007467E1">
        <w:rPr>
          <w:rFonts w:ascii="Arial" w:hAnsi="Arial" w:cs="Arial"/>
          <w:sz w:val="26"/>
          <w:szCs w:val="26"/>
          <w:rtl/>
        </w:rPr>
        <w:t xml:space="preserve">גשים עם </w:t>
      </w:r>
      <w:r w:rsidRPr="007467E1">
        <w:rPr>
          <w:rFonts w:ascii="Arial" w:hAnsi="Arial" w:cs="Arial"/>
          <w:sz w:val="26"/>
          <w:szCs w:val="26"/>
          <w:rtl/>
        </w:rPr>
        <w:t>בכירים במערכת</w:t>
      </w:r>
      <w:r w:rsidR="007467E1">
        <w:rPr>
          <w:rFonts w:ascii="Arial" w:hAnsi="Arial" w:cs="Arial" w:hint="cs"/>
          <w:sz w:val="26"/>
          <w:szCs w:val="26"/>
          <w:rtl/>
        </w:rPr>
        <w:t xml:space="preserve"> הישראלית </w:t>
      </w:r>
      <w:r w:rsidRPr="007467E1">
        <w:rPr>
          <w:rFonts w:ascii="Arial" w:hAnsi="Arial" w:cs="Arial"/>
          <w:sz w:val="26"/>
          <w:szCs w:val="26"/>
          <w:rtl/>
        </w:rPr>
        <w:t>ש</w:t>
      </w:r>
      <w:r w:rsidR="003D5F11" w:rsidRPr="007467E1">
        <w:rPr>
          <w:rFonts w:ascii="Arial" w:hAnsi="Arial" w:cs="Arial"/>
          <w:sz w:val="26"/>
          <w:szCs w:val="26"/>
          <w:rtl/>
        </w:rPr>
        <w:t xml:space="preserve">עסקו בממשק </w:t>
      </w:r>
      <w:proofErr w:type="spellStart"/>
      <w:r w:rsidR="003D5F11" w:rsidRPr="007467E1">
        <w:rPr>
          <w:rFonts w:ascii="Arial" w:hAnsi="Arial" w:cs="Arial"/>
          <w:sz w:val="26"/>
          <w:szCs w:val="26"/>
          <w:rtl/>
        </w:rPr>
        <w:t>הצבאי</w:t>
      </w:r>
      <w:r w:rsidRPr="007467E1">
        <w:rPr>
          <w:rFonts w:ascii="Arial" w:hAnsi="Arial" w:cs="Arial"/>
          <w:sz w:val="26"/>
          <w:szCs w:val="26"/>
          <w:rtl/>
        </w:rPr>
        <w:t>–מדיני</w:t>
      </w:r>
      <w:proofErr w:type="spellEnd"/>
      <w:r w:rsidRPr="007467E1">
        <w:rPr>
          <w:rFonts w:ascii="Arial" w:hAnsi="Arial" w:cs="Arial"/>
          <w:sz w:val="26"/>
          <w:szCs w:val="26"/>
          <w:rtl/>
        </w:rPr>
        <w:t xml:space="preserve"> ובתהליכי קבלת ההחלטות בנושאים מדיניים </w:t>
      </w:r>
      <w:r w:rsidR="00C929B0" w:rsidRPr="007467E1">
        <w:rPr>
          <w:rFonts w:ascii="Arial" w:hAnsi="Arial" w:cs="Arial"/>
          <w:sz w:val="26"/>
          <w:szCs w:val="26"/>
          <w:rtl/>
        </w:rPr>
        <w:t>ב</w:t>
      </w:r>
      <w:r w:rsidRPr="007467E1">
        <w:rPr>
          <w:rFonts w:ascii="Arial" w:hAnsi="Arial" w:cs="Arial"/>
          <w:sz w:val="26"/>
          <w:szCs w:val="26"/>
          <w:rtl/>
        </w:rPr>
        <w:t>ישראל</w:t>
      </w:r>
      <w:r w:rsidR="007467E1">
        <w:rPr>
          <w:rFonts w:ascii="Arial" w:hAnsi="Arial" w:cs="Arial" w:hint="cs"/>
          <w:sz w:val="26"/>
          <w:szCs w:val="26"/>
          <w:rtl/>
        </w:rPr>
        <w:t xml:space="preserve"> כולל ראש הממשלה, שרים בכירים, ראש </w:t>
      </w:r>
      <w:proofErr w:type="spellStart"/>
      <w:r w:rsidR="007467E1">
        <w:rPr>
          <w:rFonts w:ascii="Arial" w:hAnsi="Arial" w:cs="Arial" w:hint="cs"/>
          <w:sz w:val="26"/>
          <w:szCs w:val="26"/>
          <w:rtl/>
        </w:rPr>
        <w:t>המל"ל</w:t>
      </w:r>
      <w:proofErr w:type="spellEnd"/>
      <w:r w:rsidR="007467E1">
        <w:rPr>
          <w:rFonts w:ascii="Arial" w:hAnsi="Arial" w:cs="Arial" w:hint="cs"/>
          <w:sz w:val="26"/>
          <w:szCs w:val="26"/>
          <w:rtl/>
        </w:rPr>
        <w:t xml:space="preserve"> ועוד. כמו כן התקיים ביקור מוצלח </w:t>
      </w:r>
      <w:proofErr w:type="spellStart"/>
      <w:r w:rsidR="007467E1">
        <w:rPr>
          <w:rFonts w:ascii="Arial" w:hAnsi="Arial" w:cs="Arial" w:hint="cs"/>
          <w:sz w:val="26"/>
          <w:szCs w:val="26"/>
          <w:rtl/>
        </w:rPr>
        <w:t>במשה"ח</w:t>
      </w:r>
      <w:proofErr w:type="spellEnd"/>
      <w:r w:rsidR="007467E1">
        <w:rPr>
          <w:rFonts w:ascii="Arial" w:hAnsi="Arial" w:cs="Arial" w:hint="cs"/>
          <w:sz w:val="26"/>
          <w:szCs w:val="26"/>
          <w:rtl/>
        </w:rPr>
        <w:t xml:space="preserve"> במהלכו נפגשו בין היתר עם המשנה למנכ"ל בפועל, ראש המערך המדיני והיועמ"ש וכן קוימו מפגשים בקבוצות קטנות במחלקות השונות.</w:t>
      </w:r>
    </w:p>
    <w:p w:rsidR="009B7204" w:rsidRPr="007467E1" w:rsidRDefault="007467E1" w:rsidP="007467E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</w:rPr>
        <w:t>בחודשיים האחרונים התקיימו שני סיורים מרכזיים בחו"ל: בסוף מרץ סיור בבריסל ובברלין שכלל מפגשים בנאט"ו, א"א ובברלין (מרכיב שהוספנו השנה על מנת לעסוק גם בהיבט הבילטראל</w:t>
      </w:r>
      <w:r>
        <w:rPr>
          <w:rFonts w:ascii="Arial" w:hAnsi="Arial" w:cs="Arial" w:hint="eastAsia"/>
          <w:sz w:val="26"/>
          <w:szCs w:val="26"/>
          <w:rtl/>
        </w:rPr>
        <w:t>י</w:t>
      </w:r>
      <w:r>
        <w:rPr>
          <w:rFonts w:ascii="Arial" w:hAnsi="Arial" w:cs="Arial" w:hint="cs"/>
          <w:sz w:val="26"/>
          <w:szCs w:val="26"/>
          <w:rtl/>
        </w:rPr>
        <w:t>) ובאפריל סיור "מזרח" מפוצל</w:t>
      </w:r>
      <w:r w:rsidR="00B403EE">
        <w:rPr>
          <w:rFonts w:ascii="Arial" w:hAnsi="Arial" w:cs="Arial" w:hint="cs"/>
          <w:sz w:val="26"/>
          <w:szCs w:val="26"/>
          <w:rtl/>
        </w:rPr>
        <w:t>,</w:t>
      </w:r>
      <w:r>
        <w:rPr>
          <w:rFonts w:ascii="Arial" w:hAnsi="Arial" w:cs="Arial" w:hint="cs"/>
          <w:sz w:val="26"/>
          <w:szCs w:val="26"/>
          <w:rtl/>
        </w:rPr>
        <w:t xml:space="preserve"> במסגרתו ארבעה צוותים ביקרו ברוסיה, סין, הודו ודרום קוריאה ו</w:t>
      </w:r>
      <w:r w:rsidR="00B403EE">
        <w:rPr>
          <w:rFonts w:ascii="Arial" w:hAnsi="Arial" w:cs="Arial" w:hint="cs"/>
          <w:sz w:val="26"/>
          <w:szCs w:val="26"/>
          <w:rtl/>
        </w:rPr>
        <w:t xml:space="preserve">אשר </w:t>
      </w:r>
      <w:r>
        <w:rPr>
          <w:rFonts w:ascii="Arial" w:hAnsi="Arial" w:cs="Arial" w:hint="cs"/>
          <w:sz w:val="26"/>
          <w:szCs w:val="26"/>
          <w:rtl/>
        </w:rPr>
        <w:t>בסיומו התקיים תהליך שיתוף ביד</w:t>
      </w:r>
      <w:r w:rsidR="00B403EE">
        <w:rPr>
          <w:rFonts w:ascii="Arial" w:hAnsi="Arial" w:cs="Arial" w:hint="cs"/>
          <w:sz w:val="26"/>
          <w:szCs w:val="26"/>
          <w:rtl/>
        </w:rPr>
        <w:t>ע</w:t>
      </w:r>
      <w:r>
        <w:rPr>
          <w:rFonts w:ascii="Arial" w:hAnsi="Arial" w:cs="Arial" w:hint="cs"/>
          <w:sz w:val="26"/>
          <w:szCs w:val="26"/>
          <w:rtl/>
        </w:rPr>
        <w:t xml:space="preserve"> בין הקבוצות.</w:t>
      </w:r>
    </w:p>
    <w:p w:rsidR="00592837" w:rsidRPr="007F0D82" w:rsidRDefault="003D5F11" w:rsidP="007F0D8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F0D82">
        <w:rPr>
          <w:rFonts w:ascii="Arial" w:hAnsi="Arial" w:cs="Arial"/>
          <w:sz w:val="26"/>
          <w:szCs w:val="26"/>
          <w:rtl/>
        </w:rPr>
        <w:t xml:space="preserve">בשלב </w:t>
      </w:r>
      <w:r w:rsidR="009B7204" w:rsidRPr="007F0D82">
        <w:rPr>
          <w:rFonts w:ascii="Arial" w:hAnsi="Arial" w:cs="Arial"/>
          <w:sz w:val="26"/>
          <w:szCs w:val="26"/>
          <w:rtl/>
        </w:rPr>
        <w:t>הנוכחי</w:t>
      </w:r>
      <w:r w:rsidRPr="007F0D82">
        <w:rPr>
          <w:rFonts w:ascii="Arial" w:hAnsi="Arial" w:cs="Arial"/>
          <w:sz w:val="26"/>
          <w:szCs w:val="26"/>
          <w:rtl/>
        </w:rPr>
        <w:t xml:space="preserve"> </w:t>
      </w:r>
      <w:r w:rsidR="00647C69" w:rsidRPr="007F0D82">
        <w:rPr>
          <w:rFonts w:ascii="Arial" w:hAnsi="Arial" w:cs="Arial"/>
          <w:sz w:val="26"/>
          <w:szCs w:val="26"/>
          <w:rtl/>
        </w:rPr>
        <w:t xml:space="preserve">של הקורס </w:t>
      </w:r>
      <w:r w:rsidR="009B7204" w:rsidRPr="007F0D82">
        <w:rPr>
          <w:rFonts w:ascii="Arial" w:hAnsi="Arial" w:cs="Arial"/>
          <w:sz w:val="26"/>
          <w:szCs w:val="26"/>
          <w:rtl/>
        </w:rPr>
        <w:t xml:space="preserve">העיסוק </w:t>
      </w:r>
      <w:r w:rsidR="009D5576" w:rsidRPr="007F0D82">
        <w:rPr>
          <w:rFonts w:ascii="Arial" w:hAnsi="Arial" w:cs="Arial"/>
          <w:sz w:val="26"/>
          <w:szCs w:val="26"/>
          <w:rtl/>
        </w:rPr>
        <w:t xml:space="preserve">בנושאים </w:t>
      </w:r>
      <w:r w:rsidR="009B7204" w:rsidRPr="007F0D82">
        <w:rPr>
          <w:rFonts w:ascii="Arial" w:hAnsi="Arial" w:cs="Arial"/>
          <w:sz w:val="26"/>
          <w:szCs w:val="26"/>
          <w:rtl/>
        </w:rPr>
        <w:t>מ</w:t>
      </w:r>
      <w:r w:rsidR="00647C69" w:rsidRPr="007F0D82">
        <w:rPr>
          <w:rFonts w:ascii="Arial" w:hAnsi="Arial" w:cs="Arial"/>
          <w:sz w:val="26"/>
          <w:szCs w:val="26"/>
          <w:rtl/>
        </w:rPr>
        <w:t>דיניים</w:t>
      </w:r>
      <w:r w:rsidR="007467E1" w:rsidRPr="007F0D82">
        <w:rPr>
          <w:rFonts w:ascii="Arial" w:hAnsi="Arial" w:cs="Arial" w:hint="cs"/>
          <w:sz w:val="26"/>
          <w:szCs w:val="26"/>
          <w:rtl/>
        </w:rPr>
        <w:t xml:space="preserve"> הוא נרחב. המפגש עם המנכ"ל מתקיים כאשר החניכים מתחילים בהכנות </w:t>
      </w:r>
      <w:r w:rsidR="007467E1" w:rsidRPr="007F0D82">
        <w:rPr>
          <w:rFonts w:ascii="Arial" w:hAnsi="Arial" w:cs="Arial" w:hint="cs"/>
          <w:sz w:val="26"/>
          <w:szCs w:val="26"/>
          <w:u w:val="single"/>
          <w:rtl/>
        </w:rPr>
        <w:t xml:space="preserve">לסיור חו"ל מסכם בארצות הברית </w:t>
      </w:r>
      <w:r w:rsidR="007467E1" w:rsidRPr="007F0D82">
        <w:rPr>
          <w:rFonts w:ascii="Arial" w:hAnsi="Arial" w:cs="Arial" w:hint="cs"/>
          <w:sz w:val="26"/>
          <w:szCs w:val="26"/>
          <w:rtl/>
        </w:rPr>
        <w:t>שיתקיים ביוני</w:t>
      </w:r>
      <w:r w:rsidR="007F0D82">
        <w:rPr>
          <w:rFonts w:ascii="Arial" w:hAnsi="Arial" w:cs="Arial" w:hint="cs"/>
          <w:sz w:val="26"/>
          <w:szCs w:val="26"/>
          <w:rtl/>
        </w:rPr>
        <w:t>,</w:t>
      </w:r>
      <w:r w:rsidR="007467E1" w:rsidRPr="007F0D82">
        <w:rPr>
          <w:rFonts w:ascii="Arial" w:hAnsi="Arial" w:cs="Arial" w:hint="cs"/>
          <w:sz w:val="26"/>
          <w:szCs w:val="26"/>
          <w:rtl/>
        </w:rPr>
        <w:t xml:space="preserve"> ויהווה את שיא </w:t>
      </w:r>
      <w:r w:rsidR="007F0D82" w:rsidRPr="007F0D82">
        <w:rPr>
          <w:rFonts w:ascii="Arial" w:hAnsi="Arial" w:cs="Arial" w:hint="cs"/>
          <w:sz w:val="26"/>
          <w:szCs w:val="26"/>
          <w:rtl/>
        </w:rPr>
        <w:t>שנת הלימודים.</w:t>
      </w:r>
      <w:r w:rsidR="007467E1" w:rsidRPr="007F0D82">
        <w:rPr>
          <w:rFonts w:ascii="Arial" w:hAnsi="Arial" w:cs="Arial" w:hint="cs"/>
          <w:sz w:val="26"/>
          <w:szCs w:val="26"/>
          <w:rtl/>
        </w:rPr>
        <w:t xml:space="preserve"> </w:t>
      </w:r>
      <w:r w:rsidR="009D5576" w:rsidRPr="007F0D82">
        <w:rPr>
          <w:rFonts w:ascii="Arial" w:hAnsi="Arial" w:cs="Arial"/>
          <w:sz w:val="26"/>
          <w:szCs w:val="26"/>
          <w:rtl/>
        </w:rPr>
        <w:t xml:space="preserve"> </w:t>
      </w:r>
      <w:r w:rsidR="007F0D82" w:rsidRPr="007F0D82">
        <w:rPr>
          <w:rFonts w:ascii="Arial" w:hAnsi="Arial" w:cs="Arial" w:hint="cs"/>
          <w:sz w:val="26"/>
          <w:szCs w:val="26"/>
          <w:rtl/>
        </w:rPr>
        <w:t xml:space="preserve">המפגש עם המנכ"ל יהווה הזמנות מיוחדת לבחון </w:t>
      </w:r>
      <w:r w:rsidR="007F0D82">
        <w:rPr>
          <w:rFonts w:ascii="Arial" w:hAnsi="Arial" w:cs="Arial" w:hint="cs"/>
          <w:sz w:val="26"/>
          <w:szCs w:val="26"/>
          <w:rtl/>
        </w:rPr>
        <w:t xml:space="preserve">את </w:t>
      </w:r>
      <w:r w:rsidR="009B7204" w:rsidRPr="007F0D82">
        <w:rPr>
          <w:rFonts w:ascii="Arial" w:hAnsi="Arial" w:cs="Arial"/>
          <w:sz w:val="26"/>
          <w:szCs w:val="26"/>
          <w:rtl/>
        </w:rPr>
        <w:t>האתגרים עימם מתמודד</w:t>
      </w:r>
      <w:r w:rsidR="007F0D82">
        <w:rPr>
          <w:rFonts w:ascii="Arial" w:hAnsi="Arial" w:cs="Arial" w:hint="cs"/>
          <w:sz w:val="26"/>
          <w:szCs w:val="26"/>
          <w:rtl/>
        </w:rPr>
        <w:t xml:space="preserve"> משרד החוץ</w:t>
      </w:r>
      <w:r w:rsidR="009B7204" w:rsidRPr="007F0D82">
        <w:rPr>
          <w:rFonts w:ascii="Arial" w:hAnsi="Arial" w:cs="Arial"/>
          <w:sz w:val="26"/>
          <w:szCs w:val="26"/>
          <w:rtl/>
        </w:rPr>
        <w:t>, דרכי הפעולה והכלים הייחודיים</w:t>
      </w:r>
      <w:r w:rsidR="009D5576" w:rsidRPr="007F0D82">
        <w:rPr>
          <w:rFonts w:ascii="Arial" w:hAnsi="Arial" w:cs="Arial"/>
          <w:sz w:val="26"/>
          <w:szCs w:val="26"/>
          <w:rtl/>
        </w:rPr>
        <w:t xml:space="preserve"> </w:t>
      </w:r>
      <w:r w:rsidR="009B7204" w:rsidRPr="007F0D82">
        <w:rPr>
          <w:rFonts w:ascii="Arial" w:hAnsi="Arial" w:cs="Arial"/>
          <w:sz w:val="26"/>
          <w:szCs w:val="26"/>
          <w:rtl/>
        </w:rPr>
        <w:t xml:space="preserve">של העבודה הדיפלומטית, והתרומה של </w:t>
      </w:r>
      <w:proofErr w:type="spellStart"/>
      <w:r w:rsidR="009B7204" w:rsidRPr="007F0D82">
        <w:rPr>
          <w:rFonts w:ascii="Arial" w:hAnsi="Arial" w:cs="Arial"/>
          <w:sz w:val="26"/>
          <w:szCs w:val="26"/>
          <w:rtl/>
        </w:rPr>
        <w:t>משה"ח</w:t>
      </w:r>
      <w:proofErr w:type="spellEnd"/>
      <w:r w:rsidR="009B7204" w:rsidRPr="007F0D82">
        <w:rPr>
          <w:rFonts w:ascii="Arial" w:hAnsi="Arial" w:cs="Arial"/>
          <w:sz w:val="26"/>
          <w:szCs w:val="26"/>
          <w:rtl/>
        </w:rPr>
        <w:t xml:space="preserve"> לביטחון הלאומי.</w:t>
      </w:r>
    </w:p>
    <w:p w:rsidR="007467E1" w:rsidRDefault="007467E1" w:rsidP="00A1563E">
      <w:pPr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7467E1" w:rsidRDefault="007467E1" w:rsidP="00A1563E">
      <w:pPr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7467E1" w:rsidRDefault="007467E1" w:rsidP="00A1563E">
      <w:pPr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</w:p>
    <w:p w:rsidR="00AF2D6B" w:rsidRDefault="007467E1" w:rsidP="00DF1588">
      <w:pPr>
        <w:jc w:val="both"/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  <w:r w:rsidRPr="007467E1">
        <w:rPr>
          <w:rFonts w:ascii="Arial" w:hAnsi="Arial" w:cs="Arial" w:hint="cs"/>
          <w:b/>
          <w:bCs/>
          <w:sz w:val="28"/>
          <w:szCs w:val="28"/>
          <w:u w:val="single"/>
          <w:rtl/>
        </w:rPr>
        <w:t>נ</w:t>
      </w:r>
      <w:r w:rsidR="009D5576" w:rsidRPr="007467E1">
        <w:rPr>
          <w:rFonts w:ascii="Arial" w:hAnsi="Arial" w:cs="Arial"/>
          <w:b/>
          <w:bCs/>
          <w:sz w:val="28"/>
          <w:szCs w:val="28"/>
          <w:u w:val="single"/>
          <w:rtl/>
        </w:rPr>
        <w:t>קודות לשיחה</w:t>
      </w:r>
    </w:p>
    <w:p w:rsidR="00BC36C7" w:rsidRDefault="00BC36C7" w:rsidP="00DF1588">
      <w:pPr>
        <w:jc w:val="both"/>
        <w:rPr>
          <w:rFonts w:ascii="Arial" w:hAnsi="Arial" w:cs="Arial" w:hint="cs"/>
          <w:sz w:val="28"/>
          <w:szCs w:val="28"/>
          <w:rtl/>
        </w:rPr>
      </w:pPr>
    </w:p>
    <w:p w:rsidR="00BC36C7" w:rsidRPr="00BC36C7" w:rsidRDefault="00DF1588" w:rsidP="00DF1588">
      <w:pPr>
        <w:jc w:val="both"/>
        <w:rPr>
          <w:rFonts w:ascii="Arial" w:hAnsi="Arial" w:cs="Arial" w:hint="cs"/>
          <w:sz w:val="28"/>
          <w:szCs w:val="28"/>
          <w:u w:val="single"/>
          <w:rtl/>
        </w:rPr>
      </w:pPr>
      <w:r>
        <w:rPr>
          <w:rFonts w:ascii="Arial" w:hAnsi="Arial" w:cs="Arial" w:hint="cs"/>
          <w:sz w:val="28"/>
          <w:szCs w:val="28"/>
          <w:u w:val="single"/>
          <w:rtl/>
        </w:rPr>
        <w:t>כ</w:t>
      </w:r>
      <w:r w:rsidR="00BC36C7">
        <w:rPr>
          <w:rFonts w:ascii="Arial" w:hAnsi="Arial" w:cs="Arial" w:hint="cs"/>
          <w:sz w:val="28"/>
          <w:szCs w:val="28"/>
          <w:u w:val="single"/>
          <w:rtl/>
        </w:rPr>
        <w:t>ללי</w:t>
      </w:r>
    </w:p>
    <w:p w:rsidR="00DF1588" w:rsidRDefault="007F0D82" w:rsidP="00DF1588">
      <w:pPr>
        <w:jc w:val="both"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כאמור </w:t>
      </w:r>
      <w:r w:rsidR="007467E1">
        <w:rPr>
          <w:rFonts w:ascii="Arial" w:hAnsi="Arial" w:cs="Arial" w:hint="cs"/>
          <w:sz w:val="28"/>
          <w:szCs w:val="28"/>
          <w:rtl/>
        </w:rPr>
        <w:t xml:space="preserve">החניכים נמצאים </w:t>
      </w:r>
      <w:r>
        <w:rPr>
          <w:rFonts w:ascii="Arial" w:hAnsi="Arial" w:cs="Arial" w:hint="cs"/>
          <w:sz w:val="28"/>
          <w:szCs w:val="28"/>
          <w:rtl/>
        </w:rPr>
        <w:t>בשלב נתקדם של הלימודים</w:t>
      </w:r>
      <w:r w:rsidR="007467E1">
        <w:rPr>
          <w:rFonts w:ascii="Arial" w:hAnsi="Arial" w:cs="Arial" w:hint="cs"/>
          <w:sz w:val="28"/>
          <w:szCs w:val="28"/>
          <w:rtl/>
        </w:rPr>
        <w:t xml:space="preserve"> (בהשוואה למועד הביקור </w:t>
      </w:r>
      <w:proofErr w:type="spellStart"/>
      <w:r w:rsidR="007467E1">
        <w:rPr>
          <w:rFonts w:ascii="Arial" w:hAnsi="Arial" w:cs="Arial" w:hint="cs"/>
          <w:sz w:val="28"/>
          <w:szCs w:val="28"/>
          <w:rtl/>
        </w:rPr>
        <w:t>במשה"ח</w:t>
      </w:r>
      <w:proofErr w:type="spellEnd"/>
      <w:r w:rsidR="007467E1">
        <w:rPr>
          <w:rFonts w:ascii="Arial" w:hAnsi="Arial" w:cs="Arial" w:hint="cs"/>
          <w:sz w:val="28"/>
          <w:szCs w:val="28"/>
          <w:rtl/>
        </w:rPr>
        <w:t xml:space="preserve"> בדצמבר)  וצפוי שהשיחה  והשאלות יעסקו  ברובם ברשמים  ובתובנות של החניכים מהביקורים בחו"ל ומהמפגש עם פעילות ואנשי </w:t>
      </w:r>
      <w:proofErr w:type="spellStart"/>
      <w:r w:rsidR="007467E1">
        <w:rPr>
          <w:rFonts w:ascii="Arial" w:hAnsi="Arial" w:cs="Arial" w:hint="cs"/>
          <w:sz w:val="28"/>
          <w:szCs w:val="28"/>
          <w:rtl/>
        </w:rPr>
        <w:t>משה"ח</w:t>
      </w:r>
      <w:proofErr w:type="spellEnd"/>
      <w:r w:rsidR="007467E1">
        <w:rPr>
          <w:rFonts w:ascii="Arial" w:hAnsi="Arial" w:cs="Arial" w:hint="cs"/>
          <w:sz w:val="28"/>
          <w:szCs w:val="28"/>
          <w:rtl/>
        </w:rPr>
        <w:t xml:space="preserve"> בנציגויות, כמו גם באתגרים ובהזדמנויות של מדיניות החוץ בכללותה.  </w:t>
      </w:r>
    </w:p>
    <w:p w:rsidR="007467E1" w:rsidRPr="007467E1" w:rsidRDefault="00B403EE" w:rsidP="00DF1588">
      <w:pPr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חשיבות מיוחדת נודעת לביקור בארה"ב שיתקיים בתחילת יוני</w:t>
      </w:r>
      <w:r w:rsidR="007F0D82">
        <w:rPr>
          <w:rFonts w:ascii="Arial" w:hAnsi="Arial" w:cs="Arial" w:hint="cs"/>
          <w:sz w:val="28"/>
          <w:szCs w:val="28"/>
          <w:rtl/>
        </w:rPr>
        <w:t xml:space="preserve"> ונודה עם המנכ"ל יוכל להקדיש זמן לסוגיית יחסינו עם ארה"ב (מתוכננת הרצאה י</w:t>
      </w:r>
      <w:r w:rsidR="00DF1588">
        <w:rPr>
          <w:rFonts w:ascii="Arial" w:hAnsi="Arial" w:cs="Arial" w:hint="cs"/>
          <w:sz w:val="28"/>
          <w:szCs w:val="28"/>
          <w:rtl/>
        </w:rPr>
        <w:t>י</w:t>
      </w:r>
      <w:r w:rsidR="007F0D82">
        <w:rPr>
          <w:rFonts w:ascii="Arial" w:hAnsi="Arial" w:cs="Arial" w:hint="cs"/>
          <w:sz w:val="28"/>
          <w:szCs w:val="28"/>
          <w:rtl/>
        </w:rPr>
        <w:t>ע</w:t>
      </w:r>
      <w:r w:rsidR="00DF1588">
        <w:rPr>
          <w:rFonts w:ascii="Arial" w:hAnsi="Arial" w:cs="Arial" w:hint="cs"/>
          <w:sz w:val="28"/>
          <w:szCs w:val="28"/>
          <w:rtl/>
        </w:rPr>
        <w:t>ו</w:t>
      </w:r>
      <w:r w:rsidR="007F0D82">
        <w:rPr>
          <w:rFonts w:ascii="Arial" w:hAnsi="Arial" w:cs="Arial" w:hint="cs"/>
          <w:sz w:val="28"/>
          <w:szCs w:val="28"/>
          <w:rtl/>
        </w:rPr>
        <w:t xml:space="preserve">דית </w:t>
      </w:r>
      <w:r w:rsidR="00DF1588">
        <w:rPr>
          <w:rFonts w:ascii="Arial" w:hAnsi="Arial" w:cs="Arial" w:hint="cs"/>
          <w:sz w:val="28"/>
          <w:szCs w:val="28"/>
          <w:rtl/>
        </w:rPr>
        <w:t xml:space="preserve"> של </w:t>
      </w:r>
      <w:proofErr w:type="spellStart"/>
      <w:r w:rsidR="00DF1588">
        <w:rPr>
          <w:rFonts w:ascii="Arial" w:hAnsi="Arial" w:cs="Arial" w:hint="cs"/>
          <w:sz w:val="28"/>
          <w:szCs w:val="28"/>
          <w:rtl/>
        </w:rPr>
        <w:t>יוש</w:t>
      </w:r>
      <w:proofErr w:type="spellEnd"/>
      <w:r w:rsidR="00DF1588">
        <w:rPr>
          <w:rFonts w:ascii="Arial" w:hAnsi="Arial" w:cs="Arial" w:hint="cs"/>
          <w:sz w:val="28"/>
          <w:szCs w:val="28"/>
          <w:rtl/>
        </w:rPr>
        <w:t xml:space="preserve"> זרקא </w:t>
      </w:r>
      <w:r w:rsidR="007F0D82">
        <w:rPr>
          <w:rFonts w:ascii="Arial" w:hAnsi="Arial" w:cs="Arial" w:hint="cs"/>
          <w:sz w:val="28"/>
          <w:szCs w:val="28"/>
          <w:rtl/>
        </w:rPr>
        <w:t xml:space="preserve">בנושא זה). </w:t>
      </w:r>
    </w:p>
    <w:p w:rsidR="007467E1" w:rsidRDefault="007467E1" w:rsidP="00DF1588">
      <w:pPr>
        <w:spacing w:after="0" w:line="240" w:lineRule="auto"/>
        <w:contextualSpacing/>
        <w:jc w:val="both"/>
        <w:rPr>
          <w:rFonts w:ascii="Arial" w:hAnsi="Arial" w:cs="Arial" w:hint="cs"/>
          <w:sz w:val="26"/>
          <w:szCs w:val="26"/>
          <w:u w:val="single"/>
          <w:rtl/>
        </w:rPr>
      </w:pPr>
    </w:p>
    <w:p w:rsidR="003F2369" w:rsidRDefault="003F2369" w:rsidP="00DF1588">
      <w:pPr>
        <w:spacing w:after="0" w:line="240" w:lineRule="auto"/>
        <w:contextualSpacing/>
        <w:jc w:val="both"/>
        <w:rPr>
          <w:rFonts w:ascii="Arial" w:hAnsi="Arial" w:cs="Arial" w:hint="cs"/>
          <w:sz w:val="26"/>
          <w:szCs w:val="26"/>
          <w:u w:val="single"/>
          <w:rtl/>
        </w:rPr>
      </w:pPr>
      <w:r w:rsidRPr="007467E1">
        <w:rPr>
          <w:rFonts w:ascii="Arial" w:hAnsi="Arial" w:cs="Arial"/>
          <w:sz w:val="26"/>
          <w:szCs w:val="26"/>
          <w:u w:val="single"/>
          <w:rtl/>
        </w:rPr>
        <w:t>היבטים מדיניים</w:t>
      </w:r>
    </w:p>
    <w:p w:rsidR="007467E1" w:rsidRPr="007467E1" w:rsidRDefault="007467E1" w:rsidP="00DF1588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u w:val="single"/>
          <w:rtl/>
        </w:rPr>
      </w:pPr>
    </w:p>
    <w:p w:rsidR="003F2369" w:rsidRPr="007467E1" w:rsidRDefault="003F2369" w:rsidP="00DF158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הדיפלומטיה המודרנית בעולם משתנה (רשתות חברתיות, ריבוי גופים מדינתיים</w:t>
      </w:r>
      <w:r w:rsidR="008A7EA5" w:rsidRPr="007467E1">
        <w:rPr>
          <w:rFonts w:ascii="Arial" w:hAnsi="Arial" w:cs="Arial"/>
          <w:sz w:val="26"/>
          <w:szCs w:val="26"/>
          <w:rtl/>
        </w:rPr>
        <w:t xml:space="preserve"> ולא-</w:t>
      </w:r>
      <w:r w:rsidRPr="007467E1">
        <w:rPr>
          <w:rFonts w:ascii="Arial" w:hAnsi="Arial" w:cs="Arial"/>
          <w:sz w:val="26"/>
          <w:szCs w:val="26"/>
          <w:rtl/>
        </w:rPr>
        <w:t>מדינתיים הפעילים בזירה הבינ"ל וכד').</w:t>
      </w:r>
    </w:p>
    <w:p w:rsidR="003F2369" w:rsidRPr="007467E1" w:rsidRDefault="003F2369" w:rsidP="00DF158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האתגרים וההזדמנויות עימם ישראל מתמודדת בזירה הבינ"ל האזורית והגלובלית.</w:t>
      </w:r>
    </w:p>
    <w:p w:rsidR="003F2369" w:rsidRDefault="003F2369" w:rsidP="00DF1588">
      <w:pPr>
        <w:pStyle w:val="a3"/>
        <w:numPr>
          <w:ilvl w:val="0"/>
          <w:numId w:val="1"/>
        </w:numPr>
        <w:jc w:val="both"/>
        <w:rPr>
          <w:rFonts w:ascii="Arial" w:hAnsi="Arial" w:cs="Arial" w:hint="cs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יעדי משרד החוץ לשנת העבודה הקרובה וריכוזי המאמץ.</w:t>
      </w:r>
    </w:p>
    <w:p w:rsidR="00BC36C7" w:rsidRPr="007467E1" w:rsidRDefault="00BC36C7" w:rsidP="00DF158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</w:rPr>
        <w:t xml:space="preserve">יחסי ישראל-ארה"ב לקראת ביקור </w:t>
      </w:r>
      <w:proofErr w:type="spellStart"/>
      <w:r>
        <w:rPr>
          <w:rFonts w:ascii="Arial" w:hAnsi="Arial" w:cs="Arial" w:hint="cs"/>
          <w:sz w:val="26"/>
          <w:szCs w:val="26"/>
          <w:rtl/>
        </w:rPr>
        <w:t>המב"ל</w:t>
      </w:r>
      <w:proofErr w:type="spellEnd"/>
      <w:r>
        <w:rPr>
          <w:rFonts w:ascii="Arial" w:hAnsi="Arial" w:cs="Arial" w:hint="cs"/>
          <w:sz w:val="26"/>
          <w:szCs w:val="26"/>
          <w:rtl/>
        </w:rPr>
        <w:t xml:space="preserve"> בארה"ב.</w:t>
      </w:r>
    </w:p>
    <w:p w:rsidR="00BC36C7" w:rsidRDefault="00BC36C7" w:rsidP="00DF1588">
      <w:pPr>
        <w:spacing w:after="0" w:line="240" w:lineRule="auto"/>
        <w:contextualSpacing/>
        <w:jc w:val="both"/>
        <w:rPr>
          <w:rFonts w:ascii="Arial" w:hAnsi="Arial" w:cs="Arial" w:hint="cs"/>
          <w:sz w:val="26"/>
          <w:szCs w:val="26"/>
          <w:u w:val="single"/>
          <w:rtl/>
        </w:rPr>
      </w:pPr>
    </w:p>
    <w:p w:rsidR="003F2369" w:rsidRDefault="003F2369" w:rsidP="00DF1588">
      <w:pPr>
        <w:spacing w:after="0" w:line="240" w:lineRule="auto"/>
        <w:contextualSpacing/>
        <w:jc w:val="both"/>
        <w:rPr>
          <w:rFonts w:ascii="Arial" w:hAnsi="Arial" w:cs="Arial" w:hint="cs"/>
          <w:sz w:val="26"/>
          <w:szCs w:val="26"/>
          <w:u w:val="single"/>
          <w:rtl/>
        </w:rPr>
      </w:pPr>
      <w:r w:rsidRPr="007467E1">
        <w:rPr>
          <w:rFonts w:ascii="Arial" w:hAnsi="Arial" w:cs="Arial"/>
          <w:sz w:val="26"/>
          <w:szCs w:val="26"/>
          <w:u w:val="single"/>
          <w:rtl/>
        </w:rPr>
        <w:t>היבטים מערכתיים</w:t>
      </w:r>
    </w:p>
    <w:p w:rsidR="007467E1" w:rsidRPr="007467E1" w:rsidRDefault="007467E1" w:rsidP="00DF1588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u w:val="single"/>
          <w:rtl/>
        </w:rPr>
      </w:pPr>
    </w:p>
    <w:p w:rsidR="003F2369" w:rsidRPr="007467E1" w:rsidRDefault="008A7EA5" w:rsidP="00DF158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תרומת משרד החוץ לביטחון הלאומי.</w:t>
      </w:r>
    </w:p>
    <w:p w:rsidR="003F2369" w:rsidRPr="007467E1" w:rsidRDefault="003F2369" w:rsidP="00DF158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ממשקי העבודה ההדדיים בין משרד החוץ לגופים השונים במערך הביטחון הלאומי.</w:t>
      </w:r>
    </w:p>
    <w:p w:rsidR="003F2369" w:rsidRPr="007467E1" w:rsidRDefault="003F2369" w:rsidP="00DF158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 w:rsidRPr="007467E1">
        <w:rPr>
          <w:rFonts w:ascii="Arial" w:hAnsi="Arial" w:cs="Arial"/>
          <w:sz w:val="26"/>
          <w:szCs w:val="26"/>
          <w:rtl/>
        </w:rPr>
        <w:t>שילוב  משרד החוץ במנגנוני עיצוב המדיניות ותהליכי קבלת ההחלטות בשגרה ובחרום.</w:t>
      </w:r>
    </w:p>
    <w:p w:rsidR="00BC36C7" w:rsidRDefault="00BC36C7" w:rsidP="00DF1588">
      <w:pPr>
        <w:spacing w:after="0" w:line="240" w:lineRule="auto"/>
        <w:contextualSpacing/>
        <w:jc w:val="both"/>
        <w:rPr>
          <w:rFonts w:ascii="Arial" w:hAnsi="Arial" w:cs="Arial" w:hint="cs"/>
          <w:sz w:val="26"/>
          <w:szCs w:val="26"/>
          <w:u w:val="single"/>
          <w:rtl/>
        </w:rPr>
      </w:pPr>
    </w:p>
    <w:p w:rsidR="003F2369" w:rsidRDefault="003F2369" w:rsidP="00DF1588">
      <w:pPr>
        <w:spacing w:after="0" w:line="240" w:lineRule="auto"/>
        <w:contextualSpacing/>
        <w:jc w:val="both"/>
        <w:rPr>
          <w:rFonts w:ascii="Arial" w:hAnsi="Arial" w:cs="Arial" w:hint="cs"/>
          <w:sz w:val="26"/>
          <w:szCs w:val="26"/>
          <w:u w:val="single"/>
          <w:rtl/>
        </w:rPr>
      </w:pPr>
      <w:r w:rsidRPr="007467E1">
        <w:rPr>
          <w:rFonts w:ascii="Arial" w:hAnsi="Arial" w:cs="Arial"/>
          <w:sz w:val="26"/>
          <w:szCs w:val="26"/>
          <w:u w:val="single"/>
          <w:rtl/>
        </w:rPr>
        <w:t>היבטים ניהוליים</w:t>
      </w:r>
    </w:p>
    <w:p w:rsidR="00BC36C7" w:rsidRPr="007467E1" w:rsidRDefault="00BC36C7" w:rsidP="00DF1588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  <w:u w:val="single"/>
          <w:rtl/>
        </w:rPr>
      </w:pPr>
    </w:p>
    <w:p w:rsidR="00846448" w:rsidRPr="00DF1588" w:rsidRDefault="003A0B95" w:rsidP="00DF1588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  <w:rtl/>
        </w:rPr>
      </w:pPr>
      <w:r w:rsidRPr="00DF1588">
        <w:rPr>
          <w:rFonts w:ascii="Arial" w:hAnsi="Arial" w:cs="Arial"/>
          <w:sz w:val="26"/>
          <w:szCs w:val="26"/>
          <w:rtl/>
        </w:rPr>
        <w:t>אתגרי הניהול הבכיר הייחודיים למשרד החוץ</w:t>
      </w:r>
      <w:r w:rsidR="00F4521E" w:rsidRPr="00DF1588">
        <w:rPr>
          <w:rFonts w:ascii="Arial" w:hAnsi="Arial" w:cs="Arial"/>
          <w:sz w:val="26"/>
          <w:szCs w:val="26"/>
          <w:rtl/>
        </w:rPr>
        <w:t>.</w:t>
      </w:r>
    </w:p>
    <w:p w:rsidR="00846448" w:rsidRDefault="00846448" w:rsidP="00846448">
      <w:pPr>
        <w:jc w:val="both"/>
        <w:rPr>
          <w:rFonts w:ascii="Arial" w:eastAsia="Times New Roman" w:hAnsi="Arial" w:cs="Arial" w:hint="cs"/>
          <w:color w:val="1F497D"/>
          <w:sz w:val="24"/>
          <w:szCs w:val="24"/>
          <w:rtl/>
        </w:rPr>
      </w:pPr>
    </w:p>
    <w:p w:rsidR="007467E1" w:rsidRPr="007467E1" w:rsidRDefault="007467E1" w:rsidP="00846448">
      <w:pPr>
        <w:jc w:val="both"/>
        <w:rPr>
          <w:rFonts w:ascii="Arial" w:hAnsi="Arial" w:cs="Arial"/>
          <w:sz w:val="26"/>
          <w:szCs w:val="26"/>
        </w:rPr>
      </w:pPr>
    </w:p>
    <w:sectPr w:rsidR="007467E1" w:rsidRPr="007467E1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6CB6"/>
    <w:multiLevelType w:val="hybridMultilevel"/>
    <w:tmpl w:val="A4B66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9A7F41"/>
    <w:multiLevelType w:val="hybridMultilevel"/>
    <w:tmpl w:val="6EE4A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3D1461"/>
    <w:multiLevelType w:val="hybridMultilevel"/>
    <w:tmpl w:val="DD34D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D6B"/>
    <w:rsid w:val="000F2E4C"/>
    <w:rsid w:val="00154747"/>
    <w:rsid w:val="001878A8"/>
    <w:rsid w:val="00263900"/>
    <w:rsid w:val="003A0B95"/>
    <w:rsid w:val="003D5F11"/>
    <w:rsid w:val="003F2369"/>
    <w:rsid w:val="00592837"/>
    <w:rsid w:val="006210D0"/>
    <w:rsid w:val="006450B6"/>
    <w:rsid w:val="00647C69"/>
    <w:rsid w:val="007467E1"/>
    <w:rsid w:val="007E1154"/>
    <w:rsid w:val="007E1B5C"/>
    <w:rsid w:val="007F0D82"/>
    <w:rsid w:val="007F59DA"/>
    <w:rsid w:val="00846448"/>
    <w:rsid w:val="00867497"/>
    <w:rsid w:val="0088644C"/>
    <w:rsid w:val="008A7EA5"/>
    <w:rsid w:val="009B7204"/>
    <w:rsid w:val="009D5576"/>
    <w:rsid w:val="00A1563E"/>
    <w:rsid w:val="00A57CD1"/>
    <w:rsid w:val="00AD3E1F"/>
    <w:rsid w:val="00AF2D6B"/>
    <w:rsid w:val="00B403EE"/>
    <w:rsid w:val="00B41706"/>
    <w:rsid w:val="00BC36C7"/>
    <w:rsid w:val="00C929B0"/>
    <w:rsid w:val="00CF1C96"/>
    <w:rsid w:val="00DF1588"/>
    <w:rsid w:val="00EE2D22"/>
    <w:rsid w:val="00EE68ED"/>
    <w:rsid w:val="00F4521E"/>
    <w:rsid w:val="00FC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D6B"/>
    <w:pPr>
      <w:ind w:left="720"/>
      <w:contextualSpacing/>
    </w:pPr>
  </w:style>
  <w:style w:type="paragraph" w:styleId="a4">
    <w:name w:val="Revision"/>
    <w:hidden/>
    <w:uiPriority w:val="99"/>
    <w:semiHidden/>
    <w:rsid w:val="003A0B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0B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A0B95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5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434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5</cp:revision>
  <cp:lastPrinted>2018-05-05T06:57:00Z</cp:lastPrinted>
  <dcterms:created xsi:type="dcterms:W3CDTF">2018-05-05T03:39:00Z</dcterms:created>
  <dcterms:modified xsi:type="dcterms:W3CDTF">2018-05-05T07:18:00Z</dcterms:modified>
</cp:coreProperties>
</file>