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8D" w:rsidRPr="00DE600F" w:rsidRDefault="00EF008D" w:rsidP="00A334DF">
      <w:pPr>
        <w:rPr>
          <w:rFonts w:hint="cs"/>
          <w:sz w:val="28"/>
          <w:szCs w:val="28"/>
          <w:rtl/>
        </w:rPr>
      </w:pPr>
      <w:r w:rsidRPr="00DE600F">
        <w:rPr>
          <w:rFonts w:hint="cs"/>
          <w:sz w:val="28"/>
          <w:szCs w:val="28"/>
          <w:rtl/>
        </w:rPr>
        <w:t>השינוי בס</w:t>
      </w:r>
      <w:r w:rsidR="00DE600F" w:rsidRPr="00DE600F">
        <w:rPr>
          <w:rFonts w:hint="cs"/>
          <w:sz w:val="28"/>
          <w:szCs w:val="28"/>
          <w:rtl/>
        </w:rPr>
        <w:t>ב</w:t>
      </w:r>
      <w:r w:rsidRPr="00DE600F">
        <w:rPr>
          <w:rFonts w:hint="cs"/>
          <w:sz w:val="28"/>
          <w:szCs w:val="28"/>
          <w:rtl/>
        </w:rPr>
        <w:t>יבה האסטרטגית</w:t>
      </w:r>
    </w:p>
    <w:tbl>
      <w:tblPr>
        <w:tblStyle w:val="a6"/>
        <w:bidiVisual/>
        <w:tblW w:w="0" w:type="auto"/>
        <w:tblLook w:val="04A0"/>
      </w:tblPr>
      <w:tblGrid>
        <w:gridCol w:w="5862"/>
        <w:gridCol w:w="2660"/>
      </w:tblGrid>
      <w:tr w:rsidR="00EF008D" w:rsidRPr="00DE600F" w:rsidTr="00EF008D">
        <w:tc>
          <w:tcPr>
            <w:tcW w:w="5862" w:type="dxa"/>
          </w:tcPr>
          <w:p w:rsidR="006433EB" w:rsidRDefault="006433EB" w:rsidP="006433EB">
            <w:pPr>
              <w:rPr>
                <w:rFonts w:hint="cs"/>
                <w:sz w:val="28"/>
                <w:szCs w:val="28"/>
                <w:rtl/>
              </w:rPr>
            </w:pPr>
            <w:r>
              <w:rPr>
                <w:rFonts w:hint="cs"/>
                <w:sz w:val="28"/>
                <w:szCs w:val="28"/>
                <w:rtl/>
              </w:rPr>
              <w:t>שינוי ממלחמה בין אנשים למלחמה בתוך אנשים (</w:t>
            </w:r>
            <w:proofErr w:type="spellStart"/>
            <w:r>
              <w:rPr>
                <w:rFonts w:hint="cs"/>
                <w:sz w:val="28"/>
                <w:szCs w:val="28"/>
                <w:rtl/>
              </w:rPr>
              <w:t>רופרט</w:t>
            </w:r>
            <w:proofErr w:type="spellEnd"/>
            <w:r>
              <w:rPr>
                <w:rFonts w:hint="cs"/>
                <w:sz w:val="28"/>
                <w:szCs w:val="28"/>
                <w:rtl/>
              </w:rPr>
              <w:t xml:space="preserve"> סמית)</w:t>
            </w:r>
          </w:p>
          <w:p w:rsidR="00EF008D" w:rsidRPr="00DE600F" w:rsidRDefault="00EF008D" w:rsidP="00A334DF">
            <w:pPr>
              <w:rPr>
                <w:rFonts w:hint="cs"/>
                <w:sz w:val="28"/>
                <w:szCs w:val="28"/>
                <w:rtl/>
              </w:rPr>
            </w:pPr>
          </w:p>
        </w:tc>
        <w:tc>
          <w:tcPr>
            <w:tcW w:w="2660" w:type="dxa"/>
          </w:tcPr>
          <w:p w:rsidR="00EF008D" w:rsidRPr="00DE600F" w:rsidRDefault="006433EB" w:rsidP="00A334DF">
            <w:pPr>
              <w:rPr>
                <w:rFonts w:hint="cs"/>
                <w:sz w:val="28"/>
                <w:szCs w:val="28"/>
                <w:rtl/>
              </w:rPr>
            </w:pPr>
            <w:r>
              <w:rPr>
                <w:rFonts w:hint="cs"/>
                <w:sz w:val="28"/>
                <w:szCs w:val="28"/>
                <w:rtl/>
              </w:rPr>
              <w:t>בתוך דודי ודודי</w:t>
            </w:r>
          </w:p>
        </w:tc>
      </w:tr>
      <w:tr w:rsidR="00EF008D" w:rsidRPr="00DE600F" w:rsidTr="00EF008D">
        <w:tc>
          <w:tcPr>
            <w:tcW w:w="5862" w:type="dxa"/>
          </w:tcPr>
          <w:p w:rsidR="00EF008D" w:rsidRPr="00DE600F" w:rsidRDefault="00E15E57" w:rsidP="00E15E57">
            <w:pPr>
              <w:rPr>
                <w:rFonts w:hint="cs"/>
                <w:sz w:val="28"/>
                <w:szCs w:val="28"/>
                <w:rtl/>
              </w:rPr>
            </w:pPr>
            <w:r>
              <w:rPr>
                <w:rFonts w:hint="cs"/>
                <w:sz w:val="28"/>
                <w:szCs w:val="28"/>
                <w:rtl/>
              </w:rPr>
              <w:t>שתי מגמות על: מהפכת המידע</w:t>
            </w:r>
          </w:p>
        </w:tc>
        <w:tc>
          <w:tcPr>
            <w:tcW w:w="2660" w:type="dxa"/>
          </w:tcPr>
          <w:p w:rsidR="00EF008D" w:rsidRPr="00DE600F" w:rsidRDefault="00E15E57" w:rsidP="00A334DF">
            <w:pPr>
              <w:rPr>
                <w:rFonts w:hint="cs"/>
                <w:sz w:val="28"/>
                <w:szCs w:val="28"/>
                <w:rtl/>
              </w:rPr>
            </w:pPr>
            <w:r>
              <w:rPr>
                <w:rFonts w:hint="cs"/>
                <w:sz w:val="28"/>
                <w:szCs w:val="28"/>
                <w:rtl/>
              </w:rPr>
              <w:t>דודי ודודי46</w:t>
            </w:r>
          </w:p>
        </w:tc>
      </w:tr>
      <w:tr w:rsidR="00EF008D" w:rsidRPr="00DE600F" w:rsidTr="00EF008D">
        <w:tc>
          <w:tcPr>
            <w:tcW w:w="5862" w:type="dxa"/>
          </w:tcPr>
          <w:p w:rsidR="00EF008D" w:rsidRPr="00DE600F" w:rsidRDefault="00E15E57" w:rsidP="00A334DF">
            <w:pPr>
              <w:rPr>
                <w:rFonts w:hint="cs"/>
                <w:sz w:val="28"/>
                <w:szCs w:val="28"/>
                <w:rtl/>
              </w:rPr>
            </w:pPr>
            <w:r>
              <w:rPr>
                <w:rFonts w:hint="cs"/>
                <w:sz w:val="28"/>
                <w:szCs w:val="28"/>
                <w:rtl/>
              </w:rPr>
              <w:t>תמורות בשדה המדיני-דיפלומטי:  בשני העשורים האחרונים גידול במשקלם של ארגונים לא ממשלתיים, עלייה במשקלה של דעת הקהל, היווצרות ערכאות בינלאומית, הסתעפות דיני המלחמה, שיח ער על זכויות אדם</w:t>
            </w:r>
          </w:p>
        </w:tc>
        <w:tc>
          <w:tcPr>
            <w:tcW w:w="2660" w:type="dxa"/>
          </w:tcPr>
          <w:p w:rsidR="00EF008D" w:rsidRPr="00DE600F" w:rsidRDefault="00E15E57" w:rsidP="00A334DF">
            <w:pPr>
              <w:rPr>
                <w:rFonts w:hint="cs"/>
                <w:sz w:val="28"/>
                <w:szCs w:val="28"/>
                <w:rtl/>
              </w:rPr>
            </w:pPr>
            <w:r>
              <w:rPr>
                <w:rFonts w:hint="cs"/>
                <w:sz w:val="28"/>
                <w:szCs w:val="28"/>
                <w:rtl/>
              </w:rPr>
              <w:t>דודי ודודי 46</w:t>
            </w:r>
          </w:p>
        </w:tc>
      </w:tr>
      <w:tr w:rsidR="00EF008D" w:rsidRPr="00DE600F" w:rsidTr="00EF008D">
        <w:tc>
          <w:tcPr>
            <w:tcW w:w="5862" w:type="dxa"/>
          </w:tcPr>
          <w:p w:rsidR="00EF008D" w:rsidRPr="00DE600F" w:rsidRDefault="00E66C3B" w:rsidP="00A334DF">
            <w:pPr>
              <w:rPr>
                <w:rFonts w:hint="cs"/>
                <w:sz w:val="28"/>
                <w:szCs w:val="28"/>
                <w:rtl/>
              </w:rPr>
            </w:pPr>
            <w:r>
              <w:rPr>
                <w:rFonts w:hint="cs"/>
                <w:sz w:val="28"/>
                <w:szCs w:val="28"/>
                <w:rtl/>
              </w:rPr>
              <w:t xml:space="preserve">גם השתנה האויב וגם סביבת הלחימה </w:t>
            </w:r>
            <w:r w:rsidR="00FD1316">
              <w:rPr>
                <w:rFonts w:hint="cs"/>
                <w:sz w:val="28"/>
                <w:szCs w:val="28"/>
                <w:rtl/>
              </w:rPr>
              <w:t xml:space="preserve">. שינוי עמוק באופי העימותים והאתגרים שנוצרו לצבאות בעולם המודרני. ארגוני טרור וגרילה מסתתרים בתוך אוכלוסיה אזרחית. התעצמות של ארגוני טרור וארגונים סמי צבאיים </w:t>
            </w:r>
          </w:p>
        </w:tc>
        <w:tc>
          <w:tcPr>
            <w:tcW w:w="2660" w:type="dxa"/>
          </w:tcPr>
          <w:p w:rsidR="00EF008D" w:rsidRPr="00DE600F" w:rsidRDefault="00E66C3B" w:rsidP="00A334DF">
            <w:pPr>
              <w:rPr>
                <w:rFonts w:hint="cs"/>
                <w:sz w:val="28"/>
                <w:szCs w:val="28"/>
                <w:rtl/>
              </w:rPr>
            </w:pPr>
            <w:r>
              <w:rPr>
                <w:rFonts w:hint="cs"/>
                <w:sz w:val="28"/>
                <w:szCs w:val="28"/>
                <w:rtl/>
              </w:rPr>
              <w:t xml:space="preserve">דודי ודודי </w:t>
            </w:r>
            <w:r w:rsidR="00FD1316">
              <w:rPr>
                <w:rFonts w:hint="cs"/>
                <w:sz w:val="28"/>
                <w:szCs w:val="28"/>
                <w:rtl/>
              </w:rPr>
              <w:t xml:space="preserve">, 47, </w:t>
            </w:r>
            <w:r>
              <w:rPr>
                <w:rFonts w:hint="cs"/>
                <w:sz w:val="28"/>
                <w:szCs w:val="28"/>
                <w:rtl/>
              </w:rPr>
              <w:t>46</w:t>
            </w:r>
          </w:p>
        </w:tc>
      </w:tr>
      <w:tr w:rsidR="00EF008D" w:rsidRPr="00DE600F" w:rsidTr="00EF008D">
        <w:tc>
          <w:tcPr>
            <w:tcW w:w="5862" w:type="dxa"/>
          </w:tcPr>
          <w:p w:rsidR="00E66C3B" w:rsidRPr="00826230" w:rsidRDefault="00E66C3B" w:rsidP="00E66C3B">
            <w:pPr>
              <w:rPr>
                <w:sz w:val="28"/>
                <w:szCs w:val="28"/>
              </w:rPr>
            </w:pPr>
            <w:r>
              <w:rPr>
                <w:rFonts w:hint="cs"/>
                <w:sz w:val="28"/>
                <w:szCs w:val="28"/>
                <w:rtl/>
              </w:rPr>
              <w:t>"בעימותים של העת הנוכחית נוצר חוסר איזון בין צבאות מדינתיים מסורתיים ובין שחקנים חדשים עמם הם צריכים להתמודד"</w:t>
            </w:r>
          </w:p>
          <w:p w:rsidR="00EF008D" w:rsidRPr="00E66C3B" w:rsidRDefault="00E66C3B" w:rsidP="00A334DF">
            <w:pPr>
              <w:rPr>
                <w:rFonts w:hint="cs"/>
                <w:sz w:val="28"/>
                <w:szCs w:val="28"/>
                <w:rtl/>
              </w:rPr>
            </w:pPr>
            <w:r>
              <w:rPr>
                <w:rFonts w:hint="cs"/>
                <w:sz w:val="28"/>
                <w:szCs w:val="28"/>
                <w:rtl/>
              </w:rPr>
              <w:t>זהו העימות הא-סימטרי?</w:t>
            </w:r>
            <w:r w:rsidR="00F97DBE">
              <w:rPr>
                <w:rFonts w:hint="cs"/>
                <w:sz w:val="28"/>
                <w:szCs w:val="28"/>
                <w:rtl/>
              </w:rPr>
              <w:t xml:space="preserve"> צה"ל צריך להפעיל תמרון משמעותי ואש בסביבה אורבאנית מורכבת אל מול אויבים א-סימטריים שמסתתרים בתוך אוכלוסיה ומאיימים באש על העורף ועל תשתיות אסטרטגיות בישראל</w:t>
            </w:r>
          </w:p>
        </w:tc>
        <w:tc>
          <w:tcPr>
            <w:tcW w:w="2660" w:type="dxa"/>
          </w:tcPr>
          <w:p w:rsidR="00EF008D" w:rsidRDefault="00E66C3B" w:rsidP="00A334DF">
            <w:pPr>
              <w:rPr>
                <w:rFonts w:hint="cs"/>
                <w:sz w:val="28"/>
                <w:szCs w:val="28"/>
                <w:rtl/>
              </w:rPr>
            </w:pPr>
            <w:r>
              <w:rPr>
                <w:rFonts w:hint="cs"/>
                <w:sz w:val="28"/>
                <w:szCs w:val="28"/>
                <w:rtl/>
              </w:rPr>
              <w:t>דודי ודודי 46</w:t>
            </w:r>
          </w:p>
          <w:p w:rsidR="00F97DBE" w:rsidRDefault="00F97DBE" w:rsidP="00A334DF">
            <w:pPr>
              <w:rPr>
                <w:rFonts w:hint="cs"/>
                <w:sz w:val="28"/>
                <w:szCs w:val="28"/>
                <w:rtl/>
              </w:rPr>
            </w:pPr>
          </w:p>
          <w:p w:rsidR="00F97DBE" w:rsidRDefault="00F97DBE" w:rsidP="00A334DF">
            <w:pPr>
              <w:rPr>
                <w:rFonts w:hint="cs"/>
                <w:sz w:val="28"/>
                <w:szCs w:val="28"/>
                <w:rtl/>
              </w:rPr>
            </w:pPr>
          </w:p>
          <w:p w:rsidR="00F97DBE" w:rsidRPr="00DE600F" w:rsidRDefault="00F97DBE" w:rsidP="00A334DF">
            <w:pPr>
              <w:rPr>
                <w:rFonts w:hint="cs"/>
                <w:sz w:val="28"/>
                <w:szCs w:val="28"/>
                <w:rtl/>
              </w:rPr>
            </w:pPr>
            <w:r>
              <w:rPr>
                <w:rFonts w:hint="cs"/>
                <w:sz w:val="28"/>
                <w:szCs w:val="28"/>
                <w:rtl/>
              </w:rPr>
              <w:t>דודי ודידו 51</w:t>
            </w:r>
          </w:p>
        </w:tc>
      </w:tr>
      <w:tr w:rsidR="00F97DBE" w:rsidRPr="00DE600F" w:rsidTr="00EF008D">
        <w:tc>
          <w:tcPr>
            <w:tcW w:w="5862" w:type="dxa"/>
          </w:tcPr>
          <w:p w:rsidR="006D7C18" w:rsidRDefault="006D7C18" w:rsidP="006D7C18">
            <w:pPr>
              <w:ind w:left="720"/>
              <w:rPr>
                <w:sz w:val="28"/>
                <w:szCs w:val="28"/>
                <w:rtl/>
              </w:rPr>
            </w:pPr>
            <w:r>
              <w:rPr>
                <w:rFonts w:hint="cs"/>
                <w:sz w:val="28"/>
                <w:szCs w:val="28"/>
              </w:rPr>
              <w:t>VUCA</w:t>
            </w:r>
          </w:p>
          <w:p w:rsidR="00F97DBE" w:rsidRDefault="00F97DBE" w:rsidP="00E66C3B">
            <w:pPr>
              <w:rPr>
                <w:rFonts w:hint="cs"/>
                <w:sz w:val="28"/>
                <w:szCs w:val="28"/>
                <w:rtl/>
              </w:rPr>
            </w:pPr>
          </w:p>
        </w:tc>
        <w:tc>
          <w:tcPr>
            <w:tcW w:w="2660" w:type="dxa"/>
          </w:tcPr>
          <w:p w:rsidR="00F97DBE" w:rsidRDefault="00F97DBE" w:rsidP="00A334DF">
            <w:pPr>
              <w:rPr>
                <w:rFonts w:hint="cs"/>
                <w:sz w:val="28"/>
                <w:szCs w:val="28"/>
                <w:rtl/>
              </w:rPr>
            </w:pPr>
          </w:p>
        </w:tc>
      </w:tr>
      <w:tr w:rsidR="00EF008D" w:rsidRPr="00DE600F" w:rsidTr="00EF008D">
        <w:tc>
          <w:tcPr>
            <w:tcW w:w="5862" w:type="dxa"/>
          </w:tcPr>
          <w:p w:rsidR="00FD1316" w:rsidRPr="00826230" w:rsidRDefault="00FD1316" w:rsidP="00FD1316">
            <w:pPr>
              <w:rPr>
                <w:sz w:val="28"/>
                <w:szCs w:val="28"/>
              </w:rPr>
            </w:pPr>
            <w:r>
              <w:rPr>
                <w:rFonts w:hint="cs"/>
                <w:sz w:val="28"/>
                <w:szCs w:val="28"/>
                <w:rtl/>
              </w:rPr>
              <w:t xml:space="preserve">תחום הסייבר המתפתח </w:t>
            </w:r>
            <w:r>
              <w:rPr>
                <w:sz w:val="28"/>
                <w:szCs w:val="28"/>
                <w:rtl/>
              </w:rPr>
              <w:t>–</w:t>
            </w:r>
            <w:r>
              <w:rPr>
                <w:rFonts w:hint="cs"/>
                <w:sz w:val="28"/>
                <w:szCs w:val="28"/>
                <w:rtl/>
              </w:rPr>
              <w:t xml:space="preserve"> הלחמה בו מכוונת לא רק לעולם </w:t>
            </w:r>
            <w:proofErr w:type="spellStart"/>
            <w:r>
              <w:rPr>
                <w:rFonts w:hint="cs"/>
                <w:sz w:val="28"/>
                <w:szCs w:val="28"/>
                <w:rtl/>
              </w:rPr>
              <w:t>הפיזיקלי</w:t>
            </w:r>
            <w:proofErr w:type="spellEnd"/>
            <w:r>
              <w:rPr>
                <w:rFonts w:hint="cs"/>
                <w:sz w:val="28"/>
                <w:szCs w:val="28"/>
                <w:rtl/>
              </w:rPr>
              <w:t xml:space="preserve"> אלא גם לאפקטים ברובד של המרחב הסמנטי </w:t>
            </w:r>
            <w:r>
              <w:rPr>
                <w:sz w:val="28"/>
                <w:szCs w:val="28"/>
                <w:rtl/>
              </w:rPr>
              <w:t>–</w:t>
            </w:r>
            <w:r>
              <w:rPr>
                <w:rFonts w:hint="cs"/>
                <w:sz w:val="28"/>
                <w:szCs w:val="28"/>
                <w:rtl/>
              </w:rPr>
              <w:t xml:space="preserve"> הונאה, בלבול, שיתוק..</w:t>
            </w:r>
          </w:p>
          <w:p w:rsidR="00EF008D" w:rsidRPr="00FD1316" w:rsidRDefault="00EF008D" w:rsidP="00A334DF">
            <w:pPr>
              <w:rPr>
                <w:rFonts w:hint="cs"/>
                <w:sz w:val="28"/>
                <w:szCs w:val="28"/>
                <w:rtl/>
              </w:rPr>
            </w:pPr>
          </w:p>
        </w:tc>
        <w:tc>
          <w:tcPr>
            <w:tcW w:w="2660" w:type="dxa"/>
          </w:tcPr>
          <w:p w:rsidR="00EF008D" w:rsidRPr="00DE600F" w:rsidRDefault="00FD1316" w:rsidP="00A334DF">
            <w:pPr>
              <w:rPr>
                <w:rFonts w:hint="cs"/>
                <w:sz w:val="28"/>
                <w:szCs w:val="28"/>
                <w:rtl/>
              </w:rPr>
            </w:pPr>
            <w:r>
              <w:rPr>
                <w:rFonts w:hint="cs"/>
                <w:sz w:val="28"/>
                <w:szCs w:val="28"/>
                <w:rtl/>
              </w:rPr>
              <w:t>דודי ודודי 47</w:t>
            </w:r>
          </w:p>
        </w:tc>
      </w:tr>
      <w:tr w:rsidR="00EF008D" w:rsidRPr="00DE600F" w:rsidTr="00EF008D">
        <w:tc>
          <w:tcPr>
            <w:tcW w:w="5862" w:type="dxa"/>
          </w:tcPr>
          <w:p w:rsidR="00F97DBE" w:rsidRPr="00125906" w:rsidRDefault="00F97DBE" w:rsidP="00F97DBE">
            <w:pPr>
              <w:rPr>
                <w:sz w:val="28"/>
                <w:szCs w:val="28"/>
              </w:rPr>
            </w:pPr>
            <w:r>
              <w:rPr>
                <w:rFonts w:hint="cs"/>
                <w:sz w:val="28"/>
                <w:szCs w:val="28"/>
                <w:rtl/>
              </w:rPr>
              <w:t>המשמעות: שחיקת מריבי תפיסת הביטחון המסורתיים....  התוצאה היא קושי מהותי להציג הכרעה ברורה במונחים קינטיים... כאשר נזק אגבי מנוצל ע"י היריב להגברת הלחץ על חופש הפעולה המדיני והמבצעי של שיראל ולקיזוז הישגיה (51)</w:t>
            </w:r>
          </w:p>
          <w:p w:rsidR="00EF008D" w:rsidRPr="00F97DBE" w:rsidRDefault="00EF008D" w:rsidP="00A334DF">
            <w:pPr>
              <w:rPr>
                <w:rFonts w:hint="cs"/>
                <w:sz w:val="28"/>
                <w:szCs w:val="28"/>
                <w:rtl/>
              </w:rPr>
            </w:pPr>
          </w:p>
        </w:tc>
        <w:tc>
          <w:tcPr>
            <w:tcW w:w="2660" w:type="dxa"/>
          </w:tcPr>
          <w:p w:rsidR="00EF008D" w:rsidRPr="00DE600F" w:rsidRDefault="00F97DBE" w:rsidP="00A334DF">
            <w:pPr>
              <w:rPr>
                <w:rFonts w:hint="cs"/>
                <w:sz w:val="28"/>
                <w:szCs w:val="28"/>
                <w:rtl/>
              </w:rPr>
            </w:pPr>
            <w:r>
              <w:rPr>
                <w:rFonts w:hint="cs"/>
                <w:sz w:val="28"/>
                <w:szCs w:val="28"/>
                <w:rtl/>
              </w:rPr>
              <w:t>דודי ודודי 51</w:t>
            </w:r>
          </w:p>
        </w:tc>
      </w:tr>
      <w:tr w:rsidR="00EF008D" w:rsidRPr="00DE600F" w:rsidTr="00EF008D">
        <w:tc>
          <w:tcPr>
            <w:tcW w:w="5862" w:type="dxa"/>
          </w:tcPr>
          <w:p w:rsidR="00EF008D" w:rsidRPr="00DE600F" w:rsidRDefault="00517DF7" w:rsidP="00A334DF">
            <w:pPr>
              <w:rPr>
                <w:rFonts w:hint="cs"/>
                <w:sz w:val="28"/>
                <w:szCs w:val="28"/>
                <w:rtl/>
              </w:rPr>
            </w:pPr>
            <w:r>
              <w:rPr>
                <w:rFonts w:hint="cs"/>
                <w:sz w:val="28"/>
                <w:szCs w:val="28"/>
                <w:rtl/>
              </w:rPr>
              <w:t>שינוי במאזני העוצמה</w:t>
            </w:r>
          </w:p>
        </w:tc>
        <w:tc>
          <w:tcPr>
            <w:tcW w:w="2660" w:type="dxa"/>
          </w:tcPr>
          <w:p w:rsidR="00EF008D" w:rsidRPr="00DE600F" w:rsidRDefault="00EF008D" w:rsidP="00A334DF">
            <w:pPr>
              <w:rPr>
                <w:rFonts w:hint="cs"/>
                <w:sz w:val="28"/>
                <w:szCs w:val="28"/>
                <w:rtl/>
              </w:rPr>
            </w:pPr>
          </w:p>
        </w:tc>
      </w:tr>
    </w:tbl>
    <w:p w:rsidR="00EF008D" w:rsidRPr="00DE600F" w:rsidRDefault="00EF008D" w:rsidP="00A334DF">
      <w:pPr>
        <w:rPr>
          <w:rFonts w:hint="cs"/>
          <w:sz w:val="28"/>
          <w:szCs w:val="28"/>
          <w:rtl/>
        </w:rPr>
      </w:pPr>
    </w:p>
    <w:p w:rsidR="00EF008D" w:rsidRPr="00DE600F" w:rsidRDefault="00EF008D" w:rsidP="00A334DF">
      <w:pPr>
        <w:rPr>
          <w:rFonts w:hint="cs"/>
          <w:sz w:val="28"/>
          <w:szCs w:val="28"/>
          <w:rtl/>
        </w:rPr>
      </w:pPr>
    </w:p>
    <w:p w:rsidR="00EF008D" w:rsidRPr="00DE600F" w:rsidRDefault="00EF008D" w:rsidP="00A334DF">
      <w:pPr>
        <w:rPr>
          <w:sz w:val="28"/>
          <w:szCs w:val="28"/>
          <w:rtl/>
        </w:rPr>
      </w:pPr>
      <w:r w:rsidRPr="00DE600F">
        <w:rPr>
          <w:rFonts w:hint="cs"/>
          <w:sz w:val="28"/>
          <w:szCs w:val="28"/>
          <w:rtl/>
        </w:rPr>
        <w:t>איך השתנתה תפיסת המענה</w:t>
      </w:r>
      <w:r w:rsidR="006F7F40">
        <w:rPr>
          <w:rFonts w:hint="cs"/>
          <w:sz w:val="28"/>
          <w:szCs w:val="28"/>
          <w:rtl/>
        </w:rPr>
        <w:t xml:space="preserve"> - כללי</w:t>
      </w:r>
    </w:p>
    <w:tbl>
      <w:tblPr>
        <w:tblStyle w:val="a6"/>
        <w:bidiVisual/>
        <w:tblW w:w="0" w:type="auto"/>
        <w:tblLook w:val="04A0"/>
      </w:tblPr>
      <w:tblGrid>
        <w:gridCol w:w="5862"/>
        <w:gridCol w:w="2660"/>
      </w:tblGrid>
      <w:tr w:rsidR="00EF008D" w:rsidRPr="00DE600F" w:rsidTr="00EF008D">
        <w:tc>
          <w:tcPr>
            <w:tcW w:w="5862" w:type="dxa"/>
          </w:tcPr>
          <w:p w:rsidR="00EF008D" w:rsidRDefault="006433EB" w:rsidP="006433EB">
            <w:pPr>
              <w:rPr>
                <w:rFonts w:hint="cs"/>
                <w:sz w:val="28"/>
                <w:szCs w:val="28"/>
                <w:rtl/>
              </w:rPr>
            </w:pPr>
            <w:r>
              <w:rPr>
                <w:rFonts w:hint="cs"/>
                <w:sz w:val="28"/>
                <w:szCs w:val="28"/>
                <w:rtl/>
              </w:rPr>
              <w:t xml:space="preserve">התמורות האלה  בין היתר גורמות ל"החלשת </w:t>
            </w:r>
            <w:r>
              <w:rPr>
                <w:rFonts w:hint="cs"/>
                <w:sz w:val="28"/>
                <w:szCs w:val="28"/>
                <w:rtl/>
              </w:rPr>
              <w:lastRenderedPageBreak/>
              <w:t xml:space="preserve">האפקטיביות של אסטרטגיות עוצמה קטלניות במטרה להשיג יעדים אסטרטגיים" </w:t>
            </w:r>
          </w:p>
          <w:p w:rsidR="00E15E57" w:rsidRPr="00DE600F" w:rsidRDefault="00E15E57" w:rsidP="006433EB">
            <w:pPr>
              <w:rPr>
                <w:rFonts w:hint="cs"/>
                <w:sz w:val="28"/>
                <w:szCs w:val="28"/>
                <w:rtl/>
              </w:rPr>
            </w:pPr>
            <w:r>
              <w:rPr>
                <w:rFonts w:hint="cs"/>
                <w:sz w:val="28"/>
                <w:szCs w:val="28"/>
                <w:rtl/>
              </w:rPr>
              <w:t>וכן ל"קושי של המדינות לשלוט במידע ולעצב את הנרטיב והלגיטימציה של הפעולה"</w:t>
            </w:r>
          </w:p>
        </w:tc>
        <w:tc>
          <w:tcPr>
            <w:tcW w:w="2660" w:type="dxa"/>
          </w:tcPr>
          <w:p w:rsidR="00EF008D" w:rsidRPr="00DE600F" w:rsidRDefault="00EF008D" w:rsidP="00A334DF">
            <w:pPr>
              <w:rPr>
                <w:rFonts w:hint="cs"/>
                <w:sz w:val="28"/>
                <w:szCs w:val="28"/>
                <w:rtl/>
              </w:rPr>
            </w:pPr>
          </w:p>
          <w:p w:rsidR="00DE600F" w:rsidRPr="00DE600F" w:rsidRDefault="006433EB" w:rsidP="00A334DF">
            <w:pPr>
              <w:rPr>
                <w:rFonts w:hint="cs"/>
                <w:sz w:val="28"/>
                <w:szCs w:val="28"/>
                <w:rtl/>
              </w:rPr>
            </w:pPr>
            <w:r>
              <w:rPr>
                <w:rFonts w:hint="cs"/>
                <w:sz w:val="28"/>
                <w:szCs w:val="28"/>
                <w:rtl/>
              </w:rPr>
              <w:lastRenderedPageBreak/>
              <w:t>דודי ודודי 46</w:t>
            </w:r>
          </w:p>
        </w:tc>
      </w:tr>
      <w:tr w:rsidR="00EF008D" w:rsidRPr="00DE600F" w:rsidTr="00EF008D">
        <w:tc>
          <w:tcPr>
            <w:tcW w:w="5862" w:type="dxa"/>
          </w:tcPr>
          <w:p w:rsidR="00E15E57" w:rsidRDefault="00E15E57" w:rsidP="00E15E57">
            <w:pPr>
              <w:rPr>
                <w:rFonts w:hint="cs"/>
                <w:sz w:val="28"/>
                <w:szCs w:val="28"/>
                <w:rtl/>
              </w:rPr>
            </w:pPr>
            <w:r>
              <w:rPr>
                <w:rFonts w:hint="cs"/>
                <w:sz w:val="28"/>
                <w:szCs w:val="28"/>
                <w:rtl/>
              </w:rPr>
              <w:lastRenderedPageBreak/>
              <w:t>על רקע זה עלה במערב גישה של עוצמה רכה (</w:t>
            </w:r>
            <w:r>
              <w:rPr>
                <w:rFonts w:hint="cs"/>
                <w:sz w:val="28"/>
                <w:szCs w:val="28"/>
              </w:rPr>
              <w:t>NYE</w:t>
            </w:r>
            <w:r>
              <w:rPr>
                <w:rFonts w:hint="cs"/>
                <w:sz w:val="28"/>
                <w:szCs w:val="28"/>
                <w:rtl/>
              </w:rPr>
              <w:t>) המתייחס ליכולת להשפיע על אחרים לפעול כרצונך בלי להפעיל כוח פיזי בהתבסס על משאבים כגון כלכליים, משפטיים, דיפלומטים... (46)</w:t>
            </w:r>
          </w:p>
          <w:p w:rsidR="00E15E57" w:rsidRPr="00826230" w:rsidRDefault="00E15E57" w:rsidP="00E15E57">
            <w:pPr>
              <w:rPr>
                <w:sz w:val="28"/>
                <w:szCs w:val="28"/>
              </w:rPr>
            </w:pPr>
            <w:r>
              <w:rPr>
                <w:rFonts w:hint="cs"/>
                <w:sz w:val="28"/>
                <w:szCs w:val="28"/>
                <w:rtl/>
              </w:rPr>
              <w:t xml:space="preserve"> </w:t>
            </w:r>
          </w:p>
          <w:p w:rsidR="00EF008D" w:rsidRPr="00DE600F" w:rsidRDefault="00EF008D" w:rsidP="00A334DF">
            <w:pPr>
              <w:rPr>
                <w:rFonts w:hint="cs"/>
                <w:sz w:val="28"/>
                <w:szCs w:val="28"/>
                <w:rtl/>
              </w:rPr>
            </w:pPr>
          </w:p>
        </w:tc>
        <w:tc>
          <w:tcPr>
            <w:tcW w:w="2660" w:type="dxa"/>
          </w:tcPr>
          <w:p w:rsidR="00EF008D" w:rsidRPr="00DE600F" w:rsidRDefault="00DE600F" w:rsidP="00A334DF">
            <w:pPr>
              <w:rPr>
                <w:rFonts w:hint="cs"/>
                <w:sz w:val="28"/>
                <w:szCs w:val="28"/>
                <w:rtl/>
              </w:rPr>
            </w:pPr>
            <w:r>
              <w:rPr>
                <w:rFonts w:hint="cs"/>
                <w:sz w:val="28"/>
                <w:szCs w:val="28"/>
                <w:rtl/>
              </w:rPr>
              <w:t>דודי ודודי</w:t>
            </w:r>
          </w:p>
        </w:tc>
      </w:tr>
      <w:tr w:rsidR="00EF008D" w:rsidRPr="00DE600F" w:rsidTr="00EF008D">
        <w:tc>
          <w:tcPr>
            <w:tcW w:w="5862" w:type="dxa"/>
          </w:tcPr>
          <w:p w:rsidR="00EF008D" w:rsidRPr="00DE600F" w:rsidRDefault="006F7F40" w:rsidP="00A334DF">
            <w:pPr>
              <w:rPr>
                <w:rFonts w:hint="cs"/>
                <w:sz w:val="28"/>
                <w:szCs w:val="28"/>
                <w:rtl/>
              </w:rPr>
            </w:pPr>
            <w:r>
              <w:rPr>
                <w:rFonts w:hint="cs"/>
                <w:sz w:val="28"/>
                <w:szCs w:val="28"/>
                <w:rtl/>
              </w:rPr>
              <w:t>יש הערכה לפיה "מקומה של "הלוחמה הרכה" עתיד לגדול בשנים הקרובות"</w:t>
            </w:r>
          </w:p>
        </w:tc>
        <w:tc>
          <w:tcPr>
            <w:tcW w:w="2660" w:type="dxa"/>
          </w:tcPr>
          <w:p w:rsidR="00EF008D" w:rsidRPr="00DE600F" w:rsidRDefault="006F7F40" w:rsidP="00A334DF">
            <w:pPr>
              <w:rPr>
                <w:rFonts w:hint="cs"/>
                <w:sz w:val="28"/>
                <w:szCs w:val="28"/>
                <w:rtl/>
              </w:rPr>
            </w:pPr>
            <w:r>
              <w:rPr>
                <w:rFonts w:hint="cs"/>
                <w:sz w:val="28"/>
                <w:szCs w:val="28"/>
                <w:rtl/>
              </w:rPr>
              <w:t>48</w:t>
            </w:r>
          </w:p>
        </w:tc>
      </w:tr>
      <w:tr w:rsidR="00EF008D" w:rsidRPr="00DE600F" w:rsidTr="00EF008D">
        <w:tc>
          <w:tcPr>
            <w:tcW w:w="5862" w:type="dxa"/>
          </w:tcPr>
          <w:p w:rsidR="00EF008D" w:rsidRPr="00DE600F" w:rsidRDefault="006F7F40" w:rsidP="006F7F40">
            <w:pPr>
              <w:rPr>
                <w:rFonts w:hint="cs"/>
                <w:sz w:val="28"/>
                <w:szCs w:val="28"/>
                <w:rtl/>
              </w:rPr>
            </w:pPr>
            <w:r>
              <w:rPr>
                <w:rFonts w:hint="cs"/>
                <w:sz w:val="28"/>
                <w:szCs w:val="28"/>
                <w:rtl/>
              </w:rPr>
              <w:t xml:space="preserve">מחקר של </w:t>
            </w:r>
            <w:r>
              <w:rPr>
                <w:rFonts w:hint="cs"/>
                <w:sz w:val="28"/>
                <w:szCs w:val="28"/>
              </w:rPr>
              <w:t xml:space="preserve">RAND </w:t>
            </w:r>
            <w:r>
              <w:rPr>
                <w:rFonts w:hint="cs"/>
                <w:sz w:val="28"/>
                <w:szCs w:val="28"/>
                <w:rtl/>
              </w:rPr>
              <w:t xml:space="preserve"> גורס שהחלוקה הדיכוטומית של רך וקשה דורשת חידוד . מדבר על מרחב חדש של </w:t>
            </w:r>
            <w:r>
              <w:rPr>
                <w:sz w:val="28"/>
                <w:szCs w:val="28"/>
              </w:rPr>
              <w:t xml:space="preserve">power to coerce </w:t>
            </w:r>
            <w:r>
              <w:rPr>
                <w:rFonts w:hint="cs"/>
                <w:sz w:val="28"/>
                <w:szCs w:val="28"/>
                <w:rtl/>
              </w:rPr>
              <w:t xml:space="preserve"> שכולל גם סנקציות כלכליות, לוחמה פסיכולוגית ועוד </w:t>
            </w:r>
          </w:p>
        </w:tc>
        <w:tc>
          <w:tcPr>
            <w:tcW w:w="2660" w:type="dxa"/>
          </w:tcPr>
          <w:p w:rsidR="006F7F40" w:rsidRPr="00826230" w:rsidRDefault="006F7F40" w:rsidP="006F7F40">
            <w:pPr>
              <w:rPr>
                <w:rFonts w:hint="cs"/>
                <w:sz w:val="28"/>
                <w:szCs w:val="28"/>
                <w:rtl/>
              </w:rPr>
            </w:pPr>
            <w:r>
              <w:rPr>
                <w:rFonts w:hint="cs"/>
                <w:sz w:val="28"/>
                <w:szCs w:val="28"/>
                <w:rtl/>
              </w:rPr>
              <w:t>(דודי ודודי 48 והערת שוליים 7)</w:t>
            </w:r>
          </w:p>
          <w:p w:rsidR="00EF008D" w:rsidRPr="00DE600F" w:rsidRDefault="00EF008D" w:rsidP="00A334DF">
            <w:pPr>
              <w:rPr>
                <w:rFonts w:hint="cs"/>
                <w:sz w:val="28"/>
                <w:szCs w:val="28"/>
                <w:rtl/>
              </w:rPr>
            </w:pPr>
          </w:p>
        </w:tc>
      </w:tr>
      <w:tr w:rsidR="00EF008D" w:rsidRPr="00DE600F" w:rsidTr="00EF008D">
        <w:tc>
          <w:tcPr>
            <w:tcW w:w="5862" w:type="dxa"/>
          </w:tcPr>
          <w:p w:rsidR="006F7F40" w:rsidRPr="00826230" w:rsidRDefault="006F7F40" w:rsidP="006F7F40">
            <w:pPr>
              <w:rPr>
                <w:rFonts w:hint="cs"/>
                <w:sz w:val="28"/>
                <w:szCs w:val="28"/>
                <w:rtl/>
              </w:rPr>
            </w:pPr>
            <w:r>
              <w:rPr>
                <w:rFonts w:hint="cs"/>
                <w:sz w:val="28"/>
                <w:szCs w:val="28"/>
                <w:rtl/>
              </w:rPr>
              <w:t xml:space="preserve">התפיסות הרכות דומיננטיות בהוויה התרבותית-פילוסופית ובדוקטרינות הצבאיות של מדינות נוספות ובהן רוסיה וסין . במקרה הרוסי מדובר בהפעלה מופגנת של "לוחמה היברידית"....- שילוב של הפעלת </w:t>
            </w:r>
            <w:proofErr w:type="spellStart"/>
            <w:r>
              <w:rPr>
                <w:rFonts w:hint="cs"/>
                <w:sz w:val="28"/>
                <w:szCs w:val="28"/>
                <w:rtl/>
              </w:rPr>
              <w:t>כח</w:t>
            </w:r>
            <w:proofErr w:type="spellEnd"/>
            <w:r>
              <w:rPr>
                <w:rFonts w:hint="cs"/>
                <w:sz w:val="28"/>
                <w:szCs w:val="28"/>
                <w:rtl/>
              </w:rPr>
              <w:t xml:space="preserve"> צבאי עם חתרנות פוליטית, כפיה כלכלית וקמפיינים תודעתיים (48)</w:t>
            </w:r>
          </w:p>
          <w:p w:rsidR="00EF008D" w:rsidRPr="00DE600F" w:rsidRDefault="00EF008D" w:rsidP="00A334DF">
            <w:pPr>
              <w:rPr>
                <w:rFonts w:hint="cs"/>
                <w:sz w:val="28"/>
                <w:szCs w:val="28"/>
                <w:rtl/>
              </w:rPr>
            </w:pPr>
          </w:p>
        </w:tc>
        <w:tc>
          <w:tcPr>
            <w:tcW w:w="2660" w:type="dxa"/>
          </w:tcPr>
          <w:p w:rsidR="00EF008D" w:rsidRPr="00DE600F" w:rsidRDefault="006F7F40" w:rsidP="00A334DF">
            <w:pPr>
              <w:rPr>
                <w:rFonts w:hint="cs"/>
                <w:sz w:val="28"/>
                <w:szCs w:val="28"/>
                <w:rtl/>
              </w:rPr>
            </w:pPr>
            <w:r>
              <w:rPr>
                <w:rFonts w:hint="cs"/>
                <w:sz w:val="28"/>
                <w:szCs w:val="28"/>
                <w:rtl/>
              </w:rPr>
              <w:t>דודי ודודי 48</w:t>
            </w:r>
          </w:p>
        </w:tc>
      </w:tr>
      <w:tr w:rsidR="00EF008D" w:rsidRPr="00DE600F" w:rsidTr="00EF008D">
        <w:tc>
          <w:tcPr>
            <w:tcW w:w="5862" w:type="dxa"/>
          </w:tcPr>
          <w:p w:rsidR="00723B7A" w:rsidRPr="00826230" w:rsidRDefault="00D32567" w:rsidP="00723B7A">
            <w:pPr>
              <w:rPr>
                <w:rFonts w:hint="cs"/>
                <w:sz w:val="28"/>
                <w:szCs w:val="28"/>
                <w:rtl/>
              </w:rPr>
            </w:pPr>
            <w:r>
              <w:rPr>
                <w:rFonts w:hint="cs"/>
                <w:sz w:val="28"/>
                <w:szCs w:val="28"/>
                <w:rtl/>
              </w:rPr>
              <w:t xml:space="preserve">"שילוב של הפעלת כוח "רך" ניתן לראות גם בתפיסת "שלוש לוחמות" הסינית </w:t>
            </w:r>
            <w:r>
              <w:rPr>
                <w:sz w:val="28"/>
                <w:szCs w:val="28"/>
                <w:rtl/>
              </w:rPr>
              <w:t>–</w:t>
            </w:r>
            <w:r>
              <w:rPr>
                <w:rFonts w:hint="cs"/>
                <w:sz w:val="28"/>
                <w:szCs w:val="28"/>
                <w:rtl/>
              </w:rPr>
              <w:t xml:space="preserve"> הפעלה משולבת של שלושה סוגי לוחמה </w:t>
            </w:r>
            <w:r>
              <w:rPr>
                <w:sz w:val="28"/>
                <w:szCs w:val="28"/>
                <w:rtl/>
              </w:rPr>
              <w:t>–</w:t>
            </w:r>
            <w:r>
              <w:rPr>
                <w:rFonts w:hint="cs"/>
                <w:sz w:val="28"/>
                <w:szCs w:val="28"/>
                <w:rtl/>
              </w:rPr>
              <w:t xml:space="preserve"> יחסי ציבור, לוחמה פסיכולוגית ולוחמה משפטית... שלוש הלוחמות נועדו לפעולה הן בשגר</w:t>
            </w:r>
            <w:r w:rsidR="00723B7A">
              <w:rPr>
                <w:rFonts w:hint="cs"/>
                <w:sz w:val="28"/>
                <w:szCs w:val="28"/>
                <w:rtl/>
              </w:rPr>
              <w:t>ה</w:t>
            </w:r>
            <w:r>
              <w:rPr>
                <w:rFonts w:hint="cs"/>
                <w:sz w:val="28"/>
                <w:szCs w:val="28"/>
                <w:rtl/>
              </w:rPr>
              <w:t xml:space="preserve"> והן בלחימה וכוללו גם שורת תכליות ובהן שליטה בדעת ה</w:t>
            </w:r>
            <w:r w:rsidR="00723B7A">
              <w:rPr>
                <w:rFonts w:hint="cs"/>
                <w:sz w:val="28"/>
                <w:szCs w:val="28"/>
                <w:rtl/>
              </w:rPr>
              <w:t>קהל, פגיעה בנ</w:t>
            </w:r>
            <w:r>
              <w:rPr>
                <w:rFonts w:hint="cs"/>
                <w:sz w:val="28"/>
                <w:szCs w:val="28"/>
                <w:rtl/>
              </w:rPr>
              <w:t>חישו</w:t>
            </w:r>
            <w:r w:rsidR="00723B7A">
              <w:rPr>
                <w:rFonts w:hint="cs"/>
                <w:sz w:val="28"/>
                <w:szCs w:val="28"/>
                <w:rtl/>
              </w:rPr>
              <w:t>ת היריב ובת</w:t>
            </w:r>
            <w:r>
              <w:rPr>
                <w:rFonts w:hint="cs"/>
                <w:sz w:val="28"/>
                <w:szCs w:val="28"/>
                <w:rtl/>
              </w:rPr>
              <w:t>קשורת האסטרטגי</w:t>
            </w:r>
            <w:r w:rsidR="00723B7A">
              <w:rPr>
                <w:rFonts w:hint="cs"/>
                <w:sz w:val="28"/>
                <w:szCs w:val="28"/>
                <w:rtl/>
              </w:rPr>
              <w:t xml:space="preserve">ת שלו, יצירת סכסוך בקרב האויב והטלת מגבלות משפטיות עליו".. </w:t>
            </w:r>
          </w:p>
          <w:p w:rsidR="00EF008D" w:rsidRPr="00DE600F" w:rsidRDefault="00EF008D" w:rsidP="00723B7A">
            <w:pPr>
              <w:rPr>
                <w:rFonts w:hint="cs"/>
                <w:sz w:val="28"/>
                <w:szCs w:val="28"/>
                <w:rtl/>
              </w:rPr>
            </w:pPr>
          </w:p>
        </w:tc>
        <w:tc>
          <w:tcPr>
            <w:tcW w:w="2660" w:type="dxa"/>
          </w:tcPr>
          <w:p w:rsidR="00EF008D" w:rsidRPr="00DE600F" w:rsidRDefault="00D32567" w:rsidP="00A334DF">
            <w:pPr>
              <w:rPr>
                <w:rFonts w:hint="cs"/>
                <w:sz w:val="28"/>
                <w:szCs w:val="28"/>
                <w:rtl/>
              </w:rPr>
            </w:pPr>
            <w:r>
              <w:rPr>
                <w:rFonts w:hint="cs"/>
                <w:sz w:val="28"/>
                <w:szCs w:val="28"/>
                <w:rtl/>
              </w:rPr>
              <w:t>דודי ודודי 49-50</w:t>
            </w:r>
          </w:p>
        </w:tc>
      </w:tr>
      <w:tr w:rsidR="00EF008D" w:rsidRPr="00DE600F" w:rsidTr="00EF008D">
        <w:tc>
          <w:tcPr>
            <w:tcW w:w="5862" w:type="dxa"/>
          </w:tcPr>
          <w:p w:rsidR="00EF008D" w:rsidRPr="00DE600F" w:rsidRDefault="00EF008D" w:rsidP="00A334DF">
            <w:pPr>
              <w:rPr>
                <w:rFonts w:hint="cs"/>
                <w:sz w:val="28"/>
                <w:szCs w:val="28"/>
                <w:rtl/>
              </w:rPr>
            </w:pPr>
          </w:p>
        </w:tc>
        <w:tc>
          <w:tcPr>
            <w:tcW w:w="2660" w:type="dxa"/>
          </w:tcPr>
          <w:p w:rsidR="00EF008D" w:rsidRPr="00DE600F" w:rsidRDefault="00EF008D" w:rsidP="00A334DF">
            <w:pPr>
              <w:rPr>
                <w:rFonts w:hint="cs"/>
                <w:sz w:val="28"/>
                <w:szCs w:val="28"/>
                <w:rtl/>
              </w:rPr>
            </w:pPr>
          </w:p>
        </w:tc>
      </w:tr>
      <w:tr w:rsidR="00EF008D" w:rsidRPr="00DE600F" w:rsidTr="00EF008D">
        <w:tc>
          <w:tcPr>
            <w:tcW w:w="5862" w:type="dxa"/>
          </w:tcPr>
          <w:p w:rsidR="00EF008D" w:rsidRPr="00DE600F" w:rsidRDefault="00EF008D" w:rsidP="00A334DF">
            <w:pPr>
              <w:rPr>
                <w:rFonts w:hint="cs"/>
                <w:sz w:val="28"/>
                <w:szCs w:val="28"/>
                <w:rtl/>
              </w:rPr>
            </w:pPr>
          </w:p>
        </w:tc>
        <w:tc>
          <w:tcPr>
            <w:tcW w:w="2660" w:type="dxa"/>
          </w:tcPr>
          <w:p w:rsidR="00EF008D" w:rsidRPr="00DE600F" w:rsidRDefault="00EF008D" w:rsidP="00A334DF">
            <w:pPr>
              <w:rPr>
                <w:rFonts w:hint="cs"/>
                <w:sz w:val="28"/>
                <w:szCs w:val="28"/>
                <w:rtl/>
              </w:rPr>
            </w:pPr>
          </w:p>
        </w:tc>
      </w:tr>
    </w:tbl>
    <w:p w:rsidR="00EF008D" w:rsidRDefault="00EF008D" w:rsidP="00A334DF">
      <w:pPr>
        <w:rPr>
          <w:rFonts w:hint="cs"/>
          <w:sz w:val="28"/>
          <w:szCs w:val="28"/>
          <w:rtl/>
        </w:rPr>
      </w:pPr>
    </w:p>
    <w:p w:rsidR="006F7F40" w:rsidRDefault="006F7F40" w:rsidP="00A334DF">
      <w:pPr>
        <w:rPr>
          <w:rFonts w:hint="cs"/>
          <w:sz w:val="28"/>
          <w:szCs w:val="28"/>
          <w:rtl/>
        </w:rPr>
      </w:pPr>
      <w:r>
        <w:rPr>
          <w:rFonts w:hint="cs"/>
          <w:sz w:val="28"/>
          <w:szCs w:val="28"/>
          <w:rtl/>
        </w:rPr>
        <w:t>המענה בישראל</w:t>
      </w:r>
    </w:p>
    <w:tbl>
      <w:tblPr>
        <w:tblStyle w:val="a6"/>
        <w:bidiVisual/>
        <w:tblW w:w="0" w:type="auto"/>
        <w:tblLook w:val="04A0"/>
      </w:tblPr>
      <w:tblGrid>
        <w:gridCol w:w="5862"/>
        <w:gridCol w:w="2660"/>
      </w:tblGrid>
      <w:tr w:rsidR="006F7F40" w:rsidTr="006F7F40">
        <w:tc>
          <w:tcPr>
            <w:tcW w:w="5862" w:type="dxa"/>
          </w:tcPr>
          <w:p w:rsidR="006F7F40" w:rsidRDefault="006F7F40" w:rsidP="00A334DF">
            <w:pPr>
              <w:rPr>
                <w:rFonts w:hint="cs"/>
                <w:sz w:val="28"/>
                <w:szCs w:val="28"/>
                <w:rtl/>
              </w:rPr>
            </w:pPr>
          </w:p>
        </w:tc>
        <w:tc>
          <w:tcPr>
            <w:tcW w:w="2660" w:type="dxa"/>
          </w:tcPr>
          <w:p w:rsidR="006F7F40" w:rsidRDefault="006F7F40" w:rsidP="00A334DF">
            <w:pPr>
              <w:rPr>
                <w:rFonts w:hint="cs"/>
                <w:sz w:val="28"/>
                <w:szCs w:val="28"/>
                <w:rtl/>
              </w:rPr>
            </w:pPr>
          </w:p>
        </w:tc>
      </w:tr>
      <w:tr w:rsidR="006F7F40" w:rsidTr="006F7F40">
        <w:tc>
          <w:tcPr>
            <w:tcW w:w="5862" w:type="dxa"/>
          </w:tcPr>
          <w:p w:rsidR="006F7F40" w:rsidRPr="00F97DBE" w:rsidRDefault="00F97DBE" w:rsidP="00F97DBE">
            <w:pPr>
              <w:rPr>
                <w:rFonts w:hint="cs"/>
                <w:sz w:val="28"/>
                <w:szCs w:val="28"/>
                <w:rtl/>
              </w:rPr>
            </w:pPr>
            <w:r>
              <w:rPr>
                <w:rFonts w:hint="cs"/>
                <w:sz w:val="28"/>
                <w:szCs w:val="28"/>
                <w:rtl/>
              </w:rPr>
              <w:t xml:space="preserve">ההיסטוריה הישראלית רוויה בצלקות מניסיונות להשפיע באופן רך </w:t>
            </w:r>
            <w:r>
              <w:rPr>
                <w:sz w:val="28"/>
                <w:szCs w:val="28"/>
                <w:rtl/>
              </w:rPr>
              <w:t>–</w:t>
            </w:r>
            <w:r>
              <w:rPr>
                <w:rFonts w:hint="cs"/>
                <w:sz w:val="28"/>
                <w:szCs w:val="28"/>
                <w:rtl/>
              </w:rPr>
              <w:t xml:space="preserve"> כמו למשל מערכת היחסים עם הפלגים הנוצרים בלבנון </w:t>
            </w:r>
          </w:p>
        </w:tc>
        <w:tc>
          <w:tcPr>
            <w:tcW w:w="2660" w:type="dxa"/>
          </w:tcPr>
          <w:p w:rsidR="006F7F40" w:rsidRDefault="00F97DBE" w:rsidP="00A334DF">
            <w:pPr>
              <w:rPr>
                <w:rFonts w:hint="cs"/>
                <w:sz w:val="28"/>
                <w:szCs w:val="28"/>
                <w:rtl/>
              </w:rPr>
            </w:pPr>
            <w:r>
              <w:rPr>
                <w:rFonts w:hint="cs"/>
                <w:sz w:val="28"/>
                <w:szCs w:val="28"/>
                <w:rtl/>
              </w:rPr>
              <w:t>דודי ודודי 50</w:t>
            </w:r>
          </w:p>
        </w:tc>
      </w:tr>
      <w:tr w:rsidR="006F7F40" w:rsidTr="006F7F40">
        <w:tc>
          <w:tcPr>
            <w:tcW w:w="5862" w:type="dxa"/>
          </w:tcPr>
          <w:p w:rsidR="00F97DBE" w:rsidRPr="00125906" w:rsidRDefault="00F97DBE" w:rsidP="00F97DBE">
            <w:pPr>
              <w:rPr>
                <w:sz w:val="28"/>
                <w:szCs w:val="28"/>
              </w:rPr>
            </w:pPr>
            <w:r>
              <w:rPr>
                <w:rFonts w:hint="cs"/>
                <w:sz w:val="28"/>
                <w:szCs w:val="28"/>
                <w:rtl/>
              </w:rPr>
              <w:t xml:space="preserve">מבצעי דיפלומטיה מוצלחים כמו זה מול איראן ואי </w:t>
            </w:r>
            <w:r>
              <w:rPr>
                <w:rFonts w:hint="cs"/>
                <w:sz w:val="28"/>
                <w:szCs w:val="28"/>
                <w:rtl/>
              </w:rPr>
              <w:lastRenderedPageBreak/>
              <w:t xml:space="preserve">הצלחות כמו במשט </w:t>
            </w:r>
            <w:proofErr w:type="spellStart"/>
            <w:r>
              <w:rPr>
                <w:rFonts w:hint="cs"/>
                <w:sz w:val="28"/>
                <w:szCs w:val="28"/>
                <w:rtl/>
              </w:rPr>
              <w:t>ממחידים</w:t>
            </w:r>
            <w:proofErr w:type="spellEnd"/>
            <w:r>
              <w:rPr>
                <w:rFonts w:hint="cs"/>
                <w:sz w:val="28"/>
                <w:szCs w:val="28"/>
                <w:rtl/>
              </w:rPr>
              <w:t xml:space="preserve"> את המיר בהזנחת המימד הרך (51)</w:t>
            </w:r>
          </w:p>
          <w:p w:rsidR="006F7F40" w:rsidRPr="00F97DBE" w:rsidRDefault="006F7F40" w:rsidP="00A334DF">
            <w:pPr>
              <w:rPr>
                <w:rFonts w:hint="cs"/>
                <w:sz w:val="28"/>
                <w:szCs w:val="28"/>
                <w:rtl/>
              </w:rPr>
            </w:pPr>
          </w:p>
        </w:tc>
        <w:tc>
          <w:tcPr>
            <w:tcW w:w="2660" w:type="dxa"/>
          </w:tcPr>
          <w:p w:rsidR="006F7F40" w:rsidRDefault="00F97DBE" w:rsidP="00A334DF">
            <w:pPr>
              <w:rPr>
                <w:rFonts w:hint="cs"/>
                <w:sz w:val="28"/>
                <w:szCs w:val="28"/>
                <w:rtl/>
              </w:rPr>
            </w:pPr>
            <w:proofErr w:type="spellStart"/>
            <w:r>
              <w:rPr>
                <w:rFonts w:hint="cs"/>
                <w:sz w:val="28"/>
                <w:szCs w:val="28"/>
                <w:rtl/>
              </w:rPr>
              <w:lastRenderedPageBreak/>
              <w:t>דודוי</w:t>
            </w:r>
            <w:proofErr w:type="spellEnd"/>
            <w:r>
              <w:rPr>
                <w:rFonts w:hint="cs"/>
                <w:sz w:val="28"/>
                <w:szCs w:val="28"/>
                <w:rtl/>
              </w:rPr>
              <w:t xml:space="preserve"> ודודי 51</w:t>
            </w:r>
          </w:p>
        </w:tc>
      </w:tr>
      <w:tr w:rsidR="006F7F40" w:rsidTr="006F7F40">
        <w:tc>
          <w:tcPr>
            <w:tcW w:w="5862" w:type="dxa"/>
          </w:tcPr>
          <w:p w:rsidR="006F7F40" w:rsidRPr="00EF3EF5" w:rsidRDefault="00EF3EF5" w:rsidP="00EF3EF5">
            <w:pPr>
              <w:rPr>
                <w:rFonts w:hint="cs"/>
                <w:sz w:val="28"/>
                <w:szCs w:val="28"/>
                <w:rtl/>
              </w:rPr>
            </w:pPr>
            <w:r>
              <w:rPr>
                <w:rFonts w:hint="cs"/>
                <w:sz w:val="28"/>
                <w:szCs w:val="28"/>
                <w:rtl/>
              </w:rPr>
              <w:lastRenderedPageBreak/>
              <w:t xml:space="preserve">בשיח הצבאי קנתה לו אחיזה זה מכבר חשיבותו של מימד זה. כך למשל מסמך אסטרטגיית צה"ל משנת 2015 גורס כי הפתרון טמון " בגישה רב ממדית, תוך כדי מערכה ובין מערכות, הכוללת מתקפות סייבר ומאמץ תודעתי ומשפטי" </w:t>
            </w:r>
          </w:p>
        </w:tc>
        <w:tc>
          <w:tcPr>
            <w:tcW w:w="2660" w:type="dxa"/>
          </w:tcPr>
          <w:p w:rsidR="00EF3EF5" w:rsidRPr="00125906" w:rsidRDefault="00EF3EF5" w:rsidP="00EF3EF5">
            <w:pPr>
              <w:rPr>
                <w:sz w:val="28"/>
                <w:szCs w:val="28"/>
              </w:rPr>
            </w:pPr>
            <w:r>
              <w:rPr>
                <w:rFonts w:hint="cs"/>
                <w:sz w:val="28"/>
                <w:szCs w:val="28"/>
                <w:rtl/>
              </w:rPr>
              <w:t xml:space="preserve">דודי ודודי 52 </w:t>
            </w:r>
            <w:proofErr w:type="spellStart"/>
            <w:r>
              <w:rPr>
                <w:rFonts w:hint="cs"/>
                <w:sz w:val="28"/>
                <w:szCs w:val="28"/>
                <w:rtl/>
              </w:rPr>
              <w:t>עמ</w:t>
            </w:r>
            <w:proofErr w:type="spellEnd"/>
            <w:r>
              <w:rPr>
                <w:rFonts w:hint="cs"/>
                <w:sz w:val="28"/>
                <w:szCs w:val="28"/>
                <w:rtl/>
              </w:rPr>
              <w:t xml:space="preserve">' 12 באסטרטגיה הערה 13 </w:t>
            </w:r>
          </w:p>
          <w:p w:rsidR="006F7F40" w:rsidRPr="00EF3EF5" w:rsidRDefault="006F7F40" w:rsidP="00A334DF">
            <w:pPr>
              <w:rPr>
                <w:rFonts w:hint="cs"/>
                <w:sz w:val="28"/>
                <w:szCs w:val="28"/>
                <w:rtl/>
              </w:rPr>
            </w:pPr>
          </w:p>
        </w:tc>
      </w:tr>
      <w:tr w:rsidR="006F7F40" w:rsidTr="006F7F40">
        <w:tc>
          <w:tcPr>
            <w:tcW w:w="5862" w:type="dxa"/>
          </w:tcPr>
          <w:p w:rsidR="00403081" w:rsidRPr="00125906" w:rsidRDefault="00403081" w:rsidP="00403081">
            <w:pPr>
              <w:rPr>
                <w:sz w:val="28"/>
                <w:szCs w:val="28"/>
              </w:rPr>
            </w:pPr>
            <w:r>
              <w:rPr>
                <w:rFonts w:hint="cs"/>
                <w:sz w:val="28"/>
                <w:szCs w:val="28"/>
                <w:rtl/>
              </w:rPr>
              <w:t>גם בשיח האקדמי יש המלצה לפתח גישה רב תחומית ולשלב באסטרטגיה האזורית מרכיבים מדיניים, תקשורתיי</w:t>
            </w:r>
            <w:r>
              <w:rPr>
                <w:rFonts w:hint="eastAsia"/>
                <w:sz w:val="28"/>
                <w:szCs w:val="28"/>
                <w:rtl/>
              </w:rPr>
              <w:t>ם</w:t>
            </w:r>
            <w:r>
              <w:rPr>
                <w:rFonts w:hint="cs"/>
                <w:sz w:val="28"/>
                <w:szCs w:val="28"/>
                <w:rtl/>
              </w:rPr>
              <w:t>, כלכליים, משפטיים, סייבר, סיוע לבעלי ברית (דקל ועינב 2015)</w:t>
            </w:r>
          </w:p>
          <w:p w:rsidR="006F7F40" w:rsidRPr="00403081" w:rsidRDefault="006F7F40" w:rsidP="00A334DF">
            <w:pPr>
              <w:rPr>
                <w:rFonts w:hint="cs"/>
                <w:sz w:val="28"/>
                <w:szCs w:val="28"/>
                <w:rtl/>
              </w:rPr>
            </w:pPr>
          </w:p>
        </w:tc>
        <w:tc>
          <w:tcPr>
            <w:tcW w:w="2660" w:type="dxa"/>
          </w:tcPr>
          <w:p w:rsidR="006F7F40" w:rsidRDefault="00403081" w:rsidP="006D7C18">
            <w:pPr>
              <w:rPr>
                <w:rFonts w:hint="cs"/>
                <w:sz w:val="28"/>
                <w:szCs w:val="28"/>
                <w:rtl/>
              </w:rPr>
            </w:pPr>
            <w:r>
              <w:rPr>
                <w:rFonts w:hint="cs"/>
                <w:sz w:val="28"/>
                <w:szCs w:val="28"/>
                <w:rtl/>
              </w:rPr>
              <w:t>דודי ודודי 52 הפנייה לדקל ועינב</w:t>
            </w:r>
          </w:p>
        </w:tc>
      </w:tr>
      <w:tr w:rsidR="006F7F40" w:rsidTr="006F7F40">
        <w:tc>
          <w:tcPr>
            <w:tcW w:w="5862" w:type="dxa"/>
          </w:tcPr>
          <w:p w:rsidR="00403081" w:rsidRPr="00125906" w:rsidRDefault="00403081" w:rsidP="00403081">
            <w:pPr>
              <w:rPr>
                <w:sz w:val="28"/>
                <w:szCs w:val="28"/>
              </w:rPr>
            </w:pPr>
            <w:r>
              <w:rPr>
                <w:rFonts w:hint="cs"/>
                <w:sz w:val="28"/>
                <w:szCs w:val="28"/>
                <w:rtl/>
              </w:rPr>
              <w:t xml:space="preserve">כבר בכנס </w:t>
            </w:r>
            <w:proofErr w:type="spellStart"/>
            <w:r>
              <w:rPr>
                <w:rFonts w:hint="cs"/>
                <w:sz w:val="28"/>
                <w:szCs w:val="28"/>
                <w:rtl/>
              </w:rPr>
              <w:t>הרצליה</w:t>
            </w:r>
            <w:proofErr w:type="spellEnd"/>
            <w:r>
              <w:rPr>
                <w:rFonts w:hint="cs"/>
                <w:sz w:val="28"/>
                <w:szCs w:val="28"/>
                <w:rtl/>
              </w:rPr>
              <w:t xml:space="preserve"> ב-2010 דובר על מאמצים רכים אמנם בתחום ההגנה מול </w:t>
            </w:r>
            <w:proofErr w:type="spellStart"/>
            <w:r>
              <w:rPr>
                <w:rFonts w:hint="cs"/>
                <w:sz w:val="28"/>
                <w:szCs w:val="28"/>
                <w:rtl/>
              </w:rPr>
              <w:t>להלוחמה</w:t>
            </w:r>
            <w:proofErr w:type="spellEnd"/>
            <w:r>
              <w:rPr>
                <w:rFonts w:hint="cs"/>
                <w:sz w:val="28"/>
                <w:szCs w:val="28"/>
                <w:rtl/>
              </w:rPr>
              <w:t xml:space="preserve"> הרכה אך כדאי לחשוב גם על </w:t>
            </w:r>
            <w:r w:rsidRPr="00403081">
              <w:rPr>
                <w:rFonts w:hint="cs"/>
                <w:sz w:val="28"/>
                <w:szCs w:val="28"/>
                <w:u w:val="single"/>
                <w:rtl/>
              </w:rPr>
              <w:t>מאמצים התקפיים</w:t>
            </w:r>
            <w:r>
              <w:rPr>
                <w:rFonts w:hint="cs"/>
                <w:sz w:val="28"/>
                <w:szCs w:val="28"/>
                <w:rtl/>
              </w:rPr>
              <w:t>..52</w:t>
            </w:r>
          </w:p>
          <w:p w:rsidR="006F7F40" w:rsidRPr="00403081" w:rsidRDefault="006F7F40" w:rsidP="00A334DF">
            <w:pPr>
              <w:rPr>
                <w:rFonts w:hint="cs"/>
                <w:sz w:val="28"/>
                <w:szCs w:val="28"/>
                <w:rtl/>
              </w:rPr>
            </w:pPr>
          </w:p>
        </w:tc>
        <w:tc>
          <w:tcPr>
            <w:tcW w:w="2660" w:type="dxa"/>
          </w:tcPr>
          <w:p w:rsidR="006F7F40" w:rsidRDefault="00403081" w:rsidP="00A334DF">
            <w:pPr>
              <w:rPr>
                <w:rFonts w:hint="cs"/>
                <w:sz w:val="28"/>
                <w:szCs w:val="28"/>
                <w:rtl/>
              </w:rPr>
            </w:pPr>
            <w:proofErr w:type="spellStart"/>
            <w:r>
              <w:rPr>
                <w:rFonts w:hint="cs"/>
                <w:sz w:val="28"/>
                <w:szCs w:val="28"/>
                <w:rtl/>
              </w:rPr>
              <w:t>דודוי</w:t>
            </w:r>
            <w:proofErr w:type="spellEnd"/>
            <w:r>
              <w:rPr>
                <w:rFonts w:hint="cs"/>
                <w:sz w:val="28"/>
                <w:szCs w:val="28"/>
                <w:rtl/>
              </w:rPr>
              <w:t xml:space="preserve"> ודודי 52</w:t>
            </w:r>
          </w:p>
        </w:tc>
      </w:tr>
      <w:tr w:rsidR="006D7C18" w:rsidTr="006F7F40">
        <w:tc>
          <w:tcPr>
            <w:tcW w:w="5862" w:type="dxa"/>
          </w:tcPr>
          <w:p w:rsidR="006D7C18" w:rsidRDefault="006D7C18" w:rsidP="00A06048">
            <w:pPr>
              <w:rPr>
                <w:sz w:val="28"/>
                <w:szCs w:val="28"/>
                <w:rtl/>
              </w:rPr>
            </w:pPr>
            <w:r>
              <w:rPr>
                <w:rFonts w:hint="cs"/>
                <w:sz w:val="28"/>
                <w:szCs w:val="28"/>
                <w:rtl/>
              </w:rPr>
              <w:t xml:space="preserve">ברור שאין לנו עניין במערכה צבאית איתם </w:t>
            </w:r>
            <w:r>
              <w:rPr>
                <w:sz w:val="28"/>
                <w:szCs w:val="28"/>
                <w:rtl/>
              </w:rPr>
              <w:t>–</w:t>
            </w:r>
            <w:r>
              <w:rPr>
                <w:rFonts w:hint="cs"/>
                <w:sz w:val="28"/>
                <w:szCs w:val="28"/>
                <w:rtl/>
              </w:rPr>
              <w:t xml:space="preserve"> מחירים גבוהים והישג לא ברור</w:t>
            </w:r>
          </w:p>
        </w:tc>
        <w:tc>
          <w:tcPr>
            <w:tcW w:w="2660" w:type="dxa"/>
          </w:tcPr>
          <w:p w:rsidR="006D7C18" w:rsidRDefault="006D7C18" w:rsidP="00A06048">
            <w:pPr>
              <w:rPr>
                <w:sz w:val="28"/>
                <w:szCs w:val="28"/>
                <w:rtl/>
              </w:rPr>
            </w:pPr>
            <w:r>
              <w:rPr>
                <w:rFonts w:hint="cs"/>
                <w:sz w:val="28"/>
                <w:szCs w:val="28"/>
                <w:rtl/>
              </w:rPr>
              <w:t>טירה וסער ב-</w:t>
            </w:r>
            <w:r>
              <w:rPr>
                <w:rFonts w:hint="cs"/>
                <w:sz w:val="28"/>
                <w:szCs w:val="28"/>
              </w:rPr>
              <w:t>INSS</w:t>
            </w:r>
          </w:p>
        </w:tc>
      </w:tr>
      <w:tr w:rsidR="006D7C18" w:rsidTr="006F7F40">
        <w:tc>
          <w:tcPr>
            <w:tcW w:w="5862" w:type="dxa"/>
          </w:tcPr>
          <w:p w:rsidR="006D7C18" w:rsidRDefault="006D7C18" w:rsidP="00A334DF">
            <w:pPr>
              <w:rPr>
                <w:rFonts w:hint="cs"/>
                <w:sz w:val="28"/>
                <w:szCs w:val="28"/>
                <w:rtl/>
              </w:rPr>
            </w:pPr>
            <w:r>
              <w:rPr>
                <w:rFonts w:hint="cs"/>
                <w:sz w:val="28"/>
                <w:szCs w:val="28"/>
                <w:rtl/>
              </w:rPr>
              <w:t>תפיסת מניעה והשפעה</w:t>
            </w:r>
          </w:p>
        </w:tc>
        <w:tc>
          <w:tcPr>
            <w:tcW w:w="2660" w:type="dxa"/>
          </w:tcPr>
          <w:p w:rsidR="006D7C18" w:rsidRDefault="006D7C18" w:rsidP="00A334DF">
            <w:pPr>
              <w:rPr>
                <w:rFonts w:hint="cs"/>
                <w:sz w:val="28"/>
                <w:szCs w:val="28"/>
                <w:rtl/>
              </w:rPr>
            </w:pPr>
          </w:p>
        </w:tc>
      </w:tr>
      <w:tr w:rsidR="006D7C18" w:rsidTr="006F7F40">
        <w:tc>
          <w:tcPr>
            <w:tcW w:w="5862" w:type="dxa"/>
          </w:tcPr>
          <w:p w:rsidR="006D7C18" w:rsidRDefault="006D7C18" w:rsidP="006D7C18">
            <w:pPr>
              <w:rPr>
                <w:sz w:val="28"/>
                <w:szCs w:val="28"/>
                <w:rtl/>
              </w:rPr>
            </w:pPr>
            <w:r>
              <w:rPr>
                <w:rFonts w:hint="cs"/>
                <w:sz w:val="28"/>
                <w:szCs w:val="28"/>
                <w:rtl/>
              </w:rPr>
              <w:t xml:space="preserve">לנצח בתחרות  אסטרטגית </w:t>
            </w:r>
          </w:p>
          <w:p w:rsidR="006D7C18" w:rsidRDefault="006D7C18" w:rsidP="00A334DF">
            <w:pPr>
              <w:rPr>
                <w:rFonts w:hint="cs"/>
                <w:sz w:val="28"/>
                <w:szCs w:val="28"/>
                <w:rtl/>
              </w:rPr>
            </w:pPr>
          </w:p>
        </w:tc>
        <w:tc>
          <w:tcPr>
            <w:tcW w:w="2660" w:type="dxa"/>
          </w:tcPr>
          <w:p w:rsidR="006D7C18" w:rsidRDefault="006D7C18" w:rsidP="00A334DF">
            <w:pPr>
              <w:rPr>
                <w:rFonts w:hint="cs"/>
                <w:sz w:val="28"/>
                <w:szCs w:val="28"/>
                <w:rtl/>
              </w:rPr>
            </w:pPr>
            <w:r>
              <w:rPr>
                <w:rFonts w:hint="cs"/>
                <w:sz w:val="28"/>
                <w:szCs w:val="28"/>
                <w:rtl/>
              </w:rPr>
              <w:t>אלון פז</w:t>
            </w:r>
          </w:p>
        </w:tc>
      </w:tr>
      <w:tr w:rsidR="006D7C18" w:rsidTr="006F7F40">
        <w:tc>
          <w:tcPr>
            <w:tcW w:w="5862" w:type="dxa"/>
          </w:tcPr>
          <w:p w:rsidR="006D7C18" w:rsidRDefault="006D7C18" w:rsidP="00A334DF">
            <w:pPr>
              <w:rPr>
                <w:rFonts w:hint="cs"/>
                <w:sz w:val="28"/>
                <w:szCs w:val="28"/>
                <w:rtl/>
              </w:rPr>
            </w:pPr>
          </w:p>
        </w:tc>
        <w:tc>
          <w:tcPr>
            <w:tcW w:w="2660" w:type="dxa"/>
          </w:tcPr>
          <w:p w:rsidR="006D7C18" w:rsidRDefault="006D7C18" w:rsidP="00A334DF">
            <w:pPr>
              <w:rPr>
                <w:rFonts w:hint="cs"/>
                <w:sz w:val="28"/>
                <w:szCs w:val="28"/>
                <w:rtl/>
              </w:rPr>
            </w:pPr>
          </w:p>
        </w:tc>
      </w:tr>
    </w:tbl>
    <w:p w:rsidR="006F7F40" w:rsidRDefault="006F7F40" w:rsidP="00A334DF">
      <w:pPr>
        <w:rPr>
          <w:rFonts w:hint="cs"/>
          <w:sz w:val="28"/>
          <w:szCs w:val="28"/>
          <w:rtl/>
        </w:rPr>
      </w:pPr>
    </w:p>
    <w:p w:rsidR="00FF70A3" w:rsidRPr="00DE600F" w:rsidRDefault="00FF70A3" w:rsidP="00FF70A3">
      <w:pPr>
        <w:rPr>
          <w:rFonts w:hint="cs"/>
          <w:sz w:val="28"/>
          <w:szCs w:val="28"/>
          <w:rtl/>
        </w:rPr>
      </w:pPr>
      <w:r w:rsidRPr="00DE600F">
        <w:rPr>
          <w:rFonts w:hint="cs"/>
          <w:sz w:val="28"/>
          <w:szCs w:val="28"/>
          <w:rtl/>
        </w:rPr>
        <w:t>ממה נובעים השינויים בעולם הדיפלומטיה</w:t>
      </w:r>
    </w:p>
    <w:tbl>
      <w:tblPr>
        <w:tblStyle w:val="a6"/>
        <w:bidiVisual/>
        <w:tblW w:w="0" w:type="auto"/>
        <w:tblLook w:val="04A0"/>
      </w:tblPr>
      <w:tblGrid>
        <w:gridCol w:w="5862"/>
        <w:gridCol w:w="2660"/>
      </w:tblGrid>
      <w:tr w:rsidR="00FF70A3" w:rsidRPr="00DE600F" w:rsidTr="0065470A">
        <w:tc>
          <w:tcPr>
            <w:tcW w:w="5862" w:type="dxa"/>
          </w:tcPr>
          <w:p w:rsidR="00FF70A3" w:rsidRPr="00DE600F" w:rsidRDefault="0065470A" w:rsidP="0065470A">
            <w:pPr>
              <w:rPr>
                <w:rFonts w:hint="cs"/>
                <w:sz w:val="28"/>
                <w:szCs w:val="28"/>
                <w:rtl/>
              </w:rPr>
            </w:pPr>
            <w:r>
              <w:rPr>
                <w:rFonts w:hint="cs"/>
                <w:sz w:val="28"/>
                <w:szCs w:val="28"/>
                <w:rtl/>
              </w:rPr>
              <w:t xml:space="preserve">- עולם פחות </w:t>
            </w:r>
            <w:r>
              <w:rPr>
                <w:rFonts w:hint="cs"/>
                <w:sz w:val="28"/>
                <w:szCs w:val="28"/>
              </w:rPr>
              <w:t xml:space="preserve">STATE CENTRIC </w:t>
            </w:r>
            <w:r>
              <w:rPr>
                <w:rFonts w:hint="cs"/>
                <w:sz w:val="28"/>
                <w:szCs w:val="28"/>
                <w:rtl/>
              </w:rPr>
              <w:t xml:space="preserve">. </w:t>
            </w:r>
            <w:proofErr w:type="spellStart"/>
            <w:r>
              <w:rPr>
                <w:rFonts w:hint="cs"/>
                <w:sz w:val="28"/>
                <w:szCs w:val="28"/>
                <w:rtl/>
              </w:rPr>
              <w:t>יותא</w:t>
            </w:r>
            <w:proofErr w:type="spellEnd"/>
            <w:r>
              <w:rPr>
                <w:rFonts w:hint="cs"/>
                <w:sz w:val="28"/>
                <w:szCs w:val="28"/>
                <w:rtl/>
              </w:rPr>
              <w:t xml:space="preserve"> עולם שדל רשתות</w:t>
            </w:r>
          </w:p>
        </w:tc>
        <w:tc>
          <w:tcPr>
            <w:tcW w:w="2660" w:type="dxa"/>
          </w:tcPr>
          <w:p w:rsidR="00FF70A3" w:rsidRPr="00DE600F" w:rsidRDefault="0065470A" w:rsidP="0065470A">
            <w:pPr>
              <w:rPr>
                <w:rFonts w:hint="cs"/>
                <w:sz w:val="28"/>
                <w:szCs w:val="28"/>
                <w:rtl/>
              </w:rPr>
            </w:pPr>
            <w:r>
              <w:rPr>
                <w:rFonts w:hint="cs"/>
                <w:sz w:val="28"/>
                <w:szCs w:val="28"/>
                <w:rtl/>
              </w:rPr>
              <w:t>(קופלנד פרק 25 453)</w:t>
            </w:r>
          </w:p>
        </w:tc>
      </w:tr>
      <w:tr w:rsidR="00FF70A3" w:rsidRPr="00DE600F" w:rsidTr="0065470A">
        <w:tc>
          <w:tcPr>
            <w:tcW w:w="5862" w:type="dxa"/>
          </w:tcPr>
          <w:p w:rsidR="004448FA" w:rsidRDefault="00FF70A3" w:rsidP="004448FA">
            <w:pPr>
              <w:jc w:val="both"/>
              <w:rPr>
                <w:sz w:val="28"/>
                <w:szCs w:val="28"/>
                <w:rtl/>
              </w:rPr>
            </w:pPr>
            <w:r>
              <w:rPr>
                <w:rFonts w:hint="cs"/>
                <w:sz w:val="28"/>
                <w:szCs w:val="28"/>
                <w:rtl/>
              </w:rPr>
              <w:t>שינויים טכנולוגיים</w:t>
            </w:r>
            <w:r w:rsidR="004448FA">
              <w:rPr>
                <w:rFonts w:hint="cs"/>
                <w:sz w:val="28"/>
                <w:szCs w:val="28"/>
                <w:rtl/>
              </w:rPr>
              <w:t xml:space="preserve">: האינטרנט הפך לאמצעי התקשורת העיקרי </w:t>
            </w:r>
            <w:r w:rsidR="004448FA">
              <w:rPr>
                <w:sz w:val="28"/>
                <w:szCs w:val="28"/>
                <w:rtl/>
              </w:rPr>
              <w:t>–</w:t>
            </w:r>
            <w:r w:rsidR="004448FA">
              <w:rPr>
                <w:rFonts w:hint="cs"/>
                <w:sz w:val="28"/>
                <w:szCs w:val="28"/>
                <w:rtl/>
              </w:rPr>
              <w:t xml:space="preserve"> כל אחד יכול להפוך ליצרן וצרכן מידע. עיתונאים ודיפלומטים כבר לא שולטים במידע</w:t>
            </w:r>
          </w:p>
          <w:p w:rsidR="00FF70A3" w:rsidRPr="00DE600F" w:rsidRDefault="00FF70A3" w:rsidP="0065470A">
            <w:pPr>
              <w:rPr>
                <w:rFonts w:hint="cs"/>
                <w:sz w:val="28"/>
                <w:szCs w:val="28"/>
                <w:rtl/>
              </w:rPr>
            </w:pPr>
          </w:p>
        </w:tc>
        <w:tc>
          <w:tcPr>
            <w:tcW w:w="2660" w:type="dxa"/>
          </w:tcPr>
          <w:p w:rsidR="00FF70A3" w:rsidRPr="00DE600F" w:rsidRDefault="00FF70A3" w:rsidP="0065470A">
            <w:pPr>
              <w:rPr>
                <w:rFonts w:hint="cs"/>
                <w:sz w:val="28"/>
                <w:szCs w:val="28"/>
                <w:rtl/>
              </w:rPr>
            </w:pPr>
          </w:p>
        </w:tc>
      </w:tr>
      <w:tr w:rsidR="00FF70A3" w:rsidRPr="00DE600F" w:rsidTr="0065470A">
        <w:tc>
          <w:tcPr>
            <w:tcW w:w="5862" w:type="dxa"/>
          </w:tcPr>
          <w:p w:rsidR="00FF70A3" w:rsidRPr="00DE600F" w:rsidRDefault="004448FA" w:rsidP="004448FA">
            <w:pPr>
              <w:rPr>
                <w:rFonts w:hint="cs"/>
                <w:sz w:val="28"/>
                <w:szCs w:val="28"/>
                <w:rtl/>
              </w:rPr>
            </w:pPr>
            <w:r>
              <w:rPr>
                <w:rFonts w:hint="cs"/>
                <w:sz w:val="28"/>
                <w:szCs w:val="28"/>
                <w:rtl/>
              </w:rPr>
              <w:t>הסביבה מאד בעלת תלות הדדית שמאופיינת בכלכלה גלובלית, נושאים גלובליים, מלחמה גלובלית בטרור. שחקנים חדשים בזירה כולל מהחברה האזרחית, ארגוני טרור, רמות נוספות של ממשל וגופים סופרה לאומיים משחקים בזירה</w:t>
            </w:r>
          </w:p>
        </w:tc>
        <w:tc>
          <w:tcPr>
            <w:tcW w:w="2660" w:type="dxa"/>
          </w:tcPr>
          <w:p w:rsidR="004448FA" w:rsidRDefault="004448FA" w:rsidP="004448FA">
            <w:pPr>
              <w:rPr>
                <w:sz w:val="28"/>
                <w:szCs w:val="28"/>
                <w:rtl/>
              </w:rPr>
            </w:pPr>
            <w:r>
              <w:rPr>
                <w:rFonts w:hint="cs"/>
                <w:sz w:val="28"/>
                <w:szCs w:val="28"/>
                <w:rtl/>
              </w:rPr>
              <w:t>.(גרילה 145)</w:t>
            </w:r>
          </w:p>
          <w:p w:rsidR="00FF70A3" w:rsidRPr="00DE600F" w:rsidRDefault="00FF70A3" w:rsidP="0065470A">
            <w:pPr>
              <w:rPr>
                <w:rFonts w:hint="cs"/>
                <w:sz w:val="28"/>
                <w:szCs w:val="28"/>
                <w:rtl/>
              </w:rPr>
            </w:pPr>
          </w:p>
        </w:tc>
      </w:tr>
      <w:tr w:rsidR="00FF70A3" w:rsidRPr="00DE600F" w:rsidTr="0065470A">
        <w:tc>
          <w:tcPr>
            <w:tcW w:w="5862" w:type="dxa"/>
          </w:tcPr>
          <w:p w:rsidR="004448FA" w:rsidRDefault="004448FA" w:rsidP="004448FA">
            <w:pPr>
              <w:rPr>
                <w:sz w:val="28"/>
                <w:szCs w:val="28"/>
                <w:rtl/>
              </w:rPr>
            </w:pPr>
            <w:r>
              <w:rPr>
                <w:rFonts w:hint="cs"/>
                <w:sz w:val="28"/>
                <w:szCs w:val="28"/>
                <w:rtl/>
              </w:rPr>
              <w:t xml:space="preserve">הדיפלומטיה במשבר גדול. יש שטענו שהיא מתה (ראה ציטוט של רוג'ר כהן אצל </w:t>
            </w:r>
            <w:proofErr w:type="spellStart"/>
            <w:r>
              <w:rPr>
                <w:rFonts w:hint="cs"/>
                <w:sz w:val="28"/>
                <w:szCs w:val="28"/>
                <w:rtl/>
              </w:rPr>
              <w:t>פלטשר</w:t>
            </w:r>
            <w:proofErr w:type="spellEnd"/>
            <w:r>
              <w:rPr>
                <w:rFonts w:hint="cs"/>
                <w:sz w:val="28"/>
                <w:szCs w:val="28"/>
                <w:rtl/>
              </w:rPr>
              <w:t xml:space="preserve"> </w:t>
            </w:r>
            <w:proofErr w:type="spellStart"/>
            <w:r>
              <w:rPr>
                <w:rFonts w:hint="cs"/>
                <w:sz w:val="28"/>
                <w:szCs w:val="28"/>
                <w:rtl/>
              </w:rPr>
              <w:t>עמ</w:t>
            </w:r>
            <w:proofErr w:type="spellEnd"/>
            <w:r>
              <w:rPr>
                <w:rFonts w:hint="cs"/>
                <w:sz w:val="28"/>
                <w:szCs w:val="28"/>
                <w:rtl/>
              </w:rPr>
              <w:t>' 12)</w:t>
            </w:r>
          </w:p>
          <w:p w:rsidR="00FF70A3" w:rsidRPr="00DE600F" w:rsidRDefault="00FF70A3" w:rsidP="0065470A">
            <w:pPr>
              <w:rPr>
                <w:rFonts w:hint="cs"/>
                <w:sz w:val="28"/>
                <w:szCs w:val="28"/>
                <w:rtl/>
              </w:rPr>
            </w:pPr>
          </w:p>
        </w:tc>
        <w:tc>
          <w:tcPr>
            <w:tcW w:w="2660" w:type="dxa"/>
          </w:tcPr>
          <w:p w:rsidR="00FF70A3" w:rsidRPr="00DE600F" w:rsidRDefault="00FF70A3" w:rsidP="0065470A">
            <w:pPr>
              <w:rPr>
                <w:rFonts w:hint="cs"/>
                <w:sz w:val="28"/>
                <w:szCs w:val="28"/>
                <w:rtl/>
              </w:rPr>
            </w:pPr>
          </w:p>
        </w:tc>
      </w:tr>
      <w:tr w:rsidR="00FF70A3" w:rsidRPr="00DE600F" w:rsidTr="0065470A">
        <w:tc>
          <w:tcPr>
            <w:tcW w:w="5862" w:type="dxa"/>
          </w:tcPr>
          <w:p w:rsidR="00FF70A3" w:rsidRPr="00DE600F" w:rsidRDefault="00FF70A3" w:rsidP="0065470A">
            <w:pPr>
              <w:rPr>
                <w:rFonts w:hint="cs"/>
                <w:sz w:val="28"/>
                <w:szCs w:val="28"/>
                <w:rtl/>
              </w:rPr>
            </w:pPr>
          </w:p>
        </w:tc>
        <w:tc>
          <w:tcPr>
            <w:tcW w:w="2660" w:type="dxa"/>
          </w:tcPr>
          <w:p w:rsidR="00FF70A3" w:rsidRPr="00DE600F" w:rsidRDefault="00FF70A3" w:rsidP="0065470A">
            <w:pPr>
              <w:rPr>
                <w:rFonts w:hint="cs"/>
                <w:sz w:val="28"/>
                <w:szCs w:val="28"/>
                <w:rtl/>
              </w:rPr>
            </w:pPr>
          </w:p>
        </w:tc>
      </w:tr>
      <w:tr w:rsidR="00FF70A3" w:rsidRPr="00DE600F" w:rsidTr="0065470A">
        <w:tc>
          <w:tcPr>
            <w:tcW w:w="5862" w:type="dxa"/>
          </w:tcPr>
          <w:p w:rsidR="00FF70A3" w:rsidRPr="00DE600F" w:rsidRDefault="00FF70A3" w:rsidP="0065470A">
            <w:pPr>
              <w:rPr>
                <w:rFonts w:hint="cs"/>
                <w:sz w:val="28"/>
                <w:szCs w:val="28"/>
                <w:rtl/>
              </w:rPr>
            </w:pPr>
          </w:p>
        </w:tc>
        <w:tc>
          <w:tcPr>
            <w:tcW w:w="2660" w:type="dxa"/>
          </w:tcPr>
          <w:p w:rsidR="00FF70A3" w:rsidRPr="00DE600F" w:rsidRDefault="00FF70A3" w:rsidP="0065470A">
            <w:pPr>
              <w:rPr>
                <w:rFonts w:hint="cs"/>
                <w:sz w:val="28"/>
                <w:szCs w:val="28"/>
                <w:rtl/>
              </w:rPr>
            </w:pPr>
          </w:p>
        </w:tc>
      </w:tr>
      <w:tr w:rsidR="00FF70A3" w:rsidRPr="00DE600F" w:rsidTr="0065470A">
        <w:tc>
          <w:tcPr>
            <w:tcW w:w="5862" w:type="dxa"/>
          </w:tcPr>
          <w:p w:rsidR="00FF70A3" w:rsidRPr="00DE600F" w:rsidRDefault="00FF70A3" w:rsidP="0065470A">
            <w:pPr>
              <w:rPr>
                <w:rFonts w:hint="cs"/>
                <w:sz w:val="28"/>
                <w:szCs w:val="28"/>
                <w:rtl/>
              </w:rPr>
            </w:pPr>
          </w:p>
        </w:tc>
        <w:tc>
          <w:tcPr>
            <w:tcW w:w="2660" w:type="dxa"/>
          </w:tcPr>
          <w:p w:rsidR="00FF70A3" w:rsidRPr="00DE600F" w:rsidRDefault="00FF70A3" w:rsidP="0065470A">
            <w:pPr>
              <w:rPr>
                <w:rFonts w:hint="cs"/>
                <w:sz w:val="28"/>
                <w:szCs w:val="28"/>
                <w:rtl/>
              </w:rPr>
            </w:pPr>
          </w:p>
        </w:tc>
      </w:tr>
      <w:tr w:rsidR="00FF70A3" w:rsidRPr="00DE600F" w:rsidTr="0065470A">
        <w:tc>
          <w:tcPr>
            <w:tcW w:w="5862" w:type="dxa"/>
          </w:tcPr>
          <w:p w:rsidR="00FF70A3" w:rsidRPr="00DE600F" w:rsidRDefault="00FF70A3" w:rsidP="0065470A">
            <w:pPr>
              <w:rPr>
                <w:rFonts w:hint="cs"/>
                <w:sz w:val="28"/>
                <w:szCs w:val="28"/>
                <w:rtl/>
              </w:rPr>
            </w:pPr>
          </w:p>
        </w:tc>
        <w:tc>
          <w:tcPr>
            <w:tcW w:w="2660" w:type="dxa"/>
          </w:tcPr>
          <w:p w:rsidR="00FF70A3" w:rsidRPr="00DE600F" w:rsidRDefault="00FF70A3" w:rsidP="0065470A">
            <w:pPr>
              <w:rPr>
                <w:rFonts w:hint="cs"/>
                <w:sz w:val="28"/>
                <w:szCs w:val="28"/>
                <w:rtl/>
              </w:rPr>
            </w:pPr>
          </w:p>
        </w:tc>
      </w:tr>
    </w:tbl>
    <w:p w:rsidR="00FF70A3" w:rsidRDefault="00FF70A3" w:rsidP="00A334DF">
      <w:pPr>
        <w:rPr>
          <w:rFonts w:hint="cs"/>
          <w:sz w:val="28"/>
          <w:szCs w:val="28"/>
          <w:rtl/>
        </w:rPr>
      </w:pPr>
    </w:p>
    <w:p w:rsidR="005B4335" w:rsidRDefault="00517DF7" w:rsidP="00FF70A3">
      <w:pPr>
        <w:rPr>
          <w:rFonts w:hint="cs"/>
          <w:sz w:val="28"/>
          <w:szCs w:val="28"/>
          <w:rtl/>
        </w:rPr>
      </w:pPr>
      <w:r>
        <w:rPr>
          <w:rFonts w:hint="cs"/>
          <w:sz w:val="28"/>
          <w:szCs w:val="28"/>
          <w:rtl/>
        </w:rPr>
        <w:t>מהי דיפלומטיה?</w:t>
      </w:r>
    </w:p>
    <w:tbl>
      <w:tblPr>
        <w:tblStyle w:val="a6"/>
        <w:bidiVisual/>
        <w:tblW w:w="0" w:type="auto"/>
        <w:tblLook w:val="04A0"/>
      </w:tblPr>
      <w:tblGrid>
        <w:gridCol w:w="5862"/>
        <w:gridCol w:w="2660"/>
      </w:tblGrid>
      <w:tr w:rsidR="00517DF7" w:rsidTr="00517DF7">
        <w:tc>
          <w:tcPr>
            <w:tcW w:w="5862" w:type="dxa"/>
          </w:tcPr>
          <w:p w:rsidR="00517DF7" w:rsidRDefault="00517DF7" w:rsidP="00517DF7">
            <w:pPr>
              <w:rPr>
                <w:sz w:val="28"/>
                <w:szCs w:val="28"/>
                <w:rtl/>
              </w:rPr>
            </w:pPr>
            <w:r>
              <w:rPr>
                <w:rFonts w:hint="cs"/>
                <w:sz w:val="28"/>
                <w:szCs w:val="28"/>
                <w:rtl/>
              </w:rPr>
              <w:t>הגדרה: ניהול יחסים, באמצעי שלום, ע"י שחקנים בינלאומיים, שלפחות אחד מהם הוא בדרך כלל ממשלתי. רוב הדיפלומטיה היא בין מדינות וחלקה גם ארגונים בינ"ל ושחקנים אחרים. הדיפלומטים מיישמים את מדיניות החוץ שעושים שרים (שם)</w:t>
            </w:r>
          </w:p>
          <w:p w:rsidR="00517DF7" w:rsidRDefault="00517DF7" w:rsidP="00FF70A3">
            <w:pPr>
              <w:rPr>
                <w:rFonts w:hint="cs"/>
                <w:sz w:val="28"/>
                <w:szCs w:val="28"/>
                <w:rtl/>
              </w:rPr>
            </w:pPr>
          </w:p>
        </w:tc>
        <w:tc>
          <w:tcPr>
            <w:tcW w:w="2660" w:type="dxa"/>
          </w:tcPr>
          <w:p w:rsidR="00517DF7" w:rsidRDefault="00517DF7" w:rsidP="00517DF7">
            <w:pPr>
              <w:rPr>
                <w:sz w:val="28"/>
                <w:szCs w:val="28"/>
                <w:rtl/>
              </w:rPr>
            </w:pPr>
            <w:r>
              <w:rPr>
                <w:rFonts w:hint="cs"/>
                <w:sz w:val="28"/>
                <w:szCs w:val="28"/>
                <w:rtl/>
              </w:rPr>
              <w:t xml:space="preserve">(ספר אוקספורד </w:t>
            </w:r>
            <w:proofErr w:type="spellStart"/>
            <w:r>
              <w:rPr>
                <w:rFonts w:hint="cs"/>
                <w:sz w:val="28"/>
                <w:szCs w:val="28"/>
                <w:rtl/>
              </w:rPr>
              <w:t>עמ</w:t>
            </w:r>
            <w:proofErr w:type="spellEnd"/>
            <w:r>
              <w:rPr>
                <w:rFonts w:hint="cs"/>
                <w:sz w:val="28"/>
                <w:szCs w:val="28"/>
                <w:rtl/>
              </w:rPr>
              <w:t>' 2)</w:t>
            </w:r>
          </w:p>
          <w:p w:rsidR="00517DF7" w:rsidRDefault="00517DF7" w:rsidP="00FF70A3">
            <w:pPr>
              <w:rPr>
                <w:rFonts w:hint="cs"/>
                <w:sz w:val="28"/>
                <w:szCs w:val="28"/>
                <w:rtl/>
              </w:rPr>
            </w:pPr>
          </w:p>
        </w:tc>
      </w:tr>
      <w:tr w:rsidR="00517DF7" w:rsidTr="00517DF7">
        <w:tc>
          <w:tcPr>
            <w:tcW w:w="5862" w:type="dxa"/>
          </w:tcPr>
          <w:p w:rsidR="0065470A" w:rsidRDefault="0065470A" w:rsidP="0065470A">
            <w:pPr>
              <w:rPr>
                <w:sz w:val="28"/>
                <w:szCs w:val="28"/>
                <w:rtl/>
              </w:rPr>
            </w:pPr>
            <w:r>
              <w:rPr>
                <w:rFonts w:hint="cs"/>
                <w:sz w:val="28"/>
                <w:szCs w:val="28"/>
                <w:rtl/>
              </w:rPr>
              <w:t xml:space="preserve">הוא רואה דיפלומטיה כגישה לא אלימה לניהול יחסים בינ"ל שבאמצעותה ערכים משותפים ואינטרסים מאותרים באמצעות תקשורת פוליטית והבדלים מגושרים ע"י מו"מ ופשרה. מטרת הדיפלומט היא להשיג תוצאות שמקדמות את להגן על המקום הפוליטי ובכלכלי של מדינתו. זו מהות הדיפלומטיה </w:t>
            </w:r>
          </w:p>
          <w:p w:rsidR="00517DF7" w:rsidRDefault="00517DF7" w:rsidP="00FF70A3">
            <w:pPr>
              <w:rPr>
                <w:rFonts w:hint="cs"/>
                <w:sz w:val="28"/>
                <w:szCs w:val="28"/>
                <w:rtl/>
              </w:rPr>
            </w:pPr>
          </w:p>
        </w:tc>
        <w:tc>
          <w:tcPr>
            <w:tcW w:w="2660" w:type="dxa"/>
          </w:tcPr>
          <w:p w:rsidR="00517DF7" w:rsidRDefault="0065470A" w:rsidP="00FF70A3">
            <w:pPr>
              <w:rPr>
                <w:rFonts w:hint="cs"/>
                <w:sz w:val="28"/>
                <w:szCs w:val="28"/>
                <w:rtl/>
              </w:rPr>
            </w:pPr>
            <w:r>
              <w:rPr>
                <w:rFonts w:hint="cs"/>
                <w:sz w:val="28"/>
                <w:szCs w:val="28"/>
                <w:rtl/>
              </w:rPr>
              <w:t>(גרילה 151)</w:t>
            </w:r>
          </w:p>
        </w:tc>
      </w:tr>
      <w:tr w:rsidR="00517DF7" w:rsidTr="00517DF7">
        <w:tc>
          <w:tcPr>
            <w:tcW w:w="5862" w:type="dxa"/>
          </w:tcPr>
          <w:p w:rsidR="0065470A" w:rsidRPr="009F2138" w:rsidRDefault="0065470A" w:rsidP="0065470A">
            <w:pPr>
              <w:rPr>
                <w:sz w:val="28"/>
                <w:szCs w:val="28"/>
                <w:u w:val="single"/>
                <w:rtl/>
              </w:rPr>
            </w:pPr>
            <w:r w:rsidRPr="009F2138">
              <w:rPr>
                <w:rFonts w:hint="cs"/>
                <w:sz w:val="28"/>
                <w:szCs w:val="28"/>
                <w:u w:val="single"/>
                <w:rtl/>
              </w:rPr>
              <w:t>מה התפקידים שלה?</w:t>
            </w:r>
          </w:p>
          <w:p w:rsidR="0065470A" w:rsidRDefault="0065470A" w:rsidP="0065470A">
            <w:pPr>
              <w:rPr>
                <w:sz w:val="28"/>
                <w:szCs w:val="28"/>
                <w:rtl/>
              </w:rPr>
            </w:pPr>
            <w:r>
              <w:rPr>
                <w:rFonts w:hint="cs"/>
                <w:sz w:val="28"/>
                <w:szCs w:val="28"/>
                <w:rtl/>
              </w:rPr>
              <w:t xml:space="preserve">העברת מסרים, משא ומתן, תיווך, דיבור (שכולל השפעה) </w:t>
            </w:r>
          </w:p>
          <w:p w:rsidR="00517DF7" w:rsidRDefault="00517DF7" w:rsidP="00FF70A3">
            <w:pPr>
              <w:rPr>
                <w:rFonts w:hint="cs"/>
                <w:sz w:val="28"/>
                <w:szCs w:val="28"/>
                <w:rtl/>
              </w:rPr>
            </w:pPr>
          </w:p>
        </w:tc>
        <w:tc>
          <w:tcPr>
            <w:tcW w:w="2660" w:type="dxa"/>
          </w:tcPr>
          <w:p w:rsidR="00517DF7" w:rsidRDefault="0065470A" w:rsidP="00FF70A3">
            <w:pPr>
              <w:rPr>
                <w:rFonts w:hint="cs"/>
                <w:sz w:val="28"/>
                <w:szCs w:val="28"/>
                <w:rtl/>
              </w:rPr>
            </w:pPr>
            <w:r>
              <w:rPr>
                <w:rFonts w:hint="cs"/>
                <w:sz w:val="28"/>
                <w:szCs w:val="28"/>
                <w:rtl/>
              </w:rPr>
              <w:t>(ביולה 77)</w:t>
            </w:r>
          </w:p>
        </w:tc>
      </w:tr>
      <w:tr w:rsidR="00517DF7" w:rsidTr="00517DF7">
        <w:tc>
          <w:tcPr>
            <w:tcW w:w="5862" w:type="dxa"/>
          </w:tcPr>
          <w:p w:rsidR="0065470A" w:rsidRDefault="0065470A" w:rsidP="0065470A">
            <w:pPr>
              <w:rPr>
                <w:sz w:val="28"/>
                <w:szCs w:val="28"/>
                <w:u w:val="single"/>
                <w:rtl/>
              </w:rPr>
            </w:pPr>
            <w:r w:rsidRPr="00525395">
              <w:rPr>
                <w:rFonts w:hint="cs"/>
                <w:sz w:val="28"/>
                <w:szCs w:val="28"/>
                <w:u w:val="single"/>
                <w:rtl/>
              </w:rPr>
              <w:t>אילו כלים ושיטות עיקריות יש לה?</w:t>
            </w:r>
          </w:p>
          <w:p w:rsidR="0065470A" w:rsidRDefault="0065470A" w:rsidP="0065470A">
            <w:pPr>
              <w:rPr>
                <w:sz w:val="28"/>
                <w:szCs w:val="28"/>
                <w:rtl/>
              </w:rPr>
            </w:pPr>
            <w:proofErr w:type="spellStart"/>
            <w:r>
              <w:rPr>
                <w:rFonts w:hint="cs"/>
                <w:sz w:val="28"/>
                <w:szCs w:val="28"/>
                <w:rtl/>
              </w:rPr>
              <w:t>שאטל</w:t>
            </w:r>
            <w:proofErr w:type="spellEnd"/>
            <w:r>
              <w:rPr>
                <w:rFonts w:hint="cs"/>
                <w:sz w:val="28"/>
                <w:szCs w:val="28"/>
                <w:rtl/>
              </w:rPr>
              <w:t xml:space="preserve"> דיפלומטי,, טראק 2, </w:t>
            </w:r>
            <w:proofErr w:type="spellStart"/>
            <w:r>
              <w:rPr>
                <w:rFonts w:hint="cs"/>
                <w:sz w:val="28"/>
                <w:szCs w:val="28"/>
                <w:rtl/>
              </w:rPr>
              <w:t>פרהדיפלומטיה</w:t>
            </w:r>
            <w:proofErr w:type="spellEnd"/>
            <w:r>
              <w:rPr>
                <w:rFonts w:hint="cs"/>
                <w:sz w:val="28"/>
                <w:szCs w:val="28"/>
                <w:rtl/>
              </w:rPr>
              <w:t xml:space="preserve">, שליחים אישיים, </w:t>
            </w:r>
            <w:proofErr w:type="spellStart"/>
            <w:r>
              <w:rPr>
                <w:rFonts w:hint="cs"/>
                <w:sz w:val="28"/>
                <w:szCs w:val="28"/>
                <w:rtl/>
              </w:rPr>
              <w:t>מולטילטרלי</w:t>
            </w:r>
            <w:proofErr w:type="spellEnd"/>
            <w:r>
              <w:rPr>
                <w:rFonts w:hint="cs"/>
                <w:sz w:val="28"/>
                <w:szCs w:val="28"/>
                <w:rtl/>
              </w:rPr>
              <w:t xml:space="preserve">, </w:t>
            </w:r>
            <w:proofErr w:type="spellStart"/>
            <w:r>
              <w:rPr>
                <w:rFonts w:hint="cs"/>
                <w:sz w:val="28"/>
                <w:szCs w:val="28"/>
                <w:rtl/>
              </w:rPr>
              <w:t>דפ"צ</w:t>
            </w:r>
            <w:proofErr w:type="spellEnd"/>
            <w:r>
              <w:rPr>
                <w:rFonts w:hint="cs"/>
                <w:sz w:val="28"/>
                <w:szCs w:val="28"/>
                <w:rtl/>
              </w:rPr>
              <w:t xml:space="preserve">, ועידות, </w:t>
            </w:r>
          </w:p>
          <w:p w:rsidR="00517DF7" w:rsidRDefault="00517DF7" w:rsidP="00FF70A3">
            <w:pPr>
              <w:rPr>
                <w:rFonts w:hint="cs"/>
                <w:sz w:val="28"/>
                <w:szCs w:val="28"/>
                <w:rtl/>
              </w:rPr>
            </w:pPr>
          </w:p>
        </w:tc>
        <w:tc>
          <w:tcPr>
            <w:tcW w:w="2660" w:type="dxa"/>
          </w:tcPr>
          <w:p w:rsidR="00517DF7" w:rsidRDefault="0065470A" w:rsidP="00FF70A3">
            <w:pPr>
              <w:rPr>
                <w:rFonts w:hint="cs"/>
                <w:sz w:val="28"/>
                <w:szCs w:val="28"/>
                <w:rtl/>
              </w:rPr>
            </w:pPr>
            <w:r>
              <w:rPr>
                <w:rFonts w:hint="cs"/>
                <w:sz w:val="28"/>
                <w:szCs w:val="28"/>
                <w:rtl/>
              </w:rPr>
              <w:t>(אוקספורד 18)</w:t>
            </w:r>
          </w:p>
        </w:tc>
      </w:tr>
      <w:tr w:rsidR="00517DF7" w:rsidTr="00517DF7">
        <w:tc>
          <w:tcPr>
            <w:tcW w:w="5862" w:type="dxa"/>
          </w:tcPr>
          <w:p w:rsidR="004448FA" w:rsidRDefault="004448FA" w:rsidP="004448FA">
            <w:pPr>
              <w:jc w:val="both"/>
              <w:rPr>
                <w:sz w:val="28"/>
                <w:szCs w:val="28"/>
                <w:rtl/>
              </w:rPr>
            </w:pPr>
            <w:r>
              <w:rPr>
                <w:rFonts w:hint="cs"/>
                <w:sz w:val="28"/>
                <w:szCs w:val="28"/>
                <w:rtl/>
              </w:rPr>
              <w:t xml:space="preserve">הדיפלומטיה המסורתית </w:t>
            </w:r>
            <w:r>
              <w:rPr>
                <w:sz w:val="28"/>
                <w:szCs w:val="28"/>
                <w:rtl/>
              </w:rPr>
              <w:t>–</w:t>
            </w:r>
            <w:r>
              <w:rPr>
                <w:rFonts w:hint="cs"/>
                <w:sz w:val="28"/>
                <w:szCs w:val="28"/>
                <w:rtl/>
              </w:rPr>
              <w:t xml:space="preserve"> פתרון בעיות דרך מו"מ ותקשורת  מבצוע ע"י דיפלומטים שרם, ראשי מדינות </w:t>
            </w:r>
          </w:p>
          <w:p w:rsidR="00517DF7" w:rsidRDefault="00517DF7" w:rsidP="00FF70A3">
            <w:pPr>
              <w:rPr>
                <w:rFonts w:hint="cs"/>
                <w:sz w:val="28"/>
                <w:szCs w:val="28"/>
                <w:rtl/>
              </w:rPr>
            </w:pPr>
          </w:p>
        </w:tc>
        <w:tc>
          <w:tcPr>
            <w:tcW w:w="2660" w:type="dxa"/>
          </w:tcPr>
          <w:p w:rsidR="00517DF7" w:rsidRDefault="004448FA" w:rsidP="00FF70A3">
            <w:pPr>
              <w:rPr>
                <w:rFonts w:hint="cs"/>
                <w:sz w:val="28"/>
                <w:szCs w:val="28"/>
                <w:rtl/>
              </w:rPr>
            </w:pPr>
            <w:r>
              <w:rPr>
                <w:rFonts w:hint="cs"/>
                <w:sz w:val="28"/>
                <w:szCs w:val="28"/>
                <w:rtl/>
              </w:rPr>
              <w:t>(אוקספורד, קופלנד 455)</w:t>
            </w:r>
          </w:p>
        </w:tc>
      </w:tr>
      <w:tr w:rsidR="00517DF7" w:rsidTr="00517DF7">
        <w:tc>
          <w:tcPr>
            <w:tcW w:w="5862" w:type="dxa"/>
          </w:tcPr>
          <w:p w:rsidR="00517DF7" w:rsidRPr="00C929BB" w:rsidRDefault="00C929BB" w:rsidP="00855298">
            <w:pPr>
              <w:rPr>
                <w:rFonts w:hint="cs"/>
                <w:sz w:val="28"/>
                <w:szCs w:val="28"/>
                <w:rtl/>
              </w:rPr>
            </w:pPr>
            <w:r w:rsidRPr="00C929BB">
              <w:rPr>
                <w:rFonts w:hint="cs"/>
                <w:sz w:val="28"/>
                <w:szCs w:val="28"/>
                <w:rtl/>
              </w:rPr>
              <w:t>הפו</w:t>
            </w:r>
            <w:r w:rsidR="00855298">
              <w:rPr>
                <w:rFonts w:hint="cs"/>
                <w:sz w:val="28"/>
                <w:szCs w:val="28"/>
                <w:rtl/>
              </w:rPr>
              <w:t>נק</w:t>
            </w:r>
            <w:r w:rsidRPr="00C929BB">
              <w:rPr>
                <w:rFonts w:hint="cs"/>
                <w:sz w:val="28"/>
                <w:szCs w:val="28"/>
                <w:rtl/>
              </w:rPr>
              <w:t xml:space="preserve">ציות העיקריות </w:t>
            </w:r>
            <w:r w:rsidRPr="00C929BB">
              <w:rPr>
                <w:sz w:val="28"/>
                <w:szCs w:val="28"/>
                <w:rtl/>
              </w:rPr>
              <w:t>–</w:t>
            </w:r>
            <w:r w:rsidRPr="00C929BB">
              <w:rPr>
                <w:rFonts w:hint="cs"/>
                <w:sz w:val="28"/>
                <w:szCs w:val="28"/>
                <w:rtl/>
              </w:rPr>
              <w:t xml:space="preserve"> ייצוג, מו"מ ותקשורת (</w:t>
            </w:r>
            <w:r w:rsidRPr="00C929BB">
              <w:rPr>
                <w:sz w:val="28"/>
                <w:szCs w:val="28"/>
              </w:rPr>
              <w:t>communication(</w:t>
            </w:r>
          </w:p>
        </w:tc>
        <w:tc>
          <w:tcPr>
            <w:tcW w:w="2660" w:type="dxa"/>
          </w:tcPr>
          <w:p w:rsidR="00517DF7" w:rsidRDefault="00517DF7" w:rsidP="00FF70A3">
            <w:pPr>
              <w:rPr>
                <w:rFonts w:hint="cs"/>
                <w:sz w:val="28"/>
                <w:szCs w:val="28"/>
                <w:rtl/>
              </w:rPr>
            </w:pPr>
          </w:p>
        </w:tc>
      </w:tr>
      <w:tr w:rsidR="00517DF7" w:rsidTr="00517DF7">
        <w:tc>
          <w:tcPr>
            <w:tcW w:w="5862" w:type="dxa"/>
          </w:tcPr>
          <w:p w:rsidR="00517DF7" w:rsidRDefault="00517DF7" w:rsidP="00FF70A3">
            <w:pPr>
              <w:rPr>
                <w:rFonts w:hint="cs"/>
                <w:sz w:val="28"/>
                <w:szCs w:val="28"/>
                <w:rtl/>
              </w:rPr>
            </w:pPr>
          </w:p>
        </w:tc>
        <w:tc>
          <w:tcPr>
            <w:tcW w:w="2660" w:type="dxa"/>
          </w:tcPr>
          <w:p w:rsidR="00517DF7" w:rsidRDefault="00517DF7" w:rsidP="00FF70A3">
            <w:pPr>
              <w:rPr>
                <w:rFonts w:hint="cs"/>
                <w:sz w:val="28"/>
                <w:szCs w:val="28"/>
                <w:rtl/>
              </w:rPr>
            </w:pPr>
          </w:p>
        </w:tc>
      </w:tr>
      <w:tr w:rsidR="00517DF7" w:rsidTr="00517DF7">
        <w:tc>
          <w:tcPr>
            <w:tcW w:w="5862" w:type="dxa"/>
          </w:tcPr>
          <w:p w:rsidR="00517DF7" w:rsidRDefault="00517DF7" w:rsidP="00FF70A3">
            <w:pPr>
              <w:rPr>
                <w:rFonts w:hint="cs"/>
                <w:sz w:val="28"/>
                <w:szCs w:val="28"/>
                <w:rtl/>
              </w:rPr>
            </w:pPr>
          </w:p>
        </w:tc>
        <w:tc>
          <w:tcPr>
            <w:tcW w:w="2660" w:type="dxa"/>
          </w:tcPr>
          <w:p w:rsidR="00517DF7" w:rsidRDefault="00517DF7" w:rsidP="00FF70A3">
            <w:pPr>
              <w:rPr>
                <w:rFonts w:hint="cs"/>
                <w:sz w:val="28"/>
                <w:szCs w:val="28"/>
                <w:rtl/>
              </w:rPr>
            </w:pPr>
          </w:p>
        </w:tc>
      </w:tr>
    </w:tbl>
    <w:p w:rsidR="00517DF7" w:rsidRDefault="00517DF7" w:rsidP="00FF70A3">
      <w:pPr>
        <w:rPr>
          <w:rFonts w:hint="cs"/>
          <w:sz w:val="28"/>
          <w:szCs w:val="28"/>
          <w:rtl/>
        </w:rPr>
      </w:pPr>
    </w:p>
    <w:p w:rsidR="005B4335" w:rsidRDefault="005B4335" w:rsidP="00FF70A3">
      <w:pPr>
        <w:rPr>
          <w:rFonts w:hint="cs"/>
          <w:sz w:val="28"/>
          <w:szCs w:val="28"/>
          <w:rtl/>
        </w:rPr>
      </w:pPr>
    </w:p>
    <w:p w:rsidR="00FF70A3" w:rsidRPr="00DE600F" w:rsidRDefault="00FF70A3" w:rsidP="00FF70A3">
      <w:pPr>
        <w:rPr>
          <w:rFonts w:hint="cs"/>
          <w:sz w:val="28"/>
          <w:szCs w:val="28"/>
          <w:rtl/>
        </w:rPr>
      </w:pPr>
      <w:r w:rsidRPr="00DE600F">
        <w:rPr>
          <w:rFonts w:hint="cs"/>
          <w:sz w:val="28"/>
          <w:szCs w:val="28"/>
          <w:rtl/>
        </w:rPr>
        <w:t>איך השתנה עולם הדיפלומטיה</w:t>
      </w:r>
    </w:p>
    <w:p w:rsidR="00FF70A3" w:rsidRPr="00DE600F" w:rsidRDefault="00FF70A3" w:rsidP="00FF70A3">
      <w:pPr>
        <w:rPr>
          <w:rFonts w:hint="cs"/>
          <w:sz w:val="28"/>
          <w:szCs w:val="28"/>
          <w:rtl/>
        </w:rPr>
      </w:pPr>
    </w:p>
    <w:tbl>
      <w:tblPr>
        <w:tblStyle w:val="a6"/>
        <w:bidiVisual/>
        <w:tblW w:w="0" w:type="auto"/>
        <w:tblLook w:val="04A0"/>
      </w:tblPr>
      <w:tblGrid>
        <w:gridCol w:w="5862"/>
        <w:gridCol w:w="2660"/>
      </w:tblGrid>
      <w:tr w:rsidR="00FF70A3" w:rsidRPr="00DE600F" w:rsidTr="0065470A">
        <w:tc>
          <w:tcPr>
            <w:tcW w:w="5862" w:type="dxa"/>
          </w:tcPr>
          <w:p w:rsidR="0065470A" w:rsidRDefault="0065470A" w:rsidP="0065470A">
            <w:pPr>
              <w:rPr>
                <w:sz w:val="28"/>
                <w:szCs w:val="28"/>
                <w:rtl/>
              </w:rPr>
            </w:pPr>
            <w:r>
              <w:rPr>
                <w:rFonts w:hint="cs"/>
                <w:sz w:val="28"/>
                <w:szCs w:val="28"/>
                <w:rtl/>
              </w:rPr>
              <w:t xml:space="preserve">5 שינויים עיקריים בדיפלומטיה </w:t>
            </w:r>
          </w:p>
          <w:p w:rsidR="0065470A" w:rsidRDefault="0065470A" w:rsidP="0065470A">
            <w:pPr>
              <w:pStyle w:val="a3"/>
              <w:numPr>
                <w:ilvl w:val="0"/>
                <w:numId w:val="10"/>
              </w:numPr>
              <w:spacing w:after="200" w:line="276" w:lineRule="auto"/>
              <w:rPr>
                <w:sz w:val="28"/>
                <w:szCs w:val="28"/>
              </w:rPr>
            </w:pPr>
            <w:r>
              <w:rPr>
                <w:rFonts w:hint="cs"/>
                <w:sz w:val="28"/>
                <w:szCs w:val="28"/>
                <w:rtl/>
              </w:rPr>
              <w:t>מספר וסוגי השחקנים</w:t>
            </w:r>
          </w:p>
          <w:p w:rsidR="0065470A" w:rsidRDefault="0065470A" w:rsidP="0065470A">
            <w:pPr>
              <w:pStyle w:val="a3"/>
              <w:numPr>
                <w:ilvl w:val="0"/>
                <w:numId w:val="10"/>
              </w:numPr>
              <w:spacing w:after="200" w:line="276" w:lineRule="auto"/>
              <w:rPr>
                <w:sz w:val="28"/>
                <w:szCs w:val="28"/>
              </w:rPr>
            </w:pPr>
            <w:r>
              <w:rPr>
                <w:rFonts w:hint="cs"/>
                <w:sz w:val="28"/>
                <w:szCs w:val="28"/>
                <w:rtl/>
              </w:rPr>
              <w:lastRenderedPageBreak/>
              <w:t>כמות ורוחב הנושאים</w:t>
            </w:r>
          </w:p>
          <w:p w:rsidR="0065470A" w:rsidRDefault="0065470A" w:rsidP="0065470A">
            <w:pPr>
              <w:pStyle w:val="a3"/>
              <w:numPr>
                <w:ilvl w:val="0"/>
                <w:numId w:val="10"/>
              </w:numPr>
              <w:spacing w:after="200" w:line="276" w:lineRule="auto"/>
              <w:rPr>
                <w:sz w:val="28"/>
                <w:szCs w:val="28"/>
              </w:rPr>
            </w:pPr>
            <w:r>
              <w:rPr>
                <w:rFonts w:hint="cs"/>
                <w:sz w:val="28"/>
                <w:szCs w:val="28"/>
                <w:rtl/>
              </w:rPr>
              <w:t xml:space="preserve">מישור היחסים </w:t>
            </w:r>
            <w:r>
              <w:rPr>
                <w:sz w:val="28"/>
                <w:szCs w:val="28"/>
                <w:rtl/>
              </w:rPr>
              <w:t>–</w:t>
            </w:r>
            <w:r>
              <w:rPr>
                <w:rFonts w:hint="cs"/>
                <w:sz w:val="28"/>
                <w:szCs w:val="28"/>
                <w:rtl/>
              </w:rPr>
              <w:t xml:space="preserve"> לא רק מדינות אלא גם מקומי </w:t>
            </w:r>
            <w:proofErr w:type="spellStart"/>
            <w:r>
              <w:rPr>
                <w:rFonts w:hint="cs"/>
                <w:sz w:val="28"/>
                <w:szCs w:val="28"/>
                <w:rtl/>
              </w:rPr>
              <w:t>וסופרהלאומי</w:t>
            </w:r>
            <w:proofErr w:type="spellEnd"/>
            <w:r>
              <w:rPr>
                <w:rFonts w:hint="cs"/>
                <w:sz w:val="28"/>
                <w:szCs w:val="28"/>
                <w:rtl/>
              </w:rPr>
              <w:t xml:space="preserve"> </w:t>
            </w:r>
            <w:r>
              <w:rPr>
                <w:sz w:val="28"/>
                <w:szCs w:val="28"/>
                <w:rtl/>
              </w:rPr>
              <w:t>–</w:t>
            </w:r>
            <w:r>
              <w:rPr>
                <w:rFonts w:hint="cs"/>
                <w:sz w:val="28"/>
                <w:szCs w:val="28"/>
                <w:rtl/>
              </w:rPr>
              <w:t xml:space="preserve"> גלובלי</w:t>
            </w:r>
          </w:p>
          <w:p w:rsidR="0065470A" w:rsidRDefault="0065470A" w:rsidP="0065470A">
            <w:pPr>
              <w:pStyle w:val="a3"/>
              <w:numPr>
                <w:ilvl w:val="0"/>
                <w:numId w:val="10"/>
              </w:numPr>
              <w:spacing w:after="200" w:line="276" w:lineRule="auto"/>
              <w:rPr>
                <w:sz w:val="28"/>
                <w:szCs w:val="28"/>
              </w:rPr>
            </w:pPr>
            <w:proofErr w:type="spellStart"/>
            <w:r>
              <w:rPr>
                <w:rFonts w:hint="cs"/>
                <w:sz w:val="28"/>
                <w:szCs w:val="28"/>
                <w:rtl/>
              </w:rPr>
              <w:t>באפרטוס</w:t>
            </w:r>
            <w:proofErr w:type="spellEnd"/>
            <w:r>
              <w:rPr>
                <w:rFonts w:hint="cs"/>
                <w:sz w:val="28"/>
                <w:szCs w:val="28"/>
                <w:rtl/>
              </w:rPr>
              <w:t xml:space="preserve"> </w:t>
            </w:r>
            <w:proofErr w:type="spellStart"/>
            <w:r>
              <w:rPr>
                <w:rFonts w:hint="cs"/>
                <w:sz w:val="28"/>
                <w:szCs w:val="28"/>
                <w:rtl/>
              </w:rPr>
              <w:t>והמשינרי</w:t>
            </w:r>
            <w:proofErr w:type="spellEnd"/>
            <w:r>
              <w:rPr>
                <w:rFonts w:hint="cs"/>
                <w:sz w:val="28"/>
                <w:szCs w:val="28"/>
                <w:rtl/>
              </w:rPr>
              <w:t xml:space="preserve"> של יחסי חוץ והדיפלומטיה</w:t>
            </w:r>
          </w:p>
          <w:p w:rsidR="0065470A" w:rsidRPr="009F2138" w:rsidRDefault="0065470A" w:rsidP="0065470A">
            <w:pPr>
              <w:pStyle w:val="a3"/>
              <w:numPr>
                <w:ilvl w:val="0"/>
                <w:numId w:val="10"/>
              </w:numPr>
              <w:spacing w:after="200" w:line="276" w:lineRule="auto"/>
              <w:rPr>
                <w:sz w:val="28"/>
                <w:szCs w:val="28"/>
                <w:rtl/>
              </w:rPr>
            </w:pPr>
            <w:r>
              <w:rPr>
                <w:rFonts w:hint="cs"/>
                <w:sz w:val="28"/>
                <w:szCs w:val="28"/>
                <w:rtl/>
              </w:rPr>
              <w:t>בסוגים, אופנים, שיטות</w:t>
            </w:r>
          </w:p>
          <w:p w:rsidR="00FF70A3" w:rsidRPr="00DE600F" w:rsidRDefault="0065470A" w:rsidP="0065470A">
            <w:pPr>
              <w:rPr>
                <w:rFonts w:hint="cs"/>
                <w:sz w:val="28"/>
                <w:szCs w:val="28"/>
                <w:rtl/>
              </w:rPr>
            </w:pPr>
            <w:r>
              <w:rPr>
                <w:rFonts w:hint="cs"/>
                <w:sz w:val="28"/>
                <w:szCs w:val="28"/>
                <w:rtl/>
              </w:rPr>
              <w:t>הדיפלומטיה משתנה אך תמיד השתנתה כתוצאה משינויים בסביבה (</w:t>
            </w:r>
            <w:proofErr w:type="spellStart"/>
            <w:r>
              <w:rPr>
                <w:sz w:val="28"/>
                <w:szCs w:val="28"/>
              </w:rPr>
              <w:t>bjola</w:t>
            </w:r>
            <w:proofErr w:type="spellEnd"/>
            <w:r>
              <w:rPr>
                <w:sz w:val="28"/>
                <w:szCs w:val="28"/>
              </w:rPr>
              <w:t xml:space="preserve">  </w:t>
            </w:r>
            <w:r>
              <w:rPr>
                <w:rFonts w:hint="cs"/>
                <w:sz w:val="28"/>
                <w:szCs w:val="28"/>
                <w:rtl/>
              </w:rPr>
              <w:t xml:space="preserve"> </w:t>
            </w:r>
            <w:proofErr w:type="spellStart"/>
            <w:r>
              <w:rPr>
                <w:rFonts w:hint="cs"/>
                <w:sz w:val="28"/>
                <w:szCs w:val="28"/>
                <w:rtl/>
              </w:rPr>
              <w:t>עמ'3</w:t>
            </w:r>
            <w:proofErr w:type="spellEnd"/>
            <w:r>
              <w:rPr>
                <w:rFonts w:hint="cs"/>
                <w:sz w:val="28"/>
                <w:szCs w:val="28"/>
                <w:rtl/>
              </w:rPr>
              <w:t>).</w:t>
            </w:r>
          </w:p>
        </w:tc>
        <w:tc>
          <w:tcPr>
            <w:tcW w:w="2660" w:type="dxa"/>
          </w:tcPr>
          <w:p w:rsidR="00FF70A3" w:rsidRPr="00DE600F" w:rsidRDefault="0065470A" w:rsidP="0065470A">
            <w:pPr>
              <w:rPr>
                <w:rFonts w:hint="cs"/>
                <w:sz w:val="28"/>
                <w:szCs w:val="28"/>
                <w:rtl/>
              </w:rPr>
            </w:pPr>
            <w:r>
              <w:rPr>
                <w:rFonts w:hint="cs"/>
                <w:sz w:val="28"/>
                <w:szCs w:val="28"/>
                <w:rtl/>
              </w:rPr>
              <w:lastRenderedPageBreak/>
              <w:t xml:space="preserve">(אוקספורד </w:t>
            </w:r>
            <w:proofErr w:type="spellStart"/>
            <w:r>
              <w:rPr>
                <w:rFonts w:hint="cs"/>
                <w:sz w:val="28"/>
                <w:szCs w:val="28"/>
                <w:rtl/>
              </w:rPr>
              <w:t>עמ</w:t>
            </w:r>
            <w:proofErr w:type="spellEnd"/>
            <w:r>
              <w:rPr>
                <w:rFonts w:hint="cs"/>
                <w:sz w:val="28"/>
                <w:szCs w:val="28"/>
                <w:rtl/>
              </w:rPr>
              <w:t>' 5):</w:t>
            </w:r>
          </w:p>
        </w:tc>
      </w:tr>
      <w:tr w:rsidR="00FF70A3" w:rsidRPr="00DE600F" w:rsidTr="0065470A">
        <w:tc>
          <w:tcPr>
            <w:tcW w:w="5862" w:type="dxa"/>
          </w:tcPr>
          <w:p w:rsidR="007406BC" w:rsidRDefault="00FF70A3" w:rsidP="007406BC">
            <w:pPr>
              <w:ind w:left="720"/>
              <w:rPr>
                <w:sz w:val="28"/>
                <w:szCs w:val="28"/>
                <w:rtl/>
              </w:rPr>
            </w:pPr>
            <w:r>
              <w:rPr>
                <w:rFonts w:hint="cs"/>
                <w:sz w:val="28"/>
                <w:szCs w:val="28"/>
                <w:rtl/>
              </w:rPr>
              <w:lastRenderedPageBreak/>
              <w:t>מעבר מדיפלומטית מועדון לרשת</w:t>
            </w:r>
            <w:r w:rsidR="007406BC">
              <w:rPr>
                <w:rFonts w:hint="cs"/>
                <w:sz w:val="28"/>
                <w:szCs w:val="28"/>
                <w:rtl/>
              </w:rPr>
              <w:t xml:space="preserve"> ממועדון לרשת (</w:t>
            </w:r>
          </w:p>
          <w:p w:rsidR="007406BC" w:rsidRDefault="007406BC" w:rsidP="007406BC">
            <w:pPr>
              <w:ind w:left="720"/>
              <w:rPr>
                <w:sz w:val="28"/>
                <w:szCs w:val="28"/>
                <w:rtl/>
              </w:rPr>
            </w:pPr>
            <w:r>
              <w:rPr>
                <w:rFonts w:hint="cs"/>
                <w:sz w:val="28"/>
                <w:szCs w:val="28"/>
                <w:rtl/>
              </w:rPr>
              <w:t>מועדון: מספר קטן   של שחקנים, מבנה היררכי, שקיפות נמוכה, תקשורת כתובה.</w:t>
            </w:r>
          </w:p>
          <w:p w:rsidR="007406BC" w:rsidRDefault="007406BC" w:rsidP="007406BC">
            <w:pPr>
              <w:ind w:left="720"/>
              <w:rPr>
                <w:sz w:val="28"/>
                <w:szCs w:val="28"/>
                <w:rtl/>
              </w:rPr>
            </w:pPr>
            <w:r>
              <w:rPr>
                <w:rFonts w:hint="cs"/>
                <w:sz w:val="28"/>
                <w:szCs w:val="28"/>
                <w:rtl/>
              </w:rPr>
              <w:t>רשת: יותר שחקנים, שטוח, פתוח ושקוף.</w:t>
            </w:r>
          </w:p>
          <w:p w:rsidR="00FF70A3" w:rsidRPr="00DE600F" w:rsidRDefault="00FF70A3" w:rsidP="0065470A">
            <w:pPr>
              <w:rPr>
                <w:rFonts w:hint="cs"/>
                <w:sz w:val="28"/>
                <w:szCs w:val="28"/>
                <w:rtl/>
              </w:rPr>
            </w:pPr>
          </w:p>
        </w:tc>
        <w:tc>
          <w:tcPr>
            <w:tcW w:w="2660" w:type="dxa"/>
          </w:tcPr>
          <w:p w:rsidR="00FF70A3" w:rsidRPr="00DE600F" w:rsidRDefault="007406BC" w:rsidP="0065470A">
            <w:pPr>
              <w:rPr>
                <w:rFonts w:hint="cs"/>
                <w:sz w:val="28"/>
                <w:szCs w:val="28"/>
                <w:rtl/>
              </w:rPr>
            </w:pPr>
            <w:r>
              <w:rPr>
                <w:rFonts w:hint="cs"/>
                <w:sz w:val="28"/>
                <w:szCs w:val="28"/>
                <w:rtl/>
              </w:rPr>
              <w:t>אוקספורד 22)</w:t>
            </w:r>
          </w:p>
        </w:tc>
      </w:tr>
      <w:tr w:rsidR="004448FA" w:rsidRPr="00DE600F" w:rsidTr="0065470A">
        <w:tc>
          <w:tcPr>
            <w:tcW w:w="5862" w:type="dxa"/>
          </w:tcPr>
          <w:p w:rsidR="004448FA" w:rsidRDefault="004448FA" w:rsidP="004448FA">
            <w:pPr>
              <w:ind w:left="720"/>
              <w:rPr>
                <w:sz w:val="28"/>
                <w:szCs w:val="28"/>
                <w:rtl/>
              </w:rPr>
            </w:pPr>
            <w:r>
              <w:rPr>
                <w:rFonts w:hint="cs"/>
                <w:sz w:val="28"/>
                <w:szCs w:val="28"/>
                <w:rtl/>
              </w:rPr>
              <w:t xml:space="preserve">ריבוי נושאים (בעבר נושאי שלום ומלחמה והיום קשת שלמה של נושאים שחלקם היו בעבר נושאים פנימיים כגון בריאות) </w:t>
            </w:r>
          </w:p>
          <w:p w:rsidR="004448FA" w:rsidRDefault="004448FA" w:rsidP="007406BC">
            <w:pPr>
              <w:ind w:left="720"/>
              <w:rPr>
                <w:rFonts w:hint="cs"/>
                <w:sz w:val="28"/>
                <w:szCs w:val="28"/>
                <w:rtl/>
              </w:rPr>
            </w:pPr>
          </w:p>
        </w:tc>
        <w:tc>
          <w:tcPr>
            <w:tcW w:w="2660" w:type="dxa"/>
          </w:tcPr>
          <w:p w:rsidR="004448FA" w:rsidRDefault="004448FA" w:rsidP="0065470A">
            <w:pPr>
              <w:rPr>
                <w:rFonts w:hint="cs"/>
                <w:sz w:val="28"/>
                <w:szCs w:val="28"/>
                <w:rtl/>
              </w:rPr>
            </w:pPr>
            <w:r>
              <w:rPr>
                <w:rFonts w:hint="cs"/>
                <w:sz w:val="28"/>
                <w:szCs w:val="28"/>
                <w:rtl/>
              </w:rPr>
              <w:t>ביולה 44)</w:t>
            </w:r>
          </w:p>
        </w:tc>
      </w:tr>
      <w:tr w:rsidR="00FF70A3" w:rsidRPr="00DE600F" w:rsidTr="0065470A">
        <w:tc>
          <w:tcPr>
            <w:tcW w:w="5862" w:type="dxa"/>
          </w:tcPr>
          <w:p w:rsidR="0065470A" w:rsidRDefault="0065470A" w:rsidP="0065470A">
            <w:pPr>
              <w:ind w:left="720"/>
              <w:rPr>
                <w:sz w:val="28"/>
                <w:szCs w:val="28"/>
                <w:rtl/>
              </w:rPr>
            </w:pPr>
            <w:r>
              <w:rPr>
                <w:rFonts w:hint="cs"/>
                <w:sz w:val="28"/>
                <w:szCs w:val="28"/>
                <w:rtl/>
              </w:rPr>
              <w:t>דיפלומטיה של רשתות  היא בגדול שת"פ עם שחקנים ממשלתיים ולא ממשלתיים לטובת נושא מסוים (אוקספורד גדול22)</w:t>
            </w:r>
          </w:p>
          <w:p w:rsidR="00FF70A3" w:rsidRPr="00DE600F" w:rsidRDefault="00FF70A3" w:rsidP="0065470A">
            <w:pPr>
              <w:rPr>
                <w:rFonts w:hint="cs"/>
                <w:sz w:val="28"/>
                <w:szCs w:val="28"/>
                <w:rtl/>
              </w:rPr>
            </w:pPr>
          </w:p>
        </w:tc>
        <w:tc>
          <w:tcPr>
            <w:tcW w:w="2660" w:type="dxa"/>
          </w:tcPr>
          <w:p w:rsidR="0065470A" w:rsidRDefault="0065470A" w:rsidP="0065470A">
            <w:pPr>
              <w:ind w:left="720"/>
              <w:rPr>
                <w:sz w:val="28"/>
                <w:szCs w:val="28"/>
                <w:rtl/>
              </w:rPr>
            </w:pPr>
            <w:r>
              <w:rPr>
                <w:rFonts w:hint="cs"/>
                <w:sz w:val="28"/>
                <w:szCs w:val="28"/>
                <w:rtl/>
              </w:rPr>
              <w:t xml:space="preserve"> (אוקספורד גדול22)</w:t>
            </w:r>
          </w:p>
          <w:p w:rsidR="00FF70A3" w:rsidRPr="00DE600F" w:rsidRDefault="00FF70A3" w:rsidP="0065470A">
            <w:pPr>
              <w:rPr>
                <w:rFonts w:hint="cs"/>
                <w:sz w:val="28"/>
                <w:szCs w:val="28"/>
                <w:rtl/>
              </w:rPr>
            </w:pPr>
          </w:p>
        </w:tc>
      </w:tr>
      <w:tr w:rsidR="00FF70A3" w:rsidRPr="00DE600F" w:rsidTr="0065470A">
        <w:tc>
          <w:tcPr>
            <w:tcW w:w="5862" w:type="dxa"/>
          </w:tcPr>
          <w:p w:rsidR="004448FA" w:rsidRDefault="004448FA" w:rsidP="004448FA">
            <w:pPr>
              <w:rPr>
                <w:sz w:val="28"/>
                <w:szCs w:val="28"/>
                <w:rtl/>
              </w:rPr>
            </w:pPr>
            <w:r>
              <w:rPr>
                <w:rFonts w:hint="cs"/>
                <w:sz w:val="28"/>
                <w:szCs w:val="28"/>
                <w:rtl/>
              </w:rPr>
              <w:t xml:space="preserve">הדיפלומטיה במשבר גדול. יש שטענו שהיא מתה </w:t>
            </w:r>
          </w:p>
          <w:p w:rsidR="00FF70A3" w:rsidRPr="00DE600F" w:rsidRDefault="00FF70A3" w:rsidP="00517DF7">
            <w:pPr>
              <w:ind w:left="720"/>
              <w:rPr>
                <w:rFonts w:hint="cs"/>
                <w:sz w:val="28"/>
                <w:szCs w:val="28"/>
                <w:rtl/>
              </w:rPr>
            </w:pPr>
          </w:p>
        </w:tc>
        <w:tc>
          <w:tcPr>
            <w:tcW w:w="2660" w:type="dxa"/>
          </w:tcPr>
          <w:p w:rsidR="00FF70A3" w:rsidRPr="00DE600F" w:rsidRDefault="004448FA" w:rsidP="0065470A">
            <w:pPr>
              <w:rPr>
                <w:rFonts w:hint="cs"/>
                <w:sz w:val="28"/>
                <w:szCs w:val="28"/>
                <w:rtl/>
              </w:rPr>
            </w:pPr>
            <w:r>
              <w:rPr>
                <w:rFonts w:hint="cs"/>
                <w:sz w:val="28"/>
                <w:szCs w:val="28"/>
                <w:rtl/>
              </w:rPr>
              <w:t xml:space="preserve">(ראה ציטוט של רוג'ר כהן אצל </w:t>
            </w:r>
            <w:proofErr w:type="spellStart"/>
            <w:r>
              <w:rPr>
                <w:rFonts w:hint="cs"/>
                <w:sz w:val="28"/>
                <w:szCs w:val="28"/>
                <w:rtl/>
              </w:rPr>
              <w:t>פלטשר</w:t>
            </w:r>
            <w:proofErr w:type="spellEnd"/>
            <w:r>
              <w:rPr>
                <w:rFonts w:hint="cs"/>
                <w:sz w:val="28"/>
                <w:szCs w:val="28"/>
                <w:rtl/>
              </w:rPr>
              <w:t xml:space="preserve"> </w:t>
            </w:r>
            <w:proofErr w:type="spellStart"/>
            <w:r>
              <w:rPr>
                <w:rFonts w:hint="cs"/>
                <w:sz w:val="28"/>
                <w:szCs w:val="28"/>
                <w:rtl/>
              </w:rPr>
              <w:t>עמ</w:t>
            </w:r>
            <w:proofErr w:type="spellEnd"/>
            <w:r>
              <w:rPr>
                <w:rFonts w:hint="cs"/>
                <w:sz w:val="28"/>
                <w:szCs w:val="28"/>
                <w:rtl/>
              </w:rPr>
              <w:t>' 12)</w:t>
            </w:r>
          </w:p>
        </w:tc>
      </w:tr>
      <w:tr w:rsidR="00FF70A3" w:rsidRPr="00DE600F" w:rsidTr="0065470A">
        <w:tc>
          <w:tcPr>
            <w:tcW w:w="5862" w:type="dxa"/>
          </w:tcPr>
          <w:p w:rsidR="004448FA" w:rsidRDefault="00517DF7" w:rsidP="004448FA">
            <w:pPr>
              <w:rPr>
                <w:sz w:val="28"/>
                <w:szCs w:val="28"/>
                <w:rtl/>
              </w:rPr>
            </w:pPr>
            <w:r>
              <w:rPr>
                <w:rFonts w:hint="cs"/>
                <w:sz w:val="28"/>
                <w:szCs w:val="28"/>
                <w:rtl/>
              </w:rPr>
              <w:t>דיפלומטיה של מנהיגים</w:t>
            </w:r>
            <w:r w:rsidR="004448FA">
              <w:rPr>
                <w:rFonts w:hint="cs"/>
                <w:sz w:val="28"/>
                <w:szCs w:val="28"/>
                <w:rtl/>
              </w:rPr>
              <w:t xml:space="preserve">: (גרילה)  יותר ויותר מה שנקרא דיפלומטיה של פוליטיקה גבוהה , מפגשי פסגה שלמשרדי החוץ יש עליהם השפעה מועטה.  בקיצור ממצב של כמעט מונופול ביחסי חוץ יש כרגע הרבה שחקנים כמו משרדי ממשלה, עסקים, </w:t>
            </w:r>
            <w:proofErr w:type="spellStart"/>
            <w:r w:rsidR="004448FA">
              <w:rPr>
                <w:rFonts w:hint="cs"/>
                <w:sz w:val="28"/>
                <w:szCs w:val="28"/>
                <w:rtl/>
              </w:rPr>
              <w:t>ארב"לים</w:t>
            </w:r>
            <w:proofErr w:type="spellEnd"/>
            <w:r w:rsidR="004448FA">
              <w:rPr>
                <w:rFonts w:hint="cs"/>
                <w:sz w:val="28"/>
                <w:szCs w:val="28"/>
                <w:rtl/>
              </w:rPr>
              <w:t>.</w:t>
            </w:r>
          </w:p>
          <w:p w:rsidR="00517DF7" w:rsidRDefault="00517DF7" w:rsidP="00517DF7">
            <w:pPr>
              <w:ind w:left="720"/>
              <w:rPr>
                <w:sz w:val="28"/>
                <w:szCs w:val="28"/>
                <w:rtl/>
              </w:rPr>
            </w:pPr>
          </w:p>
          <w:p w:rsidR="00FF70A3" w:rsidRPr="00DE600F" w:rsidRDefault="00FF70A3" w:rsidP="0065470A">
            <w:pPr>
              <w:rPr>
                <w:rFonts w:hint="cs"/>
                <w:sz w:val="28"/>
                <w:szCs w:val="28"/>
                <w:rtl/>
              </w:rPr>
            </w:pPr>
          </w:p>
        </w:tc>
        <w:tc>
          <w:tcPr>
            <w:tcW w:w="2660" w:type="dxa"/>
          </w:tcPr>
          <w:p w:rsidR="00FF70A3" w:rsidRPr="00DE600F" w:rsidRDefault="004448FA" w:rsidP="0065470A">
            <w:pPr>
              <w:rPr>
                <w:rFonts w:hint="cs"/>
                <w:sz w:val="28"/>
                <w:szCs w:val="28"/>
                <w:rtl/>
              </w:rPr>
            </w:pPr>
            <w:r>
              <w:rPr>
                <w:rFonts w:hint="cs"/>
                <w:sz w:val="28"/>
                <w:szCs w:val="28"/>
                <w:rtl/>
              </w:rPr>
              <w:t>גרילה 155</w:t>
            </w:r>
          </w:p>
        </w:tc>
      </w:tr>
      <w:tr w:rsidR="004448FA" w:rsidRPr="00DE600F" w:rsidTr="0065470A">
        <w:tc>
          <w:tcPr>
            <w:tcW w:w="5862" w:type="dxa"/>
          </w:tcPr>
          <w:p w:rsidR="004448FA" w:rsidRDefault="004448FA" w:rsidP="004448FA">
            <w:pPr>
              <w:rPr>
                <w:sz w:val="28"/>
                <w:szCs w:val="28"/>
                <w:rtl/>
              </w:rPr>
            </w:pPr>
            <w:r>
              <w:rPr>
                <w:rFonts w:hint="cs"/>
                <w:sz w:val="28"/>
                <w:szCs w:val="28"/>
                <w:rtl/>
              </w:rPr>
              <w:t xml:space="preserve">חלק גדול מהקשיים הם חיצוניים </w:t>
            </w:r>
            <w:r>
              <w:rPr>
                <w:sz w:val="28"/>
                <w:szCs w:val="28"/>
                <w:rtl/>
              </w:rPr>
              <w:t>–</w:t>
            </w:r>
            <w:r>
              <w:rPr>
                <w:rFonts w:hint="cs"/>
                <w:sz w:val="28"/>
                <w:szCs w:val="28"/>
                <w:rtl/>
              </w:rPr>
              <w:t xml:space="preserve"> הרבה מהסמכויות הלכו למשרדי אוצר וביטחון, לשכות שרים וקבינט, משרדים מיוחדים. במקביל צנטרליזציה אצל ראש הממשלה או הנשיא.</w:t>
            </w:r>
          </w:p>
          <w:p w:rsidR="004448FA" w:rsidRDefault="004448FA" w:rsidP="004448FA">
            <w:pPr>
              <w:rPr>
                <w:rFonts w:hint="cs"/>
                <w:sz w:val="28"/>
                <w:szCs w:val="28"/>
                <w:rtl/>
              </w:rPr>
            </w:pPr>
          </w:p>
        </w:tc>
        <w:tc>
          <w:tcPr>
            <w:tcW w:w="2660" w:type="dxa"/>
          </w:tcPr>
          <w:p w:rsidR="004448FA" w:rsidRDefault="004448FA" w:rsidP="0065470A">
            <w:pPr>
              <w:rPr>
                <w:rFonts w:hint="cs"/>
                <w:sz w:val="28"/>
                <w:szCs w:val="28"/>
                <w:rtl/>
              </w:rPr>
            </w:pPr>
          </w:p>
        </w:tc>
      </w:tr>
      <w:tr w:rsidR="00FF70A3" w:rsidRPr="00DE600F" w:rsidTr="0065470A">
        <w:tc>
          <w:tcPr>
            <w:tcW w:w="5862" w:type="dxa"/>
          </w:tcPr>
          <w:p w:rsidR="004448FA" w:rsidRDefault="004448FA" w:rsidP="004448FA">
            <w:pPr>
              <w:rPr>
                <w:sz w:val="28"/>
                <w:szCs w:val="28"/>
                <w:rtl/>
              </w:rPr>
            </w:pPr>
            <w:r>
              <w:rPr>
                <w:rFonts w:hint="cs"/>
                <w:sz w:val="28"/>
                <w:szCs w:val="28"/>
                <w:rtl/>
              </w:rPr>
              <w:t xml:space="preserve">משרדי חוץ סובלים מחולשה גדולה </w:t>
            </w:r>
            <w:r>
              <w:rPr>
                <w:sz w:val="28"/>
                <w:szCs w:val="28"/>
                <w:rtl/>
              </w:rPr>
              <w:t>–</w:t>
            </w:r>
            <w:r>
              <w:rPr>
                <w:rFonts w:hint="cs"/>
                <w:sz w:val="28"/>
                <w:szCs w:val="28"/>
                <w:rtl/>
              </w:rPr>
              <w:t xml:space="preserve"> תקציבים, ראשי ממשלות ושרים אחרים נוגסים בתפקידיהם, משרדים אחרים יותר חזקים, גם אנשי עסקים, עיתונאים, אקדמאים </w:t>
            </w:r>
            <w:proofErr w:type="spellStart"/>
            <w:r>
              <w:rPr>
                <w:rFonts w:hint="cs"/>
                <w:sz w:val="28"/>
                <w:szCs w:val="28"/>
                <w:rtl/>
              </w:rPr>
              <w:t>וארל"מים</w:t>
            </w:r>
            <w:proofErr w:type="spellEnd"/>
            <w:r>
              <w:rPr>
                <w:rFonts w:hint="cs"/>
                <w:sz w:val="28"/>
                <w:szCs w:val="28"/>
                <w:rtl/>
              </w:rPr>
              <w:t xml:space="preserve"> משחקים בזירה, מעורבות של </w:t>
            </w:r>
            <w:r>
              <w:rPr>
                <w:rFonts w:hint="cs"/>
                <w:sz w:val="28"/>
                <w:szCs w:val="28"/>
                <w:rtl/>
              </w:rPr>
              <w:lastRenderedPageBreak/>
              <w:t xml:space="preserve">ארגוני מודיעין </w:t>
            </w:r>
          </w:p>
          <w:p w:rsidR="004448FA" w:rsidRDefault="004448FA" w:rsidP="004448FA">
            <w:pPr>
              <w:rPr>
                <w:sz w:val="28"/>
                <w:szCs w:val="28"/>
                <w:rtl/>
              </w:rPr>
            </w:pPr>
            <w:r>
              <w:rPr>
                <w:rFonts w:hint="cs"/>
                <w:sz w:val="28"/>
                <w:szCs w:val="28"/>
                <w:rtl/>
              </w:rPr>
              <w:t>למען הסר ספק משרדי חוץ אינם היחידים העוסקים בדיפלומטיה והרבה אנשים מחוצה להם עוסקים בדיפלומטיה. אבל הטריו הזה הוא הליבה.</w:t>
            </w:r>
          </w:p>
          <w:p w:rsidR="00FF70A3" w:rsidRDefault="004448FA" w:rsidP="004448FA">
            <w:pPr>
              <w:rPr>
                <w:rFonts w:hint="cs"/>
                <w:sz w:val="28"/>
                <w:szCs w:val="28"/>
                <w:rtl/>
              </w:rPr>
            </w:pPr>
            <w:r>
              <w:rPr>
                <w:rFonts w:hint="cs"/>
                <w:sz w:val="28"/>
                <w:szCs w:val="28"/>
                <w:rtl/>
              </w:rPr>
              <w:t xml:space="preserve">המשרדים מתאימים עצמם </w:t>
            </w:r>
            <w:r>
              <w:rPr>
                <w:sz w:val="28"/>
                <w:szCs w:val="28"/>
                <w:rtl/>
              </w:rPr>
              <w:t>–</w:t>
            </w:r>
            <w:r>
              <w:rPr>
                <w:rFonts w:hint="cs"/>
                <w:sz w:val="28"/>
                <w:szCs w:val="28"/>
                <w:rtl/>
              </w:rPr>
              <w:t xml:space="preserve"> מושגים חדשים, שותפויו</w:t>
            </w:r>
            <w:r>
              <w:rPr>
                <w:rFonts w:hint="eastAsia"/>
                <w:sz w:val="28"/>
                <w:szCs w:val="28"/>
                <w:rtl/>
              </w:rPr>
              <w:t>ת</w:t>
            </w:r>
            <w:r>
              <w:rPr>
                <w:rFonts w:hint="cs"/>
                <w:sz w:val="28"/>
                <w:szCs w:val="28"/>
                <w:rtl/>
              </w:rPr>
              <w:t xml:space="preserve"> עם חברה אזרחית, פעולה רבה באינטרנט וברשתות החברתיות. יש יותר חדשנות ויזמות: </w:t>
            </w:r>
          </w:p>
          <w:p w:rsidR="00855298" w:rsidRDefault="00855298" w:rsidP="00855298">
            <w:pPr>
              <w:rPr>
                <w:rFonts w:hint="cs"/>
                <w:sz w:val="28"/>
                <w:szCs w:val="28"/>
                <w:rtl/>
              </w:rPr>
            </w:pPr>
            <w:r>
              <w:rPr>
                <w:rFonts w:hint="cs"/>
                <w:sz w:val="28"/>
                <w:szCs w:val="28"/>
                <w:rtl/>
              </w:rPr>
              <w:t>חייבים לעצה מחדש את משרד החוץ כדי שיוכל לספק תוצאות.   גרילה 145</w:t>
            </w:r>
          </w:p>
          <w:p w:rsidR="00855298" w:rsidRDefault="00855298" w:rsidP="00855298">
            <w:pPr>
              <w:rPr>
                <w:sz w:val="28"/>
                <w:szCs w:val="28"/>
                <w:rtl/>
              </w:rPr>
            </w:pPr>
            <w:r>
              <w:rPr>
                <w:rFonts w:hint="cs"/>
                <w:sz w:val="28"/>
                <w:szCs w:val="28"/>
                <w:rtl/>
              </w:rPr>
              <w:t xml:space="preserve">בעיית כוח האדם: מדבר על איך מתקבלות החלטות </w:t>
            </w:r>
            <w:proofErr w:type="spellStart"/>
            <w:r>
              <w:rPr>
                <w:rFonts w:hint="cs"/>
                <w:sz w:val="28"/>
                <w:szCs w:val="28"/>
                <w:rtl/>
              </w:rPr>
              <w:t>ובעות</w:t>
            </w:r>
            <w:proofErr w:type="spellEnd"/>
            <w:r>
              <w:rPr>
                <w:rFonts w:hint="cs"/>
                <w:sz w:val="28"/>
                <w:szCs w:val="28"/>
                <w:rtl/>
              </w:rPr>
              <w:t xml:space="preserve"> כוח האדם שיש במשרדי חוץ (הערה8), מוראל נמוך, קרייריזם,מחסור במשאבים,</w:t>
            </w:r>
          </w:p>
          <w:p w:rsidR="00855298" w:rsidRDefault="00855298" w:rsidP="00855298">
            <w:pPr>
              <w:rPr>
                <w:sz w:val="28"/>
                <w:szCs w:val="28"/>
                <w:rtl/>
              </w:rPr>
            </w:pPr>
            <w:r>
              <w:rPr>
                <w:rFonts w:hint="cs"/>
                <w:sz w:val="28"/>
                <w:szCs w:val="28"/>
                <w:rtl/>
              </w:rPr>
              <w:t xml:space="preserve">אין </w:t>
            </w:r>
            <w:proofErr w:type="spellStart"/>
            <w:r>
              <w:rPr>
                <w:rFonts w:hint="cs"/>
                <w:sz w:val="28"/>
                <w:szCs w:val="28"/>
                <w:rtl/>
              </w:rPr>
              <w:t>נטיה</w:t>
            </w:r>
            <w:proofErr w:type="spellEnd"/>
            <w:r>
              <w:rPr>
                <w:rFonts w:hint="cs"/>
                <w:sz w:val="28"/>
                <w:szCs w:val="28"/>
                <w:rtl/>
              </w:rPr>
              <w:t xml:space="preserve"> להגיד את האמת לבעלי העוצמה (קפקא נכון בעיקר במשרדי חוץ)</w:t>
            </w:r>
          </w:p>
          <w:p w:rsidR="00855298" w:rsidRDefault="00855298" w:rsidP="00855298">
            <w:pPr>
              <w:rPr>
                <w:sz w:val="28"/>
                <w:szCs w:val="28"/>
                <w:rtl/>
              </w:rPr>
            </w:pPr>
          </w:p>
          <w:p w:rsidR="00855298" w:rsidRPr="00DE600F" w:rsidRDefault="00855298" w:rsidP="004448FA">
            <w:pPr>
              <w:rPr>
                <w:rFonts w:hint="cs"/>
                <w:sz w:val="28"/>
                <w:szCs w:val="28"/>
                <w:rtl/>
              </w:rPr>
            </w:pPr>
          </w:p>
        </w:tc>
        <w:tc>
          <w:tcPr>
            <w:tcW w:w="2660" w:type="dxa"/>
          </w:tcPr>
          <w:p w:rsidR="00FF70A3" w:rsidRPr="00DE600F" w:rsidRDefault="00FF70A3" w:rsidP="0065470A">
            <w:pPr>
              <w:rPr>
                <w:rFonts w:hint="cs"/>
                <w:sz w:val="28"/>
                <w:szCs w:val="28"/>
                <w:rtl/>
              </w:rPr>
            </w:pPr>
          </w:p>
        </w:tc>
      </w:tr>
      <w:tr w:rsidR="00FF70A3" w:rsidRPr="00DE600F" w:rsidTr="0065470A">
        <w:tc>
          <w:tcPr>
            <w:tcW w:w="5862" w:type="dxa"/>
          </w:tcPr>
          <w:p w:rsidR="004448FA" w:rsidRDefault="004448FA" w:rsidP="004448FA">
            <w:pPr>
              <w:rPr>
                <w:sz w:val="28"/>
                <w:szCs w:val="28"/>
                <w:rtl/>
              </w:rPr>
            </w:pPr>
            <w:r>
              <w:rPr>
                <w:rFonts w:hint="cs"/>
                <w:sz w:val="28"/>
                <w:szCs w:val="28"/>
                <w:rtl/>
              </w:rPr>
              <w:lastRenderedPageBreak/>
              <w:t xml:space="preserve">דיפלומטיה ציבורית, אסטרטגית תקשורת ויחסי ציבור בינ"ל הפכו חיוניים למדינאות. דיפלומטיה מסורתית  כבר לא מספיק לעיתים קרובו כדי להביא ממשלה אחרת לזוז.  זה הדיפלומטיה חדשה </w:t>
            </w:r>
            <w:r>
              <w:rPr>
                <w:sz w:val="28"/>
                <w:szCs w:val="28"/>
                <w:rtl/>
              </w:rPr>
              <w:t>–</w:t>
            </w:r>
            <w:r>
              <w:rPr>
                <w:rFonts w:hint="cs"/>
                <w:sz w:val="28"/>
                <w:szCs w:val="28"/>
                <w:rtl/>
              </w:rPr>
              <w:t xml:space="preserve"> הרבה שחקנים בפועלים מול הרבה שחקנים בדרכים מגוונות.  השפעה על ממשלות דרך השפעה על ה-</w:t>
            </w:r>
            <w:r>
              <w:rPr>
                <w:rFonts w:hint="cs"/>
                <w:sz w:val="28"/>
                <w:szCs w:val="28"/>
              </w:rPr>
              <w:t xml:space="preserve">POLIITY </w:t>
            </w:r>
            <w:r>
              <w:rPr>
                <w:rFonts w:hint="cs"/>
                <w:sz w:val="28"/>
                <w:szCs w:val="28"/>
                <w:rtl/>
              </w:rPr>
              <w:t xml:space="preserve"> שלהם.</w:t>
            </w:r>
          </w:p>
          <w:p w:rsidR="004448FA" w:rsidRPr="00964FF2" w:rsidRDefault="004448FA" w:rsidP="004448FA">
            <w:pPr>
              <w:ind w:left="720"/>
              <w:rPr>
                <w:b/>
                <w:bCs/>
                <w:sz w:val="28"/>
                <w:szCs w:val="28"/>
                <w:rtl/>
              </w:rPr>
            </w:pPr>
          </w:p>
          <w:p w:rsidR="00FF70A3" w:rsidRPr="00DE600F" w:rsidRDefault="00FF70A3" w:rsidP="0065470A">
            <w:pPr>
              <w:rPr>
                <w:rFonts w:hint="cs"/>
                <w:sz w:val="28"/>
                <w:szCs w:val="28"/>
                <w:rtl/>
              </w:rPr>
            </w:pPr>
          </w:p>
        </w:tc>
        <w:tc>
          <w:tcPr>
            <w:tcW w:w="2660" w:type="dxa"/>
          </w:tcPr>
          <w:p w:rsidR="00FF70A3" w:rsidRPr="00DE600F" w:rsidRDefault="004448FA" w:rsidP="0065470A">
            <w:pPr>
              <w:rPr>
                <w:rFonts w:hint="cs"/>
                <w:sz w:val="28"/>
                <w:szCs w:val="28"/>
                <w:rtl/>
              </w:rPr>
            </w:pPr>
            <w:r>
              <w:rPr>
                <w:rFonts w:hint="cs"/>
                <w:sz w:val="28"/>
                <w:szCs w:val="28"/>
                <w:rtl/>
              </w:rPr>
              <w:t>גרילה 162</w:t>
            </w:r>
          </w:p>
        </w:tc>
      </w:tr>
      <w:tr w:rsidR="00FF70A3" w:rsidRPr="00DE600F" w:rsidTr="0065470A">
        <w:tc>
          <w:tcPr>
            <w:tcW w:w="5862" w:type="dxa"/>
          </w:tcPr>
          <w:p w:rsidR="00855298" w:rsidRDefault="00855298" w:rsidP="00855298">
            <w:pPr>
              <w:rPr>
                <w:sz w:val="28"/>
                <w:szCs w:val="28"/>
                <w:rtl/>
              </w:rPr>
            </w:pPr>
            <w:r>
              <w:rPr>
                <w:rFonts w:hint="cs"/>
                <w:sz w:val="28"/>
                <w:szCs w:val="28"/>
                <w:rtl/>
              </w:rPr>
              <w:t xml:space="preserve">הדימוי של הדיפלומטים אם בכלל אכפת למישהו הוא ארכאי, לא רלבנטי. קבלות פנים, קריסטלים </w:t>
            </w:r>
            <w:proofErr w:type="spellStart"/>
            <w:r>
              <w:rPr>
                <w:rFonts w:hint="cs"/>
                <w:sz w:val="28"/>
                <w:szCs w:val="28"/>
                <w:rtl/>
              </w:rPr>
              <w:t>ושנדלירים</w:t>
            </w:r>
            <w:proofErr w:type="spellEnd"/>
            <w:r>
              <w:rPr>
                <w:rFonts w:hint="cs"/>
                <w:sz w:val="28"/>
                <w:szCs w:val="28"/>
                <w:rtl/>
              </w:rPr>
              <w:t xml:space="preserve">. </w:t>
            </w:r>
          </w:p>
          <w:p w:rsidR="00FF70A3" w:rsidRPr="00DE600F" w:rsidRDefault="00FF70A3" w:rsidP="0065470A">
            <w:pPr>
              <w:rPr>
                <w:rFonts w:hint="cs"/>
                <w:sz w:val="28"/>
                <w:szCs w:val="28"/>
                <w:rtl/>
              </w:rPr>
            </w:pPr>
          </w:p>
        </w:tc>
        <w:tc>
          <w:tcPr>
            <w:tcW w:w="2660" w:type="dxa"/>
          </w:tcPr>
          <w:p w:rsidR="00FF70A3" w:rsidRPr="00DE600F" w:rsidRDefault="00855298" w:rsidP="0065470A">
            <w:pPr>
              <w:rPr>
                <w:rFonts w:hint="cs"/>
                <w:sz w:val="28"/>
                <w:szCs w:val="28"/>
                <w:rtl/>
              </w:rPr>
            </w:pPr>
            <w:r>
              <w:rPr>
                <w:rFonts w:hint="cs"/>
                <w:sz w:val="28"/>
                <w:szCs w:val="28"/>
                <w:rtl/>
              </w:rPr>
              <w:t>גרילה 150</w:t>
            </w:r>
          </w:p>
        </w:tc>
      </w:tr>
    </w:tbl>
    <w:p w:rsidR="00FF70A3" w:rsidRPr="00DE600F" w:rsidRDefault="00FF70A3" w:rsidP="00FF70A3">
      <w:pPr>
        <w:rPr>
          <w:rFonts w:hint="cs"/>
          <w:sz w:val="28"/>
          <w:szCs w:val="28"/>
          <w:rtl/>
        </w:rPr>
      </w:pPr>
    </w:p>
    <w:p w:rsidR="00FF70A3" w:rsidRPr="00DE600F" w:rsidRDefault="00FF70A3" w:rsidP="00A334DF">
      <w:pPr>
        <w:rPr>
          <w:rFonts w:hint="cs"/>
          <w:sz w:val="28"/>
          <w:szCs w:val="28"/>
          <w:rtl/>
        </w:rPr>
      </w:pPr>
    </w:p>
    <w:p w:rsidR="00EF008D" w:rsidRPr="00DE600F" w:rsidRDefault="00FF70A3" w:rsidP="00A334DF">
      <w:pPr>
        <w:rPr>
          <w:rFonts w:hint="cs"/>
          <w:sz w:val="28"/>
          <w:szCs w:val="28"/>
          <w:rtl/>
        </w:rPr>
      </w:pPr>
      <w:r>
        <w:rPr>
          <w:rFonts w:hint="cs"/>
          <w:sz w:val="28"/>
          <w:szCs w:val="28"/>
          <w:rtl/>
        </w:rPr>
        <w:t xml:space="preserve">למה </w:t>
      </w:r>
      <w:r w:rsidR="00DE600F" w:rsidRPr="00DE600F">
        <w:rPr>
          <w:rFonts w:hint="cs"/>
          <w:sz w:val="28"/>
          <w:szCs w:val="28"/>
          <w:rtl/>
        </w:rPr>
        <w:t xml:space="preserve"> הדיפלומטיה עדיין רלבנטית</w:t>
      </w:r>
    </w:p>
    <w:tbl>
      <w:tblPr>
        <w:tblStyle w:val="a6"/>
        <w:bidiVisual/>
        <w:tblW w:w="0" w:type="auto"/>
        <w:tblLook w:val="04A0"/>
      </w:tblPr>
      <w:tblGrid>
        <w:gridCol w:w="5862"/>
        <w:gridCol w:w="2660"/>
      </w:tblGrid>
      <w:tr w:rsidR="00DE600F" w:rsidRPr="00DE600F" w:rsidTr="00DE600F">
        <w:tc>
          <w:tcPr>
            <w:tcW w:w="5862" w:type="dxa"/>
          </w:tcPr>
          <w:p w:rsidR="004448FA" w:rsidRPr="001A7030" w:rsidRDefault="004448FA" w:rsidP="004448FA">
            <w:pPr>
              <w:rPr>
                <w:sz w:val="28"/>
                <w:szCs w:val="28"/>
                <w:rtl/>
              </w:rPr>
            </w:pPr>
            <w:r>
              <w:rPr>
                <w:rFonts w:hint="cs"/>
                <w:sz w:val="28"/>
                <w:szCs w:val="28"/>
                <w:rtl/>
              </w:rPr>
              <w:t xml:space="preserve">גם אם יש ירידה במעמדם של מדינות הביזנס שבין מדינות ימשיל להיות קיים </w:t>
            </w:r>
          </w:p>
          <w:p w:rsidR="004448FA" w:rsidRPr="001A7030" w:rsidRDefault="004448FA" w:rsidP="004448FA">
            <w:pPr>
              <w:rPr>
                <w:sz w:val="28"/>
                <w:szCs w:val="28"/>
                <w:rtl/>
              </w:rPr>
            </w:pPr>
            <w:proofErr w:type="spellStart"/>
            <w:r>
              <w:rPr>
                <w:rFonts w:hint="cs"/>
                <w:sz w:val="28"/>
                <w:szCs w:val="28"/>
                <w:rtl/>
              </w:rPr>
              <w:t>ירונות</w:t>
            </w:r>
            <w:proofErr w:type="spellEnd"/>
            <w:r>
              <w:rPr>
                <w:rFonts w:hint="cs"/>
                <w:sz w:val="28"/>
                <w:szCs w:val="28"/>
                <w:rtl/>
              </w:rPr>
              <w:t xml:space="preserve"> של משרדי חוץ </w:t>
            </w:r>
            <w:r>
              <w:rPr>
                <w:sz w:val="28"/>
                <w:szCs w:val="28"/>
                <w:rtl/>
              </w:rPr>
              <w:t>–</w:t>
            </w:r>
            <w:r>
              <w:rPr>
                <w:rFonts w:hint="cs"/>
                <w:sz w:val="28"/>
                <w:szCs w:val="28"/>
                <w:rtl/>
              </w:rPr>
              <w:t xml:space="preserve"> היכולת לייצר ידע כתוצאה מדיפלומטיה מסורתית, </w:t>
            </w:r>
            <w:proofErr w:type="spellStart"/>
            <w:r>
              <w:rPr>
                <w:rFonts w:hint="cs"/>
                <w:sz w:val="28"/>
                <w:szCs w:val="28"/>
                <w:rtl/>
              </w:rPr>
              <w:t>דפ"צ</w:t>
            </w:r>
            <w:proofErr w:type="spellEnd"/>
            <w:r>
              <w:rPr>
                <w:rFonts w:hint="cs"/>
                <w:sz w:val="28"/>
                <w:szCs w:val="28"/>
                <w:rtl/>
              </w:rPr>
              <w:t xml:space="preserve"> ושימוש ב-</w:t>
            </w:r>
            <w:r>
              <w:rPr>
                <w:rFonts w:hint="cs"/>
                <w:sz w:val="28"/>
                <w:szCs w:val="28"/>
              </w:rPr>
              <w:t>NGO'S</w:t>
            </w:r>
            <w:r>
              <w:rPr>
                <w:rFonts w:hint="cs"/>
                <w:sz w:val="28"/>
                <w:szCs w:val="28"/>
                <w:rtl/>
              </w:rPr>
              <w:t xml:space="preserve"> . שנית </w:t>
            </w:r>
            <w:r>
              <w:rPr>
                <w:sz w:val="28"/>
                <w:szCs w:val="28"/>
                <w:rtl/>
              </w:rPr>
              <w:t>–</w:t>
            </w:r>
            <w:r>
              <w:rPr>
                <w:rFonts w:hint="cs"/>
                <w:sz w:val="28"/>
                <w:szCs w:val="28"/>
                <w:rtl/>
              </w:rPr>
              <w:t xml:space="preserve"> הרשת והקרבה למקום </w:t>
            </w:r>
          </w:p>
          <w:p w:rsidR="004448FA" w:rsidRDefault="004448FA" w:rsidP="004448FA">
            <w:pPr>
              <w:rPr>
                <w:sz w:val="28"/>
                <w:szCs w:val="28"/>
                <w:rtl/>
              </w:rPr>
            </w:pPr>
            <w:r w:rsidRPr="001A7030">
              <w:rPr>
                <w:rFonts w:hint="cs"/>
                <w:sz w:val="28"/>
                <w:szCs w:val="28"/>
                <w:rtl/>
              </w:rPr>
              <w:t xml:space="preserve">אבל אין תחליף </w:t>
            </w:r>
            <w:proofErr w:type="spellStart"/>
            <w:r w:rsidRPr="001A7030">
              <w:rPr>
                <w:rFonts w:hint="cs"/>
                <w:sz w:val="28"/>
                <w:szCs w:val="28"/>
                <w:rtl/>
              </w:rPr>
              <w:t>לאובזרבציה</w:t>
            </w:r>
            <w:proofErr w:type="spellEnd"/>
            <w:r w:rsidRPr="001A7030">
              <w:rPr>
                <w:rFonts w:hint="cs"/>
                <w:sz w:val="28"/>
                <w:szCs w:val="28"/>
                <w:rtl/>
              </w:rPr>
              <w:t xml:space="preserve"> ממקור ראשון, ידע לוקאלי, או רשת קשרים אישיים</w:t>
            </w:r>
          </w:p>
          <w:p w:rsidR="00DE600F" w:rsidRPr="00DE600F" w:rsidRDefault="00DE600F" w:rsidP="00A334DF">
            <w:pPr>
              <w:rPr>
                <w:rFonts w:hint="cs"/>
                <w:sz w:val="28"/>
                <w:szCs w:val="28"/>
                <w:rtl/>
              </w:rPr>
            </w:pPr>
          </w:p>
        </w:tc>
        <w:tc>
          <w:tcPr>
            <w:tcW w:w="2660" w:type="dxa"/>
          </w:tcPr>
          <w:p w:rsidR="00DE600F" w:rsidRPr="00DE600F" w:rsidRDefault="004448FA" w:rsidP="00A334DF">
            <w:pPr>
              <w:rPr>
                <w:rFonts w:hint="cs"/>
                <w:sz w:val="28"/>
                <w:szCs w:val="28"/>
                <w:rtl/>
              </w:rPr>
            </w:pPr>
            <w:r>
              <w:rPr>
                <w:rFonts w:hint="cs"/>
                <w:sz w:val="28"/>
                <w:szCs w:val="28"/>
                <w:rtl/>
              </w:rPr>
              <w:t>קופלנד באוקספורד 456</w:t>
            </w:r>
          </w:p>
        </w:tc>
      </w:tr>
      <w:tr w:rsidR="00DE600F" w:rsidRPr="00DE600F" w:rsidTr="00DE600F">
        <w:tc>
          <w:tcPr>
            <w:tcW w:w="5862" w:type="dxa"/>
          </w:tcPr>
          <w:p w:rsidR="00537946" w:rsidRDefault="00537946" w:rsidP="00537946">
            <w:pPr>
              <w:rPr>
                <w:rFonts w:hint="cs"/>
                <w:sz w:val="28"/>
                <w:szCs w:val="28"/>
                <w:rtl/>
              </w:rPr>
            </w:pPr>
            <w:r>
              <w:rPr>
                <w:rFonts w:hint="cs"/>
                <w:sz w:val="28"/>
                <w:szCs w:val="28"/>
                <w:rtl/>
              </w:rPr>
              <w:t xml:space="preserve">ההיקף הרחב של הזירות הגיאוגרפיות ואופי </w:t>
            </w:r>
            <w:r>
              <w:rPr>
                <w:rFonts w:hint="cs"/>
                <w:sz w:val="28"/>
                <w:szCs w:val="28"/>
                <w:rtl/>
              </w:rPr>
              <w:lastRenderedPageBreak/>
              <w:t>האתגרים עימם ישראל נאלצת להתמודד מביאים לכך שחסרים לה משאבים מספיקים כדי לתמוך במערכות צבאיות נרחבות ובזירות שונות</w:t>
            </w:r>
          </w:p>
          <w:p w:rsidR="00DE600F" w:rsidRPr="00DE600F" w:rsidRDefault="00DE600F" w:rsidP="00537946">
            <w:pPr>
              <w:rPr>
                <w:rFonts w:hint="cs"/>
                <w:sz w:val="28"/>
                <w:szCs w:val="28"/>
                <w:rtl/>
              </w:rPr>
            </w:pPr>
          </w:p>
        </w:tc>
        <w:tc>
          <w:tcPr>
            <w:tcW w:w="2660" w:type="dxa"/>
          </w:tcPr>
          <w:p w:rsidR="00DE600F" w:rsidRPr="00DE600F" w:rsidRDefault="00537946" w:rsidP="00A334DF">
            <w:pPr>
              <w:rPr>
                <w:rFonts w:hint="cs"/>
                <w:sz w:val="28"/>
                <w:szCs w:val="28"/>
                <w:rtl/>
              </w:rPr>
            </w:pPr>
            <w:r>
              <w:rPr>
                <w:rFonts w:hint="cs"/>
                <w:sz w:val="28"/>
                <w:szCs w:val="28"/>
                <w:rtl/>
              </w:rPr>
              <w:lastRenderedPageBreak/>
              <w:t>דודי ודודי 51</w:t>
            </w:r>
          </w:p>
        </w:tc>
      </w:tr>
      <w:tr w:rsidR="00DE600F" w:rsidRPr="00DE600F" w:rsidTr="00DE600F">
        <w:tc>
          <w:tcPr>
            <w:tcW w:w="5862" w:type="dxa"/>
          </w:tcPr>
          <w:p w:rsidR="00DE600F" w:rsidRPr="00DE600F" w:rsidRDefault="00537946" w:rsidP="00A334DF">
            <w:pPr>
              <w:rPr>
                <w:rFonts w:hint="cs"/>
                <w:sz w:val="28"/>
                <w:szCs w:val="28"/>
                <w:rtl/>
              </w:rPr>
            </w:pPr>
            <w:r>
              <w:rPr>
                <w:rFonts w:hint="cs"/>
                <w:sz w:val="28"/>
                <w:szCs w:val="28"/>
                <w:rtl/>
              </w:rPr>
              <w:lastRenderedPageBreak/>
              <w:t>חלופות רכות יכולות לתת גם מענה לסוגיה של מניעה ועיצוב... למשל בצמצום הפצה ופיתוח של אמצעי לחימה... או בעיצוב של תנאי מערכה כגון יחס של אוכלוסיה באזורים מסוימים כלפי ישראל</w:t>
            </w:r>
          </w:p>
        </w:tc>
        <w:tc>
          <w:tcPr>
            <w:tcW w:w="2660" w:type="dxa"/>
          </w:tcPr>
          <w:p w:rsidR="00DE600F" w:rsidRPr="00DE600F" w:rsidRDefault="00537946" w:rsidP="00A334DF">
            <w:pPr>
              <w:rPr>
                <w:rFonts w:hint="cs"/>
                <w:sz w:val="28"/>
                <w:szCs w:val="28"/>
                <w:rtl/>
              </w:rPr>
            </w:pPr>
            <w:r>
              <w:rPr>
                <w:rFonts w:hint="cs"/>
                <w:sz w:val="28"/>
                <w:szCs w:val="28"/>
                <w:rtl/>
              </w:rPr>
              <w:t>דודי ודודי 51</w:t>
            </w:r>
          </w:p>
        </w:tc>
      </w:tr>
      <w:tr w:rsidR="00DE600F" w:rsidRPr="00DE600F" w:rsidTr="00DE600F">
        <w:tc>
          <w:tcPr>
            <w:tcW w:w="5862" w:type="dxa"/>
          </w:tcPr>
          <w:p w:rsidR="00537946" w:rsidRPr="00125906" w:rsidRDefault="00537946" w:rsidP="00537946">
            <w:pPr>
              <w:rPr>
                <w:sz w:val="28"/>
                <w:szCs w:val="28"/>
              </w:rPr>
            </w:pPr>
            <w:r>
              <w:rPr>
                <w:rFonts w:hint="cs"/>
                <w:sz w:val="28"/>
                <w:szCs w:val="28"/>
                <w:rtl/>
              </w:rPr>
              <w:t>מבצעי דיפלומטיה מוצלחים כמו זה מול איראן ואי הצלחות כמו במשט ממחישים את המחיר בהזנחת המימד הרך (51)</w:t>
            </w:r>
          </w:p>
          <w:p w:rsidR="00DE600F" w:rsidRPr="00537946" w:rsidRDefault="00DE600F" w:rsidP="00A334DF">
            <w:pPr>
              <w:rPr>
                <w:rFonts w:hint="cs"/>
                <w:sz w:val="28"/>
                <w:szCs w:val="28"/>
                <w:rtl/>
              </w:rPr>
            </w:pPr>
          </w:p>
        </w:tc>
        <w:tc>
          <w:tcPr>
            <w:tcW w:w="2660" w:type="dxa"/>
          </w:tcPr>
          <w:p w:rsidR="00DE600F" w:rsidRPr="00DE600F" w:rsidRDefault="008C1767" w:rsidP="00A334DF">
            <w:pPr>
              <w:rPr>
                <w:rFonts w:hint="cs"/>
                <w:sz w:val="28"/>
                <w:szCs w:val="28"/>
                <w:rtl/>
              </w:rPr>
            </w:pPr>
            <w:r>
              <w:rPr>
                <w:rFonts w:hint="cs"/>
                <w:sz w:val="28"/>
                <w:szCs w:val="28"/>
                <w:rtl/>
              </w:rPr>
              <w:t>דודי ודודי 51</w:t>
            </w:r>
          </w:p>
        </w:tc>
      </w:tr>
      <w:tr w:rsidR="00DE600F" w:rsidRPr="00DE600F" w:rsidTr="00DE600F">
        <w:tc>
          <w:tcPr>
            <w:tcW w:w="5862" w:type="dxa"/>
          </w:tcPr>
          <w:p w:rsidR="00DE600F" w:rsidRPr="00DE600F" w:rsidRDefault="006D7C18" w:rsidP="00A334DF">
            <w:pPr>
              <w:rPr>
                <w:rFonts w:hint="cs"/>
                <w:sz w:val="28"/>
                <w:szCs w:val="28"/>
                <w:rtl/>
              </w:rPr>
            </w:pPr>
            <w:r>
              <w:rPr>
                <w:rFonts w:hint="cs"/>
                <w:sz w:val="28"/>
                <w:szCs w:val="28"/>
                <w:rtl/>
              </w:rPr>
              <w:t>דיפלומטיה  זה מרכיב יחסית זול שיכול הביא לתרומה גדולה יותר</w:t>
            </w:r>
          </w:p>
        </w:tc>
        <w:tc>
          <w:tcPr>
            <w:tcW w:w="2660" w:type="dxa"/>
          </w:tcPr>
          <w:p w:rsidR="00DE600F" w:rsidRPr="00DE600F" w:rsidRDefault="00DE600F" w:rsidP="00A334DF">
            <w:pPr>
              <w:rPr>
                <w:rFonts w:hint="cs"/>
                <w:sz w:val="28"/>
                <w:szCs w:val="28"/>
                <w:rtl/>
              </w:rPr>
            </w:pPr>
          </w:p>
        </w:tc>
      </w:tr>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bl>
    <w:p w:rsidR="00FF70A3" w:rsidRDefault="00FF70A3" w:rsidP="00A334DF">
      <w:pPr>
        <w:rPr>
          <w:rFonts w:hint="cs"/>
          <w:sz w:val="28"/>
          <w:szCs w:val="28"/>
          <w:rtl/>
        </w:rPr>
      </w:pPr>
    </w:p>
    <w:p w:rsidR="00DE600F" w:rsidRPr="00DE600F" w:rsidRDefault="00FF70A3" w:rsidP="00A334DF">
      <w:pPr>
        <w:rPr>
          <w:rFonts w:hint="cs"/>
          <w:sz w:val="28"/>
          <w:szCs w:val="28"/>
          <w:rtl/>
        </w:rPr>
      </w:pPr>
      <w:r>
        <w:rPr>
          <w:rFonts w:hint="cs"/>
          <w:sz w:val="28"/>
          <w:szCs w:val="28"/>
          <w:rtl/>
        </w:rPr>
        <w:t>איפה הדיפלומטיה עדיין רלבנטית</w:t>
      </w:r>
    </w:p>
    <w:tbl>
      <w:tblPr>
        <w:tblStyle w:val="a6"/>
        <w:bidiVisual/>
        <w:tblW w:w="0" w:type="auto"/>
        <w:tblLook w:val="04A0"/>
      </w:tblPr>
      <w:tblGrid>
        <w:gridCol w:w="5862"/>
        <w:gridCol w:w="2660"/>
      </w:tblGrid>
      <w:tr w:rsidR="00FF70A3" w:rsidTr="00FF70A3">
        <w:tc>
          <w:tcPr>
            <w:tcW w:w="5862" w:type="dxa"/>
          </w:tcPr>
          <w:p w:rsidR="00855298" w:rsidRDefault="00855298" w:rsidP="00855298">
            <w:pPr>
              <w:rPr>
                <w:sz w:val="28"/>
                <w:szCs w:val="28"/>
                <w:rtl/>
              </w:rPr>
            </w:pPr>
            <w:r>
              <w:rPr>
                <w:rFonts w:hint="cs"/>
                <w:sz w:val="28"/>
                <w:szCs w:val="28"/>
                <w:rtl/>
              </w:rPr>
              <w:t xml:space="preserve">:  מה המיומנויות: יצירת קשרים ושותפויות, </w:t>
            </w:r>
            <w:proofErr w:type="spellStart"/>
            <w:r>
              <w:rPr>
                <w:rFonts w:hint="cs"/>
                <w:sz w:val="28"/>
                <w:szCs w:val="28"/>
                <w:rtl/>
              </w:rPr>
              <w:t>אדבוקסי</w:t>
            </w:r>
            <w:proofErr w:type="spellEnd"/>
            <w:r>
              <w:rPr>
                <w:rFonts w:hint="cs"/>
                <w:sz w:val="28"/>
                <w:szCs w:val="28"/>
                <w:rtl/>
              </w:rPr>
              <w:t xml:space="preserve"> ומו"מ, ניתוח ופיתוח מדיניות, איסוף והערכת מודיעין.</w:t>
            </w:r>
          </w:p>
          <w:p w:rsidR="00FF70A3" w:rsidRDefault="00FF70A3" w:rsidP="00A334DF">
            <w:pPr>
              <w:rPr>
                <w:rFonts w:hint="cs"/>
                <w:sz w:val="28"/>
                <w:szCs w:val="28"/>
                <w:rtl/>
              </w:rPr>
            </w:pPr>
          </w:p>
        </w:tc>
        <w:tc>
          <w:tcPr>
            <w:tcW w:w="2660" w:type="dxa"/>
          </w:tcPr>
          <w:p w:rsidR="00FF70A3" w:rsidRDefault="00855298" w:rsidP="00A334DF">
            <w:pPr>
              <w:rPr>
                <w:rFonts w:hint="cs"/>
                <w:sz w:val="28"/>
                <w:szCs w:val="28"/>
                <w:rtl/>
              </w:rPr>
            </w:pPr>
            <w:r>
              <w:rPr>
                <w:rFonts w:hint="cs"/>
                <w:sz w:val="28"/>
                <w:szCs w:val="28"/>
                <w:rtl/>
              </w:rPr>
              <w:t>גרילה 178</w:t>
            </w:r>
          </w:p>
        </w:tc>
      </w:tr>
      <w:tr w:rsidR="00FF70A3" w:rsidTr="00FF70A3">
        <w:tc>
          <w:tcPr>
            <w:tcW w:w="5862" w:type="dxa"/>
          </w:tcPr>
          <w:p w:rsidR="00CB0D26" w:rsidRDefault="00CB0D26" w:rsidP="00CB0D26">
            <w:pPr>
              <w:rPr>
                <w:rFonts w:hint="cs"/>
                <w:sz w:val="28"/>
                <w:szCs w:val="28"/>
                <w:rtl/>
              </w:rPr>
            </w:pPr>
            <w:r>
              <w:rPr>
                <w:rFonts w:hint="cs"/>
                <w:sz w:val="28"/>
                <w:szCs w:val="28"/>
                <w:rtl/>
              </w:rPr>
              <w:t xml:space="preserve">לוחמה תודעתית-תקשורתית-פסיכולוגית </w:t>
            </w:r>
            <w:r>
              <w:rPr>
                <w:sz w:val="28"/>
                <w:szCs w:val="28"/>
                <w:rtl/>
              </w:rPr>
              <w:t>–</w:t>
            </w:r>
            <w:r>
              <w:rPr>
                <w:rFonts w:hint="cs"/>
                <w:sz w:val="28"/>
                <w:szCs w:val="28"/>
                <w:rtl/>
              </w:rPr>
              <w:t xml:space="preserve"> ניצול המישור התקשורתי הפומבי, החשאי, הבינלאומי להעברת מסרים שישפיעו על קהלי יעד מובחנים ובהם </w:t>
            </w:r>
            <w:proofErr w:type="spellStart"/>
            <w:r>
              <w:rPr>
                <w:rFonts w:hint="cs"/>
                <w:sz w:val="28"/>
                <w:szCs w:val="28"/>
                <w:rtl/>
              </w:rPr>
              <w:t>ציבורים</w:t>
            </w:r>
            <w:proofErr w:type="spellEnd"/>
            <w:r>
              <w:rPr>
                <w:rFonts w:hint="cs"/>
                <w:sz w:val="28"/>
                <w:szCs w:val="28"/>
                <w:rtl/>
              </w:rPr>
              <w:t xml:space="preserve"> של האויב, הזירה האזורית, הבינלאומית ופנימית. זאת לצורך מגוון תכליות ובהן הרתעה, החלשה, הונאה ועוד</w:t>
            </w:r>
          </w:p>
          <w:p w:rsidR="00CB0D26" w:rsidRPr="002B6466" w:rsidRDefault="00CB0D26" w:rsidP="00CB0D26">
            <w:pPr>
              <w:rPr>
                <w:sz w:val="28"/>
                <w:szCs w:val="28"/>
              </w:rPr>
            </w:pPr>
          </w:p>
          <w:p w:rsidR="00FF70A3" w:rsidRPr="00CB0D26" w:rsidRDefault="00FF70A3" w:rsidP="00A334DF">
            <w:pPr>
              <w:rPr>
                <w:rFonts w:hint="cs"/>
                <w:sz w:val="28"/>
                <w:szCs w:val="28"/>
                <w:rtl/>
              </w:rPr>
            </w:pPr>
          </w:p>
        </w:tc>
        <w:tc>
          <w:tcPr>
            <w:tcW w:w="2660" w:type="dxa"/>
          </w:tcPr>
          <w:p w:rsidR="00FF70A3" w:rsidRDefault="00CB0D26" w:rsidP="00A334DF">
            <w:pPr>
              <w:rPr>
                <w:rFonts w:hint="cs"/>
                <w:sz w:val="28"/>
                <w:szCs w:val="28"/>
                <w:rtl/>
              </w:rPr>
            </w:pPr>
            <w:r>
              <w:rPr>
                <w:rFonts w:hint="cs"/>
                <w:sz w:val="28"/>
                <w:szCs w:val="28"/>
                <w:rtl/>
              </w:rPr>
              <w:t>דודי ודודי 55</w:t>
            </w:r>
          </w:p>
        </w:tc>
      </w:tr>
      <w:tr w:rsidR="00FF70A3" w:rsidTr="00FF70A3">
        <w:tc>
          <w:tcPr>
            <w:tcW w:w="5862" w:type="dxa"/>
          </w:tcPr>
          <w:p w:rsidR="00FF70A3" w:rsidRDefault="00CB0D26" w:rsidP="00CB0D26">
            <w:pPr>
              <w:rPr>
                <w:rFonts w:hint="cs"/>
                <w:sz w:val="28"/>
                <w:szCs w:val="28"/>
                <w:rtl/>
              </w:rPr>
            </w:pPr>
            <w:r>
              <w:rPr>
                <w:rFonts w:hint="cs"/>
                <w:sz w:val="28"/>
                <w:szCs w:val="28"/>
                <w:rtl/>
              </w:rPr>
              <w:t xml:space="preserve">לוחמה מדינית-משפטית </w:t>
            </w:r>
            <w:r>
              <w:rPr>
                <w:sz w:val="28"/>
                <w:szCs w:val="28"/>
                <w:rtl/>
              </w:rPr>
              <w:t>–</w:t>
            </w:r>
            <w:r>
              <w:rPr>
                <w:rFonts w:hint="cs"/>
                <w:sz w:val="28"/>
                <w:szCs w:val="28"/>
                <w:rtl/>
              </w:rPr>
              <w:t xml:space="preserve"> גיוס המערכת הדיפלומטית הבינ"ל באמצעות מסגרות של שיתוף פעולה דיפלומטי. </w:t>
            </w:r>
          </w:p>
        </w:tc>
        <w:tc>
          <w:tcPr>
            <w:tcW w:w="2660" w:type="dxa"/>
          </w:tcPr>
          <w:p w:rsidR="00FF70A3" w:rsidRDefault="00CB0D26" w:rsidP="00A334DF">
            <w:pPr>
              <w:rPr>
                <w:rFonts w:hint="cs"/>
                <w:sz w:val="28"/>
                <w:szCs w:val="28"/>
                <w:rtl/>
              </w:rPr>
            </w:pPr>
            <w:r>
              <w:rPr>
                <w:rFonts w:hint="cs"/>
                <w:sz w:val="28"/>
                <w:szCs w:val="28"/>
                <w:rtl/>
              </w:rPr>
              <w:t>דודי ודודי 55</w:t>
            </w:r>
          </w:p>
        </w:tc>
      </w:tr>
      <w:tr w:rsidR="00FF70A3" w:rsidTr="00FF70A3">
        <w:tc>
          <w:tcPr>
            <w:tcW w:w="5862" w:type="dxa"/>
          </w:tcPr>
          <w:p w:rsidR="00CB0D26" w:rsidRDefault="00CB0D26" w:rsidP="00CB0D26">
            <w:pPr>
              <w:rPr>
                <w:rFonts w:hint="cs"/>
                <w:sz w:val="28"/>
                <w:szCs w:val="28"/>
                <w:rtl/>
              </w:rPr>
            </w:pPr>
            <w:r>
              <w:rPr>
                <w:rFonts w:hint="cs"/>
                <w:sz w:val="28"/>
                <w:szCs w:val="28"/>
                <w:rtl/>
              </w:rPr>
              <w:t xml:space="preserve">לוחמה כלכלית </w:t>
            </w:r>
            <w:r>
              <w:rPr>
                <w:sz w:val="28"/>
                <w:szCs w:val="28"/>
                <w:rtl/>
              </w:rPr>
              <w:t>–</w:t>
            </w:r>
            <w:r>
              <w:rPr>
                <w:rFonts w:hint="cs"/>
                <w:sz w:val="28"/>
                <w:szCs w:val="28"/>
                <w:rtl/>
              </w:rPr>
              <w:t xml:space="preserve"> פגיעה במשאביו ובנכסיו של האויב. בהקשר זה מוכרות היטב פעולות שנעשו מול מדינות סוררות וארגוני טרור שונים</w:t>
            </w:r>
          </w:p>
          <w:p w:rsidR="00FF70A3" w:rsidRDefault="00FF70A3" w:rsidP="00A334DF">
            <w:pPr>
              <w:rPr>
                <w:rFonts w:hint="cs"/>
                <w:sz w:val="28"/>
                <w:szCs w:val="28"/>
                <w:rtl/>
              </w:rPr>
            </w:pPr>
          </w:p>
        </w:tc>
        <w:tc>
          <w:tcPr>
            <w:tcW w:w="2660" w:type="dxa"/>
          </w:tcPr>
          <w:p w:rsidR="00FF70A3" w:rsidRDefault="00CB0D26" w:rsidP="00A334DF">
            <w:pPr>
              <w:rPr>
                <w:rFonts w:hint="cs"/>
                <w:sz w:val="28"/>
                <w:szCs w:val="28"/>
                <w:rtl/>
              </w:rPr>
            </w:pPr>
            <w:r>
              <w:rPr>
                <w:rFonts w:hint="cs"/>
                <w:sz w:val="28"/>
                <w:szCs w:val="28"/>
                <w:rtl/>
              </w:rPr>
              <w:t>דודי ודודי 55</w:t>
            </w:r>
          </w:p>
        </w:tc>
      </w:tr>
      <w:tr w:rsidR="00FF70A3" w:rsidTr="00FF70A3">
        <w:tc>
          <w:tcPr>
            <w:tcW w:w="5862" w:type="dxa"/>
          </w:tcPr>
          <w:p w:rsidR="00CB0D26" w:rsidRDefault="00CB0D26" w:rsidP="00CB0D26">
            <w:pPr>
              <w:rPr>
                <w:rFonts w:hint="cs"/>
                <w:sz w:val="28"/>
                <w:szCs w:val="28"/>
                <w:rtl/>
              </w:rPr>
            </w:pPr>
            <w:r>
              <w:rPr>
                <w:rFonts w:hint="cs"/>
                <w:sz w:val="28"/>
                <w:szCs w:val="28"/>
                <w:rtl/>
              </w:rPr>
              <w:t>לוחמת סייבר</w:t>
            </w:r>
          </w:p>
          <w:p w:rsidR="00FF70A3" w:rsidRDefault="00FF70A3" w:rsidP="00A334DF">
            <w:pPr>
              <w:rPr>
                <w:rFonts w:hint="cs"/>
                <w:sz w:val="28"/>
                <w:szCs w:val="28"/>
                <w:rtl/>
              </w:rPr>
            </w:pPr>
          </w:p>
        </w:tc>
        <w:tc>
          <w:tcPr>
            <w:tcW w:w="2660" w:type="dxa"/>
          </w:tcPr>
          <w:p w:rsidR="00FF70A3" w:rsidRDefault="00CB0D26" w:rsidP="00A334DF">
            <w:pPr>
              <w:rPr>
                <w:rFonts w:hint="cs"/>
                <w:sz w:val="28"/>
                <w:szCs w:val="28"/>
                <w:rtl/>
              </w:rPr>
            </w:pPr>
            <w:r>
              <w:rPr>
                <w:rFonts w:hint="cs"/>
                <w:sz w:val="28"/>
                <w:szCs w:val="28"/>
                <w:rtl/>
              </w:rPr>
              <w:t>דודי ודודי 55</w:t>
            </w:r>
          </w:p>
        </w:tc>
      </w:tr>
      <w:tr w:rsidR="00FF70A3" w:rsidTr="00FF70A3">
        <w:tc>
          <w:tcPr>
            <w:tcW w:w="5862" w:type="dxa"/>
          </w:tcPr>
          <w:p w:rsidR="00CB0D26" w:rsidRDefault="00CB0D26" w:rsidP="00CB0D26">
            <w:pPr>
              <w:rPr>
                <w:rFonts w:hint="cs"/>
                <w:sz w:val="28"/>
                <w:szCs w:val="28"/>
                <w:rtl/>
              </w:rPr>
            </w:pPr>
            <w:r>
              <w:rPr>
                <w:rFonts w:hint="cs"/>
                <w:sz w:val="28"/>
                <w:szCs w:val="28"/>
                <w:rtl/>
              </w:rPr>
              <w:t>לוחמה משפטית צריכה להיות גם התקפית (55, הערה 18)</w:t>
            </w:r>
          </w:p>
          <w:p w:rsidR="00FF70A3" w:rsidRDefault="00FF70A3" w:rsidP="00A334DF">
            <w:pPr>
              <w:rPr>
                <w:rFonts w:hint="cs"/>
                <w:sz w:val="28"/>
                <w:szCs w:val="28"/>
                <w:rtl/>
              </w:rPr>
            </w:pPr>
          </w:p>
        </w:tc>
        <w:tc>
          <w:tcPr>
            <w:tcW w:w="2660" w:type="dxa"/>
          </w:tcPr>
          <w:p w:rsidR="00FF70A3" w:rsidRDefault="00CB0D26" w:rsidP="00A334DF">
            <w:pPr>
              <w:rPr>
                <w:rFonts w:hint="cs"/>
                <w:sz w:val="28"/>
                <w:szCs w:val="28"/>
                <w:rtl/>
              </w:rPr>
            </w:pPr>
            <w:r>
              <w:rPr>
                <w:rFonts w:hint="cs"/>
                <w:sz w:val="28"/>
                <w:szCs w:val="28"/>
                <w:rtl/>
              </w:rPr>
              <w:lastRenderedPageBreak/>
              <w:t>דודי ודודי 55</w:t>
            </w:r>
          </w:p>
        </w:tc>
      </w:tr>
      <w:tr w:rsidR="00FF70A3" w:rsidTr="00FF70A3">
        <w:tc>
          <w:tcPr>
            <w:tcW w:w="5862" w:type="dxa"/>
          </w:tcPr>
          <w:p w:rsidR="00CB0D26" w:rsidRDefault="00CB0D26" w:rsidP="00CB0D26">
            <w:pPr>
              <w:rPr>
                <w:rFonts w:hint="cs"/>
                <w:sz w:val="28"/>
                <w:szCs w:val="28"/>
                <w:rtl/>
              </w:rPr>
            </w:pPr>
            <w:r>
              <w:rPr>
                <w:rFonts w:hint="cs"/>
                <w:sz w:val="28"/>
                <w:szCs w:val="28"/>
                <w:rtl/>
              </w:rPr>
              <w:lastRenderedPageBreak/>
              <w:t xml:space="preserve">זמן הפעולה  - מעבר למבט רחב ומורכב יותר של ממד הזמן הכולל מאמץ מתמשך ומאמץ מעצב </w:t>
            </w:r>
            <w:r>
              <w:rPr>
                <w:sz w:val="28"/>
                <w:szCs w:val="28"/>
                <w:rtl/>
              </w:rPr>
              <w:t>–</w:t>
            </w:r>
            <w:r>
              <w:rPr>
                <w:rFonts w:hint="cs"/>
                <w:sz w:val="28"/>
                <w:szCs w:val="28"/>
                <w:rtl/>
              </w:rPr>
              <w:t xml:space="preserve"> כגון קידום הבנות בינלאומיות לאפשרות של הפעלת חימוש מסוים או תצורת לחימה חיונית לצה"ל </w:t>
            </w:r>
          </w:p>
          <w:p w:rsidR="00FF70A3" w:rsidRDefault="00FF70A3" w:rsidP="00A334DF">
            <w:pPr>
              <w:rPr>
                <w:rFonts w:hint="cs"/>
                <w:sz w:val="28"/>
                <w:szCs w:val="28"/>
                <w:rtl/>
              </w:rPr>
            </w:pPr>
          </w:p>
        </w:tc>
        <w:tc>
          <w:tcPr>
            <w:tcW w:w="2660" w:type="dxa"/>
          </w:tcPr>
          <w:p w:rsidR="00FF70A3" w:rsidRDefault="00CB0D26" w:rsidP="00A334DF">
            <w:pPr>
              <w:rPr>
                <w:rFonts w:hint="cs"/>
                <w:sz w:val="28"/>
                <w:szCs w:val="28"/>
                <w:rtl/>
              </w:rPr>
            </w:pPr>
            <w:r>
              <w:rPr>
                <w:rFonts w:hint="cs"/>
                <w:sz w:val="28"/>
                <w:szCs w:val="28"/>
                <w:rtl/>
              </w:rPr>
              <w:t>דודי ודודי 55</w:t>
            </w:r>
          </w:p>
        </w:tc>
      </w:tr>
      <w:tr w:rsidR="00FF70A3" w:rsidTr="00FF70A3">
        <w:tc>
          <w:tcPr>
            <w:tcW w:w="5862" w:type="dxa"/>
          </w:tcPr>
          <w:p w:rsidR="0065470A" w:rsidRDefault="0065470A" w:rsidP="0065470A">
            <w:pPr>
              <w:rPr>
                <w:sz w:val="28"/>
                <w:szCs w:val="28"/>
              </w:rPr>
            </w:pPr>
            <w:r>
              <w:rPr>
                <w:rFonts w:hint="cs"/>
                <w:sz w:val="28"/>
                <w:szCs w:val="28"/>
                <w:rtl/>
              </w:rPr>
              <w:t>אילו כלים על השפעה על יריב יש בזירה הדיפלומטית המודרנית</w:t>
            </w:r>
            <w:r>
              <w:rPr>
                <w:sz w:val="28"/>
                <w:szCs w:val="28"/>
              </w:rPr>
              <w:t>:</w:t>
            </w:r>
          </w:p>
          <w:p w:rsidR="0065470A" w:rsidRDefault="0065470A" w:rsidP="0065470A">
            <w:pPr>
              <w:pStyle w:val="a3"/>
              <w:numPr>
                <w:ilvl w:val="0"/>
                <w:numId w:val="9"/>
              </w:numPr>
              <w:spacing w:after="200" w:line="276" w:lineRule="auto"/>
              <w:rPr>
                <w:sz w:val="28"/>
                <w:szCs w:val="28"/>
              </w:rPr>
            </w:pPr>
            <w:r>
              <w:rPr>
                <w:rFonts w:hint="cs"/>
                <w:sz w:val="28"/>
                <w:szCs w:val="28"/>
                <w:rtl/>
              </w:rPr>
              <w:t xml:space="preserve">הזירה </w:t>
            </w:r>
            <w:proofErr w:type="spellStart"/>
            <w:r>
              <w:rPr>
                <w:rFonts w:hint="cs"/>
                <w:sz w:val="28"/>
                <w:szCs w:val="28"/>
                <w:rtl/>
              </w:rPr>
              <w:t>המולטילטרלית</w:t>
            </w:r>
            <w:proofErr w:type="spellEnd"/>
          </w:p>
          <w:p w:rsidR="0065470A" w:rsidRDefault="0065470A" w:rsidP="0065470A">
            <w:pPr>
              <w:pStyle w:val="a3"/>
              <w:numPr>
                <w:ilvl w:val="0"/>
                <w:numId w:val="9"/>
              </w:numPr>
              <w:spacing w:after="200" w:line="276" w:lineRule="auto"/>
              <w:rPr>
                <w:sz w:val="28"/>
                <w:szCs w:val="28"/>
              </w:rPr>
            </w:pPr>
            <w:r>
              <w:rPr>
                <w:rFonts w:hint="cs"/>
                <w:sz w:val="28"/>
                <w:szCs w:val="28"/>
                <w:rtl/>
              </w:rPr>
              <w:t>דיפלומטיה ציבורית</w:t>
            </w:r>
          </w:p>
          <w:p w:rsidR="0065470A" w:rsidRDefault="0065470A" w:rsidP="0065470A">
            <w:pPr>
              <w:pStyle w:val="a3"/>
              <w:numPr>
                <w:ilvl w:val="0"/>
                <w:numId w:val="9"/>
              </w:numPr>
              <w:spacing w:after="200" w:line="276" w:lineRule="auto"/>
              <w:rPr>
                <w:sz w:val="28"/>
                <w:szCs w:val="28"/>
              </w:rPr>
            </w:pPr>
            <w:r>
              <w:rPr>
                <w:rFonts w:hint="cs"/>
                <w:sz w:val="28"/>
                <w:szCs w:val="28"/>
                <w:rtl/>
              </w:rPr>
              <w:t>דיפלומטיה כלכלית</w:t>
            </w:r>
          </w:p>
          <w:p w:rsidR="0065470A" w:rsidRDefault="0065470A" w:rsidP="0065470A">
            <w:pPr>
              <w:pStyle w:val="a3"/>
              <w:numPr>
                <w:ilvl w:val="0"/>
                <w:numId w:val="9"/>
              </w:numPr>
              <w:spacing w:after="200" w:line="276" w:lineRule="auto"/>
              <w:rPr>
                <w:sz w:val="28"/>
                <w:szCs w:val="28"/>
              </w:rPr>
            </w:pPr>
            <w:r>
              <w:rPr>
                <w:rFonts w:hint="cs"/>
                <w:sz w:val="28"/>
                <w:szCs w:val="28"/>
                <w:rtl/>
              </w:rPr>
              <w:t>דיפלומטיה תרבותית</w:t>
            </w:r>
          </w:p>
          <w:p w:rsidR="0065470A" w:rsidRDefault="0065470A" w:rsidP="0065470A">
            <w:pPr>
              <w:pStyle w:val="a3"/>
              <w:numPr>
                <w:ilvl w:val="0"/>
                <w:numId w:val="9"/>
              </w:numPr>
              <w:spacing w:after="200" w:line="276" w:lineRule="auto"/>
              <w:rPr>
                <w:sz w:val="28"/>
                <w:szCs w:val="28"/>
              </w:rPr>
            </w:pPr>
            <w:r w:rsidRPr="00964FF2">
              <w:rPr>
                <w:rFonts w:hint="cs"/>
                <w:sz w:val="28"/>
                <w:szCs w:val="28"/>
                <w:rtl/>
              </w:rPr>
              <w:t>דיפלומטיית אנרגיה</w:t>
            </w:r>
          </w:p>
          <w:p w:rsidR="0065470A" w:rsidRPr="005D03CD" w:rsidRDefault="0065470A" w:rsidP="0065470A">
            <w:pPr>
              <w:rPr>
                <w:sz w:val="28"/>
                <w:szCs w:val="28"/>
                <w:rtl/>
              </w:rPr>
            </w:pPr>
          </w:p>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855298" w:rsidTr="00FF70A3">
        <w:tc>
          <w:tcPr>
            <w:tcW w:w="5862" w:type="dxa"/>
          </w:tcPr>
          <w:p w:rsidR="00855298" w:rsidRPr="00855298" w:rsidRDefault="00855298" w:rsidP="00855298">
            <w:pPr>
              <w:pStyle w:val="a3"/>
              <w:numPr>
                <w:ilvl w:val="0"/>
                <w:numId w:val="9"/>
              </w:numPr>
              <w:spacing w:after="200" w:line="276" w:lineRule="auto"/>
              <w:rPr>
                <w:sz w:val="28"/>
                <w:szCs w:val="28"/>
              </w:rPr>
            </w:pPr>
            <w:r w:rsidRPr="00855298">
              <w:rPr>
                <w:rFonts w:hint="cs"/>
                <w:sz w:val="28"/>
                <w:szCs w:val="28"/>
                <w:rtl/>
              </w:rPr>
              <w:t xml:space="preserve">קואליציות עם </w:t>
            </w:r>
            <w:r w:rsidRPr="00855298">
              <w:rPr>
                <w:rFonts w:hint="cs"/>
                <w:sz w:val="28"/>
                <w:szCs w:val="28"/>
              </w:rPr>
              <w:t>NGO'S</w:t>
            </w:r>
          </w:p>
          <w:p w:rsidR="00855298" w:rsidRPr="00855298" w:rsidRDefault="00855298" w:rsidP="00855298">
            <w:pPr>
              <w:pStyle w:val="a3"/>
              <w:numPr>
                <w:ilvl w:val="0"/>
                <w:numId w:val="9"/>
              </w:numPr>
              <w:spacing w:after="200" w:line="276" w:lineRule="auto"/>
              <w:rPr>
                <w:sz w:val="28"/>
                <w:szCs w:val="28"/>
              </w:rPr>
            </w:pPr>
            <w:r w:rsidRPr="00855298">
              <w:rPr>
                <w:sz w:val="28"/>
                <w:szCs w:val="28"/>
                <w:rtl/>
              </w:rPr>
              <w:t>תופסים מקום עולה בזירה הבינ"ל. מדוע?</w:t>
            </w:r>
          </w:p>
          <w:p w:rsidR="00855298" w:rsidRPr="00855298" w:rsidRDefault="00855298" w:rsidP="00855298">
            <w:pPr>
              <w:pStyle w:val="a3"/>
              <w:numPr>
                <w:ilvl w:val="0"/>
                <w:numId w:val="9"/>
              </w:numPr>
              <w:spacing w:after="200" w:line="276" w:lineRule="auto"/>
              <w:rPr>
                <w:sz w:val="28"/>
                <w:szCs w:val="28"/>
                <w:rtl/>
              </w:rPr>
            </w:pPr>
            <w:r w:rsidRPr="00855298">
              <w:rPr>
                <w:sz w:val="28"/>
                <w:szCs w:val="28"/>
                <w:rtl/>
              </w:rPr>
              <w:t>גלובליזציה יוצרת נושאים שמדינות לא יכולות לפתור לבד (</w:t>
            </w:r>
            <w:proofErr w:type="spellStart"/>
            <w:r w:rsidRPr="00855298">
              <w:rPr>
                <w:sz w:val="28"/>
                <w:szCs w:val="28"/>
                <w:rtl/>
              </w:rPr>
              <w:t>אידס</w:t>
            </w:r>
            <w:proofErr w:type="spellEnd"/>
            <w:r w:rsidRPr="00855298">
              <w:rPr>
                <w:sz w:val="28"/>
                <w:szCs w:val="28"/>
                <w:rtl/>
              </w:rPr>
              <w:t>)</w:t>
            </w:r>
          </w:p>
          <w:p w:rsidR="00855298" w:rsidRPr="00855298" w:rsidRDefault="00855298" w:rsidP="00855298">
            <w:pPr>
              <w:pStyle w:val="a3"/>
              <w:numPr>
                <w:ilvl w:val="0"/>
                <w:numId w:val="9"/>
              </w:numPr>
              <w:spacing w:after="200" w:line="276" w:lineRule="auto"/>
              <w:rPr>
                <w:sz w:val="28"/>
                <w:szCs w:val="28"/>
                <w:rtl/>
              </w:rPr>
            </w:pPr>
            <w:r w:rsidRPr="00855298">
              <w:rPr>
                <w:sz w:val="28"/>
                <w:szCs w:val="28"/>
                <w:rtl/>
              </w:rPr>
              <w:t xml:space="preserve">הועידות הגדולות </w:t>
            </w:r>
            <w:proofErr w:type="spellStart"/>
            <w:r w:rsidRPr="00855298">
              <w:rPr>
                <w:sz w:val="28"/>
                <w:szCs w:val="28"/>
                <w:rtl/>
              </w:rPr>
              <w:t>איפשרו</w:t>
            </w:r>
            <w:proofErr w:type="spellEnd"/>
            <w:r w:rsidRPr="00855298">
              <w:rPr>
                <w:sz w:val="28"/>
                <w:szCs w:val="28"/>
                <w:rtl/>
              </w:rPr>
              <w:t xml:space="preserve"> להם להשפיע</w:t>
            </w:r>
          </w:p>
          <w:p w:rsidR="00855298" w:rsidRPr="00855298" w:rsidRDefault="00855298" w:rsidP="00855298">
            <w:pPr>
              <w:pStyle w:val="a3"/>
              <w:numPr>
                <w:ilvl w:val="0"/>
                <w:numId w:val="9"/>
              </w:numPr>
              <w:spacing w:after="200" w:line="276" w:lineRule="auto"/>
              <w:rPr>
                <w:sz w:val="28"/>
                <w:szCs w:val="28"/>
                <w:rtl/>
              </w:rPr>
            </w:pPr>
            <w:r w:rsidRPr="00855298">
              <w:rPr>
                <w:sz w:val="28"/>
                <w:szCs w:val="28"/>
                <w:rtl/>
              </w:rPr>
              <w:t>מהפכת התקשו</w:t>
            </w:r>
            <w:r>
              <w:rPr>
                <w:rFonts w:hint="cs"/>
                <w:sz w:val="28"/>
                <w:szCs w:val="28"/>
                <w:rtl/>
              </w:rPr>
              <w:t>ר</w:t>
            </w:r>
            <w:r w:rsidRPr="00855298">
              <w:rPr>
                <w:sz w:val="28"/>
                <w:szCs w:val="28"/>
                <w:rtl/>
              </w:rPr>
              <w:t xml:space="preserve">ת מאפשרת </w:t>
            </w:r>
            <w:proofErr w:type="spellStart"/>
            <w:r w:rsidRPr="00855298">
              <w:rPr>
                <w:sz w:val="28"/>
                <w:szCs w:val="28"/>
                <w:rtl/>
              </w:rPr>
              <w:t>להפ</w:t>
            </w:r>
            <w:proofErr w:type="spellEnd"/>
            <w:r w:rsidRPr="00855298">
              <w:rPr>
                <w:sz w:val="28"/>
                <w:szCs w:val="28"/>
                <w:rtl/>
              </w:rPr>
              <w:t xml:space="preserve"> להפיץ מידע, לגייס חברים, </w:t>
            </w:r>
          </w:p>
          <w:p w:rsidR="00855298" w:rsidRPr="00855298" w:rsidRDefault="00855298" w:rsidP="00855298">
            <w:pPr>
              <w:pStyle w:val="a3"/>
              <w:numPr>
                <w:ilvl w:val="0"/>
                <w:numId w:val="9"/>
              </w:numPr>
              <w:spacing w:after="200" w:line="276" w:lineRule="auto"/>
              <w:rPr>
                <w:sz w:val="28"/>
                <w:szCs w:val="28"/>
                <w:rtl/>
              </w:rPr>
            </w:pPr>
            <w:r w:rsidRPr="00855298">
              <w:rPr>
                <w:sz w:val="28"/>
                <w:szCs w:val="28"/>
                <w:rtl/>
              </w:rPr>
              <w:t>מקור עוצמה: גמישות, יכולת גיוס מבירה, יכולים ליצור קואליציות. לא מוגבלים ע"י שיקולי מדינה.</w:t>
            </w:r>
          </w:p>
          <w:p w:rsidR="00855298" w:rsidRPr="00855298" w:rsidRDefault="00855298" w:rsidP="00855298">
            <w:pPr>
              <w:pStyle w:val="a3"/>
              <w:numPr>
                <w:ilvl w:val="0"/>
                <w:numId w:val="9"/>
              </w:numPr>
              <w:spacing w:after="200" w:line="276" w:lineRule="auto"/>
              <w:rPr>
                <w:sz w:val="28"/>
                <w:szCs w:val="28"/>
                <w:rtl/>
              </w:rPr>
            </w:pPr>
            <w:r w:rsidRPr="00855298">
              <w:rPr>
                <w:sz w:val="28"/>
                <w:szCs w:val="28"/>
                <w:rtl/>
              </w:rPr>
              <w:t xml:space="preserve">חולשות: עוצמה כלכלית, אין יכולת כפיה </w:t>
            </w:r>
          </w:p>
          <w:p w:rsidR="00855298" w:rsidRPr="00855298" w:rsidRDefault="00855298" w:rsidP="00855298">
            <w:pPr>
              <w:pStyle w:val="a3"/>
              <w:numPr>
                <w:ilvl w:val="0"/>
                <w:numId w:val="9"/>
              </w:numPr>
              <w:spacing w:after="200" w:line="276" w:lineRule="auto"/>
              <w:rPr>
                <w:sz w:val="28"/>
                <w:szCs w:val="28"/>
              </w:rPr>
            </w:pPr>
            <w:r w:rsidRPr="00855298">
              <w:rPr>
                <w:sz w:val="28"/>
                <w:szCs w:val="28"/>
                <w:rtl/>
              </w:rPr>
              <w:t>תמיכה במדיניות ספציפית</w:t>
            </w:r>
          </w:p>
          <w:p w:rsidR="00855298" w:rsidRPr="00855298" w:rsidRDefault="00855298" w:rsidP="00855298">
            <w:pPr>
              <w:pStyle w:val="a3"/>
              <w:numPr>
                <w:ilvl w:val="0"/>
                <w:numId w:val="9"/>
              </w:numPr>
              <w:spacing w:after="200" w:line="276" w:lineRule="auto"/>
              <w:rPr>
                <w:sz w:val="28"/>
                <w:szCs w:val="28"/>
                <w:rtl/>
              </w:rPr>
            </w:pPr>
            <w:r w:rsidRPr="00855298">
              <w:rPr>
                <w:sz w:val="28"/>
                <w:szCs w:val="28"/>
                <w:rtl/>
              </w:rPr>
              <w:t>מייצרים שיח ציבורי</w:t>
            </w:r>
          </w:p>
          <w:p w:rsidR="00855298" w:rsidRPr="00855298" w:rsidRDefault="00855298" w:rsidP="00855298">
            <w:pPr>
              <w:pStyle w:val="a3"/>
              <w:numPr>
                <w:ilvl w:val="0"/>
                <w:numId w:val="9"/>
              </w:numPr>
              <w:spacing w:after="200" w:line="276" w:lineRule="auto"/>
              <w:rPr>
                <w:sz w:val="28"/>
                <w:szCs w:val="28"/>
                <w:rtl/>
              </w:rPr>
            </w:pPr>
            <w:r w:rsidRPr="00855298">
              <w:rPr>
                <w:sz w:val="28"/>
                <w:szCs w:val="28"/>
                <w:rtl/>
              </w:rPr>
              <w:t>ערוץ אלטרנטיבי להשתתפות פוליטית ולפעילות של יחידים</w:t>
            </w:r>
          </w:p>
          <w:p w:rsidR="00855298" w:rsidRDefault="00855298" w:rsidP="00855298">
            <w:pPr>
              <w:pStyle w:val="a3"/>
              <w:numPr>
                <w:ilvl w:val="0"/>
                <w:numId w:val="9"/>
              </w:numPr>
              <w:spacing w:after="200" w:line="276" w:lineRule="auto"/>
              <w:rPr>
                <w:rFonts w:hint="cs"/>
                <w:sz w:val="28"/>
                <w:szCs w:val="28"/>
                <w:rtl/>
              </w:rPr>
            </w:pPr>
          </w:p>
        </w:tc>
        <w:tc>
          <w:tcPr>
            <w:tcW w:w="2660" w:type="dxa"/>
          </w:tcPr>
          <w:p w:rsidR="00855298" w:rsidRDefault="00855298" w:rsidP="00855298">
            <w:pPr>
              <w:pStyle w:val="a3"/>
              <w:numPr>
                <w:ilvl w:val="0"/>
                <w:numId w:val="9"/>
              </w:numPr>
              <w:spacing w:after="200" w:line="276" w:lineRule="auto"/>
              <w:rPr>
                <w:rFonts w:hint="cs"/>
                <w:sz w:val="28"/>
                <w:szCs w:val="28"/>
                <w:rtl/>
              </w:rPr>
            </w:pPr>
            <w:proofErr w:type="spellStart"/>
            <w:r>
              <w:rPr>
                <w:rFonts w:hint="cs"/>
                <w:sz w:val="28"/>
                <w:szCs w:val="28"/>
                <w:rtl/>
              </w:rPr>
              <w:t>דייבל</w:t>
            </w:r>
            <w:proofErr w:type="spellEnd"/>
          </w:p>
        </w:tc>
      </w:tr>
      <w:tr w:rsidR="00855298" w:rsidTr="00FF70A3">
        <w:tc>
          <w:tcPr>
            <w:tcW w:w="5862" w:type="dxa"/>
          </w:tcPr>
          <w:p w:rsidR="00855298" w:rsidRPr="00855298" w:rsidRDefault="00855298" w:rsidP="00855298">
            <w:pPr>
              <w:ind w:left="720"/>
              <w:rPr>
                <w:sz w:val="28"/>
                <w:szCs w:val="28"/>
                <w:rtl/>
              </w:rPr>
            </w:pPr>
            <w:r w:rsidRPr="00855298">
              <w:rPr>
                <w:rFonts w:hint="cs"/>
                <w:sz w:val="28"/>
                <w:szCs w:val="28"/>
                <w:rtl/>
              </w:rPr>
              <w:t>משפט בינ"ל</w:t>
            </w:r>
          </w:p>
          <w:p w:rsidR="00855298" w:rsidRPr="00855298" w:rsidRDefault="00855298" w:rsidP="00855298">
            <w:pPr>
              <w:numPr>
                <w:ilvl w:val="0"/>
                <w:numId w:val="15"/>
              </w:numPr>
              <w:spacing w:after="200" w:line="276" w:lineRule="auto"/>
              <w:rPr>
                <w:sz w:val="28"/>
                <w:szCs w:val="28"/>
              </w:rPr>
            </w:pPr>
            <w:r w:rsidRPr="00855298">
              <w:rPr>
                <w:sz w:val="28"/>
                <w:szCs w:val="28"/>
                <w:rtl/>
              </w:rPr>
              <w:t>כנ"ל – גם אלמנט משפיע בסביבה וגם כלי. האסטרטג צריך לראות איך הוא משתמש בכלי כדי לעצב את הסביבה הבינ"ל</w:t>
            </w:r>
          </w:p>
          <w:p w:rsidR="00855298" w:rsidRPr="00855298" w:rsidRDefault="00855298" w:rsidP="00855298">
            <w:pPr>
              <w:numPr>
                <w:ilvl w:val="0"/>
                <w:numId w:val="15"/>
              </w:numPr>
              <w:spacing w:after="200" w:line="276" w:lineRule="auto"/>
              <w:rPr>
                <w:sz w:val="28"/>
                <w:szCs w:val="28"/>
                <w:rtl/>
              </w:rPr>
            </w:pPr>
            <w:r w:rsidRPr="00855298">
              <w:rPr>
                <w:sz w:val="28"/>
                <w:szCs w:val="28"/>
                <w:rtl/>
              </w:rPr>
              <w:t xml:space="preserve">באופן מסורתי </w:t>
            </w:r>
            <w:proofErr w:type="spellStart"/>
            <w:r w:rsidRPr="00855298">
              <w:rPr>
                <w:sz w:val="28"/>
                <w:szCs w:val="28"/>
                <w:rtl/>
              </w:rPr>
              <w:t>משדב"ל</w:t>
            </w:r>
            <w:proofErr w:type="spellEnd"/>
            <w:r w:rsidRPr="00855298">
              <w:rPr>
                <w:sz w:val="28"/>
                <w:szCs w:val="28"/>
                <w:rtl/>
              </w:rPr>
              <w:t xml:space="preserve"> מתייחס לכללים </w:t>
            </w:r>
            <w:r w:rsidRPr="00855298">
              <w:rPr>
                <w:sz w:val="28"/>
                <w:szCs w:val="28"/>
                <w:rtl/>
              </w:rPr>
              <w:lastRenderedPageBreak/>
              <w:t>שממסים להסדיר את התנהלותן של מדינות, בימי שלום ומלחמה, שנוצרים בהדרגה ע"י מנהג או ע"י אמנות בינ"ל</w:t>
            </w:r>
          </w:p>
          <w:p w:rsidR="00855298" w:rsidRPr="00855298" w:rsidRDefault="00855298" w:rsidP="00855298">
            <w:pPr>
              <w:numPr>
                <w:ilvl w:val="0"/>
                <w:numId w:val="15"/>
              </w:numPr>
              <w:spacing w:after="200" w:line="276" w:lineRule="auto"/>
              <w:rPr>
                <w:sz w:val="28"/>
                <w:szCs w:val="28"/>
                <w:rtl/>
              </w:rPr>
            </w:pPr>
            <w:r w:rsidRPr="00855298">
              <w:rPr>
                <w:sz w:val="28"/>
                <w:szCs w:val="28"/>
                <w:rtl/>
              </w:rPr>
              <w:t>ההבדל כמובן מהחוק הפנימי הוא יכולת האכיפה</w:t>
            </w:r>
          </w:p>
          <w:p w:rsidR="00855298" w:rsidRPr="00855298" w:rsidRDefault="00855298" w:rsidP="00855298">
            <w:pPr>
              <w:numPr>
                <w:ilvl w:val="0"/>
                <w:numId w:val="15"/>
              </w:numPr>
              <w:spacing w:after="200" w:line="276" w:lineRule="auto"/>
              <w:rPr>
                <w:sz w:val="28"/>
                <w:szCs w:val="28"/>
                <w:rtl/>
              </w:rPr>
            </w:pPr>
            <w:r w:rsidRPr="00855298">
              <w:rPr>
                <w:sz w:val="28"/>
                <w:szCs w:val="28"/>
                <w:rtl/>
              </w:rPr>
              <w:t xml:space="preserve">החוק מסייע בפתרון סכסוכים, בשת"פ ,במתן </w:t>
            </w:r>
            <w:proofErr w:type="spellStart"/>
            <w:r w:rsidRPr="00855298">
              <w:rPr>
                <w:sz w:val="28"/>
                <w:szCs w:val="28"/>
                <w:rtl/>
              </w:rPr>
              <w:t>לגיטמציה</w:t>
            </w:r>
            <w:proofErr w:type="spellEnd"/>
            <w:r w:rsidRPr="00855298">
              <w:rPr>
                <w:sz w:val="28"/>
                <w:szCs w:val="28"/>
                <w:rtl/>
              </w:rPr>
              <w:t xml:space="preserve"> לפעולות, להשפעה על </w:t>
            </w:r>
            <w:proofErr w:type="spellStart"/>
            <w:r w:rsidRPr="00855298">
              <w:rPr>
                <w:sz w:val="28"/>
                <w:szCs w:val="28"/>
                <w:rtl/>
              </w:rPr>
              <w:t>מדנות</w:t>
            </w:r>
            <w:proofErr w:type="spellEnd"/>
            <w:r w:rsidRPr="00855298">
              <w:rPr>
                <w:sz w:val="28"/>
                <w:szCs w:val="28"/>
                <w:rtl/>
              </w:rPr>
              <w:t xml:space="preserve"> אחרות (אתן חתומות על אמנה איקס)</w:t>
            </w:r>
          </w:p>
          <w:p w:rsidR="00855298" w:rsidRPr="00855298" w:rsidRDefault="00855298" w:rsidP="00855298">
            <w:pPr>
              <w:numPr>
                <w:ilvl w:val="0"/>
                <w:numId w:val="15"/>
              </w:numPr>
              <w:spacing w:after="200" w:line="276" w:lineRule="auto"/>
              <w:rPr>
                <w:sz w:val="28"/>
                <w:szCs w:val="28"/>
                <w:rtl/>
              </w:rPr>
            </w:pPr>
            <w:r w:rsidRPr="00855298">
              <w:rPr>
                <w:sz w:val="28"/>
                <w:szCs w:val="28"/>
                <w:rtl/>
              </w:rPr>
              <w:t xml:space="preserve">בעיות: דמוקרטיות </w:t>
            </w:r>
            <w:proofErr w:type="spellStart"/>
            <w:r w:rsidRPr="00855298">
              <w:rPr>
                <w:sz w:val="28"/>
                <w:szCs w:val="28"/>
                <w:rtl/>
              </w:rPr>
              <w:t>מתצייחסות</w:t>
            </w:r>
            <w:proofErr w:type="spellEnd"/>
            <w:r w:rsidRPr="00855298">
              <w:rPr>
                <w:sz w:val="28"/>
                <w:szCs w:val="28"/>
                <w:rtl/>
              </w:rPr>
              <w:t xml:space="preserve"> יותר ברצינות לחוק.</w:t>
            </w:r>
          </w:p>
          <w:p w:rsidR="00855298" w:rsidRPr="00855298" w:rsidRDefault="00855298" w:rsidP="00855298">
            <w:pPr>
              <w:numPr>
                <w:ilvl w:val="0"/>
                <w:numId w:val="15"/>
              </w:numPr>
              <w:spacing w:after="200" w:line="276" w:lineRule="auto"/>
              <w:rPr>
                <w:sz w:val="28"/>
                <w:szCs w:val="28"/>
                <w:rtl/>
              </w:rPr>
            </w:pPr>
            <w:r w:rsidRPr="00855298">
              <w:rPr>
                <w:sz w:val="28"/>
                <w:szCs w:val="28"/>
                <w:rtl/>
              </w:rPr>
              <w:t xml:space="preserve">התפתחות: חוק "רך" – כמו החלטות עצרת שיוצרות סטנדרטים (עונש מות9), חוק פנימי מושפע מחיצוני, התערבות </w:t>
            </w:r>
            <w:proofErr w:type="spellStart"/>
            <w:r w:rsidRPr="00855298">
              <w:rPr>
                <w:sz w:val="28"/>
                <w:szCs w:val="28"/>
                <w:rtl/>
              </w:rPr>
              <w:t>הומניטרית</w:t>
            </w:r>
            <w:proofErr w:type="spellEnd"/>
            <w:r w:rsidRPr="00855298">
              <w:rPr>
                <w:sz w:val="28"/>
                <w:szCs w:val="28"/>
                <w:rtl/>
              </w:rPr>
              <w:t xml:space="preserve"> ושפיטה </w:t>
            </w:r>
            <w:proofErr w:type="spellStart"/>
            <w:r w:rsidRPr="00855298">
              <w:rPr>
                <w:sz w:val="28"/>
                <w:szCs w:val="28"/>
                <w:rtl/>
              </w:rPr>
              <w:t>אונברסלית</w:t>
            </w:r>
            <w:proofErr w:type="spellEnd"/>
            <w:r w:rsidRPr="00855298">
              <w:rPr>
                <w:sz w:val="28"/>
                <w:szCs w:val="28"/>
                <w:rtl/>
              </w:rPr>
              <w:t xml:space="preserve">, טריבונלים, </w:t>
            </w:r>
            <w:r w:rsidRPr="00855298">
              <w:rPr>
                <w:sz w:val="28"/>
                <w:szCs w:val="28"/>
              </w:rPr>
              <w:t>ICC</w:t>
            </w:r>
            <w:r w:rsidRPr="00855298">
              <w:rPr>
                <w:sz w:val="28"/>
                <w:szCs w:val="28"/>
                <w:rtl/>
              </w:rPr>
              <w:t xml:space="preserve"> </w:t>
            </w:r>
          </w:p>
          <w:p w:rsidR="00855298" w:rsidRPr="00855298" w:rsidRDefault="00855298" w:rsidP="00855298">
            <w:pPr>
              <w:pStyle w:val="a3"/>
              <w:numPr>
                <w:ilvl w:val="0"/>
                <w:numId w:val="9"/>
              </w:numPr>
              <w:spacing w:after="200" w:line="276" w:lineRule="auto"/>
              <w:rPr>
                <w:rFonts w:hint="cs"/>
                <w:sz w:val="28"/>
                <w:szCs w:val="28"/>
                <w:rtl/>
              </w:rPr>
            </w:pPr>
          </w:p>
        </w:tc>
        <w:tc>
          <w:tcPr>
            <w:tcW w:w="2660" w:type="dxa"/>
          </w:tcPr>
          <w:p w:rsidR="00855298" w:rsidRDefault="00855298" w:rsidP="00855298">
            <w:pPr>
              <w:pStyle w:val="a3"/>
              <w:numPr>
                <w:ilvl w:val="0"/>
                <w:numId w:val="9"/>
              </w:numPr>
              <w:spacing w:after="200" w:line="276" w:lineRule="auto"/>
              <w:rPr>
                <w:rFonts w:hint="cs"/>
                <w:sz w:val="28"/>
                <w:szCs w:val="28"/>
                <w:rtl/>
              </w:rPr>
            </w:pPr>
          </w:p>
        </w:tc>
      </w:tr>
      <w:tr w:rsidR="00855298" w:rsidTr="00FF70A3">
        <w:tc>
          <w:tcPr>
            <w:tcW w:w="5862" w:type="dxa"/>
          </w:tcPr>
          <w:p w:rsidR="00855298" w:rsidRPr="00F56B71" w:rsidRDefault="00855298" w:rsidP="00855298">
            <w:pPr>
              <w:ind w:left="360"/>
              <w:rPr>
                <w:b/>
                <w:bCs/>
                <w:rtl/>
              </w:rPr>
            </w:pPr>
            <w:r w:rsidRPr="00F56B71">
              <w:rPr>
                <w:rFonts w:hint="cs"/>
                <w:b/>
                <w:bCs/>
                <w:rtl/>
              </w:rPr>
              <w:lastRenderedPageBreak/>
              <w:t>כלים כלכליים</w:t>
            </w:r>
          </w:p>
          <w:p w:rsidR="00855298" w:rsidRPr="00F56B71" w:rsidRDefault="00855298" w:rsidP="00855298">
            <w:pPr>
              <w:numPr>
                <w:ilvl w:val="0"/>
                <w:numId w:val="16"/>
              </w:numPr>
              <w:spacing w:after="200" w:line="276" w:lineRule="auto"/>
              <w:rPr>
                <w:sz w:val="28"/>
                <w:szCs w:val="28"/>
              </w:rPr>
            </w:pPr>
            <w:r w:rsidRPr="00F56B71">
              <w:rPr>
                <w:sz w:val="28"/>
                <w:szCs w:val="28"/>
                <w:rtl/>
              </w:rPr>
              <w:t>איפה שהוא באמצע בין כלים פוליטיים וצבאיים</w:t>
            </w:r>
          </w:p>
          <w:p w:rsidR="00855298" w:rsidRPr="00F56B71" w:rsidRDefault="00855298" w:rsidP="00855298">
            <w:pPr>
              <w:numPr>
                <w:ilvl w:val="0"/>
                <w:numId w:val="16"/>
              </w:numPr>
              <w:spacing w:after="200" w:line="276" w:lineRule="auto"/>
              <w:rPr>
                <w:sz w:val="28"/>
                <w:szCs w:val="28"/>
                <w:rtl/>
              </w:rPr>
            </w:pPr>
            <w:r w:rsidRPr="00F56B71">
              <w:rPr>
                <w:sz w:val="28"/>
                <w:szCs w:val="28"/>
                <w:rtl/>
              </w:rPr>
              <w:t>3 קטגוריות עיקריות: סיוע, מדיניות סחר ופיננסיים וסנקציות</w:t>
            </w:r>
          </w:p>
          <w:p w:rsidR="00855298" w:rsidRPr="00F56B71" w:rsidRDefault="00855298" w:rsidP="00855298">
            <w:pPr>
              <w:numPr>
                <w:ilvl w:val="0"/>
                <w:numId w:val="16"/>
              </w:numPr>
              <w:spacing w:after="200" w:line="276" w:lineRule="auto"/>
              <w:rPr>
                <w:sz w:val="28"/>
                <w:szCs w:val="28"/>
                <w:rtl/>
              </w:rPr>
            </w:pPr>
            <w:r w:rsidRPr="00F56B71">
              <w:rPr>
                <w:sz w:val="28"/>
                <w:szCs w:val="28"/>
                <w:rtl/>
              </w:rPr>
              <w:t>משמש לשינוי היכולות של היריב – למשל להקטין כוח יריב, להגדיל עוצמה של עמית</w:t>
            </w:r>
          </w:p>
          <w:p w:rsidR="00855298" w:rsidRPr="00F56B71" w:rsidRDefault="00855298" w:rsidP="00855298">
            <w:pPr>
              <w:numPr>
                <w:ilvl w:val="0"/>
                <w:numId w:val="16"/>
              </w:numPr>
              <w:spacing w:after="200" w:line="276" w:lineRule="auto"/>
              <w:rPr>
                <w:sz w:val="28"/>
                <w:szCs w:val="28"/>
                <w:rtl/>
              </w:rPr>
            </w:pPr>
            <w:r w:rsidRPr="00F56B71">
              <w:rPr>
                <w:sz w:val="28"/>
                <w:szCs w:val="28"/>
                <w:rtl/>
              </w:rPr>
              <w:t>דוגמאות לסיוע חוץ: סובסידיות, סיוע טכני, מענקי אוכל/סחורות, הלוואות ומענקים, ערבויות השקעה:</w:t>
            </w:r>
          </w:p>
          <w:p w:rsidR="00855298" w:rsidRPr="00F56B71" w:rsidRDefault="00855298" w:rsidP="00855298">
            <w:pPr>
              <w:numPr>
                <w:ilvl w:val="0"/>
                <w:numId w:val="16"/>
              </w:numPr>
              <w:spacing w:after="200" w:line="276" w:lineRule="auto"/>
              <w:rPr>
                <w:sz w:val="28"/>
                <w:szCs w:val="28"/>
                <w:rtl/>
              </w:rPr>
            </w:pPr>
            <w:r w:rsidRPr="00F56B71">
              <w:rPr>
                <w:sz w:val="28"/>
                <w:szCs w:val="28"/>
                <w:rtl/>
              </w:rPr>
              <w:t>דוגמאות למדיניות: מדיניות מכס, רישיונות, קניה ישירה, מדיניות זרימת הון, מדיניות השקעה בחוץ, מדיניות ריבית</w:t>
            </w:r>
          </w:p>
          <w:p w:rsidR="00855298" w:rsidRPr="00F56B71" w:rsidRDefault="00855298" w:rsidP="00855298">
            <w:pPr>
              <w:numPr>
                <w:ilvl w:val="0"/>
                <w:numId w:val="16"/>
              </w:numPr>
              <w:spacing w:after="200" w:line="276" w:lineRule="auto"/>
              <w:rPr>
                <w:sz w:val="28"/>
                <w:szCs w:val="28"/>
                <w:rtl/>
              </w:rPr>
            </w:pPr>
            <w:r w:rsidRPr="00F56B71">
              <w:rPr>
                <w:sz w:val="28"/>
                <w:szCs w:val="28"/>
                <w:rtl/>
              </w:rPr>
              <w:t>דוגמאות לסנקציות: אמברגו, חרם, רשימה שחורה, דמפינג, הקפאת נכסים, הפקעה</w:t>
            </w:r>
          </w:p>
          <w:p w:rsidR="00855298" w:rsidRPr="00F56B71" w:rsidRDefault="00855298" w:rsidP="00855298">
            <w:pPr>
              <w:numPr>
                <w:ilvl w:val="0"/>
                <w:numId w:val="16"/>
              </w:numPr>
              <w:spacing w:after="200" w:line="276" w:lineRule="auto"/>
              <w:rPr>
                <w:sz w:val="28"/>
                <w:szCs w:val="28"/>
                <w:rtl/>
              </w:rPr>
            </w:pPr>
            <w:r w:rsidRPr="00F56B71">
              <w:rPr>
                <w:sz w:val="28"/>
                <w:szCs w:val="28"/>
                <w:rtl/>
              </w:rPr>
              <w:t>קשה לדעת מראש מה תהיה ההשפעה.</w:t>
            </w:r>
          </w:p>
          <w:p w:rsidR="00855298" w:rsidRPr="00F56B71" w:rsidRDefault="00855298" w:rsidP="00855298">
            <w:pPr>
              <w:numPr>
                <w:ilvl w:val="0"/>
                <w:numId w:val="16"/>
              </w:numPr>
              <w:spacing w:after="200" w:line="276" w:lineRule="auto"/>
              <w:rPr>
                <w:sz w:val="28"/>
                <w:szCs w:val="28"/>
                <w:rtl/>
              </w:rPr>
            </w:pPr>
            <w:r w:rsidRPr="00F56B71">
              <w:rPr>
                <w:sz w:val="28"/>
                <w:szCs w:val="28"/>
                <w:rtl/>
              </w:rPr>
              <w:lastRenderedPageBreak/>
              <w:t>משפיע גם על המדינה שמשתמשת בהם</w:t>
            </w:r>
          </w:p>
          <w:p w:rsidR="00855298" w:rsidRPr="00855298" w:rsidRDefault="00855298" w:rsidP="00855298">
            <w:pPr>
              <w:ind w:left="720"/>
              <w:rPr>
                <w:rFonts w:hint="cs"/>
                <w:sz w:val="28"/>
                <w:szCs w:val="28"/>
                <w:rtl/>
              </w:rPr>
            </w:pPr>
          </w:p>
        </w:tc>
        <w:tc>
          <w:tcPr>
            <w:tcW w:w="2660" w:type="dxa"/>
          </w:tcPr>
          <w:p w:rsidR="00855298" w:rsidRDefault="00855298" w:rsidP="00855298">
            <w:pPr>
              <w:pStyle w:val="a3"/>
              <w:numPr>
                <w:ilvl w:val="0"/>
                <w:numId w:val="9"/>
              </w:numPr>
              <w:spacing w:after="200" w:line="276" w:lineRule="auto"/>
              <w:rPr>
                <w:rFonts w:hint="cs"/>
                <w:sz w:val="28"/>
                <w:szCs w:val="28"/>
                <w:rtl/>
              </w:rPr>
            </w:pPr>
          </w:p>
        </w:tc>
      </w:tr>
      <w:tr w:rsidR="00855298" w:rsidTr="00FF70A3">
        <w:tc>
          <w:tcPr>
            <w:tcW w:w="5862" w:type="dxa"/>
          </w:tcPr>
          <w:p w:rsidR="00855298" w:rsidRDefault="00855298" w:rsidP="00855298">
            <w:pPr>
              <w:rPr>
                <w:sz w:val="28"/>
                <w:szCs w:val="28"/>
                <w:rtl/>
              </w:rPr>
            </w:pPr>
            <w:r>
              <w:rPr>
                <w:rFonts w:hint="cs"/>
                <w:sz w:val="28"/>
                <w:szCs w:val="28"/>
                <w:rtl/>
              </w:rPr>
              <w:lastRenderedPageBreak/>
              <w:t xml:space="preserve">השוואה בין עוצמה קשה לרכה. לא רע. הבדלים משמעותיים שמועצמים ע"י התרבות הארגונית השונה בצבא ובמשרדי החוץ. יש דברים שעדיף שדיפלומטים יעשו </w:t>
            </w:r>
            <w:r>
              <w:rPr>
                <w:sz w:val="28"/>
                <w:szCs w:val="28"/>
                <w:rtl/>
              </w:rPr>
              <w:t>–</w:t>
            </w:r>
            <w:r>
              <w:rPr>
                <w:rFonts w:hint="cs"/>
                <w:sz w:val="28"/>
                <w:szCs w:val="28"/>
                <w:rtl/>
              </w:rPr>
              <w:t xml:space="preserve"> מבוססים על יחסים.</w:t>
            </w:r>
          </w:p>
          <w:p w:rsidR="00855298" w:rsidRDefault="00855298" w:rsidP="00855298">
            <w:pPr>
              <w:rPr>
                <w:sz w:val="28"/>
                <w:szCs w:val="28"/>
                <w:rtl/>
              </w:rPr>
            </w:pPr>
            <w:r>
              <w:rPr>
                <w:rFonts w:hint="cs"/>
                <w:sz w:val="28"/>
                <w:szCs w:val="28"/>
                <w:rtl/>
              </w:rPr>
              <w:t xml:space="preserve">165: נותן מנעד של פעילויות שכולל בצד אחד דיפלומטיה מסורתית ואז יחסי ציבור, יחסי תרבות, פרופגנדה,. בצד השני יש מבצעי תודעה וללוחמת מידע שמטרתם להשפיע על תהלכי חשיבה במצבי קונפליקט. </w:t>
            </w:r>
          </w:p>
          <w:p w:rsidR="00855298" w:rsidRDefault="00855298" w:rsidP="00855298">
            <w:pPr>
              <w:rPr>
                <w:sz w:val="28"/>
                <w:szCs w:val="28"/>
                <w:rtl/>
              </w:rPr>
            </w:pPr>
            <w:r>
              <w:rPr>
                <w:rFonts w:hint="cs"/>
                <w:sz w:val="28"/>
                <w:szCs w:val="28"/>
                <w:rtl/>
              </w:rPr>
              <w:t xml:space="preserve">166: הונאה זה לא </w:t>
            </w:r>
            <w:proofErr w:type="spellStart"/>
            <w:r>
              <w:rPr>
                <w:rFonts w:hint="cs"/>
                <w:sz w:val="28"/>
                <w:szCs w:val="28"/>
                <w:rtl/>
              </w:rPr>
              <w:t>דפ"צ</w:t>
            </w:r>
            <w:proofErr w:type="spellEnd"/>
          </w:p>
          <w:p w:rsidR="00855298" w:rsidRPr="0014373C" w:rsidRDefault="00855298" w:rsidP="00855298">
            <w:pPr>
              <w:rPr>
                <w:sz w:val="28"/>
                <w:szCs w:val="28"/>
              </w:rPr>
            </w:pPr>
            <w:r>
              <w:rPr>
                <w:rFonts w:hint="cs"/>
                <w:sz w:val="28"/>
                <w:szCs w:val="28"/>
                <w:rtl/>
              </w:rPr>
              <w:t xml:space="preserve">167-175 </w:t>
            </w:r>
            <w:r>
              <w:rPr>
                <w:sz w:val="28"/>
                <w:szCs w:val="28"/>
                <w:rtl/>
              </w:rPr>
              <w:t>–</w:t>
            </w:r>
            <w:r>
              <w:rPr>
                <w:rFonts w:hint="cs"/>
                <w:sz w:val="28"/>
                <w:szCs w:val="28"/>
                <w:rtl/>
              </w:rPr>
              <w:t xml:space="preserve"> לא קראתי אבל הרעיון הוא </w:t>
            </w:r>
            <w:proofErr w:type="spellStart"/>
            <w:r>
              <w:rPr>
                <w:rFonts w:hint="cs"/>
                <w:sz w:val="28"/>
                <w:szCs w:val="28"/>
                <w:rtl/>
              </w:rPr>
              <w:t>שהדפ"צ</w:t>
            </w:r>
            <w:proofErr w:type="spellEnd"/>
            <w:r>
              <w:rPr>
                <w:rFonts w:hint="cs"/>
                <w:sz w:val="28"/>
                <w:szCs w:val="28"/>
                <w:rtl/>
              </w:rPr>
              <w:t xml:space="preserve"> יציל את הדיפלומטיה כי היתר לא עובד. </w:t>
            </w:r>
          </w:p>
          <w:p w:rsidR="00855298" w:rsidRPr="00855298" w:rsidRDefault="00855298" w:rsidP="00855298">
            <w:pPr>
              <w:ind w:left="360"/>
              <w:rPr>
                <w:rFonts w:hint="cs"/>
                <w:b/>
                <w:bCs/>
                <w:rtl/>
              </w:rPr>
            </w:pPr>
          </w:p>
        </w:tc>
        <w:tc>
          <w:tcPr>
            <w:tcW w:w="2660" w:type="dxa"/>
          </w:tcPr>
          <w:p w:rsidR="00855298" w:rsidRPr="00855298" w:rsidRDefault="00855298" w:rsidP="00855298">
            <w:pPr>
              <w:spacing w:after="200" w:line="276" w:lineRule="auto"/>
              <w:rPr>
                <w:rFonts w:hint="cs"/>
                <w:sz w:val="28"/>
                <w:szCs w:val="28"/>
                <w:rtl/>
              </w:rPr>
            </w:pPr>
            <w:r>
              <w:rPr>
                <w:rFonts w:hint="cs"/>
                <w:sz w:val="28"/>
                <w:szCs w:val="28"/>
                <w:rtl/>
              </w:rPr>
              <w:t xml:space="preserve">גרילה </w:t>
            </w:r>
          </w:p>
        </w:tc>
      </w:tr>
    </w:tbl>
    <w:p w:rsidR="00EF008D" w:rsidRDefault="00EF008D" w:rsidP="00A334DF">
      <w:pPr>
        <w:rPr>
          <w:rFonts w:hint="cs"/>
          <w:sz w:val="28"/>
          <w:szCs w:val="28"/>
          <w:rtl/>
        </w:rPr>
      </w:pPr>
    </w:p>
    <w:p w:rsidR="00E66C3B" w:rsidRDefault="00E66C3B" w:rsidP="00A334DF">
      <w:pPr>
        <w:rPr>
          <w:rFonts w:hint="cs"/>
          <w:sz w:val="28"/>
          <w:szCs w:val="28"/>
          <w:rtl/>
        </w:rPr>
      </w:pPr>
      <w:r>
        <w:rPr>
          <w:rFonts w:hint="cs"/>
          <w:sz w:val="28"/>
          <w:szCs w:val="28"/>
          <w:rtl/>
        </w:rPr>
        <w:t>המלצות למערכת</w:t>
      </w:r>
    </w:p>
    <w:tbl>
      <w:tblPr>
        <w:tblStyle w:val="a6"/>
        <w:bidiVisual/>
        <w:tblW w:w="8522" w:type="dxa"/>
        <w:tblLook w:val="04A0"/>
      </w:tblPr>
      <w:tblGrid>
        <w:gridCol w:w="5862"/>
        <w:gridCol w:w="2660"/>
      </w:tblGrid>
      <w:tr w:rsidR="00F068CA" w:rsidTr="00F068CA">
        <w:tc>
          <w:tcPr>
            <w:tcW w:w="5862" w:type="dxa"/>
          </w:tcPr>
          <w:p w:rsidR="00F068CA" w:rsidRDefault="00F068CA" w:rsidP="00A334DF">
            <w:pPr>
              <w:rPr>
                <w:rFonts w:hint="cs"/>
                <w:sz w:val="28"/>
                <w:szCs w:val="28"/>
                <w:rtl/>
              </w:rPr>
            </w:pPr>
            <w:r>
              <w:rPr>
                <w:rFonts w:hint="cs"/>
                <w:sz w:val="28"/>
                <w:szCs w:val="28"/>
                <w:rtl/>
              </w:rPr>
              <w:t>האם לשלב דיפלומטיה במסגר מאמצים צבאיים?</w:t>
            </w:r>
          </w:p>
          <w:p w:rsidR="00F068CA" w:rsidRPr="00826230" w:rsidRDefault="00F068CA" w:rsidP="00E66C3B">
            <w:pPr>
              <w:rPr>
                <w:sz w:val="28"/>
                <w:szCs w:val="28"/>
              </w:rPr>
            </w:pPr>
            <w:r>
              <w:rPr>
                <w:rFonts w:hint="cs"/>
                <w:sz w:val="28"/>
                <w:szCs w:val="28"/>
                <w:rtl/>
              </w:rPr>
              <w:t xml:space="preserve">מהו הרעיון של "לוחמה רכה" וכיצד ניתן ונכון לשלבו במסגרת מאמצי המערכה הצבאיים" </w:t>
            </w:r>
          </w:p>
          <w:p w:rsidR="00F068CA" w:rsidRPr="00E66C3B" w:rsidRDefault="00F068CA" w:rsidP="00A334DF">
            <w:pPr>
              <w:rPr>
                <w:rFonts w:hint="cs"/>
                <w:sz w:val="28"/>
                <w:szCs w:val="28"/>
                <w:rtl/>
              </w:rPr>
            </w:pPr>
          </w:p>
        </w:tc>
        <w:tc>
          <w:tcPr>
            <w:tcW w:w="2660" w:type="dxa"/>
          </w:tcPr>
          <w:p w:rsidR="00F068CA" w:rsidRDefault="00F068CA" w:rsidP="00A334DF">
            <w:pPr>
              <w:rPr>
                <w:rFonts w:hint="cs"/>
                <w:sz w:val="28"/>
                <w:szCs w:val="28"/>
                <w:rtl/>
              </w:rPr>
            </w:pPr>
            <w:proofErr w:type="spellStart"/>
            <w:r>
              <w:rPr>
                <w:rFonts w:hint="cs"/>
                <w:sz w:val="28"/>
                <w:szCs w:val="28"/>
                <w:rtl/>
              </w:rPr>
              <w:t>דודוי</w:t>
            </w:r>
            <w:proofErr w:type="spellEnd"/>
            <w:r>
              <w:rPr>
                <w:rFonts w:hint="cs"/>
                <w:sz w:val="28"/>
                <w:szCs w:val="28"/>
                <w:rtl/>
              </w:rPr>
              <w:t xml:space="preserve"> ודודי 46</w:t>
            </w:r>
          </w:p>
        </w:tc>
      </w:tr>
      <w:tr w:rsidR="00F068CA" w:rsidTr="00F068CA">
        <w:tc>
          <w:tcPr>
            <w:tcW w:w="5862" w:type="dxa"/>
          </w:tcPr>
          <w:p w:rsidR="00F068CA" w:rsidRDefault="00F068CA" w:rsidP="005747CF">
            <w:pPr>
              <w:rPr>
                <w:rFonts w:hint="cs"/>
                <w:sz w:val="28"/>
                <w:szCs w:val="28"/>
                <w:rtl/>
              </w:rPr>
            </w:pPr>
            <w:r>
              <w:rPr>
                <w:rFonts w:hint="cs"/>
                <w:sz w:val="28"/>
                <w:szCs w:val="28"/>
                <w:rtl/>
              </w:rPr>
              <w:t xml:space="preserve">יש כמה חסמים משמעותיים. הראשון נוגע לחסמים ארגוניים </w:t>
            </w:r>
            <w:r>
              <w:rPr>
                <w:sz w:val="28"/>
                <w:szCs w:val="28"/>
                <w:rtl/>
              </w:rPr>
              <w:t>–</w:t>
            </w:r>
            <w:r>
              <w:rPr>
                <w:rFonts w:hint="cs"/>
                <w:sz w:val="28"/>
                <w:szCs w:val="28"/>
                <w:rtl/>
              </w:rPr>
              <w:t xml:space="preserve"> התפר בין הלוחמה הרכה למאמץ המבצעי.  הרבה פעמים אין קשב לפעולה רכה ופעולה בעלת אופי קינטי תיחשב לרוב משמעותיות ואפקטיבית יותר </w:t>
            </w:r>
          </w:p>
        </w:tc>
        <w:tc>
          <w:tcPr>
            <w:tcW w:w="2660" w:type="dxa"/>
          </w:tcPr>
          <w:p w:rsidR="00F068CA" w:rsidRDefault="00F068CA" w:rsidP="00A334DF">
            <w:pPr>
              <w:rPr>
                <w:rFonts w:hint="cs"/>
                <w:sz w:val="28"/>
                <w:szCs w:val="28"/>
                <w:rtl/>
              </w:rPr>
            </w:pPr>
            <w:r>
              <w:rPr>
                <w:rFonts w:hint="cs"/>
                <w:sz w:val="28"/>
                <w:szCs w:val="28"/>
                <w:rtl/>
              </w:rPr>
              <w:t>דודי ודודי 52</w:t>
            </w:r>
          </w:p>
        </w:tc>
      </w:tr>
      <w:tr w:rsidR="00F068CA" w:rsidTr="00F068CA">
        <w:tc>
          <w:tcPr>
            <w:tcW w:w="5862" w:type="dxa"/>
          </w:tcPr>
          <w:p w:rsidR="00F068CA" w:rsidRDefault="00F068CA" w:rsidP="00A334DF">
            <w:pPr>
              <w:rPr>
                <w:rFonts w:hint="cs"/>
                <w:sz w:val="28"/>
                <w:szCs w:val="28"/>
                <w:rtl/>
              </w:rPr>
            </w:pPr>
            <w:r>
              <w:rPr>
                <w:rFonts w:hint="cs"/>
                <w:sz w:val="28"/>
                <w:szCs w:val="28"/>
                <w:rtl/>
              </w:rPr>
              <w:t xml:space="preserve">חלק גדול מהתחומים הרכים הם נחלתם של מומחים דיסציפלינאריים </w:t>
            </w:r>
            <w:r>
              <w:rPr>
                <w:sz w:val="28"/>
                <w:szCs w:val="28"/>
                <w:rtl/>
              </w:rPr>
              <w:t>–</w:t>
            </w:r>
            <w:r>
              <w:rPr>
                <w:rFonts w:hint="cs"/>
                <w:sz w:val="28"/>
                <w:szCs w:val="28"/>
                <w:rtl/>
              </w:rPr>
              <w:t xml:space="preserve"> הטיה ארגונית (53) צבאות גם אינם בתי גידול טבעיים של אנשי תוכן בעולמות הרכים</w:t>
            </w:r>
          </w:p>
        </w:tc>
        <w:tc>
          <w:tcPr>
            <w:tcW w:w="2660" w:type="dxa"/>
          </w:tcPr>
          <w:p w:rsidR="00F068CA" w:rsidRDefault="00F068CA" w:rsidP="00A334DF">
            <w:pPr>
              <w:rPr>
                <w:rFonts w:hint="cs"/>
                <w:sz w:val="28"/>
                <w:szCs w:val="28"/>
                <w:rtl/>
              </w:rPr>
            </w:pPr>
            <w:proofErr w:type="spellStart"/>
            <w:r>
              <w:rPr>
                <w:rFonts w:hint="cs"/>
                <w:sz w:val="28"/>
                <w:szCs w:val="28"/>
                <w:rtl/>
              </w:rPr>
              <w:t>דודוי</w:t>
            </w:r>
            <w:proofErr w:type="spellEnd"/>
            <w:r>
              <w:rPr>
                <w:rFonts w:hint="cs"/>
                <w:sz w:val="28"/>
                <w:szCs w:val="28"/>
                <w:rtl/>
              </w:rPr>
              <w:t xml:space="preserve"> ודודי 53</w:t>
            </w:r>
          </w:p>
        </w:tc>
      </w:tr>
      <w:tr w:rsidR="00F068CA" w:rsidTr="00F068CA">
        <w:tc>
          <w:tcPr>
            <w:tcW w:w="5862" w:type="dxa"/>
          </w:tcPr>
          <w:p w:rsidR="00F068CA" w:rsidRDefault="00F068CA" w:rsidP="00A334DF">
            <w:pPr>
              <w:rPr>
                <w:rFonts w:hint="cs"/>
                <w:sz w:val="28"/>
                <w:szCs w:val="28"/>
                <w:rtl/>
              </w:rPr>
            </w:pPr>
            <w:r>
              <w:rPr>
                <w:rFonts w:hint="cs"/>
                <w:sz w:val="28"/>
                <w:szCs w:val="28"/>
                <w:rtl/>
              </w:rPr>
              <w:t xml:space="preserve">קבוצת חסמים שנייה ומשמעותית נוגעת לתרבות הישראלית </w:t>
            </w:r>
            <w:r>
              <w:rPr>
                <w:sz w:val="28"/>
                <w:szCs w:val="28"/>
                <w:rtl/>
              </w:rPr>
              <w:t>–</w:t>
            </w:r>
            <w:r>
              <w:rPr>
                <w:rFonts w:hint="cs"/>
                <w:sz w:val="28"/>
                <w:szCs w:val="28"/>
                <w:rtl/>
              </w:rPr>
              <w:t xml:space="preserve"> העדפה של פעולה על פני דיבור, אי השקעה ברכיבים גלויים, תעמולה, מעשים ציבוריים...(</w:t>
            </w:r>
          </w:p>
        </w:tc>
        <w:tc>
          <w:tcPr>
            <w:tcW w:w="2660" w:type="dxa"/>
          </w:tcPr>
          <w:p w:rsidR="00F068CA" w:rsidRDefault="00F068CA" w:rsidP="00A334DF">
            <w:pPr>
              <w:rPr>
                <w:rFonts w:hint="cs"/>
                <w:sz w:val="28"/>
                <w:szCs w:val="28"/>
                <w:rtl/>
              </w:rPr>
            </w:pPr>
            <w:r>
              <w:rPr>
                <w:rFonts w:hint="cs"/>
                <w:sz w:val="28"/>
                <w:szCs w:val="28"/>
                <w:rtl/>
              </w:rPr>
              <w:t>דודי ודודי 53</w:t>
            </w:r>
          </w:p>
        </w:tc>
      </w:tr>
      <w:tr w:rsidR="00023D6D" w:rsidTr="00F068CA">
        <w:tc>
          <w:tcPr>
            <w:tcW w:w="5862" w:type="dxa"/>
          </w:tcPr>
          <w:p w:rsidR="00023D6D" w:rsidRDefault="00023D6D" w:rsidP="00A334DF">
            <w:pPr>
              <w:rPr>
                <w:rFonts w:hint="cs"/>
                <w:sz w:val="28"/>
                <w:szCs w:val="28"/>
                <w:rtl/>
              </w:rPr>
            </w:pPr>
            <w:r>
              <w:rPr>
                <w:rFonts w:hint="cs"/>
                <w:sz w:val="28"/>
                <w:szCs w:val="28"/>
                <w:rtl/>
              </w:rPr>
              <w:t>מה עושים כשאין דירקטיבה</w:t>
            </w:r>
          </w:p>
        </w:tc>
        <w:tc>
          <w:tcPr>
            <w:tcW w:w="2660" w:type="dxa"/>
          </w:tcPr>
          <w:p w:rsidR="00023D6D" w:rsidRDefault="00023D6D" w:rsidP="00A334DF">
            <w:pPr>
              <w:rPr>
                <w:rFonts w:hint="cs"/>
                <w:sz w:val="28"/>
                <w:szCs w:val="28"/>
                <w:rtl/>
              </w:rPr>
            </w:pPr>
          </w:p>
        </w:tc>
      </w:tr>
      <w:tr w:rsidR="00023D6D" w:rsidTr="00F068CA">
        <w:tc>
          <w:tcPr>
            <w:tcW w:w="5862" w:type="dxa"/>
          </w:tcPr>
          <w:p w:rsidR="00023D6D" w:rsidRDefault="00023D6D" w:rsidP="00023D6D">
            <w:pPr>
              <w:rPr>
                <w:rFonts w:hint="cs"/>
                <w:sz w:val="28"/>
                <w:szCs w:val="28"/>
                <w:rtl/>
              </w:rPr>
            </w:pPr>
            <w:r>
              <w:rPr>
                <w:rFonts w:hint="cs"/>
                <w:sz w:val="28"/>
                <w:szCs w:val="28"/>
                <w:rtl/>
              </w:rPr>
              <w:t>מנגנוני היגוי לאומיים</w:t>
            </w:r>
          </w:p>
        </w:tc>
        <w:tc>
          <w:tcPr>
            <w:tcW w:w="2660" w:type="dxa"/>
          </w:tcPr>
          <w:p w:rsidR="00023D6D" w:rsidRDefault="00023D6D" w:rsidP="00A334DF">
            <w:pPr>
              <w:rPr>
                <w:rFonts w:hint="cs"/>
                <w:sz w:val="28"/>
                <w:szCs w:val="28"/>
                <w:rtl/>
              </w:rPr>
            </w:pPr>
          </w:p>
        </w:tc>
      </w:tr>
      <w:tr w:rsidR="00023D6D" w:rsidTr="00F068CA">
        <w:tc>
          <w:tcPr>
            <w:tcW w:w="5862" w:type="dxa"/>
          </w:tcPr>
          <w:p w:rsidR="00023D6D" w:rsidRDefault="00023D6D" w:rsidP="00A334DF">
            <w:pPr>
              <w:rPr>
                <w:rFonts w:hint="cs"/>
                <w:sz w:val="28"/>
                <w:szCs w:val="28"/>
                <w:rtl/>
              </w:rPr>
            </w:pPr>
            <w:r>
              <w:rPr>
                <w:rFonts w:hint="cs"/>
                <w:sz w:val="28"/>
                <w:szCs w:val="28"/>
                <w:rtl/>
              </w:rPr>
              <w:t>הגיון הרשתיות על בסיס יתרונות יחסיים</w:t>
            </w:r>
          </w:p>
        </w:tc>
        <w:tc>
          <w:tcPr>
            <w:tcW w:w="2660" w:type="dxa"/>
          </w:tcPr>
          <w:p w:rsidR="00023D6D" w:rsidRDefault="00023D6D" w:rsidP="00A334DF">
            <w:pPr>
              <w:rPr>
                <w:rFonts w:hint="cs"/>
                <w:sz w:val="28"/>
                <w:szCs w:val="28"/>
                <w:rtl/>
              </w:rPr>
            </w:pPr>
          </w:p>
        </w:tc>
      </w:tr>
      <w:tr w:rsidR="00023D6D" w:rsidTr="00F068CA">
        <w:tc>
          <w:tcPr>
            <w:tcW w:w="5862" w:type="dxa"/>
          </w:tcPr>
          <w:p w:rsidR="00023D6D" w:rsidRDefault="00023D6D" w:rsidP="00A334DF">
            <w:pPr>
              <w:rPr>
                <w:rFonts w:hint="cs"/>
                <w:sz w:val="28"/>
                <w:szCs w:val="28"/>
                <w:rtl/>
              </w:rPr>
            </w:pPr>
          </w:p>
        </w:tc>
        <w:tc>
          <w:tcPr>
            <w:tcW w:w="2660" w:type="dxa"/>
          </w:tcPr>
          <w:p w:rsidR="00023D6D" w:rsidRDefault="00023D6D" w:rsidP="00A334DF">
            <w:pPr>
              <w:rPr>
                <w:rFonts w:hint="cs"/>
                <w:sz w:val="28"/>
                <w:szCs w:val="28"/>
                <w:rtl/>
              </w:rPr>
            </w:pPr>
          </w:p>
        </w:tc>
      </w:tr>
      <w:tr w:rsidR="00F068CA" w:rsidTr="00F068CA">
        <w:tc>
          <w:tcPr>
            <w:tcW w:w="5862" w:type="dxa"/>
          </w:tcPr>
          <w:p w:rsidR="00F068CA" w:rsidRDefault="00F068CA" w:rsidP="00A334DF">
            <w:pPr>
              <w:rPr>
                <w:rFonts w:hint="cs"/>
                <w:sz w:val="28"/>
                <w:szCs w:val="28"/>
                <w:rtl/>
              </w:rPr>
            </w:pPr>
            <w:r>
              <w:rPr>
                <w:rFonts w:hint="cs"/>
                <w:sz w:val="28"/>
                <w:szCs w:val="28"/>
                <w:rtl/>
              </w:rPr>
              <w:t>השאלה היא האם צריך את היכולות האלה לפתח בצבא ? זה מה שאני שואל</w:t>
            </w:r>
          </w:p>
        </w:tc>
        <w:tc>
          <w:tcPr>
            <w:tcW w:w="2660" w:type="dxa"/>
          </w:tcPr>
          <w:p w:rsidR="00F068CA" w:rsidRDefault="00F068CA" w:rsidP="00A334DF">
            <w:pPr>
              <w:rPr>
                <w:rFonts w:hint="cs"/>
                <w:sz w:val="28"/>
                <w:szCs w:val="28"/>
                <w:rtl/>
              </w:rPr>
            </w:pPr>
            <w:r>
              <w:rPr>
                <w:rFonts w:hint="cs"/>
                <w:sz w:val="28"/>
                <w:szCs w:val="28"/>
                <w:rtl/>
              </w:rPr>
              <w:t>דודי ודודי 53</w:t>
            </w:r>
          </w:p>
        </w:tc>
      </w:tr>
      <w:tr w:rsidR="00F068CA" w:rsidTr="00F068CA">
        <w:tc>
          <w:tcPr>
            <w:tcW w:w="5862" w:type="dxa"/>
          </w:tcPr>
          <w:p w:rsidR="00F068CA" w:rsidRPr="002B6466" w:rsidRDefault="00F068CA" w:rsidP="00517DF7">
            <w:pPr>
              <w:rPr>
                <w:sz w:val="28"/>
                <w:szCs w:val="28"/>
              </w:rPr>
            </w:pPr>
            <w:r>
              <w:rPr>
                <w:rFonts w:hint="cs"/>
                <w:sz w:val="28"/>
                <w:szCs w:val="28"/>
                <w:rtl/>
              </w:rPr>
              <w:t xml:space="preserve">כדי ליצור מאמצים רכים משמעותיים צה"ל זקוק </w:t>
            </w:r>
            <w:r>
              <w:rPr>
                <w:rFonts w:hint="cs"/>
                <w:sz w:val="28"/>
                <w:szCs w:val="28"/>
                <w:rtl/>
              </w:rPr>
              <w:lastRenderedPageBreak/>
              <w:t xml:space="preserve">למודל פעולה אחר </w:t>
            </w:r>
            <w:r>
              <w:rPr>
                <w:sz w:val="28"/>
                <w:szCs w:val="28"/>
                <w:rtl/>
              </w:rPr>
              <w:t>–</w:t>
            </w:r>
            <w:r>
              <w:rPr>
                <w:rFonts w:hint="cs"/>
                <w:sz w:val="28"/>
                <w:szCs w:val="28"/>
                <w:rtl/>
              </w:rPr>
              <w:t xml:space="preserve"> דרוש סנכרון עם שותפים מכוני מחקר, מלכ"רים, ספקי שירותים, גורמי או"ם, ארגונים לא ממשלתיים 56</w:t>
            </w:r>
          </w:p>
          <w:p w:rsidR="00F068CA" w:rsidRPr="00517DF7" w:rsidRDefault="00F068CA" w:rsidP="00A334DF">
            <w:pPr>
              <w:rPr>
                <w:rFonts w:hint="cs"/>
                <w:sz w:val="28"/>
                <w:szCs w:val="28"/>
                <w:rtl/>
              </w:rPr>
            </w:pPr>
          </w:p>
        </w:tc>
        <w:tc>
          <w:tcPr>
            <w:tcW w:w="2660" w:type="dxa"/>
          </w:tcPr>
          <w:p w:rsidR="00F068CA" w:rsidRDefault="00F068CA" w:rsidP="00A334DF">
            <w:pPr>
              <w:rPr>
                <w:rFonts w:hint="cs"/>
                <w:sz w:val="28"/>
                <w:szCs w:val="28"/>
                <w:rtl/>
              </w:rPr>
            </w:pPr>
            <w:r>
              <w:rPr>
                <w:rFonts w:hint="cs"/>
                <w:sz w:val="28"/>
                <w:szCs w:val="28"/>
                <w:rtl/>
              </w:rPr>
              <w:lastRenderedPageBreak/>
              <w:t>דודי ודודי 56</w:t>
            </w:r>
          </w:p>
        </w:tc>
      </w:tr>
      <w:tr w:rsidR="00F068CA" w:rsidTr="00F068CA">
        <w:tc>
          <w:tcPr>
            <w:tcW w:w="5862" w:type="dxa"/>
          </w:tcPr>
          <w:p w:rsidR="00F068CA" w:rsidRPr="00D752A6" w:rsidRDefault="00F068CA" w:rsidP="00A06048">
            <w:pPr>
              <w:rPr>
                <w:sz w:val="28"/>
                <w:szCs w:val="28"/>
                <w:rtl/>
              </w:rPr>
            </w:pPr>
            <w:r w:rsidRPr="00D752A6">
              <w:rPr>
                <w:rFonts w:hint="cs"/>
                <w:sz w:val="28"/>
                <w:szCs w:val="28"/>
                <w:rtl/>
              </w:rPr>
              <w:lastRenderedPageBreak/>
              <w:t>מערכה משולבת</w:t>
            </w:r>
          </w:p>
        </w:tc>
        <w:tc>
          <w:tcPr>
            <w:tcW w:w="2660" w:type="dxa"/>
          </w:tcPr>
          <w:p w:rsidR="00F068CA" w:rsidRPr="00D752A6" w:rsidRDefault="00F068CA" w:rsidP="00A06048">
            <w:pPr>
              <w:rPr>
                <w:sz w:val="28"/>
                <w:szCs w:val="28"/>
                <w:rtl/>
              </w:rPr>
            </w:pPr>
            <w:r w:rsidRPr="00D752A6">
              <w:rPr>
                <w:rFonts w:hint="cs"/>
                <w:sz w:val="28"/>
                <w:szCs w:val="28"/>
                <w:rtl/>
              </w:rPr>
              <w:t>עופר שלח האומץ לנצח</w:t>
            </w:r>
            <w:r>
              <w:rPr>
                <w:rFonts w:hint="cs"/>
                <w:sz w:val="28"/>
                <w:szCs w:val="28"/>
                <w:rtl/>
              </w:rPr>
              <w:t xml:space="preserve">, </w:t>
            </w:r>
            <w:proofErr w:type="spellStart"/>
            <w:r>
              <w:rPr>
                <w:rFonts w:hint="cs"/>
                <w:sz w:val="28"/>
                <w:szCs w:val="28"/>
                <w:rtl/>
              </w:rPr>
              <w:t>עמ</w:t>
            </w:r>
            <w:proofErr w:type="spellEnd"/>
            <w:r>
              <w:rPr>
                <w:rFonts w:hint="cs"/>
                <w:sz w:val="28"/>
                <w:szCs w:val="28"/>
                <w:rtl/>
              </w:rPr>
              <w:t>' 108</w:t>
            </w:r>
          </w:p>
        </w:tc>
      </w:tr>
      <w:tr w:rsidR="00F068CA" w:rsidTr="00F068CA">
        <w:tc>
          <w:tcPr>
            <w:tcW w:w="5862" w:type="dxa"/>
          </w:tcPr>
          <w:p w:rsidR="00F068CA" w:rsidRPr="00D752A6" w:rsidRDefault="00F068CA" w:rsidP="00A06048">
            <w:pPr>
              <w:rPr>
                <w:sz w:val="28"/>
                <w:szCs w:val="28"/>
                <w:rtl/>
              </w:rPr>
            </w:pPr>
            <w:r>
              <w:rPr>
                <w:rFonts w:hint="cs"/>
                <w:sz w:val="28"/>
                <w:szCs w:val="28"/>
                <w:rtl/>
              </w:rPr>
              <w:t>מערכה משולבת</w:t>
            </w:r>
          </w:p>
        </w:tc>
        <w:tc>
          <w:tcPr>
            <w:tcW w:w="2660" w:type="dxa"/>
          </w:tcPr>
          <w:p w:rsidR="00F068CA" w:rsidRPr="00D752A6" w:rsidRDefault="00F068CA" w:rsidP="00A06048">
            <w:pPr>
              <w:rPr>
                <w:sz w:val="28"/>
                <w:szCs w:val="28"/>
                <w:rtl/>
              </w:rPr>
            </w:pPr>
            <w:r>
              <w:rPr>
                <w:rFonts w:hint="cs"/>
                <w:sz w:val="28"/>
                <w:szCs w:val="28"/>
                <w:rtl/>
              </w:rPr>
              <w:t>אודי דקל ועומר עינב</w:t>
            </w:r>
          </w:p>
        </w:tc>
      </w:tr>
      <w:tr w:rsidR="00F068CA" w:rsidTr="00F068CA">
        <w:tc>
          <w:tcPr>
            <w:tcW w:w="5862" w:type="dxa"/>
          </w:tcPr>
          <w:p w:rsidR="00F068CA" w:rsidRPr="00D752A6" w:rsidRDefault="00F068CA" w:rsidP="00A06048">
            <w:pPr>
              <w:rPr>
                <w:sz w:val="28"/>
                <w:szCs w:val="28"/>
                <w:rtl/>
              </w:rPr>
            </w:pPr>
            <w:r>
              <w:rPr>
                <w:rFonts w:hint="cs"/>
                <w:sz w:val="28"/>
                <w:szCs w:val="28"/>
                <w:rtl/>
              </w:rPr>
              <w:t>עוצמה חכמה</w:t>
            </w:r>
          </w:p>
        </w:tc>
        <w:tc>
          <w:tcPr>
            <w:tcW w:w="2660" w:type="dxa"/>
          </w:tcPr>
          <w:p w:rsidR="00F068CA" w:rsidRPr="00D752A6" w:rsidRDefault="00F068CA" w:rsidP="00A06048">
            <w:pPr>
              <w:rPr>
                <w:sz w:val="28"/>
                <w:szCs w:val="28"/>
                <w:rtl/>
              </w:rPr>
            </w:pPr>
            <w:r>
              <w:rPr>
                <w:rFonts w:hint="cs"/>
                <w:sz w:val="28"/>
                <w:szCs w:val="28"/>
                <w:rtl/>
              </w:rPr>
              <w:t>פרסום צבאי אמריקאי</w:t>
            </w:r>
          </w:p>
        </w:tc>
      </w:tr>
      <w:tr w:rsidR="00F068CA" w:rsidTr="00F068CA">
        <w:tc>
          <w:tcPr>
            <w:tcW w:w="5862" w:type="dxa"/>
          </w:tcPr>
          <w:p w:rsidR="00F068CA" w:rsidRPr="00D752A6" w:rsidRDefault="00F068CA" w:rsidP="00A06048">
            <w:pPr>
              <w:rPr>
                <w:sz w:val="28"/>
                <w:szCs w:val="28"/>
                <w:rtl/>
              </w:rPr>
            </w:pPr>
            <w:r>
              <w:rPr>
                <w:rFonts w:hint="cs"/>
                <w:sz w:val="28"/>
                <w:szCs w:val="28"/>
                <w:rtl/>
              </w:rPr>
              <w:t>מדינאות</w:t>
            </w:r>
          </w:p>
        </w:tc>
        <w:tc>
          <w:tcPr>
            <w:tcW w:w="2660" w:type="dxa"/>
          </w:tcPr>
          <w:p w:rsidR="00F068CA" w:rsidRPr="00D752A6" w:rsidRDefault="00F068CA" w:rsidP="00A06048">
            <w:pPr>
              <w:rPr>
                <w:sz w:val="28"/>
                <w:szCs w:val="28"/>
                <w:rtl/>
              </w:rPr>
            </w:pPr>
            <w:proofErr w:type="spellStart"/>
            <w:r>
              <w:rPr>
                <w:rFonts w:hint="cs"/>
                <w:sz w:val="28"/>
                <w:szCs w:val="28"/>
                <w:rtl/>
              </w:rPr>
              <w:t>דייבל</w:t>
            </w:r>
            <w:proofErr w:type="spellEnd"/>
          </w:p>
        </w:tc>
      </w:tr>
      <w:tr w:rsidR="00F068CA" w:rsidTr="00F068CA">
        <w:tc>
          <w:tcPr>
            <w:tcW w:w="5862" w:type="dxa"/>
          </w:tcPr>
          <w:p w:rsidR="00F068CA" w:rsidRPr="00D752A6" w:rsidRDefault="00F068CA" w:rsidP="00A06048">
            <w:pPr>
              <w:rPr>
                <w:sz w:val="28"/>
                <w:szCs w:val="28"/>
                <w:rtl/>
              </w:rPr>
            </w:pPr>
            <w:r>
              <w:rPr>
                <w:rFonts w:hint="cs"/>
                <w:sz w:val="28"/>
                <w:szCs w:val="28"/>
                <w:rtl/>
              </w:rPr>
              <w:t>קושי בשילוב דיפלומטים ואנשי צבא</w:t>
            </w:r>
          </w:p>
        </w:tc>
        <w:tc>
          <w:tcPr>
            <w:tcW w:w="2660" w:type="dxa"/>
          </w:tcPr>
          <w:p w:rsidR="00F068CA" w:rsidRPr="00D752A6" w:rsidRDefault="00F068CA" w:rsidP="00A06048">
            <w:pPr>
              <w:rPr>
                <w:sz w:val="28"/>
                <w:szCs w:val="28"/>
                <w:rtl/>
              </w:rPr>
            </w:pPr>
            <w:r>
              <w:rPr>
                <w:rFonts w:hint="cs"/>
                <w:sz w:val="28"/>
                <w:szCs w:val="28"/>
                <w:rtl/>
              </w:rPr>
              <w:t>מאמר</w:t>
            </w:r>
          </w:p>
        </w:tc>
      </w:tr>
      <w:tr w:rsidR="00F068CA" w:rsidTr="00F068CA">
        <w:tc>
          <w:tcPr>
            <w:tcW w:w="5862" w:type="dxa"/>
          </w:tcPr>
          <w:p w:rsidR="00F068CA" w:rsidRDefault="00F068CA" w:rsidP="00A06048">
            <w:pPr>
              <w:rPr>
                <w:rFonts w:hint="cs"/>
                <w:sz w:val="28"/>
                <w:szCs w:val="28"/>
                <w:rtl/>
              </w:rPr>
            </w:pPr>
            <w:proofErr w:type="spellStart"/>
            <w:r>
              <w:rPr>
                <w:rFonts w:hint="cs"/>
                <w:sz w:val="28"/>
                <w:szCs w:val="28"/>
                <w:rtl/>
              </w:rPr>
              <w:t>שילוביות</w:t>
            </w:r>
            <w:proofErr w:type="spellEnd"/>
            <w:r w:rsidR="00855298">
              <w:rPr>
                <w:rFonts w:hint="cs"/>
                <w:sz w:val="28"/>
                <w:szCs w:val="28"/>
                <w:rtl/>
              </w:rPr>
              <w:t xml:space="preserve"> ורשתיות</w:t>
            </w:r>
          </w:p>
          <w:p w:rsidR="00855298" w:rsidRDefault="00855298" w:rsidP="00855298">
            <w:pPr>
              <w:rPr>
                <w:sz w:val="28"/>
                <w:szCs w:val="28"/>
                <w:rtl/>
              </w:rPr>
            </w:pPr>
            <w:r>
              <w:rPr>
                <w:rFonts w:hint="cs"/>
                <w:sz w:val="28"/>
                <w:szCs w:val="28"/>
                <w:rtl/>
              </w:rPr>
              <w:t xml:space="preserve">"רשתיות היא מצב המאפשר התהוות של פעולות לאורך זמן. בניגוד </w:t>
            </w:r>
            <w:proofErr w:type="spellStart"/>
            <w:r>
              <w:rPr>
                <w:rFonts w:hint="cs"/>
                <w:sz w:val="28"/>
                <w:szCs w:val="28"/>
                <w:rtl/>
              </w:rPr>
              <w:t>לשלוביות</w:t>
            </w:r>
            <w:proofErr w:type="spellEnd"/>
            <w:r>
              <w:rPr>
                <w:rFonts w:hint="cs"/>
                <w:sz w:val="28"/>
                <w:szCs w:val="28"/>
                <w:rtl/>
              </w:rPr>
              <w:t xml:space="preserve"> היא אינה התארגנות אד </w:t>
            </w:r>
            <w:proofErr w:type="spellStart"/>
            <w:r>
              <w:rPr>
                <w:rFonts w:hint="cs"/>
                <w:sz w:val="28"/>
                <w:szCs w:val="28"/>
                <w:rtl/>
              </w:rPr>
              <w:t>הוק</w:t>
            </w:r>
            <w:proofErr w:type="spellEnd"/>
            <w:r>
              <w:rPr>
                <w:rFonts w:hint="cs"/>
                <w:sz w:val="28"/>
                <w:szCs w:val="28"/>
                <w:rtl/>
              </w:rPr>
              <w:t xml:space="preserve"> </w:t>
            </w:r>
            <w:proofErr w:type="spellStart"/>
            <w:r>
              <w:rPr>
                <w:rFonts w:hint="cs"/>
                <w:sz w:val="28"/>
                <w:szCs w:val="28"/>
                <w:rtl/>
              </w:rPr>
              <w:t>המפוקדת</w:t>
            </w:r>
            <w:proofErr w:type="spellEnd"/>
            <w:r>
              <w:rPr>
                <w:rFonts w:hint="cs"/>
                <w:sz w:val="28"/>
                <w:szCs w:val="28"/>
                <w:rtl/>
              </w:rPr>
              <w:t xml:space="preserve"> ע"י מובילים שנקבעו מבעוד מועד.הרשתיות היא תשתית קבועה שבתוכה יכולים להיווצר משימות, צרכים </w:t>
            </w:r>
            <w:proofErr w:type="spellStart"/>
            <w:r>
              <w:rPr>
                <w:rFonts w:hint="cs"/>
                <w:sz w:val="28"/>
                <w:szCs w:val="28"/>
                <w:rtl/>
              </w:rPr>
              <w:t>ותפרונות</w:t>
            </w:r>
            <w:proofErr w:type="spellEnd"/>
            <w:r>
              <w:rPr>
                <w:rFonts w:hint="cs"/>
                <w:sz w:val="28"/>
                <w:szCs w:val="28"/>
                <w:rtl/>
              </w:rPr>
              <w:t xml:space="preserve"> שאין לנו יכולת לצפותם בשעת התכנון והם נוצרים כשגרה כתוצאה מהפעולה המשותפת בין שחקנים שונים".</w:t>
            </w:r>
          </w:p>
          <w:p w:rsidR="00855298" w:rsidRDefault="00855298" w:rsidP="00A06048">
            <w:pPr>
              <w:rPr>
                <w:sz w:val="28"/>
                <w:szCs w:val="28"/>
                <w:rtl/>
              </w:rPr>
            </w:pPr>
          </w:p>
        </w:tc>
        <w:tc>
          <w:tcPr>
            <w:tcW w:w="2660" w:type="dxa"/>
          </w:tcPr>
          <w:p w:rsidR="00F068CA" w:rsidRDefault="00F068CA" w:rsidP="00A06048">
            <w:pPr>
              <w:rPr>
                <w:sz w:val="28"/>
                <w:szCs w:val="28"/>
                <w:rtl/>
              </w:rPr>
            </w:pPr>
            <w:r>
              <w:rPr>
                <w:rFonts w:hint="cs"/>
                <w:sz w:val="28"/>
                <w:szCs w:val="28"/>
                <w:rtl/>
              </w:rPr>
              <w:t xml:space="preserve">חומרים של </w:t>
            </w:r>
            <w:proofErr w:type="spellStart"/>
            <w:r>
              <w:rPr>
                <w:rFonts w:hint="cs"/>
                <w:sz w:val="28"/>
                <w:szCs w:val="28"/>
                <w:rtl/>
              </w:rPr>
              <w:t>מל"מ</w:t>
            </w:r>
            <w:proofErr w:type="spellEnd"/>
            <w:r>
              <w:rPr>
                <w:rFonts w:hint="cs"/>
                <w:sz w:val="28"/>
                <w:szCs w:val="28"/>
                <w:rtl/>
              </w:rPr>
              <w:t xml:space="preserve"> </w:t>
            </w:r>
            <w:proofErr w:type="spellStart"/>
            <w:r>
              <w:rPr>
                <w:rFonts w:hint="cs"/>
                <w:sz w:val="28"/>
                <w:szCs w:val="28"/>
                <w:rtl/>
              </w:rPr>
              <w:t>וממד"ה</w:t>
            </w:r>
            <w:proofErr w:type="spellEnd"/>
          </w:p>
          <w:p w:rsidR="00855298" w:rsidRDefault="00855298" w:rsidP="00855298">
            <w:pPr>
              <w:rPr>
                <w:sz w:val="28"/>
                <w:szCs w:val="28"/>
                <w:rtl/>
              </w:rPr>
            </w:pPr>
            <w:r>
              <w:rPr>
                <w:rFonts w:hint="cs"/>
                <w:sz w:val="28"/>
                <w:szCs w:val="28"/>
                <w:rtl/>
              </w:rPr>
              <w:t xml:space="preserve">הדס </w:t>
            </w:r>
            <w:proofErr w:type="spellStart"/>
            <w:r>
              <w:rPr>
                <w:rFonts w:hint="cs"/>
                <w:sz w:val="28"/>
                <w:szCs w:val="28"/>
                <w:rtl/>
              </w:rPr>
              <w:t>מינקה</w:t>
            </w:r>
            <w:proofErr w:type="spellEnd"/>
            <w:r>
              <w:rPr>
                <w:rFonts w:hint="cs"/>
                <w:sz w:val="28"/>
                <w:szCs w:val="28"/>
                <w:rtl/>
              </w:rPr>
              <w:t xml:space="preserve"> </w:t>
            </w:r>
            <w:proofErr w:type="spellStart"/>
            <w:r>
              <w:rPr>
                <w:rFonts w:hint="cs"/>
                <w:sz w:val="28"/>
                <w:szCs w:val="28"/>
                <w:rtl/>
              </w:rPr>
              <w:t>עמ</w:t>
            </w:r>
            <w:proofErr w:type="spellEnd"/>
            <w:r>
              <w:rPr>
                <w:rFonts w:hint="cs"/>
                <w:sz w:val="28"/>
                <w:szCs w:val="28"/>
                <w:rtl/>
              </w:rPr>
              <w:t>' 76:</w:t>
            </w:r>
          </w:p>
          <w:p w:rsidR="00F068CA" w:rsidRDefault="00F068CA" w:rsidP="00A06048">
            <w:pPr>
              <w:rPr>
                <w:sz w:val="28"/>
                <w:szCs w:val="28"/>
              </w:rPr>
            </w:pPr>
          </w:p>
        </w:tc>
      </w:tr>
      <w:tr w:rsidR="00F068CA" w:rsidTr="00F068CA">
        <w:tc>
          <w:tcPr>
            <w:tcW w:w="5862" w:type="dxa"/>
          </w:tcPr>
          <w:p w:rsidR="00F068CA" w:rsidRDefault="00F068CA" w:rsidP="00A06048">
            <w:pPr>
              <w:rPr>
                <w:sz w:val="28"/>
                <w:szCs w:val="28"/>
                <w:rtl/>
              </w:rPr>
            </w:pPr>
            <w:r>
              <w:rPr>
                <w:rFonts w:hint="cs"/>
                <w:sz w:val="28"/>
                <w:szCs w:val="28"/>
                <w:rtl/>
              </w:rPr>
              <w:t>מערכה משולבת בעיקר בין</w:t>
            </w:r>
            <w:r>
              <w:rPr>
                <w:rFonts w:hint="cs"/>
                <w:sz w:val="28"/>
                <w:szCs w:val="28"/>
              </w:rPr>
              <w:t xml:space="preserve"> DOD </w:t>
            </w:r>
            <w:r>
              <w:rPr>
                <w:rFonts w:hint="cs"/>
                <w:sz w:val="28"/>
                <w:szCs w:val="28"/>
                <w:rtl/>
              </w:rPr>
              <w:t xml:space="preserve"> ל-</w:t>
            </w:r>
            <w:r>
              <w:rPr>
                <w:rFonts w:hint="cs"/>
                <w:sz w:val="28"/>
                <w:szCs w:val="28"/>
              </w:rPr>
              <w:t xml:space="preserve"> DOS</w:t>
            </w:r>
          </w:p>
        </w:tc>
        <w:tc>
          <w:tcPr>
            <w:tcW w:w="2660" w:type="dxa"/>
          </w:tcPr>
          <w:p w:rsidR="00F068CA" w:rsidRDefault="00F068CA" w:rsidP="00A06048">
            <w:pPr>
              <w:rPr>
                <w:sz w:val="28"/>
                <w:szCs w:val="28"/>
                <w:rtl/>
              </w:rPr>
            </w:pPr>
            <w:r>
              <w:rPr>
                <w:rFonts w:hint="cs"/>
                <w:sz w:val="28"/>
                <w:szCs w:val="28"/>
              </w:rPr>
              <w:t>HOOKER</w:t>
            </w:r>
          </w:p>
        </w:tc>
      </w:tr>
      <w:tr w:rsidR="00023D6D" w:rsidTr="00F068CA">
        <w:tc>
          <w:tcPr>
            <w:tcW w:w="5862" w:type="dxa"/>
          </w:tcPr>
          <w:p w:rsidR="00023D6D" w:rsidRPr="00023D6D" w:rsidRDefault="00023D6D" w:rsidP="00023D6D">
            <w:pPr>
              <w:spacing w:after="200" w:line="276" w:lineRule="auto"/>
              <w:rPr>
                <w:sz w:val="28"/>
                <w:szCs w:val="28"/>
                <w:rtl/>
              </w:rPr>
            </w:pPr>
            <w:r w:rsidRPr="00023D6D">
              <w:rPr>
                <w:rFonts w:hint="cs"/>
                <w:sz w:val="28"/>
                <w:szCs w:val="28"/>
                <w:rtl/>
              </w:rPr>
              <w:t>השאלה היא איך מייצרים רעיון מערכתי רב-מימדי ואיך מפעילים את הכלים ביחד בצורה מסונכרנת. אפשר לטעון שהרעיון הוא לייצר אמנות אופרטיבית רב-</w:t>
            </w:r>
            <w:proofErr w:type="spellStart"/>
            <w:r w:rsidRPr="00023D6D">
              <w:rPr>
                <w:rFonts w:hint="cs"/>
                <w:sz w:val="28"/>
                <w:szCs w:val="28"/>
                <w:rtl/>
              </w:rPr>
              <w:t>מימדית</w:t>
            </w:r>
            <w:proofErr w:type="spellEnd"/>
            <w:r w:rsidRPr="00023D6D">
              <w:rPr>
                <w:rFonts w:hint="cs"/>
                <w:sz w:val="28"/>
                <w:szCs w:val="28"/>
                <w:rtl/>
              </w:rPr>
              <w:t>.</w:t>
            </w:r>
          </w:p>
          <w:p w:rsidR="00023D6D" w:rsidRPr="00023D6D" w:rsidRDefault="00023D6D" w:rsidP="00023D6D">
            <w:pPr>
              <w:spacing w:after="200" w:line="276" w:lineRule="auto"/>
              <w:rPr>
                <w:sz w:val="28"/>
                <w:szCs w:val="28"/>
              </w:rPr>
            </w:pPr>
            <w:r w:rsidRPr="00023D6D">
              <w:rPr>
                <w:rFonts w:hint="cs"/>
                <w:sz w:val="28"/>
                <w:szCs w:val="28"/>
                <w:rtl/>
              </w:rPr>
              <w:t xml:space="preserve">המאמר יתרכז </w:t>
            </w:r>
            <w:proofErr w:type="spellStart"/>
            <w:r w:rsidRPr="00023D6D">
              <w:rPr>
                <w:rFonts w:hint="cs"/>
                <w:sz w:val="28"/>
                <w:szCs w:val="28"/>
                <w:rtl/>
              </w:rPr>
              <w:t>במב"מ</w:t>
            </w:r>
            <w:proofErr w:type="spellEnd"/>
            <w:r w:rsidRPr="00023D6D">
              <w:rPr>
                <w:rFonts w:hint="cs"/>
                <w:sz w:val="28"/>
                <w:szCs w:val="28"/>
                <w:rtl/>
              </w:rPr>
              <w:t xml:space="preserve"> אך ניתן יהיה ללמוד ממנו למה שקורה במלחמות.</w:t>
            </w:r>
          </w:p>
          <w:p w:rsidR="00023D6D" w:rsidRPr="00023D6D" w:rsidRDefault="00023D6D" w:rsidP="00023D6D">
            <w:pPr>
              <w:spacing w:after="200" w:line="276" w:lineRule="auto"/>
              <w:rPr>
                <w:sz w:val="28"/>
                <w:szCs w:val="28"/>
              </w:rPr>
            </w:pPr>
            <w:r w:rsidRPr="00023D6D">
              <w:rPr>
                <w:rFonts w:hint="cs"/>
                <w:sz w:val="28"/>
                <w:szCs w:val="28"/>
                <w:rtl/>
              </w:rPr>
              <w:t>המאמר יתרכז בהפעלת כלים לא אלימים.</w:t>
            </w:r>
          </w:p>
          <w:p w:rsidR="00023D6D" w:rsidRPr="00023D6D" w:rsidRDefault="00023D6D" w:rsidP="00023D6D">
            <w:pPr>
              <w:spacing w:after="200" w:line="276" w:lineRule="auto"/>
              <w:rPr>
                <w:sz w:val="28"/>
                <w:szCs w:val="28"/>
              </w:rPr>
            </w:pPr>
            <w:r w:rsidRPr="00023D6D">
              <w:rPr>
                <w:rFonts w:hint="cs"/>
                <w:sz w:val="28"/>
                <w:szCs w:val="28"/>
                <w:rtl/>
              </w:rPr>
              <w:t>המאמר יעסוק בעיקר במנגנון הלמידה של מנגנון המדינה.</w:t>
            </w:r>
          </w:p>
          <w:p w:rsidR="00023D6D" w:rsidRPr="00023D6D" w:rsidRDefault="00023D6D" w:rsidP="00023D6D">
            <w:pPr>
              <w:spacing w:after="200" w:line="276" w:lineRule="auto"/>
              <w:rPr>
                <w:sz w:val="28"/>
                <w:szCs w:val="28"/>
              </w:rPr>
            </w:pPr>
            <w:r w:rsidRPr="00023D6D">
              <w:rPr>
                <w:rFonts w:hint="cs"/>
                <w:sz w:val="28"/>
                <w:szCs w:val="28"/>
                <w:rtl/>
              </w:rPr>
              <w:t>הטענה: בעוד מרבים לדבר על הצורך בשיח ולמידה משותפת בין הדרג הצבאי למדיני לא מדובר על למידה משותפת עם גורמים נוספים אל מול האיומים.</w:t>
            </w:r>
          </w:p>
          <w:p w:rsidR="00023D6D" w:rsidRPr="00023D6D" w:rsidRDefault="00023D6D" w:rsidP="00023D6D">
            <w:pPr>
              <w:spacing w:after="200" w:line="276" w:lineRule="auto"/>
              <w:rPr>
                <w:b/>
                <w:bCs/>
                <w:sz w:val="28"/>
                <w:szCs w:val="28"/>
              </w:rPr>
            </w:pPr>
            <w:r w:rsidRPr="00023D6D">
              <w:rPr>
                <w:rFonts w:hint="cs"/>
                <w:sz w:val="28"/>
                <w:szCs w:val="28"/>
                <w:rtl/>
              </w:rPr>
              <w:t xml:space="preserve">בעוד שמרבים לדבר על כך שהבעיות אינן דווקא צבאיות אין </w:t>
            </w:r>
            <w:proofErr w:type="spellStart"/>
            <w:r w:rsidRPr="00023D6D">
              <w:rPr>
                <w:rFonts w:hint="cs"/>
                <w:sz w:val="28"/>
                <w:szCs w:val="28"/>
                <w:rtl/>
              </w:rPr>
              <w:t>נסיון</w:t>
            </w:r>
            <w:proofErr w:type="spellEnd"/>
            <w:r w:rsidRPr="00023D6D">
              <w:rPr>
                <w:rFonts w:hint="cs"/>
                <w:sz w:val="28"/>
                <w:szCs w:val="28"/>
                <w:rtl/>
              </w:rPr>
              <w:t xml:space="preserve"> אמיתי לייצר למידה משותפת רב ארגונית וחוצה מגזרים</w:t>
            </w:r>
            <w:r w:rsidRPr="00023D6D">
              <w:rPr>
                <w:rFonts w:hint="cs"/>
                <w:b/>
                <w:bCs/>
                <w:sz w:val="28"/>
                <w:szCs w:val="28"/>
                <w:rtl/>
              </w:rPr>
              <w:t>.</w:t>
            </w:r>
          </w:p>
          <w:p w:rsidR="00023D6D" w:rsidRPr="00023D6D" w:rsidRDefault="00023D6D" w:rsidP="00A06048">
            <w:pPr>
              <w:rPr>
                <w:rFonts w:hint="cs"/>
                <w:sz w:val="28"/>
                <w:szCs w:val="28"/>
                <w:rtl/>
              </w:rPr>
            </w:pPr>
          </w:p>
        </w:tc>
        <w:tc>
          <w:tcPr>
            <w:tcW w:w="2660" w:type="dxa"/>
          </w:tcPr>
          <w:p w:rsidR="00023D6D" w:rsidRDefault="00023D6D" w:rsidP="00A06048">
            <w:pPr>
              <w:rPr>
                <w:rFonts w:hint="cs"/>
                <w:sz w:val="28"/>
                <w:szCs w:val="28"/>
              </w:rPr>
            </w:pPr>
          </w:p>
        </w:tc>
      </w:tr>
      <w:tr w:rsidR="00023D6D" w:rsidTr="00F068CA">
        <w:tc>
          <w:tcPr>
            <w:tcW w:w="5862" w:type="dxa"/>
          </w:tcPr>
          <w:p w:rsidR="00023D6D" w:rsidRPr="00023D6D" w:rsidRDefault="00023D6D" w:rsidP="00023D6D">
            <w:pPr>
              <w:spacing w:after="200" w:line="276" w:lineRule="auto"/>
              <w:rPr>
                <w:sz w:val="28"/>
                <w:szCs w:val="28"/>
                <w:rtl/>
              </w:rPr>
            </w:pPr>
            <w:proofErr w:type="spellStart"/>
            <w:r w:rsidRPr="00023D6D">
              <w:rPr>
                <w:rFonts w:hint="cs"/>
                <w:sz w:val="28"/>
                <w:szCs w:val="28"/>
                <w:rtl/>
              </w:rPr>
              <w:lastRenderedPageBreak/>
              <w:t>משה"ח</w:t>
            </w:r>
            <w:proofErr w:type="spellEnd"/>
            <w:r w:rsidRPr="00023D6D">
              <w:rPr>
                <w:rFonts w:hint="cs"/>
                <w:sz w:val="28"/>
                <w:szCs w:val="28"/>
                <w:rtl/>
              </w:rPr>
              <w:t xml:space="preserve"> אינו משותף בעיצוב המערכה.</w:t>
            </w:r>
          </w:p>
          <w:p w:rsidR="00023D6D" w:rsidRDefault="00023D6D" w:rsidP="00A06048">
            <w:pPr>
              <w:rPr>
                <w:rFonts w:hint="cs"/>
                <w:sz w:val="28"/>
                <w:szCs w:val="28"/>
                <w:rtl/>
              </w:rPr>
            </w:pPr>
          </w:p>
        </w:tc>
        <w:tc>
          <w:tcPr>
            <w:tcW w:w="2660" w:type="dxa"/>
          </w:tcPr>
          <w:p w:rsidR="00023D6D" w:rsidRDefault="00023D6D" w:rsidP="00A06048">
            <w:pPr>
              <w:rPr>
                <w:rFonts w:hint="cs"/>
                <w:sz w:val="28"/>
                <w:szCs w:val="28"/>
              </w:rPr>
            </w:pPr>
          </w:p>
        </w:tc>
      </w:tr>
      <w:tr w:rsidR="00023D6D" w:rsidTr="00F068CA">
        <w:tc>
          <w:tcPr>
            <w:tcW w:w="5862" w:type="dxa"/>
          </w:tcPr>
          <w:p w:rsidR="00023D6D" w:rsidRDefault="00023D6D" w:rsidP="00A06048">
            <w:pPr>
              <w:rPr>
                <w:rFonts w:hint="cs"/>
                <w:sz w:val="28"/>
                <w:szCs w:val="28"/>
                <w:rtl/>
              </w:rPr>
            </w:pPr>
          </w:p>
        </w:tc>
        <w:tc>
          <w:tcPr>
            <w:tcW w:w="2660" w:type="dxa"/>
          </w:tcPr>
          <w:p w:rsidR="00023D6D" w:rsidRDefault="00023D6D" w:rsidP="00A06048">
            <w:pPr>
              <w:rPr>
                <w:rFonts w:hint="cs"/>
                <w:sz w:val="28"/>
                <w:szCs w:val="28"/>
              </w:rPr>
            </w:pPr>
          </w:p>
        </w:tc>
      </w:tr>
    </w:tbl>
    <w:p w:rsidR="00E66C3B" w:rsidRDefault="00E66C3B" w:rsidP="00A334DF">
      <w:pPr>
        <w:rPr>
          <w:rFonts w:hint="cs"/>
          <w:sz w:val="28"/>
          <w:szCs w:val="28"/>
          <w:rtl/>
        </w:rPr>
      </w:pPr>
    </w:p>
    <w:p w:rsidR="00023D6D" w:rsidRDefault="00023D6D" w:rsidP="00A334DF">
      <w:pPr>
        <w:rPr>
          <w:rFonts w:hint="cs"/>
          <w:sz w:val="28"/>
          <w:szCs w:val="28"/>
          <w:rtl/>
        </w:rPr>
      </w:pPr>
    </w:p>
    <w:p w:rsidR="00023D6D" w:rsidRDefault="00023D6D" w:rsidP="00A334DF">
      <w:pPr>
        <w:rPr>
          <w:rFonts w:hint="cs"/>
          <w:sz w:val="28"/>
          <w:szCs w:val="28"/>
          <w:rtl/>
        </w:rPr>
      </w:pPr>
    </w:p>
    <w:p w:rsidR="00E66C3B" w:rsidRDefault="00E66C3B" w:rsidP="00A334DF">
      <w:pPr>
        <w:rPr>
          <w:rFonts w:hint="cs"/>
          <w:sz w:val="28"/>
          <w:szCs w:val="28"/>
          <w:rtl/>
        </w:rPr>
      </w:pPr>
      <w:r>
        <w:rPr>
          <w:rFonts w:hint="cs"/>
          <w:sz w:val="28"/>
          <w:szCs w:val="28"/>
          <w:rtl/>
        </w:rPr>
        <w:t>המלצות למשרד החוץ</w:t>
      </w:r>
    </w:p>
    <w:tbl>
      <w:tblPr>
        <w:tblStyle w:val="a6"/>
        <w:bidiVisual/>
        <w:tblW w:w="11363" w:type="dxa"/>
        <w:tblLook w:val="04A0"/>
      </w:tblPr>
      <w:tblGrid>
        <w:gridCol w:w="5862"/>
        <w:gridCol w:w="2660"/>
        <w:gridCol w:w="2841"/>
      </w:tblGrid>
      <w:tr w:rsidR="00E66C3B" w:rsidTr="00BC77CA">
        <w:trPr>
          <w:gridAfter w:val="1"/>
          <w:wAfter w:w="2841" w:type="dxa"/>
        </w:trPr>
        <w:tc>
          <w:tcPr>
            <w:tcW w:w="5862" w:type="dxa"/>
          </w:tcPr>
          <w:p w:rsidR="004448FA" w:rsidRDefault="004448FA" w:rsidP="004448FA">
            <w:pPr>
              <w:rPr>
                <w:sz w:val="28"/>
                <w:szCs w:val="28"/>
                <w:rtl/>
              </w:rPr>
            </w:pPr>
            <w:r>
              <w:rPr>
                <w:rFonts w:hint="cs"/>
                <w:sz w:val="28"/>
                <w:szCs w:val="28"/>
                <w:rtl/>
              </w:rPr>
              <w:t xml:space="preserve">דיפלומטיה חשובה מול </w:t>
            </w:r>
            <w:proofErr w:type="spellStart"/>
            <w:r>
              <w:rPr>
                <w:rFonts w:hint="cs"/>
                <w:sz w:val="28"/>
                <w:szCs w:val="28"/>
                <w:rtl/>
              </w:rPr>
              <w:t>המיליטריזציה</w:t>
            </w:r>
            <w:proofErr w:type="spellEnd"/>
            <w:r>
              <w:rPr>
                <w:rFonts w:hint="cs"/>
                <w:sz w:val="28"/>
                <w:szCs w:val="28"/>
                <w:rtl/>
              </w:rPr>
              <w:t xml:space="preserve"> של המדיניות הבינ"ל (גרילה)</w:t>
            </w:r>
          </w:p>
          <w:p w:rsidR="004448FA" w:rsidRDefault="004448FA" w:rsidP="004448FA">
            <w:pPr>
              <w:pStyle w:val="a3"/>
              <w:numPr>
                <w:ilvl w:val="0"/>
                <w:numId w:val="11"/>
              </w:numPr>
              <w:spacing w:after="200" w:line="276" w:lineRule="auto"/>
              <w:rPr>
                <w:sz w:val="28"/>
                <w:szCs w:val="28"/>
              </w:rPr>
            </w:pPr>
            <w:r>
              <w:rPr>
                <w:rFonts w:hint="cs"/>
                <w:sz w:val="28"/>
                <w:szCs w:val="28"/>
                <w:rtl/>
              </w:rPr>
              <w:t>לחקור מה משרד החוץ יכול להביא לשולחן:</w:t>
            </w:r>
          </w:p>
          <w:p w:rsidR="004448FA" w:rsidRDefault="004448FA" w:rsidP="004448FA">
            <w:pPr>
              <w:pStyle w:val="a3"/>
              <w:numPr>
                <w:ilvl w:val="1"/>
                <w:numId w:val="11"/>
              </w:numPr>
              <w:spacing w:after="200" w:line="276" w:lineRule="auto"/>
              <w:rPr>
                <w:sz w:val="28"/>
                <w:szCs w:val="28"/>
              </w:rPr>
            </w:pPr>
            <w:r>
              <w:rPr>
                <w:rFonts w:hint="cs"/>
                <w:sz w:val="28"/>
                <w:szCs w:val="28"/>
                <w:rtl/>
              </w:rPr>
              <w:t xml:space="preserve">החלטת </w:t>
            </w:r>
            <w:proofErr w:type="spellStart"/>
            <w:r>
              <w:rPr>
                <w:rFonts w:hint="cs"/>
                <w:sz w:val="28"/>
                <w:szCs w:val="28"/>
                <w:rtl/>
              </w:rPr>
              <w:t>מועבי"ט</w:t>
            </w:r>
            <w:proofErr w:type="spellEnd"/>
          </w:p>
          <w:p w:rsidR="004448FA" w:rsidRDefault="004448FA" w:rsidP="004448FA">
            <w:pPr>
              <w:pStyle w:val="a3"/>
              <w:numPr>
                <w:ilvl w:val="1"/>
                <w:numId w:val="11"/>
              </w:numPr>
              <w:spacing w:after="200" w:line="276" w:lineRule="auto"/>
              <w:rPr>
                <w:sz w:val="28"/>
                <w:szCs w:val="28"/>
              </w:rPr>
            </w:pPr>
            <w:r>
              <w:rPr>
                <w:rFonts w:hint="cs"/>
                <w:sz w:val="28"/>
                <w:szCs w:val="28"/>
                <w:rtl/>
              </w:rPr>
              <w:t>קשרים</w:t>
            </w:r>
          </w:p>
          <w:p w:rsidR="004448FA" w:rsidRDefault="004448FA" w:rsidP="004448FA">
            <w:pPr>
              <w:pStyle w:val="a3"/>
              <w:numPr>
                <w:ilvl w:val="1"/>
                <w:numId w:val="11"/>
              </w:numPr>
              <w:spacing w:after="200" w:line="276" w:lineRule="auto"/>
              <w:rPr>
                <w:sz w:val="28"/>
                <w:szCs w:val="28"/>
              </w:rPr>
            </w:pPr>
            <w:r>
              <w:rPr>
                <w:rFonts w:hint="cs"/>
                <w:sz w:val="28"/>
                <w:szCs w:val="28"/>
                <w:rtl/>
              </w:rPr>
              <w:t>כללי פרוצדורה</w:t>
            </w:r>
          </w:p>
          <w:p w:rsidR="004448FA" w:rsidRDefault="004448FA" w:rsidP="004448FA">
            <w:pPr>
              <w:pStyle w:val="a3"/>
              <w:numPr>
                <w:ilvl w:val="1"/>
                <w:numId w:val="11"/>
              </w:numPr>
              <w:spacing w:after="200" w:line="276" w:lineRule="auto"/>
              <w:rPr>
                <w:sz w:val="28"/>
                <w:szCs w:val="28"/>
              </w:rPr>
            </w:pPr>
            <w:r>
              <w:rPr>
                <w:rFonts w:hint="cs"/>
                <w:sz w:val="28"/>
                <w:szCs w:val="28"/>
                <w:rtl/>
              </w:rPr>
              <w:t>הלכי דעת קהל</w:t>
            </w:r>
          </w:p>
          <w:p w:rsidR="004448FA" w:rsidRDefault="004448FA" w:rsidP="004448FA">
            <w:pPr>
              <w:pStyle w:val="a3"/>
              <w:numPr>
                <w:ilvl w:val="1"/>
                <w:numId w:val="11"/>
              </w:numPr>
              <w:spacing w:after="200" w:line="276" w:lineRule="auto"/>
              <w:rPr>
                <w:sz w:val="28"/>
                <w:szCs w:val="28"/>
              </w:rPr>
            </w:pPr>
            <w:proofErr w:type="spellStart"/>
            <w:r>
              <w:rPr>
                <w:rFonts w:hint="cs"/>
                <w:sz w:val="28"/>
                <w:szCs w:val="28"/>
                <w:rtl/>
              </w:rPr>
              <w:t>אג'נדות</w:t>
            </w:r>
            <w:proofErr w:type="spellEnd"/>
            <w:r>
              <w:rPr>
                <w:rFonts w:hint="cs"/>
                <w:sz w:val="28"/>
                <w:szCs w:val="28"/>
                <w:rtl/>
              </w:rPr>
              <w:t xml:space="preserve"> חדשות בזירה הבינ"ל בהקשר </w:t>
            </w:r>
            <w:proofErr w:type="spellStart"/>
            <w:r>
              <w:rPr>
                <w:rFonts w:hint="cs"/>
                <w:sz w:val="28"/>
                <w:szCs w:val="28"/>
                <w:rtl/>
              </w:rPr>
              <w:t>הבטל"מ</w:t>
            </w:r>
            <w:proofErr w:type="spellEnd"/>
          </w:p>
          <w:p w:rsidR="004448FA" w:rsidRPr="005F5611" w:rsidRDefault="004448FA" w:rsidP="004448FA">
            <w:pPr>
              <w:pStyle w:val="a3"/>
              <w:numPr>
                <w:ilvl w:val="0"/>
                <w:numId w:val="11"/>
              </w:numPr>
              <w:spacing w:after="200" w:line="276" w:lineRule="auto"/>
              <w:rPr>
                <w:sz w:val="28"/>
                <w:szCs w:val="28"/>
                <w:rtl/>
              </w:rPr>
            </w:pPr>
            <w:r>
              <w:rPr>
                <w:rFonts w:hint="cs"/>
                <w:sz w:val="28"/>
                <w:szCs w:val="28"/>
                <w:rtl/>
              </w:rPr>
              <w:t>למשרד החוץ יש אפשרות להסתכל גם על הזדמנויות.</w:t>
            </w:r>
          </w:p>
          <w:p w:rsidR="00E66C3B" w:rsidRDefault="00E66C3B" w:rsidP="00A334DF">
            <w:pPr>
              <w:rPr>
                <w:rFonts w:hint="cs"/>
                <w:sz w:val="28"/>
                <w:szCs w:val="28"/>
                <w:rtl/>
              </w:rPr>
            </w:pPr>
          </w:p>
        </w:tc>
        <w:tc>
          <w:tcPr>
            <w:tcW w:w="2660" w:type="dxa"/>
          </w:tcPr>
          <w:p w:rsidR="00E66C3B" w:rsidRDefault="00E66C3B" w:rsidP="00A334DF">
            <w:pPr>
              <w:rPr>
                <w:rFonts w:hint="cs"/>
                <w:sz w:val="28"/>
                <w:szCs w:val="28"/>
                <w:rtl/>
              </w:rPr>
            </w:pPr>
          </w:p>
        </w:tc>
      </w:tr>
      <w:tr w:rsidR="00E66C3B" w:rsidTr="00BC77CA">
        <w:trPr>
          <w:gridAfter w:val="1"/>
          <w:wAfter w:w="2841" w:type="dxa"/>
          <w:trHeight w:val="1365"/>
        </w:trPr>
        <w:tc>
          <w:tcPr>
            <w:tcW w:w="5862" w:type="dxa"/>
          </w:tcPr>
          <w:p w:rsidR="00F068CA" w:rsidRDefault="00F068CA" w:rsidP="00F068CA">
            <w:pPr>
              <w:pStyle w:val="a3"/>
              <w:numPr>
                <w:ilvl w:val="0"/>
                <w:numId w:val="11"/>
              </w:numPr>
              <w:spacing w:after="200" w:line="276" w:lineRule="auto"/>
              <w:rPr>
                <w:sz w:val="28"/>
                <w:szCs w:val="28"/>
              </w:rPr>
            </w:pPr>
            <w:r>
              <w:rPr>
                <w:rFonts w:hint="cs"/>
                <w:sz w:val="28"/>
                <w:szCs w:val="28"/>
                <w:rtl/>
              </w:rPr>
              <w:t>משרד החוץ צריך לעבור לדפוס של ניהול תהליכים ולא מבנים (לניר)</w:t>
            </w:r>
          </w:p>
          <w:p w:rsidR="00E66C3B" w:rsidRPr="00F068CA" w:rsidRDefault="00E66C3B" w:rsidP="00A334DF">
            <w:pPr>
              <w:rPr>
                <w:rFonts w:hint="cs"/>
                <w:sz w:val="28"/>
                <w:szCs w:val="28"/>
                <w:rtl/>
              </w:rPr>
            </w:pPr>
          </w:p>
        </w:tc>
        <w:tc>
          <w:tcPr>
            <w:tcW w:w="2660" w:type="dxa"/>
          </w:tcPr>
          <w:p w:rsidR="00E66C3B" w:rsidRDefault="00E66C3B" w:rsidP="00A334DF">
            <w:pPr>
              <w:rPr>
                <w:rFonts w:hint="cs"/>
                <w:sz w:val="28"/>
                <w:szCs w:val="28"/>
                <w:rtl/>
              </w:rPr>
            </w:pPr>
          </w:p>
        </w:tc>
      </w:tr>
      <w:tr w:rsidR="00BC77CA" w:rsidTr="00BC77CA">
        <w:tc>
          <w:tcPr>
            <w:tcW w:w="5862" w:type="dxa"/>
          </w:tcPr>
          <w:p w:rsidR="00BC77CA" w:rsidRDefault="00BC77CA" w:rsidP="00A06048">
            <w:pPr>
              <w:rPr>
                <w:sz w:val="28"/>
                <w:szCs w:val="28"/>
                <w:rtl/>
              </w:rPr>
            </w:pPr>
            <w:r>
              <w:rPr>
                <w:rFonts w:hint="cs"/>
                <w:sz w:val="28"/>
                <w:szCs w:val="28"/>
                <w:rtl/>
              </w:rPr>
              <w:t>מערכה דיפלומטית</w:t>
            </w:r>
          </w:p>
        </w:tc>
        <w:tc>
          <w:tcPr>
            <w:tcW w:w="2660" w:type="dxa"/>
          </w:tcPr>
          <w:p w:rsidR="00BC77CA" w:rsidRDefault="00BC77CA" w:rsidP="00A06048">
            <w:pPr>
              <w:rPr>
                <w:sz w:val="28"/>
                <w:szCs w:val="28"/>
                <w:rtl/>
              </w:rPr>
            </w:pPr>
            <w:r>
              <w:rPr>
                <w:rFonts w:hint="cs"/>
                <w:sz w:val="28"/>
                <w:szCs w:val="28"/>
                <w:rtl/>
              </w:rPr>
              <w:t>מאמר גרוסמן</w:t>
            </w:r>
          </w:p>
        </w:tc>
        <w:tc>
          <w:tcPr>
            <w:tcW w:w="2841" w:type="dxa"/>
          </w:tcPr>
          <w:p w:rsidR="00BC77CA" w:rsidRDefault="00BC77CA" w:rsidP="00A06048">
            <w:pPr>
              <w:rPr>
                <w:sz w:val="28"/>
                <w:szCs w:val="28"/>
                <w:rtl/>
              </w:rPr>
            </w:pPr>
          </w:p>
        </w:tc>
      </w:tr>
      <w:tr w:rsidR="00BC77CA" w:rsidTr="00BC77CA">
        <w:trPr>
          <w:gridAfter w:val="1"/>
          <w:wAfter w:w="2841" w:type="dxa"/>
        </w:trPr>
        <w:tc>
          <w:tcPr>
            <w:tcW w:w="5862" w:type="dxa"/>
          </w:tcPr>
          <w:p w:rsidR="00BC77CA" w:rsidRDefault="00BC77CA" w:rsidP="00BC77CA">
            <w:pPr>
              <w:pStyle w:val="a3"/>
              <w:rPr>
                <w:rFonts w:hint="cs"/>
                <w:sz w:val="28"/>
                <w:szCs w:val="28"/>
              </w:rPr>
            </w:pPr>
            <w:r>
              <w:rPr>
                <w:rFonts w:hint="cs"/>
                <w:sz w:val="28"/>
                <w:szCs w:val="28"/>
                <w:rtl/>
              </w:rPr>
              <w:t xml:space="preserve">חשיבה מערכתית </w:t>
            </w:r>
            <w:r>
              <w:rPr>
                <w:sz w:val="28"/>
                <w:szCs w:val="28"/>
                <w:rtl/>
              </w:rPr>
              <w:t>–</w:t>
            </w:r>
            <w:r>
              <w:rPr>
                <w:rFonts w:hint="cs"/>
                <w:sz w:val="28"/>
                <w:szCs w:val="28"/>
                <w:rtl/>
              </w:rPr>
              <w:t xml:space="preserve"> </w:t>
            </w:r>
          </w:p>
          <w:p w:rsidR="00BC77CA" w:rsidRPr="00D752A6" w:rsidRDefault="00BC77CA" w:rsidP="00BC77CA">
            <w:pPr>
              <w:pStyle w:val="a3"/>
              <w:numPr>
                <w:ilvl w:val="0"/>
                <w:numId w:val="2"/>
              </w:numPr>
              <w:rPr>
                <w:sz w:val="28"/>
                <w:szCs w:val="28"/>
              </w:rPr>
            </w:pPr>
            <w:r w:rsidRPr="00D752A6">
              <w:rPr>
                <w:rFonts w:hint="cs"/>
                <w:sz w:val="28"/>
                <w:szCs w:val="28"/>
                <w:rtl/>
              </w:rPr>
              <w:t>מה היעד, איך בוחרים אותו?</w:t>
            </w:r>
          </w:p>
          <w:p w:rsidR="00BC77CA" w:rsidRPr="00D752A6" w:rsidRDefault="00BC77CA" w:rsidP="00BC77CA">
            <w:pPr>
              <w:pStyle w:val="a3"/>
              <w:numPr>
                <w:ilvl w:val="0"/>
                <w:numId w:val="2"/>
              </w:numPr>
              <w:rPr>
                <w:sz w:val="28"/>
                <w:szCs w:val="28"/>
              </w:rPr>
            </w:pPr>
            <w:r w:rsidRPr="00D752A6">
              <w:rPr>
                <w:rFonts w:hint="cs"/>
                <w:sz w:val="28"/>
                <w:szCs w:val="28"/>
                <w:rtl/>
              </w:rPr>
              <w:t>על מי מנסים להשפיע?</w:t>
            </w:r>
          </w:p>
          <w:p w:rsidR="00BC77CA" w:rsidRPr="00D752A6" w:rsidRDefault="00BC77CA" w:rsidP="00BC77CA">
            <w:pPr>
              <w:pStyle w:val="a3"/>
              <w:numPr>
                <w:ilvl w:val="0"/>
                <w:numId w:val="2"/>
              </w:numPr>
              <w:rPr>
                <w:sz w:val="28"/>
                <w:szCs w:val="28"/>
              </w:rPr>
            </w:pPr>
            <w:r w:rsidRPr="00D752A6">
              <w:rPr>
                <w:rFonts w:hint="cs"/>
                <w:sz w:val="28"/>
                <w:szCs w:val="28"/>
                <w:rtl/>
              </w:rPr>
              <w:t>איזה שחקנים רלבנטיים לזירה?</w:t>
            </w:r>
          </w:p>
          <w:p w:rsidR="00BC77CA" w:rsidRPr="00D752A6" w:rsidRDefault="00BC77CA" w:rsidP="00BC77CA">
            <w:pPr>
              <w:pStyle w:val="a3"/>
              <w:numPr>
                <w:ilvl w:val="0"/>
                <w:numId w:val="2"/>
              </w:numPr>
              <w:rPr>
                <w:sz w:val="28"/>
                <w:szCs w:val="28"/>
              </w:rPr>
            </w:pPr>
            <w:r w:rsidRPr="00D752A6">
              <w:rPr>
                <w:rFonts w:hint="cs"/>
                <w:sz w:val="28"/>
                <w:szCs w:val="28"/>
                <w:rtl/>
              </w:rPr>
              <w:t>אילו מקורות עוצמה ומנופים יש לנו?</w:t>
            </w:r>
          </w:p>
          <w:p w:rsidR="00BC77CA" w:rsidRPr="00D752A6" w:rsidRDefault="00BC77CA" w:rsidP="00BC77CA">
            <w:pPr>
              <w:pStyle w:val="a3"/>
              <w:numPr>
                <w:ilvl w:val="0"/>
                <w:numId w:val="2"/>
              </w:numPr>
              <w:rPr>
                <w:sz w:val="28"/>
                <w:szCs w:val="28"/>
              </w:rPr>
            </w:pPr>
            <w:r w:rsidRPr="00D752A6">
              <w:rPr>
                <w:rFonts w:hint="cs"/>
                <w:sz w:val="28"/>
                <w:szCs w:val="28"/>
                <w:rtl/>
              </w:rPr>
              <w:t>מה המסר?</w:t>
            </w:r>
          </w:p>
          <w:p w:rsidR="00BC77CA" w:rsidRDefault="00BC77CA" w:rsidP="00A334DF">
            <w:pPr>
              <w:rPr>
                <w:rFonts w:hint="cs"/>
                <w:sz w:val="28"/>
                <w:szCs w:val="28"/>
                <w:rtl/>
              </w:rPr>
            </w:pPr>
          </w:p>
        </w:tc>
        <w:tc>
          <w:tcPr>
            <w:tcW w:w="2660" w:type="dxa"/>
          </w:tcPr>
          <w:p w:rsidR="00BC77CA" w:rsidRDefault="00BC77CA" w:rsidP="00A334DF">
            <w:pPr>
              <w:rPr>
                <w:rFonts w:hint="cs"/>
                <w:sz w:val="28"/>
                <w:szCs w:val="28"/>
                <w:rtl/>
              </w:rPr>
            </w:pPr>
          </w:p>
        </w:tc>
      </w:tr>
      <w:tr w:rsidR="00BC77CA" w:rsidTr="00BC77CA">
        <w:trPr>
          <w:gridAfter w:val="1"/>
          <w:wAfter w:w="2841" w:type="dxa"/>
        </w:trPr>
        <w:tc>
          <w:tcPr>
            <w:tcW w:w="5862" w:type="dxa"/>
          </w:tcPr>
          <w:p w:rsidR="00023D6D" w:rsidRDefault="00023D6D" w:rsidP="00023D6D">
            <w:pPr>
              <w:pStyle w:val="a3"/>
              <w:numPr>
                <w:ilvl w:val="0"/>
                <w:numId w:val="12"/>
              </w:numPr>
              <w:spacing w:after="200" w:line="276" w:lineRule="auto"/>
              <w:rPr>
                <w:sz w:val="28"/>
                <w:szCs w:val="28"/>
              </w:rPr>
            </w:pPr>
            <w:r>
              <w:rPr>
                <w:rFonts w:hint="cs"/>
                <w:sz w:val="28"/>
                <w:szCs w:val="28"/>
                <w:rtl/>
              </w:rPr>
              <w:t>במשרד החוץ מוביל הלמידה אינו מנהל המערכה</w:t>
            </w:r>
          </w:p>
          <w:p w:rsidR="00023D6D" w:rsidRDefault="00023D6D" w:rsidP="00023D6D">
            <w:pPr>
              <w:pStyle w:val="a3"/>
              <w:numPr>
                <w:ilvl w:val="0"/>
                <w:numId w:val="12"/>
              </w:numPr>
              <w:spacing w:after="200" w:line="276" w:lineRule="auto"/>
              <w:rPr>
                <w:sz w:val="28"/>
                <w:szCs w:val="28"/>
              </w:rPr>
            </w:pPr>
            <w:r>
              <w:rPr>
                <w:rFonts w:hint="cs"/>
                <w:sz w:val="28"/>
                <w:szCs w:val="28"/>
                <w:rtl/>
              </w:rPr>
              <w:t xml:space="preserve">המשרד לא פועל בתפיסה של מערכה </w:t>
            </w:r>
            <w:r>
              <w:rPr>
                <w:sz w:val="28"/>
                <w:szCs w:val="28"/>
                <w:rtl/>
              </w:rPr>
              <w:t>–</w:t>
            </w:r>
            <w:r>
              <w:rPr>
                <w:rFonts w:hint="cs"/>
                <w:sz w:val="28"/>
                <w:szCs w:val="28"/>
                <w:rtl/>
              </w:rPr>
              <w:t xml:space="preserve"> רעיון מסדר, </w:t>
            </w:r>
          </w:p>
          <w:p w:rsidR="00023D6D" w:rsidRDefault="00023D6D" w:rsidP="00023D6D">
            <w:pPr>
              <w:pStyle w:val="a3"/>
              <w:numPr>
                <w:ilvl w:val="0"/>
                <w:numId w:val="12"/>
              </w:numPr>
              <w:spacing w:after="200" w:line="276" w:lineRule="auto"/>
              <w:rPr>
                <w:sz w:val="28"/>
                <w:szCs w:val="28"/>
              </w:rPr>
            </w:pPr>
            <w:r>
              <w:rPr>
                <w:rFonts w:hint="cs"/>
                <w:sz w:val="28"/>
                <w:szCs w:val="28"/>
                <w:rtl/>
              </w:rPr>
              <w:t>היעדים לא מתאימים לפעולות</w:t>
            </w:r>
          </w:p>
          <w:p w:rsidR="00023D6D" w:rsidRDefault="00023D6D" w:rsidP="00023D6D">
            <w:pPr>
              <w:pStyle w:val="a3"/>
              <w:numPr>
                <w:ilvl w:val="0"/>
                <w:numId w:val="12"/>
              </w:numPr>
              <w:spacing w:after="200" w:line="276" w:lineRule="auto"/>
              <w:rPr>
                <w:sz w:val="28"/>
                <w:szCs w:val="28"/>
              </w:rPr>
            </w:pPr>
            <w:r>
              <w:rPr>
                <w:rFonts w:hint="cs"/>
                <w:sz w:val="28"/>
                <w:szCs w:val="28"/>
                <w:rtl/>
              </w:rPr>
              <w:lastRenderedPageBreak/>
              <w:t>חשש מכניסה לטריטוריה מוביל לקפיצות</w:t>
            </w:r>
          </w:p>
          <w:p w:rsidR="00023D6D" w:rsidRDefault="00023D6D" w:rsidP="00023D6D">
            <w:pPr>
              <w:pStyle w:val="a3"/>
              <w:numPr>
                <w:ilvl w:val="0"/>
                <w:numId w:val="12"/>
              </w:numPr>
              <w:spacing w:after="200" w:line="276" w:lineRule="auto"/>
              <w:rPr>
                <w:sz w:val="28"/>
                <w:szCs w:val="28"/>
              </w:rPr>
            </w:pPr>
            <w:r>
              <w:rPr>
                <w:rFonts w:hint="cs"/>
                <w:sz w:val="28"/>
                <w:szCs w:val="28"/>
                <w:rtl/>
              </w:rPr>
              <w:t>פער בין יעדי המשרד לבין הצורה שבה הוא בנוי</w:t>
            </w:r>
          </w:p>
          <w:p w:rsidR="00023D6D" w:rsidRDefault="00023D6D" w:rsidP="00023D6D">
            <w:pPr>
              <w:pStyle w:val="a3"/>
              <w:numPr>
                <w:ilvl w:val="0"/>
                <w:numId w:val="12"/>
              </w:numPr>
              <w:spacing w:after="200" w:line="276" w:lineRule="auto"/>
              <w:rPr>
                <w:sz w:val="28"/>
                <w:szCs w:val="28"/>
              </w:rPr>
            </w:pPr>
            <w:r>
              <w:rPr>
                <w:rFonts w:hint="cs"/>
                <w:sz w:val="28"/>
                <w:szCs w:val="28"/>
                <w:rtl/>
              </w:rPr>
              <w:t>פער בין יעדים למה שנתן להשיג</w:t>
            </w:r>
          </w:p>
          <w:p w:rsidR="00023D6D" w:rsidRDefault="00023D6D" w:rsidP="00023D6D">
            <w:pPr>
              <w:pStyle w:val="a3"/>
              <w:numPr>
                <w:ilvl w:val="0"/>
                <w:numId w:val="12"/>
              </w:numPr>
              <w:spacing w:after="200" w:line="276" w:lineRule="auto"/>
              <w:rPr>
                <w:sz w:val="28"/>
                <w:szCs w:val="28"/>
              </w:rPr>
            </w:pPr>
            <w:r>
              <w:rPr>
                <w:rFonts w:hint="cs"/>
                <w:sz w:val="28"/>
                <w:szCs w:val="28"/>
                <w:rtl/>
              </w:rPr>
              <w:t>אין רעיון מערכתי אלא כל אחד בתחומו עושה מה שיכול לפי חלוקה פנים ארגונית</w:t>
            </w:r>
          </w:p>
          <w:p w:rsidR="00023D6D" w:rsidRDefault="00023D6D" w:rsidP="00023D6D">
            <w:pPr>
              <w:pStyle w:val="a3"/>
              <w:numPr>
                <w:ilvl w:val="0"/>
                <w:numId w:val="12"/>
              </w:numPr>
              <w:spacing w:after="200" w:line="276" w:lineRule="auto"/>
              <w:rPr>
                <w:sz w:val="28"/>
                <w:szCs w:val="28"/>
              </w:rPr>
            </w:pPr>
            <w:r>
              <w:rPr>
                <w:rFonts w:hint="cs"/>
                <w:sz w:val="28"/>
                <w:szCs w:val="28"/>
                <w:rtl/>
              </w:rPr>
              <w:t>אחרים לא מבינים מה אנחנו עושים ואיך (כי זה סודי, כי זה...)</w:t>
            </w:r>
          </w:p>
          <w:p w:rsidR="00023D6D" w:rsidRDefault="00023D6D" w:rsidP="00023D6D">
            <w:pPr>
              <w:pStyle w:val="a3"/>
              <w:numPr>
                <w:ilvl w:val="0"/>
                <w:numId w:val="12"/>
              </w:numPr>
              <w:spacing w:after="200" w:line="276" w:lineRule="auto"/>
              <w:rPr>
                <w:sz w:val="28"/>
                <w:szCs w:val="28"/>
              </w:rPr>
            </w:pPr>
            <w:r>
              <w:rPr>
                <w:rFonts w:hint="cs"/>
                <w:sz w:val="28"/>
                <w:szCs w:val="28"/>
                <w:rtl/>
              </w:rPr>
              <w:t>אנחנו מספרים לעצמנו סיפורים: גורם מרכזי בעיצוב מדיניות החוץ של ישראל</w:t>
            </w:r>
          </w:p>
          <w:p w:rsidR="00023D6D" w:rsidRDefault="00023D6D" w:rsidP="00023D6D">
            <w:pPr>
              <w:pStyle w:val="a3"/>
              <w:numPr>
                <w:ilvl w:val="0"/>
                <w:numId w:val="12"/>
              </w:numPr>
              <w:spacing w:after="200" w:line="276" w:lineRule="auto"/>
              <w:rPr>
                <w:sz w:val="28"/>
                <w:szCs w:val="28"/>
              </w:rPr>
            </w:pPr>
            <w:proofErr w:type="spellStart"/>
            <w:r>
              <w:rPr>
                <w:rFonts w:hint="cs"/>
                <w:sz w:val="28"/>
                <w:szCs w:val="28"/>
                <w:rtl/>
              </w:rPr>
              <w:t>דפ"צ</w:t>
            </w:r>
            <w:proofErr w:type="spellEnd"/>
            <w:r>
              <w:rPr>
                <w:rFonts w:hint="cs"/>
                <w:sz w:val="28"/>
                <w:szCs w:val="28"/>
                <w:rtl/>
              </w:rPr>
              <w:t xml:space="preserve"> לחוד ולכן לא חלק מהתהליך</w:t>
            </w:r>
          </w:p>
          <w:p w:rsidR="00023D6D" w:rsidRDefault="00023D6D" w:rsidP="00023D6D">
            <w:pPr>
              <w:pStyle w:val="a3"/>
              <w:numPr>
                <w:ilvl w:val="0"/>
                <w:numId w:val="12"/>
              </w:numPr>
              <w:spacing w:after="200" w:line="276" w:lineRule="auto"/>
              <w:rPr>
                <w:sz w:val="28"/>
                <w:szCs w:val="28"/>
              </w:rPr>
            </w:pPr>
            <w:r>
              <w:rPr>
                <w:rFonts w:hint="cs"/>
                <w:sz w:val="28"/>
                <w:szCs w:val="28"/>
                <w:rtl/>
              </w:rPr>
              <w:t>מערכות המידע שלנו מיושנות ולא מאפשרות שימוש במידע העצום המסתובב בעולם ובמערכת</w:t>
            </w:r>
          </w:p>
          <w:p w:rsidR="00023D6D" w:rsidRDefault="00023D6D" w:rsidP="00023D6D">
            <w:pPr>
              <w:pStyle w:val="a3"/>
              <w:numPr>
                <w:ilvl w:val="0"/>
                <w:numId w:val="12"/>
              </w:numPr>
              <w:spacing w:after="200" w:line="276" w:lineRule="auto"/>
              <w:rPr>
                <w:sz w:val="28"/>
                <w:szCs w:val="28"/>
              </w:rPr>
            </w:pPr>
            <w:r>
              <w:rPr>
                <w:rFonts w:hint="cs"/>
                <w:sz w:val="28"/>
                <w:szCs w:val="28"/>
                <w:rtl/>
              </w:rPr>
              <w:t xml:space="preserve">מדידה </w:t>
            </w:r>
            <w:r>
              <w:rPr>
                <w:sz w:val="28"/>
                <w:szCs w:val="28"/>
                <w:rtl/>
              </w:rPr>
              <w:t>–</w:t>
            </w:r>
            <w:r>
              <w:rPr>
                <w:rFonts w:hint="cs"/>
                <w:sz w:val="28"/>
                <w:szCs w:val="28"/>
                <w:rtl/>
              </w:rPr>
              <w:t xml:space="preserve"> איך נדע שהצלחנו</w:t>
            </w:r>
          </w:p>
          <w:p w:rsidR="00023D6D" w:rsidRPr="00666C63" w:rsidRDefault="00023D6D" w:rsidP="00023D6D">
            <w:pPr>
              <w:pStyle w:val="a3"/>
              <w:numPr>
                <w:ilvl w:val="0"/>
                <w:numId w:val="12"/>
              </w:numPr>
              <w:spacing w:after="200" w:line="276" w:lineRule="auto"/>
              <w:rPr>
                <w:sz w:val="28"/>
                <w:szCs w:val="28"/>
              </w:rPr>
            </w:pPr>
            <w:r>
              <w:rPr>
                <w:rFonts w:hint="cs"/>
                <w:sz w:val="28"/>
                <w:szCs w:val="28"/>
                <w:rtl/>
              </w:rPr>
              <w:t>המדינה עובדת לא שילובי</w:t>
            </w:r>
          </w:p>
          <w:p w:rsidR="00BC77CA" w:rsidRDefault="00BC77CA" w:rsidP="00A334DF">
            <w:pPr>
              <w:rPr>
                <w:rFonts w:hint="cs"/>
                <w:sz w:val="28"/>
                <w:szCs w:val="28"/>
                <w:rtl/>
              </w:rPr>
            </w:pPr>
          </w:p>
        </w:tc>
        <w:tc>
          <w:tcPr>
            <w:tcW w:w="2660" w:type="dxa"/>
          </w:tcPr>
          <w:p w:rsidR="00BC77CA" w:rsidRDefault="00BC77CA" w:rsidP="00A334DF">
            <w:pPr>
              <w:rPr>
                <w:rFonts w:hint="cs"/>
                <w:sz w:val="28"/>
                <w:szCs w:val="28"/>
                <w:rtl/>
              </w:rPr>
            </w:pPr>
          </w:p>
        </w:tc>
      </w:tr>
      <w:tr w:rsidR="00BC77CA" w:rsidTr="00BC77CA">
        <w:trPr>
          <w:gridAfter w:val="1"/>
          <w:wAfter w:w="2841" w:type="dxa"/>
        </w:trPr>
        <w:tc>
          <w:tcPr>
            <w:tcW w:w="5862" w:type="dxa"/>
          </w:tcPr>
          <w:p w:rsidR="00023D6D" w:rsidRDefault="00023D6D" w:rsidP="00023D6D">
            <w:pPr>
              <w:rPr>
                <w:sz w:val="28"/>
                <w:szCs w:val="28"/>
                <w:rtl/>
              </w:rPr>
            </w:pPr>
            <w:r>
              <w:rPr>
                <w:rFonts w:hint="cs"/>
                <w:sz w:val="28"/>
                <w:szCs w:val="28"/>
                <w:rtl/>
              </w:rPr>
              <w:lastRenderedPageBreak/>
              <w:t xml:space="preserve">שילוב כלים </w:t>
            </w:r>
            <w:r>
              <w:rPr>
                <w:sz w:val="28"/>
                <w:szCs w:val="28"/>
                <w:rtl/>
              </w:rPr>
              <w:t>–</w:t>
            </w:r>
            <w:r>
              <w:rPr>
                <w:rFonts w:hint="cs"/>
                <w:sz w:val="28"/>
                <w:szCs w:val="28"/>
                <w:rtl/>
              </w:rPr>
              <w:t xml:space="preserve"> מולטי </w:t>
            </w:r>
            <w:proofErr w:type="spellStart"/>
            <w:r>
              <w:rPr>
                <w:rFonts w:hint="cs"/>
                <w:sz w:val="28"/>
                <w:szCs w:val="28"/>
                <w:rtl/>
              </w:rPr>
              <w:t>ודפ"צ</w:t>
            </w:r>
            <w:proofErr w:type="spellEnd"/>
          </w:p>
          <w:p w:rsidR="00BC77CA" w:rsidRDefault="00BC77CA" w:rsidP="00A334DF">
            <w:pPr>
              <w:rPr>
                <w:rFonts w:hint="cs"/>
                <w:sz w:val="28"/>
                <w:szCs w:val="28"/>
                <w:rtl/>
              </w:rPr>
            </w:pPr>
          </w:p>
        </w:tc>
        <w:tc>
          <w:tcPr>
            <w:tcW w:w="2660" w:type="dxa"/>
          </w:tcPr>
          <w:p w:rsidR="00BC77CA" w:rsidRDefault="00BC77CA" w:rsidP="00A334DF">
            <w:pPr>
              <w:rPr>
                <w:rFonts w:hint="cs"/>
                <w:sz w:val="28"/>
                <w:szCs w:val="28"/>
                <w:rtl/>
              </w:rPr>
            </w:pPr>
          </w:p>
        </w:tc>
      </w:tr>
      <w:tr w:rsidR="00BC77CA" w:rsidTr="00BC77CA">
        <w:trPr>
          <w:gridAfter w:val="1"/>
          <w:wAfter w:w="2841" w:type="dxa"/>
        </w:trPr>
        <w:tc>
          <w:tcPr>
            <w:tcW w:w="5862" w:type="dxa"/>
          </w:tcPr>
          <w:p w:rsidR="00023D6D" w:rsidRDefault="00023D6D" w:rsidP="00023D6D">
            <w:pPr>
              <w:rPr>
                <w:sz w:val="28"/>
                <w:szCs w:val="28"/>
                <w:rtl/>
              </w:rPr>
            </w:pPr>
            <w:r>
              <w:rPr>
                <w:rFonts w:hint="cs"/>
                <w:sz w:val="28"/>
                <w:szCs w:val="28"/>
                <w:rtl/>
              </w:rPr>
              <w:t xml:space="preserve">מניעת עימות כיעד על </w:t>
            </w:r>
          </w:p>
          <w:p w:rsidR="00023D6D" w:rsidRDefault="00023D6D" w:rsidP="00023D6D">
            <w:pPr>
              <w:rPr>
                <w:sz w:val="28"/>
                <w:szCs w:val="28"/>
                <w:rtl/>
              </w:rPr>
            </w:pPr>
            <w:r>
              <w:rPr>
                <w:rFonts w:hint="cs"/>
                <w:sz w:val="28"/>
                <w:szCs w:val="28"/>
                <w:rtl/>
              </w:rPr>
              <w:t>גישה התקפית</w:t>
            </w:r>
          </w:p>
          <w:p w:rsidR="00023D6D" w:rsidRDefault="00023D6D" w:rsidP="00023D6D">
            <w:pPr>
              <w:rPr>
                <w:sz w:val="28"/>
                <w:szCs w:val="28"/>
                <w:rtl/>
              </w:rPr>
            </w:pPr>
            <w:r>
              <w:rPr>
                <w:rFonts w:hint="cs"/>
                <w:sz w:val="28"/>
                <w:szCs w:val="28"/>
                <w:rtl/>
              </w:rPr>
              <w:t>מערכת, שחקנים, מנופים, יעדים, זירות, ערוצים</w:t>
            </w:r>
          </w:p>
          <w:p w:rsidR="00023D6D" w:rsidRDefault="00023D6D" w:rsidP="00023D6D">
            <w:pPr>
              <w:rPr>
                <w:sz w:val="28"/>
                <w:szCs w:val="28"/>
                <w:rtl/>
              </w:rPr>
            </w:pPr>
            <w:r>
              <w:rPr>
                <w:rFonts w:hint="cs"/>
                <w:sz w:val="28"/>
                <w:szCs w:val="28"/>
                <w:rtl/>
              </w:rPr>
              <w:t>מרכזי כובד?</w:t>
            </w:r>
          </w:p>
          <w:p w:rsidR="00BC77CA" w:rsidRDefault="00BC77CA" w:rsidP="00A334DF">
            <w:pPr>
              <w:rPr>
                <w:rFonts w:hint="cs"/>
                <w:sz w:val="28"/>
                <w:szCs w:val="28"/>
                <w:rtl/>
              </w:rPr>
            </w:pPr>
          </w:p>
        </w:tc>
        <w:tc>
          <w:tcPr>
            <w:tcW w:w="2660" w:type="dxa"/>
          </w:tcPr>
          <w:p w:rsidR="00BC77CA" w:rsidRDefault="00BC77CA" w:rsidP="00A334DF">
            <w:pPr>
              <w:rPr>
                <w:rFonts w:hint="cs"/>
                <w:sz w:val="28"/>
                <w:szCs w:val="28"/>
                <w:rtl/>
              </w:rPr>
            </w:pPr>
          </w:p>
        </w:tc>
      </w:tr>
      <w:tr w:rsidR="00BC77CA" w:rsidTr="00BC77CA">
        <w:trPr>
          <w:gridAfter w:val="1"/>
          <w:wAfter w:w="2841" w:type="dxa"/>
        </w:trPr>
        <w:tc>
          <w:tcPr>
            <w:tcW w:w="5862" w:type="dxa"/>
          </w:tcPr>
          <w:p w:rsidR="00023D6D" w:rsidRPr="002C3D9B" w:rsidRDefault="00023D6D" w:rsidP="00023D6D">
            <w:pPr>
              <w:rPr>
                <w:sz w:val="28"/>
                <w:szCs w:val="28"/>
                <w:rtl/>
              </w:rPr>
            </w:pPr>
            <w:r>
              <w:rPr>
                <w:rFonts w:hint="cs"/>
                <w:sz w:val="28"/>
                <w:szCs w:val="28"/>
                <w:rtl/>
              </w:rPr>
              <w:t>הנרטיב ככלי משמעותי (גם ברמה הלאומית)</w:t>
            </w:r>
          </w:p>
          <w:p w:rsidR="00023D6D" w:rsidRPr="00666C63" w:rsidRDefault="00023D6D" w:rsidP="00023D6D">
            <w:pPr>
              <w:rPr>
                <w:sz w:val="28"/>
                <w:szCs w:val="28"/>
                <w:rtl/>
              </w:rPr>
            </w:pPr>
          </w:p>
          <w:p w:rsidR="00BC77CA" w:rsidRDefault="00BC77CA" w:rsidP="00A334DF">
            <w:pPr>
              <w:rPr>
                <w:rFonts w:hint="cs"/>
                <w:sz w:val="28"/>
                <w:szCs w:val="28"/>
                <w:rtl/>
              </w:rPr>
            </w:pPr>
          </w:p>
        </w:tc>
        <w:tc>
          <w:tcPr>
            <w:tcW w:w="2660" w:type="dxa"/>
          </w:tcPr>
          <w:p w:rsidR="00BC77CA" w:rsidRDefault="00BC77CA" w:rsidP="00A334DF">
            <w:pPr>
              <w:rPr>
                <w:rFonts w:hint="cs"/>
                <w:sz w:val="28"/>
                <w:szCs w:val="28"/>
                <w:rtl/>
              </w:rPr>
            </w:pPr>
          </w:p>
        </w:tc>
      </w:tr>
      <w:tr w:rsidR="00023D6D" w:rsidTr="00BC77CA">
        <w:trPr>
          <w:gridAfter w:val="1"/>
          <w:wAfter w:w="2841" w:type="dxa"/>
        </w:trPr>
        <w:tc>
          <w:tcPr>
            <w:tcW w:w="5862" w:type="dxa"/>
          </w:tcPr>
          <w:p w:rsidR="00023D6D" w:rsidRPr="00023D6D" w:rsidRDefault="00023D6D" w:rsidP="00023D6D">
            <w:pPr>
              <w:spacing w:after="200" w:line="276" w:lineRule="auto"/>
              <w:ind w:left="360"/>
              <w:rPr>
                <w:sz w:val="28"/>
                <w:szCs w:val="28"/>
              </w:rPr>
            </w:pPr>
            <w:r w:rsidRPr="00023D6D">
              <w:rPr>
                <w:rFonts w:hint="cs"/>
                <w:sz w:val="28"/>
                <w:szCs w:val="28"/>
                <w:rtl/>
              </w:rPr>
              <w:t xml:space="preserve">לחקור איזה </w:t>
            </w:r>
            <w:r w:rsidRPr="00023D6D">
              <w:rPr>
                <w:rFonts w:hint="cs"/>
                <w:b/>
                <w:bCs/>
                <w:sz w:val="28"/>
                <w:szCs w:val="28"/>
                <w:rtl/>
              </w:rPr>
              <w:t>הכשרה</w:t>
            </w:r>
            <w:r w:rsidRPr="00023D6D">
              <w:rPr>
                <w:rFonts w:hint="cs"/>
                <w:sz w:val="28"/>
                <w:szCs w:val="28"/>
                <w:rtl/>
              </w:rPr>
              <w:t xml:space="preserve"> נדרשת על מנת לייצר מערכתן מדיני</w:t>
            </w:r>
          </w:p>
          <w:p w:rsidR="00023D6D" w:rsidRPr="00023D6D" w:rsidRDefault="00023D6D" w:rsidP="00023D6D">
            <w:pPr>
              <w:rPr>
                <w:rFonts w:hint="cs"/>
                <w:sz w:val="28"/>
                <w:szCs w:val="28"/>
                <w:rtl/>
              </w:rPr>
            </w:pPr>
          </w:p>
        </w:tc>
        <w:tc>
          <w:tcPr>
            <w:tcW w:w="2660" w:type="dxa"/>
          </w:tcPr>
          <w:p w:rsidR="00023D6D" w:rsidRDefault="00023D6D" w:rsidP="00A334DF">
            <w:pPr>
              <w:rPr>
                <w:rFonts w:hint="cs"/>
                <w:sz w:val="28"/>
                <w:szCs w:val="28"/>
                <w:rtl/>
              </w:rPr>
            </w:pPr>
          </w:p>
        </w:tc>
      </w:tr>
      <w:tr w:rsidR="00023D6D" w:rsidTr="00BC77CA">
        <w:trPr>
          <w:gridAfter w:val="1"/>
          <w:wAfter w:w="2841" w:type="dxa"/>
        </w:trPr>
        <w:tc>
          <w:tcPr>
            <w:tcW w:w="5862" w:type="dxa"/>
          </w:tcPr>
          <w:p w:rsidR="00023D6D" w:rsidRDefault="00023D6D" w:rsidP="00023D6D">
            <w:pPr>
              <w:rPr>
                <w:rFonts w:hint="cs"/>
                <w:sz w:val="28"/>
                <w:szCs w:val="28"/>
                <w:rtl/>
              </w:rPr>
            </w:pPr>
          </w:p>
        </w:tc>
        <w:tc>
          <w:tcPr>
            <w:tcW w:w="2660" w:type="dxa"/>
          </w:tcPr>
          <w:p w:rsidR="00023D6D" w:rsidRDefault="00023D6D" w:rsidP="00A334DF">
            <w:pPr>
              <w:rPr>
                <w:rFonts w:hint="cs"/>
                <w:sz w:val="28"/>
                <w:szCs w:val="28"/>
                <w:rtl/>
              </w:rPr>
            </w:pPr>
          </w:p>
        </w:tc>
      </w:tr>
    </w:tbl>
    <w:p w:rsidR="00E66C3B" w:rsidRDefault="00E66C3B" w:rsidP="00A334DF">
      <w:pPr>
        <w:rPr>
          <w:rFonts w:hint="cs"/>
          <w:sz w:val="28"/>
          <w:szCs w:val="28"/>
          <w:rtl/>
        </w:rPr>
      </w:pPr>
    </w:p>
    <w:p w:rsidR="00333DB1" w:rsidRDefault="00333DB1" w:rsidP="00A334DF">
      <w:pPr>
        <w:rPr>
          <w:rFonts w:hint="cs"/>
          <w:sz w:val="28"/>
          <w:szCs w:val="28"/>
          <w:rtl/>
        </w:rPr>
      </w:pPr>
    </w:p>
    <w:p w:rsidR="00333DB1" w:rsidRDefault="00333DB1" w:rsidP="00A334DF">
      <w:pPr>
        <w:rPr>
          <w:rFonts w:hint="cs"/>
          <w:sz w:val="28"/>
          <w:szCs w:val="28"/>
          <w:rtl/>
        </w:rPr>
      </w:pPr>
      <w:r>
        <w:rPr>
          <w:rFonts w:hint="cs"/>
          <w:sz w:val="28"/>
          <w:szCs w:val="28"/>
          <w:rtl/>
        </w:rPr>
        <w:t>מה אפשר להביא למקרה הספציפי מול יריבים</w:t>
      </w:r>
    </w:p>
    <w:tbl>
      <w:tblPr>
        <w:tblStyle w:val="a6"/>
        <w:bidiVisual/>
        <w:tblW w:w="0" w:type="auto"/>
        <w:tblLook w:val="04A0"/>
      </w:tblPr>
      <w:tblGrid>
        <w:gridCol w:w="5862"/>
        <w:gridCol w:w="2660"/>
      </w:tblGrid>
      <w:tr w:rsidR="00333DB1" w:rsidTr="00333DB1">
        <w:tc>
          <w:tcPr>
            <w:tcW w:w="5862" w:type="dxa"/>
          </w:tcPr>
          <w:p w:rsidR="00333DB1" w:rsidRDefault="00333DB1" w:rsidP="00333DB1">
            <w:pPr>
              <w:rPr>
                <w:sz w:val="28"/>
                <w:szCs w:val="28"/>
                <w:rtl/>
              </w:rPr>
            </w:pPr>
            <w:r>
              <w:rPr>
                <w:rFonts w:hint="cs"/>
                <w:sz w:val="28"/>
                <w:szCs w:val="28"/>
                <w:rtl/>
              </w:rPr>
              <w:t xml:space="preserve">שימוש בדיפלומטיה דיגיטלית </w:t>
            </w:r>
            <w:proofErr w:type="spellStart"/>
            <w:r>
              <w:rPr>
                <w:rFonts w:hint="cs"/>
                <w:sz w:val="28"/>
                <w:szCs w:val="28"/>
                <w:rtl/>
              </w:rPr>
              <w:t>בלוט"ר</w:t>
            </w:r>
            <w:proofErr w:type="spellEnd"/>
            <w:r>
              <w:rPr>
                <w:rFonts w:hint="cs"/>
                <w:sz w:val="28"/>
                <w:szCs w:val="28"/>
                <w:rtl/>
              </w:rPr>
              <w:t xml:space="preserve"> במסגרת של אסטרטגיה חכמה (</w:t>
            </w:r>
          </w:p>
          <w:p w:rsidR="00333DB1" w:rsidRDefault="00333DB1" w:rsidP="00A334DF">
            <w:pPr>
              <w:rPr>
                <w:rFonts w:hint="cs"/>
                <w:sz w:val="28"/>
                <w:szCs w:val="28"/>
                <w:rtl/>
              </w:rPr>
            </w:pPr>
          </w:p>
        </w:tc>
        <w:tc>
          <w:tcPr>
            <w:tcW w:w="2660" w:type="dxa"/>
          </w:tcPr>
          <w:p w:rsidR="00333DB1" w:rsidRDefault="00333DB1" w:rsidP="00333DB1">
            <w:pPr>
              <w:rPr>
                <w:sz w:val="28"/>
                <w:szCs w:val="28"/>
                <w:rtl/>
              </w:rPr>
            </w:pPr>
            <w:proofErr w:type="spellStart"/>
            <w:r>
              <w:rPr>
                <w:rFonts w:hint="cs"/>
                <w:sz w:val="28"/>
                <w:szCs w:val="28"/>
                <w:rtl/>
              </w:rPr>
              <w:lastRenderedPageBreak/>
              <w:t>אוקספוקד</w:t>
            </w:r>
            <w:proofErr w:type="spellEnd"/>
            <w:r>
              <w:rPr>
                <w:rFonts w:hint="cs"/>
                <w:sz w:val="28"/>
                <w:szCs w:val="28"/>
                <w:rtl/>
              </w:rPr>
              <w:t xml:space="preserve">, קופלנד, ראה </w:t>
            </w:r>
            <w:proofErr w:type="spellStart"/>
            <w:r>
              <w:rPr>
                <w:rFonts w:hint="cs"/>
                <w:sz w:val="28"/>
                <w:szCs w:val="28"/>
                <w:rtl/>
              </w:rPr>
              <w:t>קלינטאון</w:t>
            </w:r>
            <w:proofErr w:type="spellEnd"/>
            <w:r>
              <w:rPr>
                <w:rFonts w:hint="cs"/>
                <w:sz w:val="28"/>
                <w:szCs w:val="28"/>
                <w:rtl/>
              </w:rPr>
              <w:t xml:space="preserve">) הערה </w:t>
            </w:r>
            <w:r>
              <w:rPr>
                <w:rFonts w:hint="cs"/>
                <w:sz w:val="28"/>
                <w:szCs w:val="28"/>
                <w:rtl/>
              </w:rPr>
              <w:lastRenderedPageBreak/>
              <w:t xml:space="preserve">42 </w:t>
            </w:r>
            <w:proofErr w:type="spellStart"/>
            <w:r>
              <w:rPr>
                <w:rFonts w:hint="cs"/>
                <w:sz w:val="28"/>
                <w:szCs w:val="28"/>
                <w:rtl/>
              </w:rPr>
              <w:t>עמ</w:t>
            </w:r>
            <w:proofErr w:type="spellEnd"/>
            <w:r>
              <w:rPr>
                <w:rFonts w:hint="cs"/>
                <w:sz w:val="28"/>
                <w:szCs w:val="28"/>
                <w:rtl/>
              </w:rPr>
              <w:t xml:space="preserve">' 458 </w:t>
            </w:r>
          </w:p>
          <w:p w:rsidR="00333DB1" w:rsidRDefault="00333DB1" w:rsidP="00A334DF">
            <w:pPr>
              <w:rPr>
                <w:rFonts w:hint="cs"/>
                <w:sz w:val="28"/>
                <w:szCs w:val="28"/>
                <w:rtl/>
              </w:rPr>
            </w:pPr>
          </w:p>
        </w:tc>
      </w:tr>
      <w:tr w:rsidR="00333DB1" w:rsidTr="00333DB1">
        <w:tc>
          <w:tcPr>
            <w:tcW w:w="5862" w:type="dxa"/>
          </w:tcPr>
          <w:p w:rsidR="00333DB1" w:rsidRDefault="00333DB1" w:rsidP="00A334DF">
            <w:pPr>
              <w:rPr>
                <w:rFonts w:hint="cs"/>
                <w:sz w:val="28"/>
                <w:szCs w:val="28"/>
                <w:rtl/>
              </w:rPr>
            </w:pPr>
          </w:p>
        </w:tc>
        <w:tc>
          <w:tcPr>
            <w:tcW w:w="2660" w:type="dxa"/>
          </w:tcPr>
          <w:p w:rsidR="00333DB1" w:rsidRDefault="00333DB1" w:rsidP="00A334DF">
            <w:pPr>
              <w:rPr>
                <w:rFonts w:hint="cs"/>
                <w:sz w:val="28"/>
                <w:szCs w:val="28"/>
                <w:rtl/>
              </w:rPr>
            </w:pPr>
          </w:p>
        </w:tc>
      </w:tr>
      <w:tr w:rsidR="00333DB1" w:rsidTr="00333DB1">
        <w:tc>
          <w:tcPr>
            <w:tcW w:w="5862" w:type="dxa"/>
          </w:tcPr>
          <w:p w:rsidR="00333DB1" w:rsidRDefault="00333DB1" w:rsidP="00A334DF">
            <w:pPr>
              <w:rPr>
                <w:rFonts w:hint="cs"/>
                <w:sz w:val="28"/>
                <w:szCs w:val="28"/>
                <w:rtl/>
              </w:rPr>
            </w:pPr>
          </w:p>
        </w:tc>
        <w:tc>
          <w:tcPr>
            <w:tcW w:w="2660" w:type="dxa"/>
          </w:tcPr>
          <w:p w:rsidR="00333DB1" w:rsidRDefault="00333DB1" w:rsidP="00A334DF">
            <w:pPr>
              <w:rPr>
                <w:rFonts w:hint="cs"/>
                <w:sz w:val="28"/>
                <w:szCs w:val="28"/>
                <w:rtl/>
              </w:rPr>
            </w:pPr>
          </w:p>
        </w:tc>
      </w:tr>
      <w:tr w:rsidR="00333DB1" w:rsidTr="00333DB1">
        <w:tc>
          <w:tcPr>
            <w:tcW w:w="5862" w:type="dxa"/>
          </w:tcPr>
          <w:p w:rsidR="00333DB1" w:rsidRDefault="00333DB1" w:rsidP="00A334DF">
            <w:pPr>
              <w:rPr>
                <w:rFonts w:hint="cs"/>
                <w:sz w:val="28"/>
                <w:szCs w:val="28"/>
                <w:rtl/>
              </w:rPr>
            </w:pPr>
          </w:p>
        </w:tc>
        <w:tc>
          <w:tcPr>
            <w:tcW w:w="2660" w:type="dxa"/>
          </w:tcPr>
          <w:p w:rsidR="00333DB1" w:rsidRDefault="00333DB1" w:rsidP="00A334DF">
            <w:pPr>
              <w:rPr>
                <w:rFonts w:hint="cs"/>
                <w:sz w:val="28"/>
                <w:szCs w:val="28"/>
                <w:rtl/>
              </w:rPr>
            </w:pPr>
          </w:p>
        </w:tc>
      </w:tr>
      <w:tr w:rsidR="00333DB1" w:rsidTr="00333DB1">
        <w:tc>
          <w:tcPr>
            <w:tcW w:w="5862" w:type="dxa"/>
          </w:tcPr>
          <w:p w:rsidR="00333DB1" w:rsidRDefault="00333DB1" w:rsidP="00A334DF">
            <w:pPr>
              <w:rPr>
                <w:rFonts w:hint="cs"/>
                <w:sz w:val="28"/>
                <w:szCs w:val="28"/>
                <w:rtl/>
              </w:rPr>
            </w:pPr>
          </w:p>
        </w:tc>
        <w:tc>
          <w:tcPr>
            <w:tcW w:w="2660" w:type="dxa"/>
          </w:tcPr>
          <w:p w:rsidR="00333DB1" w:rsidRDefault="00333DB1" w:rsidP="00A334DF">
            <w:pPr>
              <w:rPr>
                <w:rFonts w:hint="cs"/>
                <w:sz w:val="28"/>
                <w:szCs w:val="28"/>
                <w:rtl/>
              </w:rPr>
            </w:pPr>
          </w:p>
        </w:tc>
      </w:tr>
      <w:tr w:rsidR="00333DB1" w:rsidTr="00333DB1">
        <w:tc>
          <w:tcPr>
            <w:tcW w:w="5862" w:type="dxa"/>
          </w:tcPr>
          <w:p w:rsidR="00333DB1" w:rsidRDefault="00333DB1" w:rsidP="00A334DF">
            <w:pPr>
              <w:rPr>
                <w:rFonts w:hint="cs"/>
                <w:sz w:val="28"/>
                <w:szCs w:val="28"/>
                <w:rtl/>
              </w:rPr>
            </w:pPr>
          </w:p>
        </w:tc>
        <w:tc>
          <w:tcPr>
            <w:tcW w:w="2660" w:type="dxa"/>
          </w:tcPr>
          <w:p w:rsidR="00333DB1" w:rsidRDefault="00333DB1" w:rsidP="00A334DF">
            <w:pPr>
              <w:rPr>
                <w:rFonts w:hint="cs"/>
                <w:sz w:val="28"/>
                <w:szCs w:val="28"/>
                <w:rtl/>
              </w:rPr>
            </w:pPr>
          </w:p>
        </w:tc>
      </w:tr>
      <w:tr w:rsidR="00333DB1" w:rsidTr="00333DB1">
        <w:tc>
          <w:tcPr>
            <w:tcW w:w="5862" w:type="dxa"/>
          </w:tcPr>
          <w:p w:rsidR="00333DB1" w:rsidRDefault="00333DB1" w:rsidP="00A334DF">
            <w:pPr>
              <w:rPr>
                <w:rFonts w:hint="cs"/>
                <w:sz w:val="28"/>
                <w:szCs w:val="28"/>
                <w:rtl/>
              </w:rPr>
            </w:pPr>
          </w:p>
        </w:tc>
        <w:tc>
          <w:tcPr>
            <w:tcW w:w="2660" w:type="dxa"/>
          </w:tcPr>
          <w:p w:rsidR="00333DB1" w:rsidRDefault="00333DB1" w:rsidP="00A334DF">
            <w:pPr>
              <w:rPr>
                <w:rFonts w:hint="cs"/>
                <w:sz w:val="28"/>
                <w:szCs w:val="28"/>
                <w:rtl/>
              </w:rPr>
            </w:pPr>
          </w:p>
        </w:tc>
      </w:tr>
      <w:tr w:rsidR="00333DB1" w:rsidTr="00333DB1">
        <w:tc>
          <w:tcPr>
            <w:tcW w:w="5862" w:type="dxa"/>
          </w:tcPr>
          <w:p w:rsidR="00333DB1" w:rsidRDefault="00333DB1" w:rsidP="00A334DF">
            <w:pPr>
              <w:rPr>
                <w:rFonts w:hint="cs"/>
                <w:sz w:val="28"/>
                <w:szCs w:val="28"/>
                <w:rtl/>
              </w:rPr>
            </w:pPr>
          </w:p>
        </w:tc>
        <w:tc>
          <w:tcPr>
            <w:tcW w:w="2660" w:type="dxa"/>
          </w:tcPr>
          <w:p w:rsidR="00333DB1" w:rsidRDefault="00333DB1" w:rsidP="00A334DF">
            <w:pPr>
              <w:rPr>
                <w:rFonts w:hint="cs"/>
                <w:sz w:val="28"/>
                <w:szCs w:val="28"/>
                <w:rtl/>
              </w:rPr>
            </w:pPr>
          </w:p>
        </w:tc>
      </w:tr>
    </w:tbl>
    <w:p w:rsidR="00333DB1" w:rsidRPr="00DE600F" w:rsidRDefault="00333DB1" w:rsidP="00A334DF">
      <w:pPr>
        <w:rPr>
          <w:rFonts w:hint="cs"/>
          <w:sz w:val="28"/>
          <w:szCs w:val="28"/>
          <w:rtl/>
        </w:rPr>
      </w:pPr>
    </w:p>
    <w:p w:rsidR="00BC77CA" w:rsidRDefault="00BC77CA" w:rsidP="00A334DF">
      <w:pPr>
        <w:rPr>
          <w:rFonts w:hint="cs"/>
          <w:sz w:val="28"/>
          <w:szCs w:val="28"/>
          <w:rtl/>
        </w:rPr>
      </w:pPr>
    </w:p>
    <w:p w:rsidR="00BC77CA" w:rsidRDefault="00BC77CA" w:rsidP="00A334DF">
      <w:pPr>
        <w:rPr>
          <w:rFonts w:hint="cs"/>
          <w:sz w:val="28"/>
          <w:szCs w:val="28"/>
          <w:rtl/>
        </w:rPr>
      </w:pPr>
    </w:p>
    <w:sectPr w:rsidR="00BC77CA" w:rsidSect="00424E2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EE0"/>
    <w:multiLevelType w:val="hybridMultilevel"/>
    <w:tmpl w:val="3A042EB2"/>
    <w:lvl w:ilvl="0" w:tplc="D0B69296">
      <w:start w:val="1"/>
      <w:numFmt w:val="bullet"/>
      <w:lvlText w:val="•"/>
      <w:lvlJc w:val="left"/>
      <w:pPr>
        <w:tabs>
          <w:tab w:val="num" w:pos="720"/>
        </w:tabs>
        <w:ind w:left="720" w:hanging="360"/>
      </w:pPr>
      <w:rPr>
        <w:rFonts w:ascii="Arial" w:hAnsi="Arial" w:hint="default"/>
      </w:rPr>
    </w:lvl>
    <w:lvl w:ilvl="1" w:tplc="F32EDA5C">
      <w:start w:val="2775"/>
      <w:numFmt w:val="bullet"/>
      <w:lvlText w:val="–"/>
      <w:lvlJc w:val="left"/>
      <w:pPr>
        <w:tabs>
          <w:tab w:val="num" w:pos="1440"/>
        </w:tabs>
        <w:ind w:left="1440" w:hanging="360"/>
      </w:pPr>
      <w:rPr>
        <w:rFonts w:ascii="Arial" w:hAnsi="Arial" w:hint="default"/>
      </w:rPr>
    </w:lvl>
    <w:lvl w:ilvl="2" w:tplc="92B80828" w:tentative="1">
      <w:start w:val="1"/>
      <w:numFmt w:val="bullet"/>
      <w:lvlText w:val="•"/>
      <w:lvlJc w:val="left"/>
      <w:pPr>
        <w:tabs>
          <w:tab w:val="num" w:pos="2160"/>
        </w:tabs>
        <w:ind w:left="2160" w:hanging="360"/>
      </w:pPr>
      <w:rPr>
        <w:rFonts w:ascii="Arial" w:hAnsi="Arial" w:hint="default"/>
      </w:rPr>
    </w:lvl>
    <w:lvl w:ilvl="3" w:tplc="5AA6EBF8" w:tentative="1">
      <w:start w:val="1"/>
      <w:numFmt w:val="bullet"/>
      <w:lvlText w:val="•"/>
      <w:lvlJc w:val="left"/>
      <w:pPr>
        <w:tabs>
          <w:tab w:val="num" w:pos="2880"/>
        </w:tabs>
        <w:ind w:left="2880" w:hanging="360"/>
      </w:pPr>
      <w:rPr>
        <w:rFonts w:ascii="Arial" w:hAnsi="Arial" w:hint="default"/>
      </w:rPr>
    </w:lvl>
    <w:lvl w:ilvl="4" w:tplc="31448596" w:tentative="1">
      <w:start w:val="1"/>
      <w:numFmt w:val="bullet"/>
      <w:lvlText w:val="•"/>
      <w:lvlJc w:val="left"/>
      <w:pPr>
        <w:tabs>
          <w:tab w:val="num" w:pos="3600"/>
        </w:tabs>
        <w:ind w:left="3600" w:hanging="360"/>
      </w:pPr>
      <w:rPr>
        <w:rFonts w:ascii="Arial" w:hAnsi="Arial" w:hint="default"/>
      </w:rPr>
    </w:lvl>
    <w:lvl w:ilvl="5" w:tplc="45E84D22" w:tentative="1">
      <w:start w:val="1"/>
      <w:numFmt w:val="bullet"/>
      <w:lvlText w:val="•"/>
      <w:lvlJc w:val="left"/>
      <w:pPr>
        <w:tabs>
          <w:tab w:val="num" w:pos="4320"/>
        </w:tabs>
        <w:ind w:left="4320" w:hanging="360"/>
      </w:pPr>
      <w:rPr>
        <w:rFonts w:ascii="Arial" w:hAnsi="Arial" w:hint="default"/>
      </w:rPr>
    </w:lvl>
    <w:lvl w:ilvl="6" w:tplc="A01CCCB0" w:tentative="1">
      <w:start w:val="1"/>
      <w:numFmt w:val="bullet"/>
      <w:lvlText w:val="•"/>
      <w:lvlJc w:val="left"/>
      <w:pPr>
        <w:tabs>
          <w:tab w:val="num" w:pos="5040"/>
        </w:tabs>
        <w:ind w:left="5040" w:hanging="360"/>
      </w:pPr>
      <w:rPr>
        <w:rFonts w:ascii="Arial" w:hAnsi="Arial" w:hint="default"/>
      </w:rPr>
    </w:lvl>
    <w:lvl w:ilvl="7" w:tplc="19E847CA" w:tentative="1">
      <w:start w:val="1"/>
      <w:numFmt w:val="bullet"/>
      <w:lvlText w:val="•"/>
      <w:lvlJc w:val="left"/>
      <w:pPr>
        <w:tabs>
          <w:tab w:val="num" w:pos="5760"/>
        </w:tabs>
        <w:ind w:left="5760" w:hanging="360"/>
      </w:pPr>
      <w:rPr>
        <w:rFonts w:ascii="Arial" w:hAnsi="Arial" w:hint="default"/>
      </w:rPr>
    </w:lvl>
    <w:lvl w:ilvl="8" w:tplc="888CF448" w:tentative="1">
      <w:start w:val="1"/>
      <w:numFmt w:val="bullet"/>
      <w:lvlText w:val="•"/>
      <w:lvlJc w:val="left"/>
      <w:pPr>
        <w:tabs>
          <w:tab w:val="num" w:pos="6480"/>
        </w:tabs>
        <w:ind w:left="6480" w:hanging="360"/>
      </w:pPr>
      <w:rPr>
        <w:rFonts w:ascii="Arial" w:hAnsi="Arial" w:hint="default"/>
      </w:rPr>
    </w:lvl>
  </w:abstractNum>
  <w:abstractNum w:abstractNumId="1">
    <w:nsid w:val="201202BF"/>
    <w:multiLevelType w:val="hybridMultilevel"/>
    <w:tmpl w:val="1DC8F5A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nsid w:val="24DF3471"/>
    <w:multiLevelType w:val="hybridMultilevel"/>
    <w:tmpl w:val="31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F31F8"/>
    <w:multiLevelType w:val="hybridMultilevel"/>
    <w:tmpl w:val="7EC2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35866"/>
    <w:multiLevelType w:val="hybridMultilevel"/>
    <w:tmpl w:val="383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040DD"/>
    <w:multiLevelType w:val="hybridMultilevel"/>
    <w:tmpl w:val="5716703C"/>
    <w:lvl w:ilvl="0" w:tplc="0C28A6E2">
      <w:start w:val="1"/>
      <w:numFmt w:val="bullet"/>
      <w:lvlText w:val="•"/>
      <w:lvlJc w:val="left"/>
      <w:pPr>
        <w:tabs>
          <w:tab w:val="num" w:pos="720"/>
        </w:tabs>
        <w:ind w:left="720" w:hanging="360"/>
      </w:pPr>
      <w:rPr>
        <w:rFonts w:ascii="Arial" w:hAnsi="Arial" w:hint="default"/>
      </w:rPr>
    </w:lvl>
    <w:lvl w:ilvl="1" w:tplc="A03803F2" w:tentative="1">
      <w:start w:val="1"/>
      <w:numFmt w:val="bullet"/>
      <w:lvlText w:val="•"/>
      <w:lvlJc w:val="left"/>
      <w:pPr>
        <w:tabs>
          <w:tab w:val="num" w:pos="1440"/>
        </w:tabs>
        <w:ind w:left="1440" w:hanging="360"/>
      </w:pPr>
      <w:rPr>
        <w:rFonts w:ascii="Arial" w:hAnsi="Arial" w:hint="default"/>
      </w:rPr>
    </w:lvl>
    <w:lvl w:ilvl="2" w:tplc="B806766A" w:tentative="1">
      <w:start w:val="1"/>
      <w:numFmt w:val="bullet"/>
      <w:lvlText w:val="•"/>
      <w:lvlJc w:val="left"/>
      <w:pPr>
        <w:tabs>
          <w:tab w:val="num" w:pos="2160"/>
        </w:tabs>
        <w:ind w:left="2160" w:hanging="360"/>
      </w:pPr>
      <w:rPr>
        <w:rFonts w:ascii="Arial" w:hAnsi="Arial" w:hint="default"/>
      </w:rPr>
    </w:lvl>
    <w:lvl w:ilvl="3" w:tplc="46744990" w:tentative="1">
      <w:start w:val="1"/>
      <w:numFmt w:val="bullet"/>
      <w:lvlText w:val="•"/>
      <w:lvlJc w:val="left"/>
      <w:pPr>
        <w:tabs>
          <w:tab w:val="num" w:pos="2880"/>
        </w:tabs>
        <w:ind w:left="2880" w:hanging="360"/>
      </w:pPr>
      <w:rPr>
        <w:rFonts w:ascii="Arial" w:hAnsi="Arial" w:hint="default"/>
      </w:rPr>
    </w:lvl>
    <w:lvl w:ilvl="4" w:tplc="A010ED8A" w:tentative="1">
      <w:start w:val="1"/>
      <w:numFmt w:val="bullet"/>
      <w:lvlText w:val="•"/>
      <w:lvlJc w:val="left"/>
      <w:pPr>
        <w:tabs>
          <w:tab w:val="num" w:pos="3600"/>
        </w:tabs>
        <w:ind w:left="3600" w:hanging="360"/>
      </w:pPr>
      <w:rPr>
        <w:rFonts w:ascii="Arial" w:hAnsi="Arial" w:hint="default"/>
      </w:rPr>
    </w:lvl>
    <w:lvl w:ilvl="5" w:tplc="6A4EBFA8" w:tentative="1">
      <w:start w:val="1"/>
      <w:numFmt w:val="bullet"/>
      <w:lvlText w:val="•"/>
      <w:lvlJc w:val="left"/>
      <w:pPr>
        <w:tabs>
          <w:tab w:val="num" w:pos="4320"/>
        </w:tabs>
        <w:ind w:left="4320" w:hanging="360"/>
      </w:pPr>
      <w:rPr>
        <w:rFonts w:ascii="Arial" w:hAnsi="Arial" w:hint="default"/>
      </w:rPr>
    </w:lvl>
    <w:lvl w:ilvl="6" w:tplc="1ECCDCBE" w:tentative="1">
      <w:start w:val="1"/>
      <w:numFmt w:val="bullet"/>
      <w:lvlText w:val="•"/>
      <w:lvlJc w:val="left"/>
      <w:pPr>
        <w:tabs>
          <w:tab w:val="num" w:pos="5040"/>
        </w:tabs>
        <w:ind w:left="5040" w:hanging="360"/>
      </w:pPr>
      <w:rPr>
        <w:rFonts w:ascii="Arial" w:hAnsi="Arial" w:hint="default"/>
      </w:rPr>
    </w:lvl>
    <w:lvl w:ilvl="7" w:tplc="DDE09D1A" w:tentative="1">
      <w:start w:val="1"/>
      <w:numFmt w:val="bullet"/>
      <w:lvlText w:val="•"/>
      <w:lvlJc w:val="left"/>
      <w:pPr>
        <w:tabs>
          <w:tab w:val="num" w:pos="5760"/>
        </w:tabs>
        <w:ind w:left="5760" w:hanging="360"/>
      </w:pPr>
      <w:rPr>
        <w:rFonts w:ascii="Arial" w:hAnsi="Arial" w:hint="default"/>
      </w:rPr>
    </w:lvl>
    <w:lvl w:ilvl="8" w:tplc="6B28425A" w:tentative="1">
      <w:start w:val="1"/>
      <w:numFmt w:val="bullet"/>
      <w:lvlText w:val="•"/>
      <w:lvlJc w:val="left"/>
      <w:pPr>
        <w:tabs>
          <w:tab w:val="num" w:pos="6480"/>
        </w:tabs>
        <w:ind w:left="6480" w:hanging="360"/>
      </w:pPr>
      <w:rPr>
        <w:rFonts w:ascii="Arial" w:hAnsi="Arial" w:hint="default"/>
      </w:rPr>
    </w:lvl>
  </w:abstractNum>
  <w:abstractNum w:abstractNumId="6">
    <w:nsid w:val="4D1857C6"/>
    <w:multiLevelType w:val="hybridMultilevel"/>
    <w:tmpl w:val="86642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05EC1"/>
    <w:multiLevelType w:val="hybridMultilevel"/>
    <w:tmpl w:val="C494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E2D"/>
    <w:multiLevelType w:val="hybridMultilevel"/>
    <w:tmpl w:val="E5F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A2273F"/>
    <w:multiLevelType w:val="hybridMultilevel"/>
    <w:tmpl w:val="E2E0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954B0"/>
    <w:multiLevelType w:val="hybridMultilevel"/>
    <w:tmpl w:val="322AF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F36AC2"/>
    <w:multiLevelType w:val="hybridMultilevel"/>
    <w:tmpl w:val="BE787DE2"/>
    <w:lvl w:ilvl="0" w:tplc="A98C0AD4">
      <w:start w:val="1"/>
      <w:numFmt w:val="bullet"/>
      <w:lvlText w:val="•"/>
      <w:lvlJc w:val="left"/>
      <w:pPr>
        <w:tabs>
          <w:tab w:val="num" w:pos="720"/>
        </w:tabs>
        <w:ind w:left="720" w:hanging="360"/>
      </w:pPr>
      <w:rPr>
        <w:rFonts w:ascii="Arial" w:hAnsi="Arial" w:hint="default"/>
      </w:rPr>
    </w:lvl>
    <w:lvl w:ilvl="1" w:tplc="A5820300" w:tentative="1">
      <w:start w:val="1"/>
      <w:numFmt w:val="bullet"/>
      <w:lvlText w:val="•"/>
      <w:lvlJc w:val="left"/>
      <w:pPr>
        <w:tabs>
          <w:tab w:val="num" w:pos="1440"/>
        </w:tabs>
        <w:ind w:left="1440" w:hanging="360"/>
      </w:pPr>
      <w:rPr>
        <w:rFonts w:ascii="Arial" w:hAnsi="Arial" w:hint="default"/>
      </w:rPr>
    </w:lvl>
    <w:lvl w:ilvl="2" w:tplc="6780338E" w:tentative="1">
      <w:start w:val="1"/>
      <w:numFmt w:val="bullet"/>
      <w:lvlText w:val="•"/>
      <w:lvlJc w:val="left"/>
      <w:pPr>
        <w:tabs>
          <w:tab w:val="num" w:pos="2160"/>
        </w:tabs>
        <w:ind w:left="2160" w:hanging="360"/>
      </w:pPr>
      <w:rPr>
        <w:rFonts w:ascii="Arial" w:hAnsi="Arial" w:hint="default"/>
      </w:rPr>
    </w:lvl>
    <w:lvl w:ilvl="3" w:tplc="32CE776A" w:tentative="1">
      <w:start w:val="1"/>
      <w:numFmt w:val="bullet"/>
      <w:lvlText w:val="•"/>
      <w:lvlJc w:val="left"/>
      <w:pPr>
        <w:tabs>
          <w:tab w:val="num" w:pos="2880"/>
        </w:tabs>
        <w:ind w:left="2880" w:hanging="360"/>
      </w:pPr>
      <w:rPr>
        <w:rFonts w:ascii="Arial" w:hAnsi="Arial" w:hint="default"/>
      </w:rPr>
    </w:lvl>
    <w:lvl w:ilvl="4" w:tplc="B1EC5A50" w:tentative="1">
      <w:start w:val="1"/>
      <w:numFmt w:val="bullet"/>
      <w:lvlText w:val="•"/>
      <w:lvlJc w:val="left"/>
      <w:pPr>
        <w:tabs>
          <w:tab w:val="num" w:pos="3600"/>
        </w:tabs>
        <w:ind w:left="3600" w:hanging="360"/>
      </w:pPr>
      <w:rPr>
        <w:rFonts w:ascii="Arial" w:hAnsi="Arial" w:hint="default"/>
      </w:rPr>
    </w:lvl>
    <w:lvl w:ilvl="5" w:tplc="4CE2F582" w:tentative="1">
      <w:start w:val="1"/>
      <w:numFmt w:val="bullet"/>
      <w:lvlText w:val="•"/>
      <w:lvlJc w:val="left"/>
      <w:pPr>
        <w:tabs>
          <w:tab w:val="num" w:pos="4320"/>
        </w:tabs>
        <w:ind w:left="4320" w:hanging="360"/>
      </w:pPr>
      <w:rPr>
        <w:rFonts w:ascii="Arial" w:hAnsi="Arial" w:hint="default"/>
      </w:rPr>
    </w:lvl>
    <w:lvl w:ilvl="6" w:tplc="FE441DF8" w:tentative="1">
      <w:start w:val="1"/>
      <w:numFmt w:val="bullet"/>
      <w:lvlText w:val="•"/>
      <w:lvlJc w:val="left"/>
      <w:pPr>
        <w:tabs>
          <w:tab w:val="num" w:pos="5040"/>
        </w:tabs>
        <w:ind w:left="5040" w:hanging="360"/>
      </w:pPr>
      <w:rPr>
        <w:rFonts w:ascii="Arial" w:hAnsi="Arial" w:hint="default"/>
      </w:rPr>
    </w:lvl>
    <w:lvl w:ilvl="7" w:tplc="07580F34" w:tentative="1">
      <w:start w:val="1"/>
      <w:numFmt w:val="bullet"/>
      <w:lvlText w:val="•"/>
      <w:lvlJc w:val="left"/>
      <w:pPr>
        <w:tabs>
          <w:tab w:val="num" w:pos="5760"/>
        </w:tabs>
        <w:ind w:left="5760" w:hanging="360"/>
      </w:pPr>
      <w:rPr>
        <w:rFonts w:ascii="Arial" w:hAnsi="Arial" w:hint="default"/>
      </w:rPr>
    </w:lvl>
    <w:lvl w:ilvl="8" w:tplc="8C7635D6" w:tentative="1">
      <w:start w:val="1"/>
      <w:numFmt w:val="bullet"/>
      <w:lvlText w:val="•"/>
      <w:lvlJc w:val="left"/>
      <w:pPr>
        <w:tabs>
          <w:tab w:val="num" w:pos="6480"/>
        </w:tabs>
        <w:ind w:left="6480" w:hanging="360"/>
      </w:pPr>
      <w:rPr>
        <w:rFonts w:ascii="Arial" w:hAnsi="Arial" w:hint="default"/>
      </w:rPr>
    </w:lvl>
  </w:abstractNum>
  <w:abstractNum w:abstractNumId="12">
    <w:nsid w:val="6CAD6954"/>
    <w:multiLevelType w:val="hybridMultilevel"/>
    <w:tmpl w:val="299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334E4"/>
    <w:multiLevelType w:val="hybridMultilevel"/>
    <w:tmpl w:val="7904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1832BC"/>
    <w:multiLevelType w:val="hybridMultilevel"/>
    <w:tmpl w:val="22BC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3F1448"/>
    <w:multiLevelType w:val="hybridMultilevel"/>
    <w:tmpl w:val="BDD8A456"/>
    <w:lvl w:ilvl="0" w:tplc="F6DC00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
  </w:num>
  <w:num w:numId="4">
    <w:abstractNumId w:val="10"/>
  </w:num>
  <w:num w:numId="5">
    <w:abstractNumId w:val="8"/>
  </w:num>
  <w:num w:numId="6">
    <w:abstractNumId w:val="12"/>
  </w:num>
  <w:num w:numId="7">
    <w:abstractNumId w:val="7"/>
  </w:num>
  <w:num w:numId="8">
    <w:abstractNumId w:val="1"/>
  </w:num>
  <w:num w:numId="9">
    <w:abstractNumId w:val="4"/>
  </w:num>
  <w:num w:numId="10">
    <w:abstractNumId w:val="3"/>
  </w:num>
  <w:num w:numId="11">
    <w:abstractNumId w:val="14"/>
  </w:num>
  <w:num w:numId="12">
    <w:abstractNumId w:val="13"/>
  </w:num>
  <w:num w:numId="13">
    <w:abstractNumId w:val="6"/>
  </w:num>
  <w:num w:numId="14">
    <w:abstractNumId w:val="0"/>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8A6684"/>
    <w:rsid w:val="00023D6D"/>
    <w:rsid w:val="00046C66"/>
    <w:rsid w:val="00070618"/>
    <w:rsid w:val="000758A7"/>
    <w:rsid w:val="000A3FA1"/>
    <w:rsid w:val="000C4103"/>
    <w:rsid w:val="00126EF8"/>
    <w:rsid w:val="0017438F"/>
    <w:rsid w:val="001836D1"/>
    <w:rsid w:val="001E5E4E"/>
    <w:rsid w:val="00333DB1"/>
    <w:rsid w:val="00403081"/>
    <w:rsid w:val="00424E29"/>
    <w:rsid w:val="004448FA"/>
    <w:rsid w:val="00470502"/>
    <w:rsid w:val="004E2D1D"/>
    <w:rsid w:val="00517DF7"/>
    <w:rsid w:val="00535B5F"/>
    <w:rsid w:val="00537946"/>
    <w:rsid w:val="005747CF"/>
    <w:rsid w:val="005B4335"/>
    <w:rsid w:val="006433EB"/>
    <w:rsid w:val="0065470A"/>
    <w:rsid w:val="006D7C18"/>
    <w:rsid w:val="006F7F40"/>
    <w:rsid w:val="00723B7A"/>
    <w:rsid w:val="007406BC"/>
    <w:rsid w:val="007B64D1"/>
    <w:rsid w:val="007C1582"/>
    <w:rsid w:val="008339A0"/>
    <w:rsid w:val="00855298"/>
    <w:rsid w:val="008A6684"/>
    <w:rsid w:val="008C1767"/>
    <w:rsid w:val="0094300C"/>
    <w:rsid w:val="0098078C"/>
    <w:rsid w:val="009C68A5"/>
    <w:rsid w:val="00A14448"/>
    <w:rsid w:val="00A334DF"/>
    <w:rsid w:val="00A536CC"/>
    <w:rsid w:val="00A6570C"/>
    <w:rsid w:val="00A73BF5"/>
    <w:rsid w:val="00AA7D7A"/>
    <w:rsid w:val="00B44AB7"/>
    <w:rsid w:val="00B71A1C"/>
    <w:rsid w:val="00BA7692"/>
    <w:rsid w:val="00BC77CA"/>
    <w:rsid w:val="00C0658F"/>
    <w:rsid w:val="00C929BB"/>
    <w:rsid w:val="00CB0D26"/>
    <w:rsid w:val="00CD49F7"/>
    <w:rsid w:val="00D32567"/>
    <w:rsid w:val="00D33120"/>
    <w:rsid w:val="00D752A6"/>
    <w:rsid w:val="00DC2F98"/>
    <w:rsid w:val="00DE5EE9"/>
    <w:rsid w:val="00DE600F"/>
    <w:rsid w:val="00E15E57"/>
    <w:rsid w:val="00E51EAF"/>
    <w:rsid w:val="00E66C3B"/>
    <w:rsid w:val="00E85292"/>
    <w:rsid w:val="00EB6E6B"/>
    <w:rsid w:val="00EF008D"/>
    <w:rsid w:val="00EF3EF5"/>
    <w:rsid w:val="00F068CA"/>
    <w:rsid w:val="00F97DBE"/>
    <w:rsid w:val="00FD1316"/>
    <w:rsid w:val="00FF70A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2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684"/>
    <w:pPr>
      <w:ind w:left="720"/>
      <w:contextualSpacing/>
    </w:pPr>
  </w:style>
  <w:style w:type="paragraph" w:styleId="a4">
    <w:name w:val="Balloon Text"/>
    <w:basedOn w:val="a"/>
    <w:link w:val="a5"/>
    <w:uiPriority w:val="99"/>
    <w:semiHidden/>
    <w:unhideWhenUsed/>
    <w:rsid w:val="000C410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C4103"/>
    <w:rPr>
      <w:rFonts w:ascii="Tahoma" w:hAnsi="Tahoma" w:cs="Tahoma"/>
      <w:sz w:val="18"/>
      <w:szCs w:val="18"/>
    </w:rPr>
  </w:style>
  <w:style w:type="table" w:styleId="a6">
    <w:name w:val="Table Grid"/>
    <w:basedOn w:val="a1"/>
    <w:uiPriority w:val="39"/>
    <w:rsid w:val="0094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14</Pages>
  <Words>2447</Words>
  <Characters>12236</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haimwaxman</cp:lastModifiedBy>
  <cp:revision>21</cp:revision>
  <cp:lastPrinted>2017-12-24T07:59:00Z</cp:lastPrinted>
  <dcterms:created xsi:type="dcterms:W3CDTF">2018-01-16T08:29:00Z</dcterms:created>
  <dcterms:modified xsi:type="dcterms:W3CDTF">2018-01-16T15:15:00Z</dcterms:modified>
</cp:coreProperties>
</file>