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2C" w:rsidRDefault="00465C2C" w:rsidP="00465C2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הציר המדיני בראי המתודולוגיה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מהי המתודולוגיה:</w:t>
      </w:r>
    </w:p>
    <w:p w:rsidR="00465C2C" w:rsidRDefault="00465C2C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הבניית הלמידה</w:t>
      </w:r>
      <w:r w:rsidR="008105D5">
        <w:rPr>
          <w:rFonts w:hint="cs"/>
          <w:sz w:val="28"/>
          <w:szCs w:val="28"/>
          <w:rtl/>
        </w:rPr>
        <w:t xml:space="preserve">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העמדת מערכת למידה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איך נלמד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חומר יחוס, מומחים וכד'</w:t>
      </w:r>
    </w:p>
    <w:p w:rsidR="008105D5" w:rsidRDefault="008105D5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מערכת</w:t>
      </w:r>
      <w:r w:rsidR="00B23E72">
        <w:rPr>
          <w:rFonts w:hint="cs"/>
          <w:sz w:val="28"/>
          <w:szCs w:val="28"/>
          <w:rtl/>
        </w:rPr>
        <w:t xml:space="preserve"> (גבולות המערכה)</w:t>
      </w:r>
    </w:p>
    <w:p w:rsidR="00465C2C" w:rsidRDefault="00465C2C" w:rsidP="008105D5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המורשת</w:t>
      </w:r>
      <w:r w:rsidR="008105D5">
        <w:rPr>
          <w:rFonts w:hint="cs"/>
          <w:sz w:val="28"/>
          <w:szCs w:val="28"/>
          <w:rtl/>
        </w:rPr>
        <w:t xml:space="preserve">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איך הגענו עד היום</w:t>
      </w:r>
    </w:p>
    <w:p w:rsidR="008105D5" w:rsidRDefault="008105D5" w:rsidP="008105D5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זיהוי ההיסט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הפער שבו רוצים לטפל</w:t>
      </w:r>
    </w:p>
    <w:p w:rsidR="00465C2C" w:rsidRDefault="00465C2C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חקירת הפוטנציאל</w:t>
      </w:r>
    </w:p>
    <w:p w:rsidR="008105D5" w:rsidRDefault="008105D5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אסטרטגיה</w:t>
      </w:r>
    </w:p>
    <w:p w:rsidR="00B23E72" w:rsidRDefault="00B23E72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מערכה</w:t>
      </w:r>
    </w:p>
    <w:p w:rsidR="008105D5" w:rsidRDefault="008105D5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מעורבות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מערכה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המטפלת במרכיבים אותם זיהינו </w:t>
      </w:r>
      <w:proofErr w:type="spellStart"/>
      <w:r>
        <w:rPr>
          <w:rFonts w:hint="cs"/>
          <w:sz w:val="28"/>
          <w:szCs w:val="28"/>
          <w:rtl/>
        </w:rPr>
        <w:t>בנתוח</w:t>
      </w:r>
      <w:proofErr w:type="spellEnd"/>
      <w:r>
        <w:rPr>
          <w:rFonts w:hint="cs"/>
          <w:sz w:val="28"/>
          <w:szCs w:val="28"/>
          <w:rtl/>
        </w:rPr>
        <w:t xml:space="preserve"> המערכתי</w:t>
      </w:r>
    </w:p>
    <w:p w:rsidR="00B23E72" w:rsidRDefault="00B23E72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ניטור, שינוי, בהתאם לשינוי במציאות</w:t>
      </w:r>
    </w:p>
    <w:p w:rsidR="008105D5" w:rsidRPr="00465C2C" w:rsidRDefault="008105D5" w:rsidP="008105D5">
      <w:pPr>
        <w:pStyle w:val="a3"/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B23E7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מופעים </w:t>
      </w:r>
      <w:r w:rsidR="00B23E72">
        <w:rPr>
          <w:rFonts w:hint="cs"/>
          <w:sz w:val="28"/>
          <w:szCs w:val="28"/>
          <w:rtl/>
        </w:rPr>
        <w:t>בהם ניתן לשלב את המתודולוגיה</w:t>
      </w:r>
      <w:r>
        <w:rPr>
          <w:rFonts w:hint="cs"/>
          <w:sz w:val="28"/>
          <w:szCs w:val="28"/>
          <w:rtl/>
        </w:rPr>
        <w:t>:</w:t>
      </w:r>
    </w:p>
    <w:p w:rsidR="00B23E72" w:rsidRDefault="00B23E72" w:rsidP="00B23E7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הסימולציה המדינית-ביטחונית</w:t>
      </w:r>
    </w:p>
    <w:p w:rsidR="00465C2C" w:rsidRDefault="00B23E72" w:rsidP="00465C2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465C2C">
        <w:rPr>
          <w:rFonts w:hint="cs"/>
          <w:sz w:val="28"/>
          <w:szCs w:val="28"/>
          <w:rtl/>
        </w:rPr>
        <w:t>ביקור במשרד החוץ</w:t>
      </w:r>
    </w:p>
    <w:p w:rsidR="00465C2C" w:rsidRDefault="00B23E72" w:rsidP="00B23E7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465C2C">
        <w:rPr>
          <w:rFonts w:hint="cs"/>
          <w:sz w:val="28"/>
          <w:szCs w:val="28"/>
          <w:rtl/>
        </w:rPr>
        <w:t>ביקור בארה"ב ובנאט"ו</w:t>
      </w:r>
    </w:p>
    <w:p w:rsidR="00B23E72" w:rsidRDefault="00B23E72" w:rsidP="00B23E7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מערכת עיצוב המדיניות וקבלת ההחלטות</w:t>
      </w:r>
    </w:p>
    <w:p w:rsidR="00465C2C" w:rsidRPr="00465C2C" w:rsidRDefault="00465C2C" w:rsidP="00465C2C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נוסף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ביקור במשרד החוץ:</w:t>
      </w:r>
    </w:p>
    <w:p w:rsid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מקרי בוחן בקבוצות קטנות</w:t>
      </w:r>
    </w:p>
    <w:p w:rsid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חומרי יחוס</w:t>
      </w:r>
    </w:p>
    <w:p w:rsid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ההיסט</w:t>
      </w:r>
    </w:p>
    <w:p w:rsidR="00465C2C" w:rsidRP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חקירת פוטנציאל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9C4B31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הצבת מערכת פרשנית של הסביבה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קורה כאן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מי נגד מי, מי השחקנים ומה הזיקות ביניהם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B23E72" w:rsidRDefault="00B23E72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סימולציה:</w:t>
      </w:r>
    </w:p>
    <w:p w:rsidR="008105D5" w:rsidRDefault="008105D5" w:rsidP="00374F5D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העמדת מערכת למידה: </w:t>
      </w:r>
      <w:r w:rsidR="00374F5D">
        <w:rPr>
          <w:rFonts w:hint="cs"/>
          <w:sz w:val="28"/>
          <w:szCs w:val="28"/>
          <w:rtl/>
        </w:rPr>
        <w:t>קבוצת הלמידה</w:t>
      </w:r>
      <w:r>
        <w:rPr>
          <w:rFonts w:hint="cs"/>
          <w:sz w:val="28"/>
          <w:szCs w:val="28"/>
          <w:rtl/>
        </w:rPr>
        <w:t>, מומחים, חומרי יחוס</w:t>
      </w:r>
    </w:p>
    <w:p w:rsidR="00465C2C" w:rsidRDefault="00465C2C" w:rsidP="008105D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חקירת השחקן, הזהות שלו, </w:t>
      </w:r>
      <w:r w:rsidR="00B23E72">
        <w:rPr>
          <w:rFonts w:hint="cs"/>
          <w:sz w:val="28"/>
          <w:szCs w:val="28"/>
          <w:rtl/>
        </w:rPr>
        <w:t xml:space="preserve">הערכים שלו, החזון שלו, </w:t>
      </w:r>
      <w:r>
        <w:rPr>
          <w:rFonts w:hint="cs"/>
          <w:sz w:val="28"/>
          <w:szCs w:val="28"/>
          <w:rtl/>
        </w:rPr>
        <w:t>האינטרסים שלו</w:t>
      </w:r>
      <w:r w:rsidR="00B23E72">
        <w:rPr>
          <w:rFonts w:hint="cs"/>
          <w:sz w:val="28"/>
          <w:szCs w:val="28"/>
          <w:rtl/>
        </w:rPr>
        <w:t xml:space="preserve"> </w:t>
      </w:r>
      <w:r w:rsidR="00B23E72">
        <w:rPr>
          <w:sz w:val="28"/>
          <w:szCs w:val="28"/>
          <w:rtl/>
        </w:rPr>
        <w:t>–</w:t>
      </w:r>
      <w:r w:rsidR="00B23E72">
        <w:rPr>
          <w:rFonts w:hint="cs"/>
          <w:sz w:val="28"/>
          <w:szCs w:val="28"/>
          <w:rtl/>
        </w:rPr>
        <w:t xml:space="preserve"> זיקות ומתחים</w:t>
      </w:r>
    </w:p>
    <w:p w:rsidR="00374F5D" w:rsidRPr="008105D5" w:rsidRDefault="00374F5D" w:rsidP="00374F5D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8105D5">
        <w:rPr>
          <w:rFonts w:hint="cs"/>
          <w:sz w:val="28"/>
          <w:szCs w:val="28"/>
          <w:rtl/>
        </w:rPr>
        <w:t>העמדת המערכת - מי השחקנים ומה הזיקות ביניהם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גורמים ידידותיים, יריבים, גורמים אחרים בסביבה הרחבה יותר (וכן מגמות אסטרטגיות כגון סביבה בינ"ל, </w:t>
      </w:r>
      <w:proofErr w:type="spellStart"/>
      <w:r>
        <w:rPr>
          <w:rFonts w:hint="cs"/>
          <w:sz w:val="28"/>
          <w:szCs w:val="28"/>
          <w:rtl/>
        </w:rPr>
        <w:t>מתפ"ש</w:t>
      </w:r>
      <w:proofErr w:type="spellEnd"/>
      <w:r>
        <w:rPr>
          <w:rFonts w:hint="cs"/>
          <w:sz w:val="28"/>
          <w:szCs w:val="28"/>
          <w:rtl/>
        </w:rPr>
        <w:t xml:space="preserve"> וכד'), </w:t>
      </w: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המערכת היריבה (גורמים ותתי מערכות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חמאס צבאי- מה התכלית האסטרטגית שלה, מה מרכזי הכובד) , גבולות המערכת, הבנת ההקשר </w:t>
      </w:r>
      <w:proofErr w:type="spellStart"/>
      <w:r>
        <w:rPr>
          <w:rFonts w:hint="cs"/>
          <w:sz w:val="28"/>
          <w:szCs w:val="28"/>
          <w:rtl/>
        </w:rPr>
        <w:t>היחודי</w:t>
      </w:r>
      <w:proofErr w:type="spellEnd"/>
    </w:p>
    <w:p w:rsidR="00374F5D" w:rsidRDefault="00374F5D" w:rsidP="00374F5D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הגנאולוגיה</w:t>
      </w:r>
      <w:proofErr w:type="spellEnd"/>
      <w:r>
        <w:rPr>
          <w:rFonts w:hint="cs"/>
          <w:sz w:val="28"/>
          <w:szCs w:val="28"/>
          <w:rtl/>
        </w:rPr>
        <w:t xml:space="preserve"> מנקודת המבט של השחקן (למשל הסכסוך הישראלי-פלסטיני)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חקירת ההיסט</w:t>
      </w:r>
      <w:r w:rsidR="008105D5">
        <w:rPr>
          <w:rFonts w:hint="cs"/>
          <w:sz w:val="28"/>
          <w:szCs w:val="28"/>
          <w:rtl/>
        </w:rPr>
        <w:t xml:space="preserve">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הפער שבו רוצים לטפל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חקירת הפוטנציאל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גיבוש אסטרטגיה</w:t>
      </w:r>
      <w:r w:rsidR="00374F5D">
        <w:rPr>
          <w:rFonts w:hint="cs"/>
          <w:sz w:val="28"/>
          <w:szCs w:val="28"/>
          <w:rtl/>
        </w:rPr>
        <w:t xml:space="preserve"> (חלופות?)</w:t>
      </w:r>
      <w:r w:rsidR="00507276">
        <w:rPr>
          <w:rFonts w:hint="cs"/>
          <w:sz w:val="28"/>
          <w:szCs w:val="28"/>
          <w:rtl/>
        </w:rPr>
        <w:t>. בחינת תפניות ותרחישים?</w:t>
      </w:r>
    </w:p>
    <w:p w:rsidR="008105D5" w:rsidRDefault="00374F5D" w:rsidP="008105D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התערבות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פעולה על כרכיבי המערכת (אותם זיהינו </w:t>
      </w:r>
      <w:proofErr w:type="spellStart"/>
      <w:r>
        <w:rPr>
          <w:rFonts w:hint="cs"/>
          <w:sz w:val="28"/>
          <w:szCs w:val="28"/>
          <w:rtl/>
        </w:rPr>
        <w:t>בנתוח</w:t>
      </w:r>
      <w:proofErr w:type="spellEnd"/>
      <w:r>
        <w:rPr>
          <w:rFonts w:hint="cs"/>
          <w:sz w:val="28"/>
          <w:szCs w:val="28"/>
          <w:rtl/>
        </w:rPr>
        <w:t xml:space="preserve"> המערכת)</w:t>
      </w:r>
      <w:r w:rsidR="008105D5">
        <w:rPr>
          <w:rFonts w:hint="cs"/>
          <w:sz w:val="28"/>
          <w:szCs w:val="28"/>
          <w:rtl/>
        </w:rPr>
        <w:t>בניית מערכה- תכנית ]עולה - אוסף פעולות טקטיות</w:t>
      </w:r>
      <w:r w:rsidR="00B23E72">
        <w:rPr>
          <w:rFonts w:hint="cs"/>
          <w:sz w:val="28"/>
          <w:szCs w:val="28"/>
          <w:rtl/>
        </w:rPr>
        <w:t xml:space="preserve"> </w:t>
      </w:r>
      <w:r w:rsidR="00B23E72">
        <w:rPr>
          <w:sz w:val="28"/>
          <w:szCs w:val="28"/>
          <w:rtl/>
        </w:rPr>
        <w:t>–</w:t>
      </w:r>
      <w:r w:rsidR="00B23E72">
        <w:rPr>
          <w:rFonts w:hint="cs"/>
          <w:sz w:val="28"/>
          <w:szCs w:val="28"/>
          <w:rtl/>
        </w:rPr>
        <w:t xml:space="preserve"> יצירת בריתות, שימוש בתקשורת, ערוצים חשאיים, מו"מ, מפגשים דיפלומטים</w:t>
      </w:r>
      <w:r>
        <w:rPr>
          <w:rFonts w:hint="cs"/>
          <w:sz w:val="28"/>
          <w:szCs w:val="28"/>
          <w:rtl/>
        </w:rPr>
        <w:t>, הפעלת כוח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בחינה מחדש של האסטרטגיה בהתאם למציאות (תרחישים)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נוסף</w:t>
      </w:r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למשל דה - </w:t>
      </w:r>
      <w:proofErr w:type="spellStart"/>
      <w:r>
        <w:rPr>
          <w:rFonts w:hint="cs"/>
          <w:sz w:val="28"/>
          <w:szCs w:val="28"/>
          <w:rtl/>
        </w:rPr>
        <w:t>לגיטמציה</w:t>
      </w:r>
      <w:proofErr w:type="spellEnd"/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ההיבט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אנחנו לא מאורגנים למה שקרה</w:t>
      </w:r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העמת המערכת</w:t>
      </w:r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פוטנציאל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ביקור בארה"ב</w:t>
      </w:r>
    </w:p>
    <w:p w:rsidR="00465C2C" w:rsidRDefault="00465C2C" w:rsidP="00465C2C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ההיסט</w:t>
      </w:r>
    </w:p>
    <w:p w:rsidR="00465C2C" w:rsidRDefault="00465C2C" w:rsidP="00465C2C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בחינת </w:t>
      </w:r>
      <w:proofErr w:type="spellStart"/>
      <w:r>
        <w:rPr>
          <w:rFonts w:hint="cs"/>
          <w:sz w:val="28"/>
          <w:szCs w:val="28"/>
          <w:rtl/>
        </w:rPr>
        <w:t>הגנאולוגיה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הגענו לכאן</w:t>
      </w:r>
    </w:p>
    <w:p w:rsidR="00B23E72" w:rsidRDefault="00B23E72" w:rsidP="00B23E72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</w:p>
    <w:p w:rsidR="00374F5D" w:rsidRDefault="00374F5D" w:rsidP="00B23E72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חומרים:  סימולציה כולל מייל יוסי ושלבי המתודולוגיה</w:t>
      </w:r>
    </w:p>
    <w:p w:rsidR="00B23E72" w:rsidRPr="00507276" w:rsidRDefault="00374F5D" w:rsidP="00507276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507276">
        <w:rPr>
          <w:rFonts w:hint="cs"/>
          <w:sz w:val="28"/>
          <w:szCs w:val="28"/>
          <w:rtl/>
        </w:rPr>
        <w:t xml:space="preserve">החומרים של </w:t>
      </w:r>
      <w:proofErr w:type="spellStart"/>
      <w:r w:rsidRPr="00507276">
        <w:rPr>
          <w:rFonts w:hint="cs"/>
          <w:sz w:val="28"/>
          <w:szCs w:val="28"/>
          <w:rtl/>
        </w:rPr>
        <w:t>תוה"ד</w:t>
      </w:r>
      <w:proofErr w:type="spellEnd"/>
    </w:p>
    <w:sectPr w:rsidR="00B23E72" w:rsidRPr="00507276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540"/>
    <w:multiLevelType w:val="hybridMultilevel"/>
    <w:tmpl w:val="F51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2404"/>
    <w:multiLevelType w:val="hybridMultilevel"/>
    <w:tmpl w:val="C76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439F"/>
    <w:multiLevelType w:val="hybridMultilevel"/>
    <w:tmpl w:val="F57A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34155"/>
    <w:multiLevelType w:val="hybridMultilevel"/>
    <w:tmpl w:val="345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C0BEC"/>
    <w:multiLevelType w:val="hybridMultilevel"/>
    <w:tmpl w:val="3C8E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6223D"/>
    <w:multiLevelType w:val="hybridMultilevel"/>
    <w:tmpl w:val="7098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C774A"/>
    <w:multiLevelType w:val="hybridMultilevel"/>
    <w:tmpl w:val="570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65C2C"/>
    <w:rsid w:val="00374F5D"/>
    <w:rsid w:val="00465C2C"/>
    <w:rsid w:val="00507276"/>
    <w:rsid w:val="008105D5"/>
    <w:rsid w:val="009C4B31"/>
    <w:rsid w:val="00B23E72"/>
    <w:rsid w:val="00D9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2015-09-02T05:06:00Z</dcterms:created>
  <dcterms:modified xsi:type="dcterms:W3CDTF">2015-09-02T05:59:00Z</dcterms:modified>
</cp:coreProperties>
</file>