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F1" w:rsidRPr="00D575F1" w:rsidRDefault="00D575F1" w:rsidP="00D575F1">
      <w:pPr>
        <w:jc w:val="center"/>
        <w:rPr>
          <w:rFonts w:hint="cs"/>
          <w:sz w:val="28"/>
          <w:szCs w:val="28"/>
          <w:u w:val="single"/>
          <w:rtl/>
        </w:rPr>
      </w:pPr>
      <w:r w:rsidRPr="00D575F1">
        <w:rPr>
          <w:rFonts w:hint="cs"/>
          <w:sz w:val="28"/>
          <w:szCs w:val="28"/>
          <w:u w:val="single"/>
          <w:rtl/>
        </w:rPr>
        <w:t xml:space="preserve">החלטה 1701 </w:t>
      </w:r>
      <w:r w:rsidRPr="00D575F1">
        <w:rPr>
          <w:sz w:val="28"/>
          <w:szCs w:val="28"/>
          <w:u w:val="single"/>
          <w:rtl/>
        </w:rPr>
        <w:t>–</w:t>
      </w:r>
      <w:r w:rsidRPr="00D575F1">
        <w:rPr>
          <w:rFonts w:hint="cs"/>
          <w:sz w:val="28"/>
          <w:szCs w:val="28"/>
          <w:u w:val="single"/>
          <w:rtl/>
        </w:rPr>
        <w:t xml:space="preserve"> רקע לקראת סיור צפון</w:t>
      </w:r>
    </w:p>
    <w:p w:rsidR="00520551" w:rsidRDefault="005205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רבע שעה..</w:t>
      </w:r>
    </w:p>
    <w:p w:rsidR="00520551" w:rsidRDefault="00520551">
      <w:pPr>
        <w:rPr>
          <w:sz w:val="28"/>
          <w:szCs w:val="28"/>
          <w:rtl/>
        </w:rPr>
      </w:pPr>
    </w:p>
    <w:p w:rsidR="00520551" w:rsidRDefault="00520551">
      <w:pPr>
        <w:rPr>
          <w:sz w:val="28"/>
          <w:szCs w:val="28"/>
          <w:rtl/>
        </w:rPr>
      </w:pPr>
    </w:p>
    <w:p w:rsidR="00E91655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רקע למלחמה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2000 צה"ל יוצא מלבנון ומדיניות ההכלה (חטיפת החיילים)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החלטה 1559 </w:t>
      </w:r>
      <w:r w:rsidR="00E3078A">
        <w:rPr>
          <w:rFonts w:hint="cs"/>
          <w:sz w:val="28"/>
          <w:szCs w:val="28"/>
          <w:rtl/>
        </w:rPr>
        <w:t xml:space="preserve">(2004)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פרוק המליציות ויציאת כוחות זרים מלנון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ההתפתחויות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יציאת הכוחות הסורים, רצח חרירי, המחנאות, פואד סיניורה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חטיפת רגב </w:t>
      </w:r>
      <w:proofErr w:type="spellStart"/>
      <w:r>
        <w:rPr>
          <w:rFonts w:hint="cs"/>
          <w:sz w:val="28"/>
          <w:szCs w:val="28"/>
          <w:rtl/>
        </w:rPr>
        <w:t>וגולדוואסר</w:t>
      </w:r>
      <w:proofErr w:type="spellEnd"/>
      <w:r>
        <w:rPr>
          <w:rFonts w:hint="cs"/>
          <w:sz w:val="28"/>
          <w:szCs w:val="28"/>
          <w:rtl/>
        </w:rPr>
        <w:t xml:space="preserve"> על רקע חטיפת גלעד שליט מבצע גשמי קיץ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מלחמת לבנון השנייה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12.7-14.8</w:t>
      </w:r>
    </w:p>
    <w:p w:rsidR="00B975AE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המגעים המדיניים בזמן המלחמה</w:t>
      </w:r>
    </w:p>
    <w:p w:rsidR="004B2CE5" w:rsidRDefault="004B2CE5" w:rsidP="004B2CE5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מגעים מדיניים כל הזמן</w:t>
      </w:r>
    </w:p>
    <w:p w:rsidR="004B2CE5" w:rsidRDefault="004B2CE5" w:rsidP="005205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אנחנו עם האמר</w:t>
      </w:r>
      <w:r w:rsidR="0052055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קאים הצרפתים עם הלבנונים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2CE5">
        <w:rPr>
          <w:rFonts w:hint="cs"/>
          <w:sz w:val="28"/>
          <w:szCs w:val="28"/>
          <w:rtl/>
        </w:rPr>
        <w:t xml:space="preserve">בהתחלה רוח גבית </w:t>
      </w:r>
      <w:r>
        <w:rPr>
          <w:rFonts w:hint="cs"/>
          <w:sz w:val="28"/>
          <w:szCs w:val="28"/>
          <w:rtl/>
        </w:rPr>
        <w:t xml:space="preserve">אין לחץ </w:t>
      </w:r>
      <w:r w:rsidRPr="004B2CE5">
        <w:rPr>
          <w:rFonts w:hint="cs"/>
          <w:sz w:val="28"/>
          <w:szCs w:val="28"/>
          <w:rtl/>
        </w:rPr>
        <w:t>אח</w:t>
      </w:r>
      <w:r>
        <w:rPr>
          <w:rFonts w:hint="cs"/>
          <w:sz w:val="28"/>
          <w:szCs w:val="28"/>
          <w:rtl/>
        </w:rPr>
        <w:t>"כ חוסר הצלחה וב</w:t>
      </w:r>
      <w:r w:rsidRPr="004B2CE5">
        <w:rPr>
          <w:rFonts w:hint="cs"/>
          <w:sz w:val="28"/>
          <w:szCs w:val="28"/>
          <w:rtl/>
        </w:rPr>
        <w:t>עיות (קנא)</w:t>
      </w:r>
    </w:p>
    <w:p w:rsidR="00520551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רעיונות לכוח רב לאומי עולים בהתחלה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לטאט לאט מקל לגיטימיות</w:t>
      </w:r>
    </w:p>
    <w:p w:rsidR="004B2CE5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בשלב מסוי</w:t>
      </w:r>
      <w:r w:rsidR="004B2CE5">
        <w:rPr>
          <w:rFonts w:hint="cs"/>
          <w:sz w:val="28"/>
          <w:szCs w:val="28"/>
          <w:rtl/>
        </w:rPr>
        <w:t xml:space="preserve">ם מגיע לניו יורק </w:t>
      </w:r>
      <w:r w:rsidR="004B2CE5">
        <w:rPr>
          <w:sz w:val="28"/>
          <w:szCs w:val="28"/>
          <w:rtl/>
        </w:rPr>
        <w:t>–</w:t>
      </w:r>
      <w:r w:rsidR="004B2CE5">
        <w:rPr>
          <w:rFonts w:hint="cs"/>
          <w:sz w:val="28"/>
          <w:szCs w:val="28"/>
          <w:rtl/>
        </w:rPr>
        <w:t xml:space="preserve"> מתחיל מו"מ שח</w:t>
      </w:r>
      <w:r>
        <w:rPr>
          <w:rFonts w:hint="cs"/>
          <w:sz w:val="28"/>
          <w:szCs w:val="28"/>
          <w:rtl/>
        </w:rPr>
        <w:t>ק</w:t>
      </w:r>
      <w:r w:rsidR="004B2CE5">
        <w:rPr>
          <w:rFonts w:hint="cs"/>
          <w:sz w:val="28"/>
          <w:szCs w:val="28"/>
          <w:rtl/>
        </w:rPr>
        <w:t>נים עיקריים אמריקאים וצרפתים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טיוטה אחרונה בעייתית </w:t>
      </w:r>
      <w:r w:rsidR="00520551">
        <w:rPr>
          <w:rFonts w:hint="cs"/>
          <w:sz w:val="28"/>
          <w:szCs w:val="28"/>
          <w:rtl/>
        </w:rPr>
        <w:t xml:space="preserve">("יום הכיפורים) בגלל לחץ ערבי </w:t>
      </w:r>
      <w:proofErr w:type="spellStart"/>
      <w:r w:rsidR="00520551">
        <w:rPr>
          <w:rFonts w:hint="cs"/>
          <w:sz w:val="28"/>
          <w:szCs w:val="28"/>
          <w:rtl/>
        </w:rPr>
        <w:t>ולבנוניי</w:t>
      </w:r>
      <w:proofErr w:type="spellEnd"/>
      <w:r w:rsidR="0052055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והמבצע הקרקעי</w:t>
      </w:r>
      <w:r w:rsidR="00520551">
        <w:rPr>
          <w:rFonts w:hint="cs"/>
          <w:sz w:val="28"/>
          <w:szCs w:val="28"/>
          <w:rtl/>
        </w:rPr>
        <w:t xml:space="preserve"> (9.8)</w:t>
      </w:r>
    </w:p>
    <w:p w:rsidR="00520551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ועדת 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</w:p>
    <w:p w:rsidR="004B2CE5" w:rsidRPr="004B2CE5" w:rsidRDefault="004B2CE5" w:rsidP="004B2CE5">
      <w:pPr>
        <w:pStyle w:val="a3"/>
        <w:rPr>
          <w:sz w:val="28"/>
          <w:szCs w:val="28"/>
          <w:rtl/>
        </w:rPr>
      </w:pPr>
    </w:p>
    <w:p w:rsidR="00B975AE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תוכן ההחלטה</w:t>
      </w:r>
    </w:p>
    <w:p w:rsidR="00A87290" w:rsidRDefault="00A87290" w:rsidP="00A87290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בשטח שבין הליטני לגבול אין נשק וחיילים למעט </w:t>
      </w:r>
      <w:proofErr w:type="spellStart"/>
      <w:r>
        <w:rPr>
          <w:rFonts w:hint="cs"/>
          <w:sz w:val="28"/>
          <w:szCs w:val="28"/>
          <w:rtl/>
        </w:rPr>
        <w:t>צל"ב</w:t>
      </w:r>
      <w:proofErr w:type="spellEnd"/>
      <w:r>
        <w:rPr>
          <w:rFonts w:hint="cs"/>
          <w:sz w:val="28"/>
          <w:szCs w:val="28"/>
          <w:rtl/>
        </w:rPr>
        <w:t xml:space="preserve"> ויוניפי"ל</w:t>
      </w:r>
    </w:p>
    <w:p w:rsid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פרוק המליציות</w:t>
      </w:r>
      <w:r w:rsidR="00B0202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אמברגו נשק למעט מה שבא </w:t>
      </w:r>
      <w:proofErr w:type="spellStart"/>
      <w:r>
        <w:rPr>
          <w:rFonts w:hint="cs"/>
          <w:sz w:val="28"/>
          <w:szCs w:val="28"/>
          <w:rtl/>
        </w:rPr>
        <w:t>לצל"ב</w:t>
      </w:r>
      <w:proofErr w:type="spellEnd"/>
    </w:p>
    <w:p w:rsidR="00A87290" w:rsidRP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משודרג עם 15,000 חיילים</w:t>
      </w:r>
    </w:p>
    <w:p w:rsidR="00A87290" w:rsidRDefault="00A87290">
      <w:pPr>
        <w:rPr>
          <w:rFonts w:hint="cs"/>
          <w:sz w:val="28"/>
          <w:szCs w:val="28"/>
          <w:rtl/>
        </w:rPr>
      </w:pPr>
    </w:p>
    <w:p w:rsidR="00B975AE" w:rsidRDefault="00E307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משמעות</w:t>
      </w:r>
    </w:p>
    <w:p w:rsidR="00E3078A" w:rsidRDefault="00E3078A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אבחנה בי</w:t>
      </w:r>
      <w:r w:rsidR="00B02027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סעיפים אופרטי</w:t>
      </w:r>
      <w:r w:rsidR="00520551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יים לסעיפי מבוא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החיילים החטופים במבוא</w:t>
      </w:r>
    </w:p>
    <w:p w:rsidR="00520551" w:rsidRDefault="00520551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בין פרק 6 ל-7 (</w:t>
      </w:r>
      <w:proofErr w:type="spellStart"/>
      <w:r>
        <w:rPr>
          <w:rFonts w:hint="cs"/>
          <w:sz w:val="28"/>
          <w:szCs w:val="28"/>
          <w:rtl/>
        </w:rPr>
        <w:t>התלטו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אש גם </w:t>
      </w:r>
      <w:proofErr w:type="spellStart"/>
      <w:r>
        <w:rPr>
          <w:rFonts w:hint="cs"/>
          <w:sz w:val="28"/>
          <w:szCs w:val="28"/>
          <w:rtl/>
        </w:rPr>
        <w:t>עליהו</w:t>
      </w:r>
      <w:proofErr w:type="spellEnd"/>
      <w:r>
        <w:rPr>
          <w:rFonts w:hint="cs"/>
          <w:sz w:val="28"/>
          <w:szCs w:val="28"/>
          <w:rtl/>
        </w:rPr>
        <w:t>, תקדים)</w:t>
      </w:r>
    </w:p>
    <w:p w:rsidR="00520551" w:rsidRPr="00E3078A" w:rsidRDefault="00520551" w:rsidP="00E3078A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עיזים שנאלצנו לבלוע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אזכור חוות </w:t>
      </w:r>
      <w:proofErr w:type="spellStart"/>
      <w:r>
        <w:rPr>
          <w:rFonts w:hint="cs"/>
          <w:sz w:val="28"/>
          <w:szCs w:val="28"/>
          <w:rtl/>
        </w:rPr>
        <w:t>שבעא</w:t>
      </w:r>
      <w:proofErr w:type="spellEnd"/>
    </w:p>
    <w:p w:rsidR="00061811" w:rsidRDefault="0006181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האתגרים של היישום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</w:t>
      </w:r>
      <w:proofErr w:type="spellStart"/>
      <w:r>
        <w:rPr>
          <w:rFonts w:hint="cs"/>
          <w:sz w:val="28"/>
          <w:szCs w:val="28"/>
          <w:rtl/>
        </w:rPr>
        <w:t>ישום</w:t>
      </w:r>
      <w:proofErr w:type="spellEnd"/>
      <w:r>
        <w:rPr>
          <w:rFonts w:hint="cs"/>
          <w:sz w:val="28"/>
          <w:szCs w:val="28"/>
          <w:rtl/>
        </w:rPr>
        <w:t xml:space="preserve"> של החלטה 1559 </w:t>
      </w:r>
      <w:r w:rsidR="00A87290">
        <w:rPr>
          <w:rFonts w:hint="cs"/>
          <w:sz w:val="28"/>
          <w:szCs w:val="28"/>
          <w:rtl/>
        </w:rPr>
        <w:t xml:space="preserve"> ושלהסכם </w:t>
      </w:r>
      <w:proofErr w:type="spellStart"/>
      <w:r w:rsidR="00A87290">
        <w:rPr>
          <w:rFonts w:hint="cs"/>
          <w:sz w:val="28"/>
          <w:szCs w:val="28"/>
          <w:rtl/>
        </w:rPr>
        <w:t>טאיף</w:t>
      </w:r>
      <w:proofErr w:type="spellEnd"/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חיזבאללה לא מתפרק</w:t>
      </w:r>
    </w:p>
    <w:p w:rsidR="00A87290" w:rsidRDefault="00A87290" w:rsidP="00A8729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חיזבאללה רק התחזק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150אלף רקטות כולל בשטח שבין הליטני לגבול ונשק מתקדם ומדויק</w:t>
      </w:r>
    </w:p>
    <w:p w:rsidR="004B2CE5" w:rsidRDefault="004B2CE5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אמברגו</w:t>
      </w:r>
      <w:r w:rsidR="0041212B">
        <w:rPr>
          <w:rFonts w:hint="cs"/>
          <w:sz w:val="28"/>
          <w:szCs w:val="28"/>
          <w:rtl/>
        </w:rPr>
        <w:t xml:space="preserve"> הנשק לא נשמר</w:t>
      </w:r>
      <w:r w:rsidR="00A87290">
        <w:rPr>
          <w:rFonts w:hint="cs"/>
          <w:sz w:val="28"/>
          <w:szCs w:val="28"/>
          <w:rtl/>
        </w:rPr>
        <w:t xml:space="preserve"> </w:t>
      </w:r>
      <w:r w:rsidR="00A87290">
        <w:rPr>
          <w:sz w:val="28"/>
          <w:szCs w:val="28"/>
          <w:rtl/>
        </w:rPr>
        <w:t>–</w:t>
      </w:r>
      <w:r w:rsidR="00A87290">
        <w:rPr>
          <w:rFonts w:hint="cs"/>
          <w:sz w:val="28"/>
          <w:szCs w:val="28"/>
          <w:rtl/>
        </w:rPr>
        <w:t xml:space="preserve"> איראן ודרך סוריה כמובן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התהלכות גלויה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אלימות נגד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סוג של הרתעה</w:t>
      </w:r>
    </w:p>
    <w:p w:rsidR="004B2CE5" w:rsidRDefault="0041212B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בעיית ה-</w:t>
      </w:r>
      <w:r>
        <w:rPr>
          <w:rFonts w:hint="cs"/>
          <w:sz w:val="28"/>
          <w:szCs w:val="28"/>
        </w:rPr>
        <w:t>ROE</w:t>
      </w:r>
    </w:p>
    <w:p w:rsidR="00061811" w:rsidRDefault="00061811" w:rsidP="0041212B">
      <w:pPr>
        <w:pStyle w:val="a3"/>
        <w:ind w:left="0"/>
        <w:rPr>
          <w:sz w:val="28"/>
          <w:szCs w:val="28"/>
          <w:rtl/>
        </w:rPr>
      </w:pPr>
    </w:p>
    <w:p w:rsidR="00D575F1" w:rsidRDefault="0041212B" w:rsidP="0041212B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תרומה חיובית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מנגנון טרילטרלי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מניעת אסקלציה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עדיין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מפריע להם</w:t>
      </w:r>
    </w:p>
    <w:p w:rsidR="00D575F1" w:rsidRDefault="00D575F1" w:rsidP="00D575F1">
      <w:pPr>
        <w:rPr>
          <w:sz w:val="28"/>
          <w:szCs w:val="28"/>
          <w:rtl/>
        </w:rPr>
      </w:pPr>
      <w:r w:rsidRPr="00D575F1">
        <w:rPr>
          <w:rFonts w:hint="cs"/>
          <w:sz w:val="28"/>
          <w:szCs w:val="28"/>
          <w:rtl/>
        </w:rPr>
        <w:t>מנגנון המעקב</w:t>
      </w:r>
      <w:r w:rsidR="00520551">
        <w:rPr>
          <w:rFonts w:hint="cs"/>
          <w:sz w:val="28"/>
          <w:szCs w:val="28"/>
          <w:rtl/>
        </w:rPr>
        <w:t xml:space="preserve"> </w:t>
      </w:r>
      <w:proofErr w:type="spellStart"/>
      <w:r w:rsidR="00520551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או"מי</w:t>
      </w:r>
      <w:proofErr w:type="spellEnd"/>
    </w:p>
    <w:p w:rsidR="00D575F1" w:rsidRDefault="00D575F1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דו"חות רבעוניים</w:t>
      </w:r>
    </w:p>
    <w:p w:rsidR="0041212B" w:rsidRDefault="0041212B" w:rsidP="0006181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מתאמ</w:t>
      </w:r>
      <w:r w:rsidR="00061811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האו"ם ללבנון</w:t>
      </w:r>
    </w:p>
    <w:p w:rsidR="0041212B" w:rsidRDefault="0041212B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עיסוק גובר במצב בלבנון על רקע סוריה. לבנון </w:t>
      </w:r>
      <w:proofErr w:type="spellStart"/>
      <w:r>
        <w:rPr>
          <w:rFonts w:hint="cs"/>
          <w:sz w:val="28"/>
          <w:szCs w:val="28"/>
          <w:rtl/>
        </w:rPr>
        <w:t>מאותרגת</w:t>
      </w:r>
      <w:proofErr w:type="spellEnd"/>
      <w:r>
        <w:rPr>
          <w:rFonts w:hint="cs"/>
          <w:sz w:val="28"/>
          <w:szCs w:val="28"/>
          <w:rtl/>
        </w:rPr>
        <w:t xml:space="preserve">. גם חיזבאללה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רוצים לשמור על יציבות</w:t>
      </w:r>
    </w:p>
    <w:p w:rsidR="0041212B" w:rsidRDefault="0041212B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ביקורת עלינו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טיסות </w:t>
      </w:r>
      <w:proofErr w:type="spellStart"/>
      <w:r>
        <w:rPr>
          <w:rFonts w:hint="cs"/>
          <w:sz w:val="28"/>
          <w:szCs w:val="28"/>
          <w:rtl/>
        </w:rPr>
        <w:t>רג'ר</w:t>
      </w:r>
      <w:proofErr w:type="spellEnd"/>
    </w:p>
    <w:p w:rsidR="00D575F1" w:rsidRPr="00D575F1" w:rsidRDefault="00D575F1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פעם בשנה חידוש מנדט</w:t>
      </w:r>
    </w:p>
    <w:p w:rsidR="00D575F1" w:rsidRDefault="00D575F1" w:rsidP="00B975AE">
      <w:pPr>
        <w:rPr>
          <w:sz w:val="28"/>
          <w:szCs w:val="28"/>
          <w:rtl/>
        </w:rPr>
      </w:pPr>
    </w:p>
    <w:p w:rsidR="00D575F1" w:rsidRDefault="00D575F1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פעילות </w:t>
      </w:r>
      <w:proofErr w:type="spellStart"/>
      <w:r w:rsidR="00B975AE">
        <w:rPr>
          <w:rFonts w:hint="cs"/>
          <w:sz w:val="28"/>
          <w:szCs w:val="28"/>
          <w:rtl/>
        </w:rPr>
        <w:t>יוניפיל</w:t>
      </w:r>
      <w:proofErr w:type="spellEnd"/>
      <w:r w:rsidR="00B975AE">
        <w:rPr>
          <w:rFonts w:hint="cs"/>
          <w:sz w:val="28"/>
          <w:szCs w:val="28"/>
          <w:rtl/>
        </w:rPr>
        <w:t xml:space="preserve"> </w:t>
      </w:r>
    </w:p>
    <w:p w:rsidR="00B02027" w:rsidRDefault="00B02027" w:rsidP="00B020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10,500 חייליים ואלף אזרחים. המפקד אירי מאז יולי 2016 </w:t>
      </w:r>
      <w:r>
        <w:rPr>
          <w:rFonts w:hint="cs"/>
          <w:sz w:val="28"/>
          <w:szCs w:val="28"/>
        </w:rPr>
        <w:t>BEARY</w:t>
      </w:r>
    </w:p>
    <w:p w:rsidR="00B02027" w:rsidRDefault="00B02027" w:rsidP="00D575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40 מדינות תורמות. 7 ספינות גם כוח ימי</w:t>
      </w:r>
    </w:p>
    <w:p w:rsidR="00B02027" w:rsidRDefault="00B02027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תקציב שנתי כמעט 500 מיליון דולר</w:t>
      </w:r>
    </w:p>
    <w:p w:rsidR="00D575F1" w:rsidRDefault="00D575F1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טענות קשות שלנו</w:t>
      </w:r>
    </w:p>
    <w:p w:rsidR="00D575F1" w:rsidRPr="00D575F1" w:rsidRDefault="00D575F1" w:rsidP="00D575F1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למרות שאנחנו מעבירים </w:t>
      </w:r>
      <w:proofErr w:type="spellStart"/>
      <w:r>
        <w:rPr>
          <w:rFonts w:hint="cs"/>
          <w:sz w:val="28"/>
          <w:szCs w:val="28"/>
          <w:rtl/>
        </w:rPr>
        <w:t>אינורמציה</w:t>
      </w:r>
      <w:proofErr w:type="spellEnd"/>
    </w:p>
    <w:p w:rsidR="00D575F1" w:rsidRDefault="00D575F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בניו יורק</w:t>
      </w:r>
    </w:p>
    <w:p w:rsidR="004B2CE5" w:rsidRDefault="004B2CE5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חידוש המנדט</w:t>
      </w:r>
      <w:r w:rsidR="00D575F1">
        <w:rPr>
          <w:rFonts w:hint="cs"/>
          <w:sz w:val="28"/>
          <w:szCs w:val="28"/>
          <w:rtl/>
        </w:rPr>
        <w:t xml:space="preserve"> השנתי</w:t>
      </w:r>
    </w:p>
    <w:p w:rsidR="004B2CE5" w:rsidRDefault="00A87290" w:rsidP="004B2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ארה"ב </w:t>
      </w:r>
      <w:proofErr w:type="spellStart"/>
      <w:r>
        <w:rPr>
          <w:rFonts w:hint="cs"/>
          <w:sz w:val="28"/>
          <w:szCs w:val="28"/>
          <w:rtl/>
        </w:rPr>
        <w:t>תומכ</w:t>
      </w:r>
      <w:proofErr w:type="spellEnd"/>
      <w:r>
        <w:rPr>
          <w:rFonts w:hint="cs"/>
          <w:sz w:val="28"/>
          <w:szCs w:val="28"/>
          <w:rtl/>
        </w:rPr>
        <w:t xml:space="preserve"> בחיזוק המנדט מול מדינות תורמות כוחות - </w:t>
      </w:r>
      <w:r w:rsidR="00D575F1">
        <w:rPr>
          <w:rFonts w:hint="cs"/>
          <w:sz w:val="28"/>
          <w:szCs w:val="28"/>
          <w:rtl/>
        </w:rPr>
        <w:t xml:space="preserve">תמיכה של </w:t>
      </w:r>
      <w:proofErr w:type="spellStart"/>
      <w:r w:rsidR="00D575F1">
        <w:rPr>
          <w:rFonts w:hint="cs"/>
          <w:sz w:val="28"/>
          <w:szCs w:val="28"/>
          <w:rtl/>
        </w:rPr>
        <w:t>היילי</w:t>
      </w:r>
      <w:proofErr w:type="spellEnd"/>
    </w:p>
    <w:p w:rsidR="00061811" w:rsidRPr="004B2CE5" w:rsidRDefault="00061811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הרעיון חיזוק גישה ודיווח</w:t>
      </w:r>
      <w:r w:rsidR="00B02027">
        <w:rPr>
          <w:rFonts w:hint="cs"/>
          <w:sz w:val="28"/>
          <w:szCs w:val="28"/>
          <w:rtl/>
        </w:rPr>
        <w:t>. יכול לסייע בעיקר בלגיטימציה</w:t>
      </w:r>
    </w:p>
    <w:p w:rsidR="00B975AE" w:rsidRDefault="00B975AE">
      <w:pPr>
        <w:rPr>
          <w:sz w:val="28"/>
          <w:szCs w:val="28"/>
          <w:rtl/>
        </w:rPr>
      </w:pPr>
    </w:p>
    <w:p w:rsidR="00520551" w:rsidRDefault="0052055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סוגיות מעני</w:t>
      </w:r>
      <w:r w:rsidR="0006181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נות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המוכנות של הדרג המדיני והצבאי (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  <w:r>
        <w:rPr>
          <w:rFonts w:hint="cs"/>
          <w:sz w:val="28"/>
          <w:szCs w:val="28"/>
          <w:rtl/>
        </w:rPr>
        <w:t>)</w:t>
      </w:r>
      <w:r w:rsidR="0041212B">
        <w:rPr>
          <w:rFonts w:hint="cs"/>
          <w:sz w:val="28"/>
          <w:szCs w:val="28"/>
          <w:rtl/>
        </w:rPr>
        <w:t xml:space="preserve"> </w:t>
      </w:r>
      <w:r w:rsidR="0041212B">
        <w:rPr>
          <w:sz w:val="28"/>
          <w:szCs w:val="28"/>
          <w:rtl/>
        </w:rPr>
        <w:t>–</w:t>
      </w:r>
      <w:r w:rsidR="0041212B">
        <w:rPr>
          <w:rFonts w:hint="cs"/>
          <w:sz w:val="28"/>
          <w:szCs w:val="28"/>
          <w:rtl/>
        </w:rPr>
        <w:t xml:space="preserve"> לא היה ראיה </w:t>
      </w:r>
      <w:proofErr w:type="spellStart"/>
      <w:r w:rsidR="0041212B">
        <w:rPr>
          <w:rFonts w:hint="cs"/>
          <w:sz w:val="28"/>
          <w:szCs w:val="28"/>
          <w:rtl/>
        </w:rPr>
        <w:t>מתכללת</w:t>
      </w:r>
      <w:proofErr w:type="spellEnd"/>
      <w:r w:rsidR="0041212B">
        <w:rPr>
          <w:rFonts w:hint="cs"/>
          <w:sz w:val="28"/>
          <w:szCs w:val="28"/>
          <w:rtl/>
        </w:rPr>
        <w:t>, קשר בין יעדים מדיניים לפעילות צבאית</w:t>
      </w:r>
    </w:p>
    <w:p w:rsidR="00520551" w:rsidRPr="0041212B" w:rsidRDefault="00520551" w:rsidP="0052055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41212B">
        <w:rPr>
          <w:rFonts w:hint="cs"/>
          <w:sz w:val="28"/>
          <w:szCs w:val="28"/>
          <w:rtl/>
        </w:rPr>
        <w:t>מו"מ מדיני בעת מלחמה</w:t>
      </w:r>
      <w:r w:rsidR="0041212B" w:rsidRPr="0041212B">
        <w:rPr>
          <w:rFonts w:hint="cs"/>
          <w:sz w:val="28"/>
          <w:szCs w:val="28"/>
          <w:rtl/>
        </w:rPr>
        <w:t xml:space="preserve"> ו</w:t>
      </w:r>
      <w:r w:rsidRPr="0041212B">
        <w:rPr>
          <w:rFonts w:hint="cs"/>
          <w:sz w:val="28"/>
          <w:szCs w:val="28"/>
          <w:rtl/>
        </w:rPr>
        <w:t xml:space="preserve">החלטות </w:t>
      </w:r>
      <w:proofErr w:type="spellStart"/>
      <w:r w:rsidRPr="0041212B">
        <w:rPr>
          <w:rFonts w:hint="cs"/>
          <w:sz w:val="28"/>
          <w:szCs w:val="28"/>
          <w:rtl/>
        </w:rPr>
        <w:t>מועבי"ט</w:t>
      </w:r>
      <w:proofErr w:type="spellEnd"/>
      <w:r w:rsidRPr="0041212B">
        <w:rPr>
          <w:rFonts w:hint="cs"/>
          <w:sz w:val="28"/>
          <w:szCs w:val="28"/>
          <w:rtl/>
        </w:rPr>
        <w:t xml:space="preserve"> כמנגנוני סיום</w:t>
      </w:r>
      <w:r w:rsidR="0041212B">
        <w:rPr>
          <w:rFonts w:hint="cs"/>
          <w:sz w:val="28"/>
          <w:szCs w:val="28"/>
          <w:rtl/>
        </w:rPr>
        <w:t xml:space="preserve"> (אלמנטים מאזנים, שיקולי מעצמות של נוגעים לנו בהכרח)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כוחות זרים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אפשר לסמוך?</w:t>
      </w:r>
      <w:r w:rsidR="0041212B">
        <w:rPr>
          <w:rFonts w:hint="cs"/>
          <w:sz w:val="28"/>
          <w:szCs w:val="28"/>
          <w:rtl/>
        </w:rPr>
        <w:t xml:space="preserve"> (לא מטפל בבעיות השורש, לא מונע התעצמות)</w:t>
      </w:r>
    </w:p>
    <w:p w:rsidR="0041212B" w:rsidRDefault="0041212B" w:rsidP="004121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הערות סיכום</w:t>
      </w:r>
    </w:p>
    <w:p w:rsidR="0041212B" w:rsidRPr="0041212B" w:rsidRDefault="0041212B" w:rsidP="004121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להתייחס יפה לאירי</w:t>
      </w:r>
    </w:p>
    <w:sectPr w:rsidR="0041212B" w:rsidRPr="0041212B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10BD"/>
    <w:multiLevelType w:val="hybridMultilevel"/>
    <w:tmpl w:val="BA3A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40F"/>
    <w:multiLevelType w:val="hybridMultilevel"/>
    <w:tmpl w:val="4EEA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5AD"/>
    <w:multiLevelType w:val="hybridMultilevel"/>
    <w:tmpl w:val="7FA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5D52"/>
    <w:multiLevelType w:val="hybridMultilevel"/>
    <w:tmpl w:val="BDF6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0963"/>
    <w:multiLevelType w:val="hybridMultilevel"/>
    <w:tmpl w:val="9BA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C5C12"/>
    <w:multiLevelType w:val="hybridMultilevel"/>
    <w:tmpl w:val="EC9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1FA"/>
    <w:multiLevelType w:val="hybridMultilevel"/>
    <w:tmpl w:val="042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3E0F"/>
    <w:multiLevelType w:val="hybridMultilevel"/>
    <w:tmpl w:val="ED4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54DF"/>
    <w:multiLevelType w:val="hybridMultilevel"/>
    <w:tmpl w:val="745C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B01"/>
    <w:multiLevelType w:val="hybridMultilevel"/>
    <w:tmpl w:val="96CC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7D43"/>
    <w:multiLevelType w:val="hybridMultilevel"/>
    <w:tmpl w:val="9F32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AE"/>
    <w:rsid w:val="00061811"/>
    <w:rsid w:val="0041212B"/>
    <w:rsid w:val="00424E29"/>
    <w:rsid w:val="004B2CE5"/>
    <w:rsid w:val="00520551"/>
    <w:rsid w:val="00961E3F"/>
    <w:rsid w:val="0098078C"/>
    <w:rsid w:val="00A87290"/>
    <w:rsid w:val="00B02027"/>
    <w:rsid w:val="00B975AE"/>
    <w:rsid w:val="00D575F1"/>
    <w:rsid w:val="00E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61DD-C075-40B8-B798-FA936E1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870B-B3CD-44E3-930A-6C6D07E5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3</cp:revision>
  <dcterms:created xsi:type="dcterms:W3CDTF">2017-11-14T15:35:00Z</dcterms:created>
  <dcterms:modified xsi:type="dcterms:W3CDTF">2017-11-14T16:51:00Z</dcterms:modified>
</cp:coreProperties>
</file>