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24" w:rsidRDefault="00BF6324" w:rsidP="00BF6324">
      <w:pPr>
        <w:rPr>
          <w:u w:val="single"/>
          <w:rtl/>
        </w:rPr>
      </w:pPr>
    </w:p>
    <w:p w:rsidR="00BF6324" w:rsidRDefault="00BF6324" w:rsidP="00BF6324">
      <w:pPr>
        <w:rPr>
          <w:u w:val="single"/>
          <w:rtl/>
        </w:rPr>
      </w:pPr>
    </w:p>
    <w:p w:rsidR="00BF6324" w:rsidRPr="00BF6324" w:rsidRDefault="00BF6324" w:rsidP="00BF6324">
      <w:pPr>
        <w:jc w:val="center"/>
        <w:rPr>
          <w:b/>
          <w:bCs/>
          <w:sz w:val="32"/>
          <w:szCs w:val="32"/>
          <w:rtl/>
        </w:rPr>
      </w:pPr>
      <w:r w:rsidRPr="00BF6324">
        <w:rPr>
          <w:rFonts w:hint="cs"/>
          <w:b/>
          <w:bCs/>
          <w:sz w:val="32"/>
          <w:szCs w:val="32"/>
          <w:u w:val="single"/>
          <w:rtl/>
        </w:rPr>
        <w:t xml:space="preserve">דרישות אבטחת מידע </w:t>
      </w:r>
      <w:r w:rsidRPr="00BF6324">
        <w:rPr>
          <w:b/>
          <w:bCs/>
          <w:sz w:val="32"/>
          <w:szCs w:val="32"/>
          <w:u w:val="single"/>
          <w:rtl/>
        </w:rPr>
        <w:t>–</w:t>
      </w:r>
      <w:r w:rsidRPr="00BF6324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BF6324">
        <w:rPr>
          <w:b/>
          <w:bCs/>
          <w:sz w:val="32"/>
          <w:szCs w:val="32"/>
          <w:u w:val="single"/>
        </w:rPr>
        <w:t>ISP</w:t>
      </w:r>
    </w:p>
    <w:p w:rsidR="00BF6324" w:rsidRDefault="00BF6324" w:rsidP="00BF6324">
      <w:pPr>
        <w:pStyle w:val="ListParagraph"/>
        <w:numPr>
          <w:ilvl w:val="0"/>
          <w:numId w:val="18"/>
        </w:numPr>
      </w:pPr>
      <w:r>
        <w:rPr>
          <w:rFonts w:hint="cs"/>
          <w:u w:val="single"/>
          <w:rtl/>
        </w:rPr>
        <w:t>כל</w:t>
      </w:r>
      <w:r>
        <w:rPr>
          <w:rFonts w:hint="cs"/>
          <w:rtl/>
        </w:rPr>
        <w:t xml:space="preserve"> רכיבי המערכת יעברו בדיקות חדירות/חוסן וסקר קוד.</w:t>
      </w:r>
    </w:p>
    <w:p w:rsidR="00BF6324" w:rsidRDefault="00BF6324" w:rsidP="00BF6324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 xml:space="preserve">הפתרון ימומש בתצורת </w:t>
      </w:r>
      <w:r>
        <w:t>Front/Back</w:t>
      </w:r>
      <w:r>
        <w:rPr>
          <w:rFonts w:hint="cs"/>
          <w:rtl/>
        </w:rPr>
        <w:t xml:space="preserve"> עם הפרדה מלאה לשלוש שכבות (</w:t>
      </w:r>
      <w:r>
        <w:t>3 Tier</w:t>
      </w:r>
      <w:r>
        <w:rPr>
          <w:rFonts w:hint="cs"/>
          <w:rtl/>
        </w:rPr>
        <w:t xml:space="preserve">) תצוגה, </w:t>
      </w:r>
      <w:r>
        <w:t>BL</w:t>
      </w:r>
      <w:r>
        <w:rPr>
          <w:rFonts w:hint="cs"/>
          <w:rtl/>
        </w:rPr>
        <w:t>, מסד נתונים. אם נדרש רכיב ניהול הוא יבנה בנפרד בצד האחורי של המערכת.</w:t>
      </w:r>
    </w:p>
    <w:p w:rsidR="00BF6324" w:rsidRDefault="00BF6324" w:rsidP="00BF6324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 xml:space="preserve">שימוש בקוד צד ג' כמו </w:t>
      </w:r>
      <w:r>
        <w:t>plugin</w:t>
      </w:r>
      <w:r>
        <w:rPr>
          <w:rFonts w:hint="cs"/>
          <w:rtl/>
        </w:rPr>
        <w:t>, מחלקות עזר, מוצרי משלימים וכו' דורש אישור מראש בדיקות חדירות וסקר קוד.</w:t>
      </w:r>
    </w:p>
    <w:p w:rsidR="00BF6324" w:rsidRDefault="00BF6324" w:rsidP="00BF6324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 xml:space="preserve">אין להשתמש ברכיב </w:t>
      </w:r>
      <w:r>
        <w:t>IFRAME</w:t>
      </w:r>
      <w:r>
        <w:rPr>
          <w:rFonts w:hint="cs"/>
          <w:rtl/>
        </w:rPr>
        <w:t xml:space="preserve"> בתוך הפתרון. אם יש צורך להציג מידע מאתר אחר הדבר יתבצע באמצעות פתיחת דף נפרד.</w:t>
      </w:r>
    </w:p>
    <w:p w:rsidR="00BF6324" w:rsidRDefault="00BF6324" w:rsidP="00BF6324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>כל מקום באתר בו מוצג מי</w:t>
      </w:r>
      <w:bookmarkStart w:id="0" w:name="_GoBack"/>
      <w:bookmarkEnd w:id="0"/>
      <w:r>
        <w:rPr>
          <w:rFonts w:hint="cs"/>
          <w:rtl/>
        </w:rPr>
        <w:t xml:space="preserve">דע מצד ג' יסומן בצורה ברורה עם כיתוב "המידע המוצג מגיע מאתר </w:t>
      </w:r>
      <w:r>
        <w:t>X</w:t>
      </w:r>
      <w:r>
        <w:rPr>
          <w:rFonts w:hint="cs"/>
          <w:rtl/>
        </w:rPr>
        <w:t>".</w:t>
      </w:r>
    </w:p>
    <w:p w:rsidR="00BF6324" w:rsidRDefault="00BF6324" w:rsidP="00BF6324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>לא תתאפשר גישה לשירותים ברשת אינטרנט מצד השרת (</w:t>
      </w:r>
      <w:r>
        <w:t>server side</w:t>
      </w:r>
      <w:r>
        <w:rPr>
          <w:rFonts w:hint="cs"/>
          <w:rtl/>
        </w:rPr>
        <w:t>).</w:t>
      </w:r>
    </w:p>
    <w:p w:rsidR="00BF6324" w:rsidRDefault="00BF6324" w:rsidP="00BF6324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 xml:space="preserve">הפתרון יתמוך בהזדהות עם כרטיס חכם ו/או </w:t>
      </w:r>
      <w:r>
        <w:t>SSO</w:t>
      </w:r>
      <w:r>
        <w:rPr>
          <w:rFonts w:hint="cs"/>
          <w:rtl/>
        </w:rPr>
        <w:t xml:space="preserve"> על פי הנחיות ה-</w:t>
      </w:r>
      <w:r>
        <w:t>ISP</w:t>
      </w:r>
      <w:r>
        <w:rPr>
          <w:rFonts w:hint="cs"/>
          <w:rtl/>
        </w:rPr>
        <w:t>.</w:t>
      </w:r>
    </w:p>
    <w:p w:rsidR="00BF6324" w:rsidRDefault="00BF6324" w:rsidP="00BF6324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 xml:space="preserve">הטמעת </w:t>
      </w:r>
      <w:r>
        <w:t>web service</w:t>
      </w:r>
      <w:r>
        <w:rPr>
          <w:rFonts w:hint="cs"/>
          <w:rtl/>
        </w:rPr>
        <w:t xml:space="preserve"> בתוך הפתרון תעשה על פי תקן </w:t>
      </w:r>
      <w:r>
        <w:t>ws.gov.il</w:t>
      </w:r>
    </w:p>
    <w:p w:rsidR="00BF6324" w:rsidRDefault="00BF6324" w:rsidP="00BF6324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>הגישה לשרתים תתבצע ממתקני ה-</w:t>
      </w:r>
      <w:r>
        <w:t>ISP</w:t>
      </w:r>
      <w:r>
        <w:rPr>
          <w:rFonts w:hint="cs"/>
          <w:rtl/>
        </w:rPr>
        <w:t xml:space="preserve"> עצמו. לא תתאפשר גישה מרוחקת לשרתים או לחלקי המערכת.</w:t>
      </w:r>
    </w:p>
    <w:p w:rsidR="00BF6324" w:rsidRDefault="00BF6324" w:rsidP="00BF6324">
      <w:pPr>
        <w:pStyle w:val="ListParagraph"/>
        <w:numPr>
          <w:ilvl w:val="0"/>
          <w:numId w:val="18"/>
        </w:numPr>
      </w:pPr>
      <w:r w:rsidRPr="00324B51">
        <w:rPr>
          <w:rFonts w:hint="cs"/>
          <w:u w:val="single"/>
          <w:rtl/>
        </w:rPr>
        <w:t>כל</w:t>
      </w:r>
      <w:r>
        <w:rPr>
          <w:rFonts w:hint="cs"/>
          <w:rtl/>
        </w:rPr>
        <w:t xml:space="preserve"> שינוי במערכת מהווה "גירסה" ועליו לעבור בדיקות חדירות וסקר קוד.</w:t>
      </w:r>
    </w:p>
    <w:p w:rsidR="00BF6324" w:rsidRDefault="00BF6324" w:rsidP="00BF6324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 xml:space="preserve">טיפול בממצאי סקר קוד/בדיקת חוסן </w:t>
      </w:r>
      <w:r>
        <w:rPr>
          <w:rtl/>
        </w:rPr>
        <w:t>–</w:t>
      </w:r>
      <w:r>
        <w:rPr>
          <w:rFonts w:hint="cs"/>
          <w:rtl/>
        </w:rPr>
        <w:t xml:space="preserve"> יש לטפל </w:t>
      </w:r>
      <w:r>
        <w:rPr>
          <w:rFonts w:hint="cs"/>
          <w:u w:val="single"/>
          <w:rtl/>
        </w:rPr>
        <w:t>בכל</w:t>
      </w:r>
      <w:r>
        <w:rPr>
          <w:rFonts w:hint="cs"/>
          <w:rtl/>
        </w:rPr>
        <w:t xml:space="preserve"> הממצאים לפני קבלת אישור עליה לאויר.</w:t>
      </w:r>
    </w:p>
    <w:p w:rsidR="00BF6324" w:rsidRDefault="00BF6324" w:rsidP="00BF6324">
      <w:pPr>
        <w:pStyle w:val="ListParagraph"/>
        <w:numPr>
          <w:ilvl w:val="0"/>
          <w:numId w:val="18"/>
        </w:numPr>
      </w:pPr>
      <w:r>
        <w:rPr>
          <w:rFonts w:hint="cs"/>
          <w:u w:val="single"/>
          <w:rtl/>
        </w:rPr>
        <w:t>כל</w:t>
      </w:r>
      <w:r>
        <w:rPr>
          <w:rFonts w:hint="cs"/>
          <w:rtl/>
        </w:rPr>
        <w:t xml:space="preserve"> רכיבי הפתרון יתארחו ב-</w:t>
      </w:r>
      <w:r>
        <w:t>ISP</w:t>
      </w:r>
      <w:r>
        <w:rPr>
          <w:rFonts w:hint="cs"/>
          <w:rtl/>
        </w:rPr>
        <w:t>. אין להשתמש בפתרונות מבוססי ענן פומבי.</w:t>
      </w:r>
    </w:p>
    <w:p w:rsidR="00BF6324" w:rsidRDefault="00BF6324" w:rsidP="00BF6324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 xml:space="preserve">דפים בהם מתבקש המשתמש למלא פרטים יכילו רכיב </w:t>
      </w:r>
      <w:proofErr w:type="spellStart"/>
      <w:r>
        <w:t>captcha</w:t>
      </w:r>
      <w:proofErr w:type="spellEnd"/>
      <w:r>
        <w:rPr>
          <w:rFonts w:hint="cs"/>
          <w:rtl/>
        </w:rPr>
        <w:t xml:space="preserve"> ויהיו מוגנים ב-</w:t>
      </w:r>
      <w:r>
        <w:t>SSL</w:t>
      </w:r>
      <w:r>
        <w:rPr>
          <w:rFonts w:hint="cs"/>
          <w:rtl/>
        </w:rPr>
        <w:t>.</w:t>
      </w:r>
    </w:p>
    <w:p w:rsidR="00BF6324" w:rsidRDefault="00BF6324" w:rsidP="00BF6324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>הפתרון יספק לוגים מפורטים על פעילות משתמשים ותהליכים מעבר ללוגים המגיעים כברירת מחדל עם מערכת ההפעלה או המוצר התשתיתי.</w:t>
      </w:r>
    </w:p>
    <w:p w:rsidR="00BF6324" w:rsidRDefault="00BF6324" w:rsidP="00BF6324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 xml:space="preserve">שימוש בפרוטוקול </w:t>
      </w:r>
      <w:r>
        <w:t>Rest</w:t>
      </w:r>
      <w:r>
        <w:rPr>
          <w:rFonts w:hint="cs"/>
          <w:rtl/>
        </w:rPr>
        <w:t xml:space="preserve"> ו- </w:t>
      </w:r>
      <w:proofErr w:type="spellStart"/>
      <w:r>
        <w:t>Jeson</w:t>
      </w:r>
      <w:proofErr w:type="spellEnd"/>
      <w:r>
        <w:rPr>
          <w:rFonts w:hint="cs"/>
          <w:rtl/>
        </w:rPr>
        <w:t xml:space="preserve"> יתבצע לצורך קריאה בלבד (</w:t>
      </w:r>
      <w:r>
        <w:rPr>
          <w:rFonts w:hint="cs"/>
        </w:rPr>
        <w:t>GET</w:t>
      </w:r>
      <w:r>
        <w:rPr>
          <w:rFonts w:hint="cs"/>
          <w:rtl/>
        </w:rPr>
        <w:t>)</w:t>
      </w:r>
    </w:p>
    <w:p w:rsidR="00BF6324" w:rsidRDefault="00BF6324" w:rsidP="00BF6324">
      <w:pPr>
        <w:pStyle w:val="ListParagraph"/>
        <w:numPr>
          <w:ilvl w:val="0"/>
          <w:numId w:val="18"/>
        </w:numPr>
      </w:pPr>
      <w:r>
        <w:rPr>
          <w:rFonts w:hint="cs"/>
          <w:rtl/>
        </w:rPr>
        <w:t>יש לעמוד במדיניות ההקשחה של ממשל זמין .</w:t>
      </w:r>
    </w:p>
    <w:p w:rsidR="00BF6324" w:rsidRDefault="00BF6324" w:rsidP="00BF6324">
      <w:pPr>
        <w:pStyle w:val="ListParagraph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>יש לעמוד ב</w:t>
      </w:r>
      <w:r>
        <w:rPr>
          <w:rFonts w:cs="Arial" w:hint="cs"/>
          <w:rtl/>
        </w:rPr>
        <w:t>הנחיות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מאובטח </w:t>
      </w:r>
      <w:r w:rsidRPr="00BE33F7">
        <w:rPr>
          <w:rFonts w:cs="Arial" w:hint="cs"/>
          <w:rtl/>
        </w:rPr>
        <w:t>עבור</w:t>
      </w:r>
      <w:r w:rsidRPr="00BE33F7">
        <w:rPr>
          <w:rFonts w:cs="Arial"/>
          <w:rtl/>
        </w:rPr>
        <w:t xml:space="preserve"> </w:t>
      </w:r>
      <w:r w:rsidRPr="00BE33F7">
        <w:rPr>
          <w:rFonts w:cs="Arial" w:hint="cs"/>
          <w:rtl/>
        </w:rPr>
        <w:t>מערכות</w:t>
      </w:r>
      <w:r w:rsidRPr="00BE33F7">
        <w:rPr>
          <w:rFonts w:cs="Arial"/>
          <w:rtl/>
        </w:rPr>
        <w:t xml:space="preserve"> </w:t>
      </w:r>
      <w:r w:rsidRPr="00BE33F7">
        <w:rPr>
          <w:rFonts w:cs="Arial" w:hint="cs"/>
          <w:rtl/>
        </w:rPr>
        <w:t>המאוכסנות</w:t>
      </w:r>
      <w:r>
        <w:rPr>
          <w:rFonts w:cs="Arial" w:hint="cs"/>
          <w:rtl/>
        </w:rPr>
        <w:t xml:space="preserve"> </w:t>
      </w:r>
    </w:p>
    <w:p w:rsidR="00BF6324" w:rsidRDefault="00BF6324" w:rsidP="00BF6324"/>
    <w:p w:rsidR="00C001BA" w:rsidRPr="00BF6324" w:rsidRDefault="00C001BA" w:rsidP="00106A68">
      <w:pPr>
        <w:rPr>
          <w:rFonts w:asciiTheme="minorBidi" w:eastAsia="Times New Roman" w:hAnsiTheme="minorBidi" w:hint="cs"/>
          <w:rtl/>
        </w:rPr>
      </w:pPr>
    </w:p>
    <w:p w:rsidR="00C001BA" w:rsidRDefault="00C001BA" w:rsidP="00106A68">
      <w:pPr>
        <w:rPr>
          <w:rFonts w:asciiTheme="minorBidi" w:eastAsia="Times New Roman" w:hAnsiTheme="minorBidi"/>
          <w:rtl/>
        </w:rPr>
      </w:pPr>
    </w:p>
    <w:sectPr w:rsidR="00C001BA" w:rsidSect="00CC68F7">
      <w:headerReference w:type="default" r:id="rId11"/>
      <w:footerReference w:type="default" r:id="rId12"/>
      <w:pgSz w:w="11906" w:h="16838"/>
      <w:pgMar w:top="2098" w:right="1800" w:bottom="1440" w:left="1800" w:header="0" w:footer="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68" w:rsidRDefault="00106A68" w:rsidP="00A8553F">
      <w:pPr>
        <w:spacing w:after="0" w:line="240" w:lineRule="auto"/>
      </w:pPr>
      <w:r>
        <w:separator/>
      </w:r>
    </w:p>
  </w:endnote>
  <w:endnote w:type="continuationSeparator" w:id="0">
    <w:p w:rsidR="00106A68" w:rsidRDefault="00106A68" w:rsidP="00A8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A68" w:rsidRDefault="00106A68" w:rsidP="00A8553F">
    <w:pPr>
      <w:pStyle w:val="Footer"/>
      <w:pBdr>
        <w:top w:val="single" w:sz="6" w:space="0" w:color="auto"/>
      </w:pBdr>
      <w:jc w:val="center"/>
      <w:rPr>
        <w:sz w:val="20"/>
        <w:szCs w:val="20"/>
        <w:rtl/>
      </w:rPr>
    </w:pPr>
    <w:bookmarkStart w:id="1" w:name="OLE_LINK27"/>
    <w:bookmarkStart w:id="2" w:name="OLE_LINK28"/>
    <w:bookmarkStart w:id="3" w:name="_Hlk233954175"/>
    <w:r w:rsidRPr="00BB2818">
      <w:rPr>
        <w:sz w:val="20"/>
        <w:szCs w:val="20"/>
        <w:rtl/>
      </w:rPr>
      <w:t xml:space="preserve">רח' נתנאל לורך 1 ירושלים ת.ד. 13185 טלפון </w:t>
    </w:r>
    <w:r w:rsidRPr="00BB2818">
      <w:rPr>
        <w:sz w:val="20"/>
        <w:szCs w:val="20"/>
      </w:rPr>
      <w:t>02-6664666</w:t>
    </w:r>
    <w:r w:rsidRPr="00BB2818">
      <w:rPr>
        <w:sz w:val="20"/>
        <w:szCs w:val="20"/>
        <w:rtl/>
      </w:rPr>
      <w:t xml:space="preserve"> פקס: </w:t>
    </w:r>
    <w:r w:rsidRPr="00BB2818">
      <w:rPr>
        <w:sz w:val="20"/>
        <w:szCs w:val="20"/>
      </w:rPr>
      <w:t>02-6664650</w:t>
    </w:r>
  </w:p>
  <w:p w:rsidR="00106A68" w:rsidRDefault="00106A68" w:rsidP="00A8553F">
    <w:pPr>
      <w:pStyle w:val="Footer"/>
      <w:jc w:val="center"/>
    </w:pPr>
    <w:r w:rsidRPr="00D92408">
      <w:rPr>
        <w:rFonts w:hint="cs"/>
        <w:sz w:val="20"/>
        <w:szCs w:val="20"/>
        <w:rtl/>
      </w:rPr>
      <w:t xml:space="preserve">כל הזכויות שמורות </w:t>
    </w:r>
    <w:r w:rsidRPr="00D92408">
      <w:rPr>
        <w:sz w:val="20"/>
        <w:szCs w:val="20"/>
        <w:rtl/>
      </w:rPr>
      <w:t>–</w:t>
    </w:r>
    <w:r w:rsidRPr="00D92408">
      <w:rPr>
        <w:rFonts w:hint="cs"/>
        <w:sz w:val="20"/>
        <w:szCs w:val="20"/>
        <w:rtl/>
      </w:rPr>
      <w:t xml:space="preserve"> ממשל זמין, מדינת ישראל</w:t>
    </w:r>
    <w:r w:rsidRPr="00D92408">
      <w:rPr>
        <w:sz w:val="20"/>
        <w:szCs w:val="20"/>
        <w:rtl/>
      </w:rPr>
      <w:br/>
    </w:r>
    <w:hyperlink r:id="rId1" w:history="1">
      <w:r w:rsidRPr="00BB2818">
        <w:rPr>
          <w:rStyle w:val="Hyperlink"/>
          <w:rFonts w:cs="FrankRuehl"/>
          <w:b/>
          <w:bCs/>
          <w:sz w:val="20"/>
          <w:szCs w:val="20"/>
        </w:rPr>
        <w:t>www.gov.il</w:t>
      </w:r>
    </w:hyperlink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68" w:rsidRDefault="00106A68" w:rsidP="00A8553F">
      <w:pPr>
        <w:spacing w:after="0" w:line="240" w:lineRule="auto"/>
      </w:pPr>
      <w:r>
        <w:separator/>
      </w:r>
    </w:p>
  </w:footnote>
  <w:footnote w:type="continuationSeparator" w:id="0">
    <w:p w:rsidR="00106A68" w:rsidRDefault="00106A68" w:rsidP="00A8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A68" w:rsidRDefault="00106A68" w:rsidP="00A8553F">
    <w:pPr>
      <w:pStyle w:val="Header"/>
      <w:jc w:val="center"/>
      <w:rPr>
        <w:rFonts w:ascii="Arial" w:hAnsi="Arial"/>
        <w:b/>
        <w:bCs/>
        <w:color w:val="333399"/>
        <w:sz w:val="36"/>
        <w:szCs w:val="36"/>
        <w:rtl/>
      </w:rPr>
    </w:pPr>
  </w:p>
  <w:p w:rsidR="00106A68" w:rsidRPr="00256FF6" w:rsidRDefault="00106A68" w:rsidP="00C266BE">
    <w:pPr>
      <w:pStyle w:val="Header"/>
      <w:jc w:val="center"/>
      <w:rPr>
        <w:sz w:val="24"/>
        <w:szCs w:val="24"/>
      </w:rPr>
    </w:pPr>
    <w:r w:rsidRPr="00256FF6">
      <w:rPr>
        <w:rFonts w:ascii="Arial" w:hAnsi="Arial"/>
        <w:b/>
        <w:bCs/>
        <w:color w:val="333399"/>
        <w:sz w:val="24"/>
        <w:szCs w:val="24"/>
        <w:rtl/>
      </w:rPr>
      <w:t>משרד האוצר</w:t>
    </w:r>
    <w:r w:rsidRPr="00256FF6">
      <w:rPr>
        <w:rFonts w:ascii="Arial" w:hAnsi="Arial" w:hint="cs"/>
        <w:b/>
        <w:bCs/>
        <w:color w:val="333399"/>
        <w:sz w:val="24"/>
        <w:szCs w:val="24"/>
        <w:rtl/>
      </w:rPr>
      <w:t xml:space="preserve"> - התקשוב הממשלתי </w:t>
    </w:r>
    <w:r w:rsidRPr="00256FF6">
      <w:rPr>
        <w:rFonts w:ascii="Arial" w:hAnsi="Arial"/>
        <w:b/>
        <w:bCs/>
        <w:color w:val="333399"/>
        <w:sz w:val="24"/>
        <w:szCs w:val="24"/>
        <w:rtl/>
      </w:rPr>
      <w:br/>
    </w:r>
    <w:r w:rsidRPr="00256FF6">
      <w:rPr>
        <w:rFonts w:ascii="Arial" w:hAnsi="Arial"/>
        <w:b/>
        <w:bCs/>
        <w:color w:val="333399"/>
        <w:sz w:val="32"/>
        <w:szCs w:val="32"/>
        <w:rtl/>
      </w:rPr>
      <w:t>ממשל זמין</w:t>
    </w:r>
    <w:r w:rsidRPr="00256FF6">
      <w:rPr>
        <w:rFonts w:ascii="Arial" w:hAnsi="Arial" w:hint="cs"/>
        <w:b/>
        <w:bCs/>
        <w:color w:val="333399"/>
        <w:sz w:val="24"/>
        <w:szCs w:val="24"/>
        <w:rtl/>
      </w:rPr>
      <w:t xml:space="preserve"> </w:t>
    </w:r>
  </w:p>
  <w:p w:rsidR="00106A68" w:rsidRDefault="00106A68" w:rsidP="00A8553F">
    <w:pPr>
      <w:pStyle w:val="Header"/>
      <w:jc w:val="center"/>
    </w:pPr>
    <w:r>
      <w:rPr>
        <w:rFonts w:ascii="Narkisim" w:hAnsi="Narkisim"/>
        <w:b/>
        <w:noProof/>
        <w:szCs w:val="20"/>
      </w:rPr>
      <w:drawing>
        <wp:inline distT="0" distB="0" distL="0" distR="0">
          <wp:extent cx="1095375" cy="714375"/>
          <wp:effectExtent l="19050" t="0" r="9525" b="0"/>
          <wp:docPr id="5" name="Picture 1" descr="web_7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_7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5831"/>
    <w:multiLevelType w:val="hybridMultilevel"/>
    <w:tmpl w:val="0D5CD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72BE"/>
    <w:multiLevelType w:val="hybridMultilevel"/>
    <w:tmpl w:val="6D0C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40FD1"/>
    <w:multiLevelType w:val="hybridMultilevel"/>
    <w:tmpl w:val="184A3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D32C1"/>
    <w:multiLevelType w:val="multilevel"/>
    <w:tmpl w:val="D3D401C8"/>
    <w:styleLink w:val="Style1"/>
    <w:lvl w:ilvl="0">
      <w:start w:val="2"/>
      <w:numFmt w:val="decimal"/>
      <w:lvlText w:val="%1"/>
      <w:lvlJc w:val="left"/>
      <w:pPr>
        <w:tabs>
          <w:tab w:val="num" w:pos="1080"/>
        </w:tabs>
        <w:ind w:left="1080" w:righ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right="360" w:hanging="360"/>
      </w:pPr>
      <w:rPr>
        <w:rFonts w:hint="default"/>
        <w:bCs/>
        <w:iCs w:val="0"/>
        <w:sz w:val="24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righ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440" w:right="720" w:hanging="720"/>
      </w:pPr>
      <w:rPr>
        <w:rFonts w:hint="default"/>
        <w:sz w:val="24"/>
      </w:rPr>
    </w:lvl>
    <w:lvl w:ilvl="4">
      <w:numFmt w:val="decimal"/>
      <w:lvlText w:val="%1.%2.%3.%4.%5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  <w:lang w:val="en-US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righ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1440" w:hanging="1440"/>
      </w:pPr>
      <w:rPr>
        <w:rFonts w:hint="default"/>
        <w:sz w:val="24"/>
      </w:rPr>
    </w:lvl>
  </w:abstractNum>
  <w:abstractNum w:abstractNumId="4">
    <w:nsid w:val="14B17F80"/>
    <w:multiLevelType w:val="hybridMultilevel"/>
    <w:tmpl w:val="384A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475B6"/>
    <w:multiLevelType w:val="hybridMultilevel"/>
    <w:tmpl w:val="29167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65CB6"/>
    <w:multiLevelType w:val="hybridMultilevel"/>
    <w:tmpl w:val="84B6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B79B4"/>
    <w:multiLevelType w:val="hybridMultilevel"/>
    <w:tmpl w:val="90A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154EB"/>
    <w:multiLevelType w:val="hybridMultilevel"/>
    <w:tmpl w:val="FBB0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D3619"/>
    <w:multiLevelType w:val="hybridMultilevel"/>
    <w:tmpl w:val="5584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9E2">
      <w:start w:val="1"/>
      <w:numFmt w:val="bullet"/>
      <w:lvlText w:val=""/>
      <w:lvlJc w:val="center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3604C"/>
    <w:multiLevelType w:val="hybridMultilevel"/>
    <w:tmpl w:val="0F266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07B8C"/>
    <w:multiLevelType w:val="hybridMultilevel"/>
    <w:tmpl w:val="1F869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E0194"/>
    <w:multiLevelType w:val="hybridMultilevel"/>
    <w:tmpl w:val="9628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448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4D709F9"/>
    <w:multiLevelType w:val="hybridMultilevel"/>
    <w:tmpl w:val="1F74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26544"/>
    <w:multiLevelType w:val="hybridMultilevel"/>
    <w:tmpl w:val="72CA3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D4089"/>
    <w:multiLevelType w:val="hybridMultilevel"/>
    <w:tmpl w:val="CDF00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4D4016"/>
    <w:multiLevelType w:val="hybridMultilevel"/>
    <w:tmpl w:val="86B2D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9E2">
      <w:start w:val="1"/>
      <w:numFmt w:val="bullet"/>
      <w:lvlText w:val=""/>
      <w:lvlJc w:val="center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7"/>
  </w:num>
  <w:num w:numId="5">
    <w:abstractNumId w:val="16"/>
  </w:num>
  <w:num w:numId="6">
    <w:abstractNumId w:val="15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13"/>
  </w:num>
  <w:num w:numId="14">
    <w:abstractNumId w:val="4"/>
  </w:num>
  <w:num w:numId="15">
    <w:abstractNumId w:val="0"/>
  </w:num>
  <w:num w:numId="16">
    <w:abstractNumId w:val="14"/>
  </w:num>
  <w:num w:numId="17">
    <w:abstractNumId w:val="5"/>
  </w:num>
  <w:num w:numId="1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3"/>
    <w:rsid w:val="00017445"/>
    <w:rsid w:val="000176B9"/>
    <w:rsid w:val="00033BA1"/>
    <w:rsid w:val="0004375F"/>
    <w:rsid w:val="00050852"/>
    <w:rsid w:val="000546FF"/>
    <w:rsid w:val="00062748"/>
    <w:rsid w:val="00070FE9"/>
    <w:rsid w:val="00073A4D"/>
    <w:rsid w:val="00085E19"/>
    <w:rsid w:val="00092BA6"/>
    <w:rsid w:val="0009507D"/>
    <w:rsid w:val="000A0002"/>
    <w:rsid w:val="000A0BDA"/>
    <w:rsid w:val="000A252E"/>
    <w:rsid w:val="000B0BD8"/>
    <w:rsid w:val="000C1AAD"/>
    <w:rsid w:val="000D5412"/>
    <w:rsid w:val="000D7CEE"/>
    <w:rsid w:val="000F0D53"/>
    <w:rsid w:val="00104C19"/>
    <w:rsid w:val="00106A68"/>
    <w:rsid w:val="00116C1F"/>
    <w:rsid w:val="001178C9"/>
    <w:rsid w:val="00126DF3"/>
    <w:rsid w:val="00127C13"/>
    <w:rsid w:val="001409AE"/>
    <w:rsid w:val="00176899"/>
    <w:rsid w:val="001824CC"/>
    <w:rsid w:val="00182826"/>
    <w:rsid w:val="00190666"/>
    <w:rsid w:val="00191EAE"/>
    <w:rsid w:val="001957BA"/>
    <w:rsid w:val="00197A9E"/>
    <w:rsid w:val="001A4479"/>
    <w:rsid w:val="001B0CF4"/>
    <w:rsid w:val="001C2925"/>
    <w:rsid w:val="001D482A"/>
    <w:rsid w:val="001E69C4"/>
    <w:rsid w:val="001E7D9F"/>
    <w:rsid w:val="001F4146"/>
    <w:rsid w:val="001F50F1"/>
    <w:rsid w:val="00200D78"/>
    <w:rsid w:val="0020229F"/>
    <w:rsid w:val="002407D9"/>
    <w:rsid w:val="00245F9E"/>
    <w:rsid w:val="00246EF1"/>
    <w:rsid w:val="00250FF9"/>
    <w:rsid w:val="00256FF6"/>
    <w:rsid w:val="00264B88"/>
    <w:rsid w:val="002759FA"/>
    <w:rsid w:val="0028197C"/>
    <w:rsid w:val="0028430B"/>
    <w:rsid w:val="00286E18"/>
    <w:rsid w:val="002968E8"/>
    <w:rsid w:val="002A2484"/>
    <w:rsid w:val="002A45A9"/>
    <w:rsid w:val="002E2841"/>
    <w:rsid w:val="002E32F1"/>
    <w:rsid w:val="002E3A56"/>
    <w:rsid w:val="002F0278"/>
    <w:rsid w:val="002F0CFF"/>
    <w:rsid w:val="002F2D31"/>
    <w:rsid w:val="0030282C"/>
    <w:rsid w:val="003065D8"/>
    <w:rsid w:val="00313254"/>
    <w:rsid w:val="00313F69"/>
    <w:rsid w:val="00316E8D"/>
    <w:rsid w:val="00320B8D"/>
    <w:rsid w:val="00332179"/>
    <w:rsid w:val="0033420C"/>
    <w:rsid w:val="0034291B"/>
    <w:rsid w:val="00380F8D"/>
    <w:rsid w:val="00381DC3"/>
    <w:rsid w:val="0038296B"/>
    <w:rsid w:val="003869ED"/>
    <w:rsid w:val="003920DB"/>
    <w:rsid w:val="003975EE"/>
    <w:rsid w:val="003A23B3"/>
    <w:rsid w:val="003A345D"/>
    <w:rsid w:val="003A7BC3"/>
    <w:rsid w:val="003B7319"/>
    <w:rsid w:val="003C5271"/>
    <w:rsid w:val="003D5293"/>
    <w:rsid w:val="003D7309"/>
    <w:rsid w:val="003E1DBA"/>
    <w:rsid w:val="003E3E27"/>
    <w:rsid w:val="003E525C"/>
    <w:rsid w:val="003E6E14"/>
    <w:rsid w:val="003F2179"/>
    <w:rsid w:val="004077E5"/>
    <w:rsid w:val="004104E8"/>
    <w:rsid w:val="00412BA4"/>
    <w:rsid w:val="00420CCE"/>
    <w:rsid w:val="004229FD"/>
    <w:rsid w:val="004254D7"/>
    <w:rsid w:val="00426F9B"/>
    <w:rsid w:val="0045051C"/>
    <w:rsid w:val="00456EAE"/>
    <w:rsid w:val="00475699"/>
    <w:rsid w:val="0047698D"/>
    <w:rsid w:val="004773CA"/>
    <w:rsid w:val="00480AAD"/>
    <w:rsid w:val="00482007"/>
    <w:rsid w:val="00482411"/>
    <w:rsid w:val="00485265"/>
    <w:rsid w:val="004966B8"/>
    <w:rsid w:val="004A07EF"/>
    <w:rsid w:val="004A2B19"/>
    <w:rsid w:val="004A685B"/>
    <w:rsid w:val="004B737D"/>
    <w:rsid w:val="004B74C9"/>
    <w:rsid w:val="004D1479"/>
    <w:rsid w:val="004F1661"/>
    <w:rsid w:val="004F3D8C"/>
    <w:rsid w:val="004F43EF"/>
    <w:rsid w:val="004F7A65"/>
    <w:rsid w:val="0050291F"/>
    <w:rsid w:val="005044C5"/>
    <w:rsid w:val="005054D3"/>
    <w:rsid w:val="00505B22"/>
    <w:rsid w:val="00517ABA"/>
    <w:rsid w:val="0052175E"/>
    <w:rsid w:val="005274F6"/>
    <w:rsid w:val="005305C7"/>
    <w:rsid w:val="005344B8"/>
    <w:rsid w:val="005367DA"/>
    <w:rsid w:val="00545F23"/>
    <w:rsid w:val="0055134A"/>
    <w:rsid w:val="00556894"/>
    <w:rsid w:val="0055721C"/>
    <w:rsid w:val="00561899"/>
    <w:rsid w:val="00572959"/>
    <w:rsid w:val="005741D3"/>
    <w:rsid w:val="005755A1"/>
    <w:rsid w:val="00580E73"/>
    <w:rsid w:val="00582AE1"/>
    <w:rsid w:val="0058477C"/>
    <w:rsid w:val="00596043"/>
    <w:rsid w:val="005A36C4"/>
    <w:rsid w:val="005A51FA"/>
    <w:rsid w:val="005B658E"/>
    <w:rsid w:val="005D634D"/>
    <w:rsid w:val="005D6D3F"/>
    <w:rsid w:val="005F32C6"/>
    <w:rsid w:val="005F76C1"/>
    <w:rsid w:val="0060266E"/>
    <w:rsid w:val="0062141B"/>
    <w:rsid w:val="0063259D"/>
    <w:rsid w:val="00632A80"/>
    <w:rsid w:val="006346A3"/>
    <w:rsid w:val="006417E2"/>
    <w:rsid w:val="006518F0"/>
    <w:rsid w:val="006551AD"/>
    <w:rsid w:val="0066386A"/>
    <w:rsid w:val="00670DBD"/>
    <w:rsid w:val="00675287"/>
    <w:rsid w:val="00680EB2"/>
    <w:rsid w:val="00683FB8"/>
    <w:rsid w:val="00687155"/>
    <w:rsid w:val="006A0285"/>
    <w:rsid w:val="006B6126"/>
    <w:rsid w:val="006C0E03"/>
    <w:rsid w:val="006C2976"/>
    <w:rsid w:val="006C4F3D"/>
    <w:rsid w:val="006C65C9"/>
    <w:rsid w:val="006D19B5"/>
    <w:rsid w:val="006D2338"/>
    <w:rsid w:val="006D2DF4"/>
    <w:rsid w:val="006D53B4"/>
    <w:rsid w:val="006E2916"/>
    <w:rsid w:val="006E6E4B"/>
    <w:rsid w:val="006F30F4"/>
    <w:rsid w:val="006F41B3"/>
    <w:rsid w:val="00706506"/>
    <w:rsid w:val="00706E90"/>
    <w:rsid w:val="00707D79"/>
    <w:rsid w:val="00740401"/>
    <w:rsid w:val="00741307"/>
    <w:rsid w:val="00754659"/>
    <w:rsid w:val="00755CBD"/>
    <w:rsid w:val="007808B2"/>
    <w:rsid w:val="00783755"/>
    <w:rsid w:val="0079029A"/>
    <w:rsid w:val="007941C9"/>
    <w:rsid w:val="007A4201"/>
    <w:rsid w:val="007C7186"/>
    <w:rsid w:val="007E313D"/>
    <w:rsid w:val="007F2EED"/>
    <w:rsid w:val="007F52D2"/>
    <w:rsid w:val="007F61A5"/>
    <w:rsid w:val="007F764C"/>
    <w:rsid w:val="008032A5"/>
    <w:rsid w:val="00811B51"/>
    <w:rsid w:val="0081396B"/>
    <w:rsid w:val="00815709"/>
    <w:rsid w:val="008219A6"/>
    <w:rsid w:val="00826FD6"/>
    <w:rsid w:val="00830805"/>
    <w:rsid w:val="008317B0"/>
    <w:rsid w:val="00834583"/>
    <w:rsid w:val="0083472E"/>
    <w:rsid w:val="00840FEA"/>
    <w:rsid w:val="00844EDE"/>
    <w:rsid w:val="00844F82"/>
    <w:rsid w:val="0085370E"/>
    <w:rsid w:val="008802A2"/>
    <w:rsid w:val="00892130"/>
    <w:rsid w:val="00895F89"/>
    <w:rsid w:val="008B3617"/>
    <w:rsid w:val="008B76D3"/>
    <w:rsid w:val="008C27F3"/>
    <w:rsid w:val="008C4A17"/>
    <w:rsid w:val="008D1133"/>
    <w:rsid w:val="008E1127"/>
    <w:rsid w:val="008E1E9D"/>
    <w:rsid w:val="008E2DDE"/>
    <w:rsid w:val="008E5AC9"/>
    <w:rsid w:val="008F4A10"/>
    <w:rsid w:val="00910D7A"/>
    <w:rsid w:val="00930B74"/>
    <w:rsid w:val="009343EB"/>
    <w:rsid w:val="00944571"/>
    <w:rsid w:val="00945DF6"/>
    <w:rsid w:val="00947DE3"/>
    <w:rsid w:val="0097188E"/>
    <w:rsid w:val="009862FD"/>
    <w:rsid w:val="00992687"/>
    <w:rsid w:val="009A7CE2"/>
    <w:rsid w:val="009B401B"/>
    <w:rsid w:val="009C2038"/>
    <w:rsid w:val="009C77CE"/>
    <w:rsid w:val="009D0748"/>
    <w:rsid w:val="009F748B"/>
    <w:rsid w:val="00A0552E"/>
    <w:rsid w:val="00A31ED5"/>
    <w:rsid w:val="00A334C9"/>
    <w:rsid w:val="00A42B59"/>
    <w:rsid w:val="00A6751D"/>
    <w:rsid w:val="00A67566"/>
    <w:rsid w:val="00A72CE1"/>
    <w:rsid w:val="00A8553F"/>
    <w:rsid w:val="00A860FA"/>
    <w:rsid w:val="00A9512C"/>
    <w:rsid w:val="00A95BEF"/>
    <w:rsid w:val="00AA2034"/>
    <w:rsid w:val="00AB0C39"/>
    <w:rsid w:val="00AB52F6"/>
    <w:rsid w:val="00AC166A"/>
    <w:rsid w:val="00AC1EFE"/>
    <w:rsid w:val="00AC235A"/>
    <w:rsid w:val="00AD1207"/>
    <w:rsid w:val="00AD69AF"/>
    <w:rsid w:val="00AD6CC1"/>
    <w:rsid w:val="00AE4DFF"/>
    <w:rsid w:val="00AF4CD6"/>
    <w:rsid w:val="00B02F75"/>
    <w:rsid w:val="00B03735"/>
    <w:rsid w:val="00B0439E"/>
    <w:rsid w:val="00B22043"/>
    <w:rsid w:val="00B236CC"/>
    <w:rsid w:val="00B2672F"/>
    <w:rsid w:val="00B310E5"/>
    <w:rsid w:val="00B3658E"/>
    <w:rsid w:val="00B414D9"/>
    <w:rsid w:val="00B42408"/>
    <w:rsid w:val="00B46674"/>
    <w:rsid w:val="00B54239"/>
    <w:rsid w:val="00B57FF8"/>
    <w:rsid w:val="00B615C6"/>
    <w:rsid w:val="00B615E0"/>
    <w:rsid w:val="00B71ECE"/>
    <w:rsid w:val="00B77C26"/>
    <w:rsid w:val="00B805A7"/>
    <w:rsid w:val="00B931CF"/>
    <w:rsid w:val="00B94B9B"/>
    <w:rsid w:val="00BA05F7"/>
    <w:rsid w:val="00BA48A0"/>
    <w:rsid w:val="00BA6C6A"/>
    <w:rsid w:val="00BB60C6"/>
    <w:rsid w:val="00BC508C"/>
    <w:rsid w:val="00BC5DE3"/>
    <w:rsid w:val="00BD2F4F"/>
    <w:rsid w:val="00BF1123"/>
    <w:rsid w:val="00BF17F9"/>
    <w:rsid w:val="00BF21FD"/>
    <w:rsid w:val="00BF4434"/>
    <w:rsid w:val="00BF4A13"/>
    <w:rsid w:val="00BF6324"/>
    <w:rsid w:val="00C001BA"/>
    <w:rsid w:val="00C05839"/>
    <w:rsid w:val="00C13615"/>
    <w:rsid w:val="00C266BE"/>
    <w:rsid w:val="00C35B08"/>
    <w:rsid w:val="00C37BC2"/>
    <w:rsid w:val="00C45D7B"/>
    <w:rsid w:val="00C46FB6"/>
    <w:rsid w:val="00C557D9"/>
    <w:rsid w:val="00C675AE"/>
    <w:rsid w:val="00C874F7"/>
    <w:rsid w:val="00CC68F7"/>
    <w:rsid w:val="00CD13BD"/>
    <w:rsid w:val="00CE3BD0"/>
    <w:rsid w:val="00CE5220"/>
    <w:rsid w:val="00CF7595"/>
    <w:rsid w:val="00D10650"/>
    <w:rsid w:val="00D1229C"/>
    <w:rsid w:val="00D14172"/>
    <w:rsid w:val="00D1634C"/>
    <w:rsid w:val="00D24550"/>
    <w:rsid w:val="00D30750"/>
    <w:rsid w:val="00D3122E"/>
    <w:rsid w:val="00D42A5C"/>
    <w:rsid w:val="00D46A46"/>
    <w:rsid w:val="00D66270"/>
    <w:rsid w:val="00D8141D"/>
    <w:rsid w:val="00D82793"/>
    <w:rsid w:val="00D93A91"/>
    <w:rsid w:val="00D93F2E"/>
    <w:rsid w:val="00D975A0"/>
    <w:rsid w:val="00D975C1"/>
    <w:rsid w:val="00DC3AC0"/>
    <w:rsid w:val="00DC6BE4"/>
    <w:rsid w:val="00DD34A7"/>
    <w:rsid w:val="00DE31EF"/>
    <w:rsid w:val="00E00E1A"/>
    <w:rsid w:val="00E0669D"/>
    <w:rsid w:val="00E12502"/>
    <w:rsid w:val="00E206F8"/>
    <w:rsid w:val="00E2234C"/>
    <w:rsid w:val="00E25E31"/>
    <w:rsid w:val="00E25F65"/>
    <w:rsid w:val="00E3089D"/>
    <w:rsid w:val="00E4246F"/>
    <w:rsid w:val="00E43F1D"/>
    <w:rsid w:val="00E51821"/>
    <w:rsid w:val="00E553BB"/>
    <w:rsid w:val="00E60153"/>
    <w:rsid w:val="00E60B2E"/>
    <w:rsid w:val="00E7315B"/>
    <w:rsid w:val="00E739E5"/>
    <w:rsid w:val="00EA0CF2"/>
    <w:rsid w:val="00EA2BD6"/>
    <w:rsid w:val="00EA7565"/>
    <w:rsid w:val="00EB2CC9"/>
    <w:rsid w:val="00EC348F"/>
    <w:rsid w:val="00ED1964"/>
    <w:rsid w:val="00ED4D36"/>
    <w:rsid w:val="00ED76FA"/>
    <w:rsid w:val="00EE22B5"/>
    <w:rsid w:val="00EE5392"/>
    <w:rsid w:val="00EF615A"/>
    <w:rsid w:val="00F008FC"/>
    <w:rsid w:val="00F0568D"/>
    <w:rsid w:val="00F256DE"/>
    <w:rsid w:val="00F26FC8"/>
    <w:rsid w:val="00F31192"/>
    <w:rsid w:val="00F56851"/>
    <w:rsid w:val="00F60BA9"/>
    <w:rsid w:val="00F65863"/>
    <w:rsid w:val="00F65B55"/>
    <w:rsid w:val="00F71E5B"/>
    <w:rsid w:val="00F81219"/>
    <w:rsid w:val="00F839E1"/>
    <w:rsid w:val="00FA1891"/>
    <w:rsid w:val="00FA4BA1"/>
    <w:rsid w:val="00FA72B5"/>
    <w:rsid w:val="00FC1264"/>
    <w:rsid w:val="00FD3F4B"/>
    <w:rsid w:val="00FE0DE7"/>
    <w:rsid w:val="00FE57D7"/>
    <w:rsid w:val="00FE5BFE"/>
    <w:rsid w:val="00FF273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855A2BA4-4266-43CD-B5C6-9EB6FF6D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02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E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02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2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F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F7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342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0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10">
    <w:name w:val="$Heading 1"/>
    <w:basedOn w:val="Heading1"/>
    <w:link w:val="Heading1Char0"/>
    <w:uiPriority w:val="99"/>
    <w:rsid w:val="00E25E31"/>
    <w:pPr>
      <w:keepNext w:val="0"/>
      <w:keepLines w:val="0"/>
      <w:bidi w:val="0"/>
      <w:spacing w:before="45" w:after="45" w:line="240" w:lineRule="auto"/>
      <w:ind w:left="15" w:right="45"/>
    </w:pPr>
    <w:rPr>
      <w:rFonts w:ascii="Arial" w:eastAsia="Times New Roman" w:hAnsi="Arial" w:cs="Arial"/>
      <w:color w:val="0033CC"/>
      <w:kern w:val="36"/>
      <w:sz w:val="24"/>
      <w:szCs w:val="24"/>
      <w:lang w:bidi="ar-SA"/>
    </w:rPr>
  </w:style>
  <w:style w:type="character" w:customStyle="1" w:styleId="Heading1Char0">
    <w:name w:val="$Heading 1 Char"/>
    <w:basedOn w:val="Heading1Char"/>
    <w:link w:val="Heading10"/>
    <w:uiPriority w:val="99"/>
    <w:locked/>
    <w:rsid w:val="00E25E31"/>
    <w:rPr>
      <w:rFonts w:ascii="Arial" w:eastAsia="Times New Roman" w:hAnsi="Arial" w:cs="Arial"/>
      <w:b/>
      <w:bCs/>
      <w:color w:val="0033CC"/>
      <w:kern w:val="36"/>
      <w:sz w:val="24"/>
      <w:szCs w:val="24"/>
      <w:lang w:bidi="ar-SA"/>
    </w:rPr>
  </w:style>
  <w:style w:type="paragraph" w:customStyle="1" w:styleId="SourceCode">
    <w:name w:val="$Source Code"/>
    <w:basedOn w:val="Normal"/>
    <w:link w:val="SourceCodeChar"/>
    <w:uiPriority w:val="99"/>
    <w:rsid w:val="00E25E31"/>
    <w:pPr>
      <w:bidi w:val="0"/>
      <w:spacing w:after="0" w:line="240" w:lineRule="auto"/>
      <w:ind w:left="720"/>
    </w:pPr>
    <w:rPr>
      <w:rFonts w:ascii="Courier New" w:eastAsia="Times New Roman" w:hAnsi="Courier New" w:cs="Courier New"/>
      <w:color w:val="0000FF"/>
      <w:sz w:val="18"/>
      <w:szCs w:val="18"/>
      <w:lang w:bidi="ar-SA"/>
    </w:rPr>
  </w:style>
  <w:style w:type="character" w:customStyle="1" w:styleId="SourceCodeChar">
    <w:name w:val="$Source Code Char"/>
    <w:basedOn w:val="DefaultParagraphFont"/>
    <w:link w:val="SourceCode"/>
    <w:uiPriority w:val="99"/>
    <w:locked/>
    <w:rsid w:val="00E25E31"/>
    <w:rPr>
      <w:rFonts w:ascii="Courier New" w:eastAsia="Times New Roman" w:hAnsi="Courier New" w:cs="Courier New"/>
      <w:color w:val="0000FF"/>
      <w:sz w:val="18"/>
      <w:szCs w:val="18"/>
      <w:lang w:bidi="ar-SA"/>
    </w:rPr>
  </w:style>
  <w:style w:type="paragraph" w:customStyle="1" w:styleId="SourceCode-Bad">
    <w:name w:val="$Source Code - Bad"/>
    <w:basedOn w:val="SourceCode"/>
    <w:link w:val="SourceCode-BadChar"/>
    <w:uiPriority w:val="99"/>
    <w:rsid w:val="00E25E31"/>
    <w:rPr>
      <w:color w:val="FF0000"/>
    </w:rPr>
  </w:style>
  <w:style w:type="paragraph" w:customStyle="1" w:styleId="SourceCode-Good">
    <w:name w:val="$Source Code - Good"/>
    <w:basedOn w:val="Normal"/>
    <w:link w:val="SourceCode-GoodChar"/>
    <w:uiPriority w:val="99"/>
    <w:rsid w:val="00E25E31"/>
    <w:pPr>
      <w:bidi w:val="0"/>
      <w:spacing w:after="0" w:line="240" w:lineRule="auto"/>
      <w:ind w:left="720"/>
    </w:pPr>
    <w:rPr>
      <w:rFonts w:ascii="Courier New" w:eastAsia="Times New Roman" w:hAnsi="Courier New" w:cs="Courier New"/>
      <w:color w:val="008000"/>
      <w:sz w:val="18"/>
      <w:szCs w:val="18"/>
      <w:lang w:bidi="ar-SA"/>
    </w:rPr>
  </w:style>
  <w:style w:type="character" w:customStyle="1" w:styleId="SourceCode-GoodChar">
    <w:name w:val="$Source Code - Good Char"/>
    <w:basedOn w:val="DefaultParagraphFont"/>
    <w:link w:val="SourceCode-Good"/>
    <w:uiPriority w:val="99"/>
    <w:locked/>
    <w:rsid w:val="00E25E31"/>
    <w:rPr>
      <w:rFonts w:ascii="Courier New" w:eastAsia="Times New Roman" w:hAnsi="Courier New" w:cs="Courier New"/>
      <w:color w:val="008000"/>
      <w:sz w:val="18"/>
      <w:szCs w:val="18"/>
      <w:lang w:bidi="ar-SA"/>
    </w:rPr>
  </w:style>
  <w:style w:type="character" w:customStyle="1" w:styleId="SourceCode-BadChar">
    <w:name w:val="$Source Code - Bad Char"/>
    <w:basedOn w:val="SourceCodeChar"/>
    <w:link w:val="SourceCode-Bad"/>
    <w:uiPriority w:val="99"/>
    <w:locked/>
    <w:rsid w:val="00E25E31"/>
    <w:rPr>
      <w:rFonts w:ascii="Courier New" w:eastAsia="Times New Roman" w:hAnsi="Courier New" w:cs="Courier New"/>
      <w:color w:val="FF0000"/>
      <w:sz w:val="18"/>
      <w:szCs w:val="18"/>
      <w:lang w:bidi="ar-SA"/>
    </w:rPr>
  </w:style>
  <w:style w:type="table" w:customStyle="1" w:styleId="CodingStandards">
    <w:name w:val="$Coding Standards"/>
    <w:uiPriority w:val="99"/>
    <w:rsid w:val="00E25E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25E31"/>
    <w:rPr>
      <w:rFonts w:cs="Times New Roman"/>
      <w:b/>
      <w:bCs/>
    </w:rPr>
  </w:style>
  <w:style w:type="numbering" w:customStyle="1" w:styleId="Style1">
    <w:name w:val="Style1"/>
    <w:uiPriority w:val="99"/>
    <w:rsid w:val="00AC235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286E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r-aspx-tag1">
    <w:name w:val="cr-aspx-tag1"/>
    <w:basedOn w:val="DefaultParagraphFont"/>
    <w:rsid w:val="00B931CF"/>
    <w:rPr>
      <w:color w:val="A31515"/>
    </w:rPr>
  </w:style>
  <w:style w:type="character" w:styleId="Hyperlink">
    <w:name w:val="Hyperlink"/>
    <w:basedOn w:val="DefaultParagraphFont"/>
    <w:uiPriority w:val="99"/>
    <w:unhideWhenUsed/>
    <w:rsid w:val="00191E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7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">
    <w:name w:val="Style2"/>
    <w:basedOn w:val="LightGrid-Accent11"/>
    <w:uiPriority w:val="99"/>
    <w:qFormat/>
    <w:rsid w:val="00381DC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  <w:jc w:val="center"/>
      </w:pPr>
      <w:rPr>
        <w:rFonts w:asciiTheme="majorHAnsi" w:eastAsiaTheme="majorEastAsia" w:hAnsiTheme="majorHAnsi" w:cs="Arial"/>
        <w:b/>
        <w:bCs/>
        <w:szCs w:val="24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95B3D7" w:themeFill="accent1" w:themeFillTint="99"/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381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381D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53F"/>
  </w:style>
  <w:style w:type="paragraph" w:styleId="Footer">
    <w:name w:val="footer"/>
    <w:basedOn w:val="Normal"/>
    <w:link w:val="FooterChar"/>
    <w:uiPriority w:val="99"/>
    <w:unhideWhenUsed/>
    <w:rsid w:val="00A85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53F"/>
  </w:style>
  <w:style w:type="paragraph" w:styleId="TOC9">
    <w:name w:val="toc 9"/>
    <w:basedOn w:val="Normal"/>
    <w:next w:val="Normal"/>
    <w:autoRedefine/>
    <w:uiPriority w:val="39"/>
    <w:unhideWhenUsed/>
    <w:rsid w:val="00A8553F"/>
    <w:pPr>
      <w:bidi w:val="0"/>
      <w:spacing w:after="100"/>
      <w:ind w:left="1760"/>
    </w:pPr>
    <w:rPr>
      <w:rFonts w:ascii="Calibri" w:eastAsia="Times New Roman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0266E"/>
    <w:rPr>
      <w:color w:val="800080" w:themeColor="followedHyperlink"/>
      <w:u w:val="single"/>
    </w:rPr>
  </w:style>
  <w:style w:type="character" w:customStyle="1" w:styleId="cr-aspx-attribute1">
    <w:name w:val="cr-aspx-attribute1"/>
    <w:basedOn w:val="DefaultParagraphFont"/>
    <w:rsid w:val="00F0568D"/>
    <w:rPr>
      <w:color w:val="FF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9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9B5"/>
    <w:rPr>
      <w:vertAlign w:val="superscript"/>
    </w:rPr>
  </w:style>
  <w:style w:type="table" w:styleId="LightGrid-Accent5">
    <w:name w:val="Light Grid Accent 5"/>
    <w:basedOn w:val="TableNormal"/>
    <w:uiPriority w:val="62"/>
    <w:rsid w:val="005847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levy\AppData\Roaming\Microsoft\Templates\gov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5017C555B2942B8E9EDEF10092CD9" ma:contentTypeVersion="0" ma:contentTypeDescription="Create a new document." ma:contentTypeScope="" ma:versionID="3d2b6414a267b30a01aed0387552791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1F9AA-9237-47BF-A6D4-713AC1166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DE6018D-B2E9-466E-9A18-B6163F07B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074E5-6DD0-4BB4-BE7E-06A3D0E7EF0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EDC2D4-007D-44DB-98F9-4964487B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govTemplate.dotx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Netwise Application Ltd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Levy</dc:creator>
  <cp:lastModifiedBy>Noga Walker</cp:lastModifiedBy>
  <cp:revision>3</cp:revision>
  <dcterms:created xsi:type="dcterms:W3CDTF">2014-01-27T12:55:00Z</dcterms:created>
  <dcterms:modified xsi:type="dcterms:W3CDTF">2014-01-27T12:56:00Z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842299329</vt:i4>
  </property>
  <property fmtid="{D5CDD505-2E9C-101B-9397-08002B2CF9AE}" pid="3" name="ContentTypeId">
    <vt:lpwstr>0x010100E8F5017C555B2942B8E9EDEF10092CD9</vt:lpwstr>
  </property>
</Properties>
</file>