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A5" w:rsidRDefault="00B55529">
      <w:pPr>
        <w:rPr>
          <w:sz w:val="28"/>
          <w:szCs w:val="28"/>
        </w:rPr>
      </w:pPr>
      <w:r>
        <w:rPr>
          <w:sz w:val="28"/>
          <w:szCs w:val="28"/>
        </w:rPr>
        <w:t>Panel Proposal</w:t>
      </w:r>
      <w:r w:rsidR="001008B4" w:rsidRPr="00B55529">
        <w:rPr>
          <w:sz w:val="28"/>
          <w:szCs w:val="28"/>
        </w:rPr>
        <w:t xml:space="preserve"> for INDC visit to NDU on May 15 2017</w:t>
      </w:r>
    </w:p>
    <w:p w:rsidR="00EA3F42" w:rsidRPr="00431500" w:rsidRDefault="00EA3F42">
      <w:pPr>
        <w:rPr>
          <w:sz w:val="28"/>
          <w:szCs w:val="28"/>
        </w:rPr>
      </w:pPr>
      <w:r>
        <w:rPr>
          <w:sz w:val="28"/>
          <w:szCs w:val="28"/>
        </w:rPr>
        <w:t>Hosted by the College of International Security Affairs (CISA)</w:t>
      </w:r>
    </w:p>
    <w:p w:rsidR="00431500" w:rsidRDefault="00431500">
      <w:pPr>
        <w:rPr>
          <w:b/>
        </w:rPr>
      </w:pPr>
    </w:p>
    <w:p w:rsidR="00EA3F42" w:rsidRPr="00EA3F42" w:rsidRDefault="00EA3F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Panel 1: </w:t>
      </w:r>
      <w:r w:rsidRPr="00EA3F42">
        <w:rPr>
          <w:b/>
          <w:sz w:val="24"/>
          <w:szCs w:val="24"/>
        </w:rPr>
        <w:t xml:space="preserve"> 10:00 to 11:15</w:t>
      </w:r>
    </w:p>
    <w:p w:rsidR="000B6AF1" w:rsidRPr="00EA3F42" w:rsidRDefault="000B6AF1">
      <w:pPr>
        <w:rPr>
          <w:b/>
          <w:sz w:val="24"/>
          <w:szCs w:val="24"/>
        </w:rPr>
      </w:pPr>
      <w:r w:rsidRPr="00EA3F42">
        <w:rPr>
          <w:b/>
          <w:sz w:val="24"/>
          <w:szCs w:val="24"/>
        </w:rPr>
        <w:t>How does the United States make</w:t>
      </w:r>
      <w:r w:rsidR="001008B4" w:rsidRPr="00EA3F42">
        <w:rPr>
          <w:b/>
          <w:sz w:val="24"/>
          <w:szCs w:val="24"/>
        </w:rPr>
        <w:t xml:space="preserve"> Grand Strategy</w:t>
      </w:r>
      <w:r w:rsidRPr="00EA3F42">
        <w:rPr>
          <w:b/>
          <w:sz w:val="24"/>
          <w:szCs w:val="24"/>
        </w:rPr>
        <w:t>?</w:t>
      </w:r>
    </w:p>
    <w:p w:rsidR="000B6AF1" w:rsidRDefault="001008B4" w:rsidP="001008B4">
      <w:pPr>
        <w:ind w:left="1440" w:hanging="1440"/>
      </w:pPr>
      <w:r>
        <w:t>Topics:</w:t>
      </w:r>
      <w:r>
        <w:tab/>
      </w:r>
      <w:r w:rsidR="000B6AF1">
        <w:t>This panel asks: Does the United States have a grand strategy, and what is the process by which strategies are formed, articulated and implemented in the US foreign policymaking process?</w:t>
      </w:r>
    </w:p>
    <w:p w:rsidR="001008B4" w:rsidRDefault="000B6AF1" w:rsidP="000B6AF1">
      <w:pPr>
        <w:ind w:left="1440"/>
      </w:pPr>
      <w:r>
        <w:t xml:space="preserve">Sub topics: Comparing grand strategies between recent US administrations; </w:t>
      </w:r>
      <w:r w:rsidR="001008B4">
        <w:t xml:space="preserve">Domestic </w:t>
      </w:r>
      <w:r>
        <w:t>politics and how they affect</w:t>
      </w:r>
      <w:r w:rsidR="001008B4">
        <w:t xml:space="preserve"> the formation of US strategic interests; the bureaucratic process of grand strategizing; the making of US strategy documents like the National Security Strategy and the Quadrennial Defense Review; problems and potential pitfalls of the strategizing process</w:t>
      </w:r>
      <w:r>
        <w:t>.</w:t>
      </w:r>
    </w:p>
    <w:p w:rsidR="001008B4" w:rsidRDefault="001008B4">
      <w:r>
        <w:t xml:space="preserve">Moderator: </w:t>
      </w:r>
      <w:r>
        <w:tab/>
        <w:t>Dr. Andrew Novo, associate professor at the College of International Security Affairs</w:t>
      </w:r>
    </w:p>
    <w:p w:rsidR="001008B4" w:rsidRDefault="001008B4" w:rsidP="006B184D">
      <w:pPr>
        <w:ind w:left="1440" w:hanging="1440"/>
      </w:pPr>
      <w:r>
        <w:t>Panelists:</w:t>
      </w:r>
      <w:r>
        <w:tab/>
        <w:t>Dr. Frank Hoffman</w:t>
      </w:r>
      <w:r w:rsidR="006B184D">
        <w:t>, distinguished research fellow at the Institute for National Security Studies at NDU. Dr. Hoffman is a retired military officer, with extensive experience in strategic planning functions</w:t>
      </w:r>
      <w:r w:rsidR="00431500">
        <w:t xml:space="preserve"> in the US government</w:t>
      </w:r>
      <w:r w:rsidR="006B184D">
        <w:t xml:space="preserve">. He is a prolific writer on grand strategy issues. </w:t>
      </w:r>
      <w:hyperlink r:id="rId4" w:history="1">
        <w:r w:rsidR="006B184D" w:rsidRPr="00AA3F8D">
          <w:rPr>
            <w:rStyle w:val="Hyperlink"/>
          </w:rPr>
          <w:t>http://inss.ndu.edu/Media/Biographies/Article-View/Article/571462/hoffman-francis-g/</w:t>
        </w:r>
      </w:hyperlink>
      <w:r w:rsidR="006B184D">
        <w:t xml:space="preserve"> </w:t>
      </w:r>
    </w:p>
    <w:p w:rsidR="001008B4" w:rsidRDefault="001008B4" w:rsidP="006B184D">
      <w:pPr>
        <w:ind w:left="1440"/>
      </w:pPr>
      <w:r>
        <w:t xml:space="preserve">Dr. Sean </w:t>
      </w:r>
      <w:proofErr w:type="spellStart"/>
      <w:r>
        <w:t>McFate</w:t>
      </w:r>
      <w:proofErr w:type="spellEnd"/>
      <w:r w:rsidR="006B184D">
        <w:t xml:space="preserve">, associate professor at the College of International Security Affairs. Dr. </w:t>
      </w:r>
      <w:proofErr w:type="spellStart"/>
      <w:r w:rsidR="006B184D">
        <w:t>McFate</w:t>
      </w:r>
      <w:proofErr w:type="spellEnd"/>
      <w:r w:rsidR="006B184D">
        <w:t xml:space="preserve"> is an expert on US grand strategy </w:t>
      </w:r>
      <w:r w:rsidR="00431500">
        <w:t xml:space="preserve">and national security, </w:t>
      </w:r>
      <w:r w:rsidR="006B184D">
        <w:t xml:space="preserve">and a very engaging speaker. </w:t>
      </w:r>
      <w:r w:rsidR="00431500">
        <w:t>In addition to his scholarly work, h</w:t>
      </w:r>
      <w:r w:rsidR="006B184D">
        <w:t xml:space="preserve">e regularly writes for and appears in leading publications and news outlets. </w:t>
      </w:r>
      <w:hyperlink r:id="rId5" w:history="1">
        <w:r w:rsidR="006B184D" w:rsidRPr="00AA3F8D">
          <w:rPr>
            <w:rStyle w:val="Hyperlink"/>
          </w:rPr>
          <w:t>http://cisa.ndu.edu/Portals/76/Documents/About/FacultyBios/SMcFateBio.pdf</w:t>
        </w:r>
      </w:hyperlink>
      <w:r w:rsidR="006B184D">
        <w:t xml:space="preserve"> </w:t>
      </w:r>
    </w:p>
    <w:p w:rsidR="006433A5" w:rsidRDefault="006433A5" w:rsidP="00431500">
      <w:pPr>
        <w:ind w:left="1440"/>
      </w:pPr>
      <w:r>
        <w:t xml:space="preserve">1 or 2 additional panelists, </w:t>
      </w:r>
      <w:r w:rsidR="006B184D">
        <w:t>TBD (aiming for high-profile, compelling speakers—will try for Hal Brands</w:t>
      </w:r>
      <w:r w:rsidR="00431500">
        <w:t xml:space="preserve"> </w:t>
      </w:r>
      <w:hyperlink r:id="rId6" w:history="1">
        <w:r w:rsidR="00431500" w:rsidRPr="00AA3F8D">
          <w:rPr>
            <w:rStyle w:val="Hyperlink"/>
          </w:rPr>
          <w:t>https://www.sais-jhu.edu/users/hbrands2</w:t>
        </w:r>
      </w:hyperlink>
      <w:r w:rsidR="00431500">
        <w:t xml:space="preserve"> </w:t>
      </w:r>
      <w:r w:rsidR="006B184D">
        <w:t>).</w:t>
      </w:r>
    </w:p>
    <w:p w:rsidR="00B55529" w:rsidRDefault="000B6AF1" w:rsidP="00431500">
      <w:pPr>
        <w:ind w:left="1440" w:hanging="1440"/>
      </w:pPr>
      <w:r>
        <w:t xml:space="preserve">Format: </w:t>
      </w:r>
      <w:r>
        <w:tab/>
        <w:t>The panelists will each give short presentations, lasting a total of 30 minutes. After the presentations, the moderator will lead a whole-group question and discussion session, lasting 45 minutes.</w:t>
      </w:r>
    </w:p>
    <w:p w:rsidR="00431500" w:rsidRDefault="00431500" w:rsidP="00431500">
      <w:pPr>
        <w:ind w:left="1440" w:hanging="1440"/>
        <w:rPr>
          <w:b/>
        </w:rPr>
      </w:pPr>
    </w:p>
    <w:p w:rsidR="00EA3F42" w:rsidRDefault="00EA3F42" w:rsidP="00431500">
      <w:pPr>
        <w:ind w:left="1440" w:hanging="1440"/>
        <w:rPr>
          <w:b/>
        </w:rPr>
      </w:pPr>
    </w:p>
    <w:p w:rsidR="00B55529" w:rsidRPr="00EA3F42" w:rsidRDefault="000B6AF1" w:rsidP="00431500">
      <w:pPr>
        <w:ind w:left="1440" w:hanging="1440"/>
        <w:rPr>
          <w:b/>
          <w:sz w:val="24"/>
          <w:szCs w:val="24"/>
        </w:rPr>
      </w:pPr>
      <w:r w:rsidRPr="00EA3F42">
        <w:rPr>
          <w:b/>
          <w:sz w:val="24"/>
          <w:szCs w:val="24"/>
        </w:rPr>
        <w:t>11:15 to 11:30</w:t>
      </w:r>
      <w:r w:rsidRPr="00EA3F42">
        <w:rPr>
          <w:b/>
          <w:sz w:val="24"/>
          <w:szCs w:val="24"/>
        </w:rPr>
        <w:tab/>
        <w:t>Break</w:t>
      </w:r>
    </w:p>
    <w:p w:rsidR="00431500" w:rsidRDefault="00431500" w:rsidP="000B6AF1">
      <w:pPr>
        <w:ind w:left="1440" w:hanging="1440"/>
        <w:rPr>
          <w:b/>
        </w:rPr>
      </w:pPr>
    </w:p>
    <w:p w:rsidR="00EA3F42" w:rsidRDefault="00EA3F42">
      <w:pPr>
        <w:rPr>
          <w:b/>
        </w:rPr>
      </w:pPr>
      <w:r>
        <w:rPr>
          <w:b/>
        </w:rPr>
        <w:br w:type="page"/>
      </w:r>
    </w:p>
    <w:p w:rsidR="00EA3F42" w:rsidRPr="00EA3F42" w:rsidRDefault="00EA3F42" w:rsidP="00EA3F4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Panel 2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11:30 to 12:4</w:t>
      </w:r>
      <w:r w:rsidRPr="00EA3F42">
        <w:rPr>
          <w:b/>
          <w:sz w:val="24"/>
          <w:szCs w:val="24"/>
        </w:rPr>
        <w:t>5</w:t>
      </w:r>
    </w:p>
    <w:p w:rsidR="000B6AF1" w:rsidRPr="00EA3F42" w:rsidRDefault="000B6AF1" w:rsidP="000B6AF1">
      <w:pPr>
        <w:ind w:left="1440" w:hanging="1440"/>
        <w:rPr>
          <w:b/>
          <w:sz w:val="24"/>
          <w:szCs w:val="24"/>
        </w:rPr>
      </w:pPr>
      <w:r w:rsidRPr="00EA3F42">
        <w:rPr>
          <w:b/>
          <w:sz w:val="24"/>
          <w:szCs w:val="24"/>
        </w:rPr>
        <w:t>Service Cultures and Personnel Challenges in the US Military</w:t>
      </w:r>
    </w:p>
    <w:p w:rsidR="000B6AF1" w:rsidRDefault="000B6AF1" w:rsidP="000B6AF1">
      <w:r>
        <w:t xml:space="preserve">Moderator: </w:t>
      </w:r>
      <w:r>
        <w:tab/>
        <w:t>TBD</w:t>
      </w:r>
    </w:p>
    <w:p w:rsidR="000B6AF1" w:rsidRDefault="000B6AF1" w:rsidP="00B55529">
      <w:pPr>
        <w:ind w:left="1440" w:hanging="1440"/>
      </w:pPr>
      <w:r>
        <w:t>Panelists:</w:t>
      </w:r>
      <w:r>
        <w:tab/>
        <w:t>Ms. Rebecca</w:t>
      </w:r>
      <w:r w:rsidR="00B55529">
        <w:t xml:space="preserve"> Zimmerman, a RAND analyst who is part of a team currently conducting a long-term study on service cultures in the US military. Ms. Zimmerman will define service culture, and discuss how different service cultures in the Army, Navy, Airforce and Marine</w:t>
      </w:r>
      <w:r w:rsidR="006433A5">
        <w:t>s</w:t>
      </w:r>
      <w:r w:rsidR="00B55529">
        <w:t xml:space="preserve"> affect joint capabilities and operations.</w:t>
      </w:r>
      <w:bookmarkStart w:id="0" w:name="_GoBack"/>
      <w:bookmarkEnd w:id="0"/>
    </w:p>
    <w:p w:rsidR="000B6AF1" w:rsidRDefault="000B6AF1" w:rsidP="00B55529">
      <w:pPr>
        <w:ind w:left="1440"/>
      </w:pPr>
      <w:r>
        <w:t>LTC Dwight (Buzz) Phillips</w:t>
      </w:r>
      <w:r w:rsidR="00B55529">
        <w:t>, currently serving in the Office of the Secretary of Defense, LTC Phillips wrote his doctoral dissertation on how</w:t>
      </w:r>
      <w:r w:rsidR="00B55529" w:rsidRPr="00B55529">
        <w:t xml:space="preserve"> changes in the Army's institutional culture have led to a new American way of war</w:t>
      </w:r>
      <w:r w:rsidR="00B55529">
        <w:t xml:space="preserve">. He will </w:t>
      </w:r>
      <w:r w:rsidR="006433A5">
        <w:t xml:space="preserve">present some of this work, </w:t>
      </w:r>
      <w:r w:rsidR="00B55529">
        <w:t>draw</w:t>
      </w:r>
      <w:r w:rsidR="006433A5">
        <w:t>ing</w:t>
      </w:r>
      <w:r w:rsidR="00B55529">
        <w:t xml:space="preserve"> on insights from previous generations.</w:t>
      </w:r>
    </w:p>
    <w:p w:rsidR="000B6AF1" w:rsidRDefault="000B6AF1" w:rsidP="00B55529">
      <w:pPr>
        <w:ind w:left="1440"/>
      </w:pPr>
      <w:r>
        <w:t xml:space="preserve">Col Adam </w:t>
      </w:r>
      <w:proofErr w:type="spellStart"/>
      <w:r>
        <w:t>Oler</w:t>
      </w:r>
      <w:proofErr w:type="spellEnd"/>
      <w:r w:rsidR="00B55529">
        <w:t>, a professor at the National War College at NDU, will speak on the upcoming personnel challenges in the US military as a whole</w:t>
      </w:r>
      <w:r w:rsidR="006433A5">
        <w:t xml:space="preserve"> (not just by service)</w:t>
      </w:r>
      <w:r w:rsidR="00B55529">
        <w:t xml:space="preserve">, </w:t>
      </w:r>
      <w:r w:rsidR="006433A5">
        <w:t>including</w:t>
      </w:r>
      <w:r w:rsidR="00B55529">
        <w:t xml:space="preserve"> gender integration issues.</w:t>
      </w:r>
    </w:p>
    <w:p w:rsidR="000B6AF1" w:rsidRDefault="000B6AF1" w:rsidP="00B55529">
      <w:pPr>
        <w:ind w:left="1440"/>
      </w:pPr>
      <w:r>
        <w:t>TBD-</w:t>
      </w:r>
      <w:r w:rsidR="00821E25">
        <w:t xml:space="preserve"> A </w:t>
      </w:r>
      <w:r w:rsidR="00B55529">
        <w:t>female officer who can offer a perspective on the debate related to women in combat</w:t>
      </w:r>
      <w:r w:rsidR="006433A5">
        <w:t>, and the varying ways different services are moving forward with new directives</w:t>
      </w:r>
      <w:r w:rsidR="00B55529">
        <w:t>.</w:t>
      </w:r>
      <w:r w:rsidR="00821E25">
        <w:t xml:space="preserve"> Alternately, s</w:t>
      </w:r>
      <w:r w:rsidR="00821E25">
        <w:t>omeone who might speak to similar issues on the Israeli side, for a comparative perspective</w:t>
      </w:r>
      <w:r w:rsidR="00821E25">
        <w:t>.</w:t>
      </w:r>
    </w:p>
    <w:p w:rsidR="000B6AF1" w:rsidRDefault="000B6AF1" w:rsidP="000B6AF1">
      <w:pPr>
        <w:ind w:left="1440" w:hanging="1440"/>
      </w:pPr>
      <w:r>
        <w:t xml:space="preserve">Format: </w:t>
      </w:r>
      <w:r>
        <w:tab/>
        <w:t xml:space="preserve">The panelists will each give short presentations, lasting a total of 30 minutes. After the presentations, we will split into 3 smaller sessions in different classrooms. One of the panelists will be in each </w:t>
      </w:r>
      <w:r w:rsidR="00821E25">
        <w:t>class</w:t>
      </w:r>
      <w:r>
        <w:t>room, and INDC and CISA faculty members will help facilitate a small-group discussion on the presentations.</w:t>
      </w:r>
    </w:p>
    <w:p w:rsidR="001008B4" w:rsidRDefault="001008B4"/>
    <w:sectPr w:rsidR="001008B4" w:rsidSect="0043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B4"/>
    <w:rsid w:val="000721EB"/>
    <w:rsid w:val="000B6AF1"/>
    <w:rsid w:val="001008B4"/>
    <w:rsid w:val="00431500"/>
    <w:rsid w:val="006433A5"/>
    <w:rsid w:val="006B184D"/>
    <w:rsid w:val="00821E25"/>
    <w:rsid w:val="00956140"/>
    <w:rsid w:val="00B55529"/>
    <w:rsid w:val="00E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836E-4997-456D-A2E4-A0F2A129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s-jhu.edu/users/hbrands2" TargetMode="External"/><Relationship Id="rId5" Type="http://schemas.openxmlformats.org/officeDocument/2006/relationships/hyperlink" Target="http://cisa.ndu.edu/Portals/76/Documents/About/FacultyBios/SMcFateBio.pdf" TargetMode="External"/><Relationship Id="rId4" Type="http://schemas.openxmlformats.org/officeDocument/2006/relationships/hyperlink" Target="http://inss.ndu.edu/Media/Biographies/Article-View/Article/571462/hoffman-francis-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Defense University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Rameez Abbas</dc:creator>
  <cp:keywords/>
  <dc:description/>
  <cp:lastModifiedBy>Rameez Abbas</cp:lastModifiedBy>
  <cp:revision>3</cp:revision>
  <dcterms:created xsi:type="dcterms:W3CDTF">2017-03-07T15:51:00Z</dcterms:created>
  <dcterms:modified xsi:type="dcterms:W3CDTF">2017-03-09T20:15:00Z</dcterms:modified>
</cp:coreProperties>
</file>