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14:paraId="66148BD8" w14:textId="7DEA2FA9" w:rsidR="006F723D" w:rsidRPr="00192ABE" w:rsidRDefault="00FC0D92" w:rsidP="007C43E3">
      <w:pPr>
        <w:spacing w:after="240"/>
        <w:jc w:val="center"/>
        <w:rPr>
          <w:rFonts w:ascii="David" w:hAnsi="David"/>
          <w:b/>
          <w:bCs/>
          <w:i/>
          <w:iCs/>
          <w:color w:val="4472C4" w:themeColor="accent1"/>
          <w:sz w:val="28"/>
          <w:szCs w:val="28"/>
          <w:rtl/>
        </w:rPr>
      </w:pPr>
      <w:r w:rsidRPr="00192ABE">
        <w:rPr>
          <w:rFonts w:ascii="David" w:eastAsiaTheme="minorEastAsia" w:hAnsi="David"/>
          <w:b/>
          <w:bCs/>
          <w:color w:val="4472C4" w:themeColor="accent1"/>
          <w:kern w:val="24"/>
          <w:sz w:val="36"/>
          <w:szCs w:val="36"/>
        </w:rPr>
        <w:drawing>
          <wp:anchor distT="0" distB="0" distL="114300" distR="114300" simplePos="0" relativeHeight="251617792" behindDoc="0" locked="0" layoutInCell="1" allowOverlap="1" wp14:anchorId="68AFEBAA" wp14:editId="5FED8CCF">
            <wp:simplePos x="0" y="0"/>
            <wp:positionH relativeFrom="column">
              <wp:posOffset>5391150</wp:posOffset>
            </wp:positionH>
            <wp:positionV relativeFrom="paragraph">
              <wp:posOffset>-268605</wp:posOffset>
            </wp:positionV>
            <wp:extent cx="709295" cy="828587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28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0FA" w:rsidRPr="00192ABE">
        <w:rPr>
          <w:rFonts w:ascii="David" w:eastAsiaTheme="minorEastAsia" w:hAnsi="David"/>
          <w:b/>
          <w:bCs/>
          <w:color w:val="4472C4" w:themeColor="accent1"/>
          <w:kern w:val="24"/>
          <w:sz w:val="36"/>
          <w:szCs w:val="36"/>
          <w:rtl/>
        </w:rPr>
        <w:t xml:space="preserve">מב"ל- פורמט </w:t>
      </w:r>
      <w:r w:rsidR="00847FF1">
        <w:rPr>
          <w:rFonts w:ascii="David" w:eastAsiaTheme="minorEastAsia" w:hAnsi="David" w:hint="cs"/>
          <w:b/>
          <w:bCs/>
          <w:color w:val="4472C4" w:themeColor="accent1"/>
          <w:kern w:val="24"/>
          <w:sz w:val="36"/>
          <w:szCs w:val="36"/>
          <w:rtl/>
        </w:rPr>
        <w:t>היערכות ל</w:t>
      </w:r>
      <w:r w:rsidR="000100FA" w:rsidRPr="00192ABE">
        <w:rPr>
          <w:rFonts w:ascii="David" w:eastAsiaTheme="minorEastAsia" w:hAnsi="David"/>
          <w:b/>
          <w:bCs/>
          <w:color w:val="4472C4" w:themeColor="accent1"/>
          <w:kern w:val="24"/>
          <w:sz w:val="36"/>
          <w:szCs w:val="36"/>
          <w:rtl/>
        </w:rPr>
        <w:t>קורס</w:t>
      </w:r>
      <w:r w:rsidR="00847FF1">
        <w:rPr>
          <w:rFonts w:ascii="David" w:eastAsiaTheme="minorEastAsia" w:hAnsi="David" w:hint="cs"/>
          <w:b/>
          <w:bCs/>
          <w:color w:val="4472C4" w:themeColor="accent1"/>
          <w:kern w:val="24"/>
          <w:sz w:val="36"/>
          <w:szCs w:val="36"/>
          <w:rtl/>
        </w:rPr>
        <w:t xml:space="preserve">, </w:t>
      </w:r>
      <w:r w:rsidR="00847FF1" w:rsidRPr="00847FF1">
        <w:rPr>
          <w:rFonts w:ascii="David" w:eastAsiaTheme="minorEastAsia" w:hAnsi="David" w:hint="cs"/>
          <w:b/>
          <w:bCs/>
          <w:color w:val="4472C4" w:themeColor="accent1"/>
          <w:kern w:val="24"/>
          <w:sz w:val="36"/>
          <w:szCs w:val="36"/>
          <w:rtl/>
        </w:rPr>
        <w:t>עונת הלימודים המתקדמים</w:t>
      </w:r>
    </w:p>
    <w:p w14:paraId="0B421687" w14:textId="17D9DEE5" w:rsidR="000100FA" w:rsidRPr="00924950" w:rsidRDefault="000100FA" w:rsidP="00710610">
      <w:pPr>
        <w:kinsoku w:val="0"/>
        <w:overflowPunct w:val="0"/>
        <w:spacing w:before="240" w:after="120" w:line="276" w:lineRule="auto"/>
        <w:jc w:val="center"/>
        <w:textAlignment w:val="baseline"/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</w:pP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שם הקורס- </w:t>
      </w:r>
      <w:r w:rsidR="00847FF1">
        <w:rPr>
          <w:rFonts w:ascii="David" w:eastAsiaTheme="minorEastAsia" w:hAnsi="David" w:hint="cs"/>
          <w:color w:val="FF0000"/>
          <w:kern w:val="24"/>
          <w:szCs w:val="24"/>
          <w:rtl/>
        </w:rPr>
        <w:t>סיור ארה"ב</w:t>
      </w:r>
      <w:r w:rsidRPr="00924950">
        <w:rPr>
          <w:rFonts w:ascii="David" w:eastAsiaTheme="minorEastAsia" w:hAnsi="David"/>
          <w:color w:val="FF0000"/>
          <w:kern w:val="24"/>
          <w:szCs w:val="24"/>
          <w:rtl/>
        </w:rPr>
        <w:t>,</w:t>
      </w:r>
      <w:r w:rsidRPr="00924950">
        <w:rPr>
          <w:rFonts w:ascii="David" w:eastAsiaTheme="minorEastAsia" w:hAnsi="David"/>
          <w:b/>
          <w:bCs/>
          <w:color w:val="FF0000"/>
          <w:kern w:val="24"/>
          <w:szCs w:val="24"/>
          <w:rtl/>
        </w:rPr>
        <w:t xml:space="preserve">   </w:t>
      </w: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מחזור- </w:t>
      </w:r>
      <w:r w:rsidRPr="00924950">
        <w:rPr>
          <w:rFonts w:ascii="David" w:eastAsiaTheme="minorEastAsia" w:hAnsi="David"/>
          <w:color w:val="FF0000"/>
          <w:kern w:val="24"/>
          <w:szCs w:val="24"/>
          <w:rtl/>
        </w:rPr>
        <w:t>מ"ה</w:t>
      </w: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,  עונה- </w:t>
      </w:r>
      <w:r w:rsidR="00847FF1">
        <w:rPr>
          <w:rFonts w:ascii="David" w:eastAsiaTheme="minorEastAsia" w:hAnsi="David" w:hint="cs"/>
          <w:color w:val="000000" w:themeColor="text1"/>
          <w:kern w:val="24"/>
          <w:szCs w:val="24"/>
          <w:rtl/>
        </w:rPr>
        <w:t>מתקדמת</w:t>
      </w:r>
      <w:r w:rsidRPr="00924950">
        <w:rPr>
          <w:rFonts w:ascii="David" w:eastAsiaTheme="minorEastAsia" w:hAnsi="David"/>
          <w:color w:val="000000" w:themeColor="text1"/>
          <w:kern w:val="24"/>
          <w:szCs w:val="24"/>
          <w:rtl/>
        </w:rPr>
        <w:t>,</w:t>
      </w: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  היקף (שש"ס)- </w:t>
      </w:r>
      <w:r w:rsidRPr="00924950">
        <w:rPr>
          <w:rFonts w:ascii="David" w:eastAsiaTheme="minorEastAsia" w:hAnsi="David"/>
          <w:color w:val="FF0000"/>
          <w:kern w:val="24"/>
          <w:szCs w:val="24"/>
          <w:rtl/>
        </w:rPr>
        <w:t>4 שש"ס</w:t>
      </w:r>
    </w:p>
    <w:p w14:paraId="687D796C" w14:textId="4D1AE2CF" w:rsidR="000100FA" w:rsidRPr="00924950" w:rsidRDefault="000100FA" w:rsidP="00710610">
      <w:pPr>
        <w:kinsoku w:val="0"/>
        <w:overflowPunct w:val="0"/>
        <w:spacing w:before="240" w:after="120" w:line="276" w:lineRule="auto"/>
        <w:jc w:val="center"/>
        <w:textAlignment w:val="baseline"/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</w:pP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מרצה מוביל- </w:t>
      </w:r>
      <w:r w:rsidR="00847FF1">
        <w:rPr>
          <w:rFonts w:ascii="David" w:eastAsiaTheme="minorEastAsia" w:hAnsi="David" w:hint="cs"/>
          <w:color w:val="FF0000"/>
          <w:kern w:val="24"/>
          <w:szCs w:val="24"/>
          <w:rtl/>
        </w:rPr>
        <w:t>פרופ' אבי בן צבי</w:t>
      </w:r>
      <w:r w:rsidRPr="00924950">
        <w:rPr>
          <w:rFonts w:ascii="David" w:eastAsiaTheme="minorEastAsia" w:hAnsi="David"/>
          <w:b/>
          <w:bCs/>
          <w:color w:val="000000" w:themeColor="text1"/>
          <w:kern w:val="24"/>
          <w:szCs w:val="24"/>
          <w:rtl/>
        </w:rPr>
        <w:t xml:space="preserve">, מדריך מוביל- </w:t>
      </w:r>
      <w:r w:rsidR="00847FF1">
        <w:rPr>
          <w:rFonts w:ascii="David" w:eastAsiaTheme="minorEastAsia" w:hAnsi="David" w:hint="cs"/>
          <w:color w:val="FF0000"/>
          <w:kern w:val="24"/>
          <w:szCs w:val="24"/>
          <w:rtl/>
        </w:rPr>
        <w:t>חיים</w:t>
      </w:r>
      <w:r w:rsidR="00847FF1">
        <w:rPr>
          <w:rFonts w:ascii="David" w:eastAsiaTheme="minorEastAsia" w:hAnsi="David" w:hint="cs"/>
          <w:b/>
          <w:bCs/>
          <w:color w:val="000000" w:themeColor="text1"/>
          <w:kern w:val="24"/>
          <w:szCs w:val="24"/>
          <w:rtl/>
        </w:rPr>
        <w:t xml:space="preserve"> </w:t>
      </w:r>
      <w:r w:rsidR="00847FF1" w:rsidRPr="00847FF1">
        <w:rPr>
          <w:rFonts w:ascii="David" w:eastAsiaTheme="minorEastAsia" w:hAnsi="David" w:hint="cs"/>
          <w:color w:val="FF0000"/>
          <w:kern w:val="24"/>
          <w:szCs w:val="24"/>
          <w:rtl/>
        </w:rPr>
        <w:t>וקסמן</w:t>
      </w:r>
    </w:p>
    <w:p w14:paraId="4BD5D04A" w14:textId="215E0F66" w:rsidR="000100FA" w:rsidRDefault="000000BD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לקחים מרכזיים ממחזור קודם</w:t>
      </w:r>
      <w:r w:rsidR="00847FF1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ונתוני המשוב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-</w:t>
      </w:r>
    </w:p>
    <w:tbl>
      <w:tblPr>
        <w:tblStyle w:val="ab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916"/>
      </w:tblGrid>
      <w:tr w:rsidR="00924950" w14:paraId="68114700" w14:textId="77777777" w:rsidTr="00847FF1">
        <w:tc>
          <w:tcPr>
            <w:tcW w:w="7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2BDDF" w14:textId="1DC5FA28" w:rsidR="00924950" w:rsidRPr="00924950" w:rsidRDefault="00924950" w:rsidP="00924950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bookmarkStart w:id="0" w:name="_Hlk503647376"/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לקחים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4A48DB48" w14:textId="6EA71BB9" w:rsidR="00924950" w:rsidRPr="00924950" w:rsidRDefault="00924950" w:rsidP="00924950">
            <w:pPr>
              <w:pStyle w:val="a3"/>
              <w:numPr>
                <w:ilvl w:val="0"/>
                <w:numId w:val="29"/>
              </w:numPr>
              <w:kinsoku w:val="0"/>
              <w:overflowPunct w:val="0"/>
              <w:bidi/>
              <w:spacing w:before="60" w:line="276" w:lineRule="auto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bookmarkEnd w:id="0"/>
    <w:p w14:paraId="2317469E" w14:textId="63EC2285" w:rsidR="00924950" w:rsidRPr="00924950" w:rsidRDefault="00924950" w:rsidP="00924950">
      <w:pPr>
        <w:pStyle w:val="a3"/>
        <w:kinsoku w:val="0"/>
        <w:overflowPunct w:val="0"/>
        <w:bidi/>
        <w:spacing w:before="240" w:after="120" w:line="360" w:lineRule="auto"/>
        <w:jc w:val="center"/>
        <w:textAlignment w:val="baseline"/>
        <w:rPr>
          <w:rFonts w:ascii="David" w:eastAsiaTheme="minorEastAsia" w:hAnsi="David" w:cs="David"/>
          <w:color w:val="4472C4" w:themeColor="accent1"/>
          <w:kern w:val="24"/>
        </w:rPr>
      </w:pPr>
      <w:r w:rsidRPr="00924950">
        <w:rPr>
          <w:rFonts w:ascii="David" w:eastAsiaTheme="minorEastAsia" w:hAnsi="David" w:cs="David" w:hint="cs"/>
          <w:color w:val="4472C4" w:themeColor="accent1"/>
          <w:kern w:val="24"/>
          <w:rtl/>
        </w:rPr>
        <w:t>~ צרף את נתוני המשוב ~</w:t>
      </w:r>
    </w:p>
    <w:p w14:paraId="0C137403" w14:textId="49613562" w:rsidR="0009713B" w:rsidRDefault="000000BD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מטרות הקורס</w:t>
      </w:r>
      <w:r w:rsidR="0009713B" w:rsidRPr="007768D8">
        <w:rPr>
          <w:rFonts w:ascii="David" w:eastAsiaTheme="minorEastAsia" w:hAnsi="David" w:cs="David"/>
          <w:color w:val="000000" w:themeColor="text1"/>
          <w:kern w:val="24"/>
          <w:rtl/>
        </w:rPr>
        <w:t>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29036EE2" w14:textId="77777777" w:rsidTr="00A771FB">
        <w:tc>
          <w:tcPr>
            <w:tcW w:w="8296" w:type="dxa"/>
            <w:vAlign w:val="center"/>
          </w:tcPr>
          <w:p w14:paraId="5561236D" w14:textId="11C4DD03" w:rsidR="00924950" w:rsidRPr="00924950" w:rsidRDefault="00847FF1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הצגת היערכות</w:t>
            </w:r>
            <w:r w:rsidR="00924950"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0A98F533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6BA53BD3" w14:textId="77777777" w:rsidTr="00A771FB">
        <w:tc>
          <w:tcPr>
            <w:tcW w:w="8296" w:type="dxa"/>
            <w:vAlign w:val="center"/>
          </w:tcPr>
          <w:p w14:paraId="03C1A747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373AF3BC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1BE9E3B2" w14:textId="042F4C41" w:rsidR="000000BD" w:rsidRDefault="000000BD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תכני</w:t>
      </w:r>
      <w:r w:rsidR="0009713B"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 הקורס</w:t>
      </w:r>
      <w:r w:rsidR="00847FF1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+העמקות במופעים מרכזיים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? 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6B0E87F2" w14:textId="77777777" w:rsidTr="00A771FB">
        <w:tc>
          <w:tcPr>
            <w:tcW w:w="7936" w:type="dxa"/>
            <w:vAlign w:val="center"/>
          </w:tcPr>
          <w:p w14:paraId="69DA0338" w14:textId="74747862" w:rsidR="00924950" w:rsidRPr="00924950" w:rsidRDefault="00847FF1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הצגת היערכות</w:t>
            </w:r>
            <w:r w:rsidR="00924950"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6BBA745A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53077039" w14:textId="77777777" w:rsidTr="00A771FB">
        <w:tc>
          <w:tcPr>
            <w:tcW w:w="7936" w:type="dxa"/>
            <w:vAlign w:val="center"/>
          </w:tcPr>
          <w:p w14:paraId="27823472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4922B1AF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7DC7A2C6" w14:textId="0A64A4E8" w:rsidR="00924950" w:rsidRDefault="00924950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רציונל הקורס? חיבור</w:t>
      </w:r>
      <w:r w:rsidR="00710610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הקורס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ל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ציר אליו שייך? חיבור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ל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רגלי הביטחון הלאומי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הנוספות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602D3F9B" w14:textId="77777777" w:rsidTr="00A771FB">
        <w:tc>
          <w:tcPr>
            <w:tcW w:w="7936" w:type="dxa"/>
            <w:vAlign w:val="center"/>
          </w:tcPr>
          <w:p w14:paraId="6EBC6EAD" w14:textId="40CAECCD" w:rsidR="00924950" w:rsidRPr="00924950" w:rsidRDefault="00847FF1" w:rsidP="0001031A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הצגת היערכות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924950"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4DEEE0A7" w14:textId="77777777" w:rsidR="00924950" w:rsidRPr="00924950" w:rsidRDefault="00924950" w:rsidP="0001031A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2D074BB5" w14:textId="77777777" w:rsidTr="00A771FB">
        <w:tc>
          <w:tcPr>
            <w:tcW w:w="7936" w:type="dxa"/>
            <w:vAlign w:val="center"/>
          </w:tcPr>
          <w:p w14:paraId="42EE0E73" w14:textId="77777777" w:rsidR="00924950" w:rsidRPr="00924950" w:rsidRDefault="00924950" w:rsidP="0001031A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41AD3642" w14:textId="77777777" w:rsidR="00924950" w:rsidRPr="00924950" w:rsidRDefault="00924950" w:rsidP="0001031A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1D009616" w14:textId="045A817C" w:rsidR="00924950" w:rsidRDefault="00924950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10610">
        <w:rPr>
          <w:rFonts w:ascii="David" w:eastAsiaTheme="minorEastAsia" w:hAnsi="David" w:cs="David"/>
          <w:color w:val="000000" w:themeColor="text1"/>
          <w:kern w:val="24"/>
          <w:u w:val="single"/>
          <w:rtl/>
        </w:rPr>
        <w:t>היקף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 הקורס? (משכים ושש"ס), </w:t>
      </w:r>
      <w:r w:rsidRPr="00710610">
        <w:rPr>
          <w:rFonts w:ascii="David" w:eastAsiaTheme="minorEastAsia" w:hAnsi="David" w:cs="David"/>
          <w:color w:val="000000" w:themeColor="text1"/>
          <w:kern w:val="24"/>
          <w:u w:val="single"/>
          <w:rtl/>
        </w:rPr>
        <w:t>עיתוי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 </w:t>
      </w:r>
      <w:r w:rsidR="00710610">
        <w:rPr>
          <w:rFonts w:ascii="David" w:eastAsiaTheme="minorEastAsia" w:hAnsi="David" w:cs="David" w:hint="cs"/>
          <w:color w:val="000000" w:themeColor="text1"/>
          <w:kern w:val="24"/>
          <w:rtl/>
        </w:rPr>
        <w:t>ע"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פ השנה? אופן </w:t>
      </w:r>
      <w:r w:rsidRPr="00710610">
        <w:rPr>
          <w:rFonts w:ascii="David" w:eastAsiaTheme="minorEastAsia" w:hAnsi="David" w:cs="David"/>
          <w:color w:val="000000" w:themeColor="text1"/>
          <w:kern w:val="24"/>
          <w:u w:val="single"/>
          <w:rtl/>
        </w:rPr>
        <w:t>פריסתו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?</w:t>
      </w:r>
      <w:r w:rsidR="00710610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</w:t>
      </w:r>
      <w:r w:rsidR="00710610" w:rsidRPr="00710610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מיקום</w:t>
      </w:r>
      <w:r w:rsidR="00710610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ביצועו?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6385B4CF" w14:textId="77777777" w:rsidTr="00A771FB">
        <w:tc>
          <w:tcPr>
            <w:tcW w:w="8296" w:type="dxa"/>
            <w:vAlign w:val="center"/>
          </w:tcPr>
          <w:p w14:paraId="3A8A9705" w14:textId="11D26B36" w:rsidR="00924950" w:rsidRPr="00924950" w:rsidRDefault="00847FF1" w:rsidP="00B403E8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הצגת היערכות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924950"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71D06A2A" w14:textId="77777777" w:rsidR="00924950" w:rsidRPr="00924950" w:rsidRDefault="00924950" w:rsidP="00B403E8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500A2FFA" w14:textId="77777777" w:rsidTr="00A771FB">
        <w:tc>
          <w:tcPr>
            <w:tcW w:w="8296" w:type="dxa"/>
            <w:vAlign w:val="center"/>
          </w:tcPr>
          <w:p w14:paraId="1B76443D" w14:textId="77777777" w:rsidR="00924950" w:rsidRPr="00924950" w:rsidRDefault="00924950" w:rsidP="00B403E8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2324A63D" w14:textId="77777777" w:rsidR="00924950" w:rsidRPr="00924950" w:rsidRDefault="00924950" w:rsidP="00B403E8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2A7EC861" w14:textId="4B48F241" w:rsidR="0009713B" w:rsidRDefault="0009713B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מרצה</w:t>
      </w:r>
      <w:r w:rsidR="00847FF1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</w:t>
      </w:r>
      <w:bookmarkStart w:id="1" w:name="_GoBack"/>
      <w:bookmarkEnd w:id="1"/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מוביל? שילוב מרצים נוספים?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362EE0E5" w14:textId="77777777" w:rsidTr="00A771FB">
        <w:tc>
          <w:tcPr>
            <w:tcW w:w="8296" w:type="dxa"/>
            <w:vAlign w:val="center"/>
          </w:tcPr>
          <w:p w14:paraId="7D3752DF" w14:textId="26216961" w:rsidR="00924950" w:rsidRPr="00924950" w:rsidRDefault="00847FF1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הצגת היערכות</w:t>
            </w:r>
            <w:r w:rsidR="00924950"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4E733E6E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270BFC65" w14:textId="77777777" w:rsidTr="00A771FB">
        <w:tc>
          <w:tcPr>
            <w:tcW w:w="8296" w:type="dxa"/>
            <w:vAlign w:val="center"/>
          </w:tcPr>
          <w:p w14:paraId="3F76905A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428C9A65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0A3C0672" w14:textId="3BD00547" w:rsidR="00847FF1" w:rsidRDefault="00847FF1" w:rsidP="00847FF1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14:paraId="366741AC" w14:textId="324F24E6" w:rsidR="00847FF1" w:rsidRDefault="00847FF1" w:rsidP="00847FF1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14:paraId="214754FD" w14:textId="489421AF" w:rsidR="00847FF1" w:rsidRDefault="00847FF1" w:rsidP="00847FF1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14:paraId="75DD241E" w14:textId="3FBF822B" w:rsidR="00847FF1" w:rsidRDefault="00847FF1" w:rsidP="00847FF1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14:paraId="30F17B6C" w14:textId="77777777" w:rsidR="00847FF1" w:rsidRDefault="00847FF1" w:rsidP="00847FF1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</w:p>
    <w:p w14:paraId="07ABDA38" w14:textId="1B50EA5F" w:rsidR="0009713B" w:rsidRDefault="0009713B" w:rsidP="00847FF1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lastRenderedPageBreak/>
        <w:t>אפקטיביות</w:t>
      </w:r>
      <w:r w:rsidR="00A771FB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וגיוון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 xml:space="preserve"> שיטות הלימוד? (</w:t>
      </w:r>
      <w:r w:rsidR="00710610">
        <w:rPr>
          <w:rFonts w:ascii="David" w:eastAsiaTheme="minorEastAsia" w:hAnsi="David" w:cs="David" w:hint="cs"/>
          <w:color w:val="000000" w:themeColor="text1"/>
          <w:kern w:val="24"/>
          <w:rtl/>
        </w:rPr>
        <w:t>למידת בכירים, ע</w:t>
      </w: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יבודים)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0C12FB0B" w14:textId="77777777" w:rsidTr="00A771FB">
        <w:tc>
          <w:tcPr>
            <w:tcW w:w="8296" w:type="dxa"/>
            <w:vAlign w:val="center"/>
          </w:tcPr>
          <w:p w14:paraId="2646641A" w14:textId="3A7C024F" w:rsidR="00924950" w:rsidRPr="00924950" w:rsidRDefault="00847FF1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הצגת היערכות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924950"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757B08F1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617D535F" w14:textId="77777777" w:rsidTr="00A771FB">
        <w:tc>
          <w:tcPr>
            <w:tcW w:w="8296" w:type="dxa"/>
            <w:vAlign w:val="center"/>
          </w:tcPr>
          <w:p w14:paraId="4F358147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52AD680B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2E451597" w14:textId="56169D74" w:rsidR="0009713B" w:rsidRDefault="0009713B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מטלות הקורס, חומרי הקריאה (היקף, רלוונטיות)?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38A27BFD" w14:textId="77777777" w:rsidTr="00A771FB">
        <w:tc>
          <w:tcPr>
            <w:tcW w:w="8296" w:type="dxa"/>
            <w:vAlign w:val="center"/>
          </w:tcPr>
          <w:p w14:paraId="6AA8FF31" w14:textId="185C90F2" w:rsidR="00924950" w:rsidRPr="00924950" w:rsidRDefault="00847FF1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הצגת היערכות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924950"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7052EEDD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7DE857BC" w14:textId="77777777" w:rsidTr="00A771FB">
        <w:tc>
          <w:tcPr>
            <w:tcW w:w="8296" w:type="dxa"/>
            <w:vAlign w:val="center"/>
          </w:tcPr>
          <w:p w14:paraId="4C7B5B5F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336D29C6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14249638" w14:textId="5D5F1725" w:rsidR="0009713B" w:rsidRDefault="0009713B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תפקידי הסגל?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1B218E1E" w14:textId="77777777" w:rsidTr="00A771FB">
        <w:tc>
          <w:tcPr>
            <w:tcW w:w="8296" w:type="dxa"/>
            <w:vAlign w:val="center"/>
          </w:tcPr>
          <w:p w14:paraId="5CE62819" w14:textId="60FA4158" w:rsidR="00924950" w:rsidRPr="00924950" w:rsidRDefault="00847FF1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הצגת היערכות</w:t>
            </w:r>
            <w:r w:rsidR="00924950"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049D21AD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12A38D36" w14:textId="77777777" w:rsidTr="00A771FB">
        <w:tc>
          <w:tcPr>
            <w:tcW w:w="8296" w:type="dxa"/>
            <w:vAlign w:val="center"/>
          </w:tcPr>
          <w:p w14:paraId="7155C513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0276623E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27D5037A" w14:textId="54C4F90D" w:rsidR="007768D8" w:rsidRDefault="0009713B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6D4E72">
        <w:rPr>
          <w:rFonts w:ascii="David" w:eastAsiaTheme="minorEastAsia" w:hAnsi="David" w:cs="David"/>
          <w:color w:val="000000" w:themeColor="text1"/>
          <w:kern w:val="24"/>
          <w:rtl/>
        </w:rPr>
        <w:t>מנהלות?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57AA9659" w14:textId="77777777" w:rsidTr="00A771FB">
        <w:tc>
          <w:tcPr>
            <w:tcW w:w="8296" w:type="dxa"/>
            <w:vAlign w:val="center"/>
          </w:tcPr>
          <w:p w14:paraId="53A17089" w14:textId="656E1B3F" w:rsidR="00924950" w:rsidRPr="00924950" w:rsidRDefault="00847FF1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הצגת היערכות</w:t>
            </w:r>
            <w:r w:rsidR="00924950"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7367295C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14808CEC" w14:textId="77777777" w:rsidTr="00A771FB">
        <w:tc>
          <w:tcPr>
            <w:tcW w:w="8296" w:type="dxa"/>
            <w:vAlign w:val="center"/>
          </w:tcPr>
          <w:p w14:paraId="4656ABC6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0608A3CC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7BA8112E" w14:textId="2211C59A" w:rsidR="0009713B" w:rsidRDefault="0009713B" w:rsidP="00924950">
      <w:pPr>
        <w:pStyle w:val="a3"/>
        <w:numPr>
          <w:ilvl w:val="0"/>
          <w:numId w:val="28"/>
        </w:numPr>
        <w:kinsoku w:val="0"/>
        <w:overflowPunct w:val="0"/>
        <w:bidi/>
        <w:spacing w:before="240" w:after="12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 w:rsidRPr="007768D8">
        <w:rPr>
          <w:rFonts w:ascii="David" w:eastAsiaTheme="minorEastAsia" w:hAnsi="David" w:cs="David"/>
          <w:color w:val="000000" w:themeColor="text1"/>
          <w:kern w:val="24"/>
          <w:rtl/>
        </w:rPr>
        <w:t>דברים נוספים</w:t>
      </w:r>
      <w:r w:rsidR="00924950">
        <w:rPr>
          <w:rFonts w:ascii="David" w:eastAsiaTheme="minorEastAsia" w:hAnsi="David" w:cs="David" w:hint="cs"/>
          <w:color w:val="000000" w:themeColor="text1"/>
          <w:kern w:val="24"/>
          <w:rtl/>
        </w:rPr>
        <w:t>?</w:t>
      </w:r>
    </w:p>
    <w:tbl>
      <w:tblPr>
        <w:tblStyle w:val="ab"/>
        <w:bidiVisual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16"/>
      </w:tblGrid>
      <w:tr w:rsidR="00924950" w14:paraId="75395EAF" w14:textId="77777777" w:rsidTr="00A771FB">
        <w:tc>
          <w:tcPr>
            <w:tcW w:w="8296" w:type="dxa"/>
            <w:vAlign w:val="center"/>
          </w:tcPr>
          <w:p w14:paraId="2332B491" w14:textId="1AB0F531" w:rsidR="00924950" w:rsidRPr="00924950" w:rsidRDefault="00847FF1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הצגת היערכות</w:t>
            </w: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 xml:space="preserve"> </w:t>
            </w:r>
            <w:r w:rsidR="00924950"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-</w:t>
            </w:r>
          </w:p>
          <w:p w14:paraId="6B45F0F2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contextualSpacing w:val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  <w:tr w:rsidR="00924950" w14:paraId="5EC59FF4" w14:textId="77777777" w:rsidTr="00A771FB">
        <w:tc>
          <w:tcPr>
            <w:tcW w:w="8296" w:type="dxa"/>
            <w:vAlign w:val="center"/>
          </w:tcPr>
          <w:p w14:paraId="34F259A2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b/>
                <w:bCs/>
                <w:color w:val="000000" w:themeColor="text1"/>
                <w:kern w:val="24"/>
                <w:rtl/>
              </w:rPr>
            </w:pPr>
            <w:r w:rsidRPr="00924950">
              <w:rPr>
                <w:rFonts w:ascii="David" w:eastAsiaTheme="minorEastAsia" w:hAnsi="David" w:cs="David" w:hint="cs"/>
                <w:b/>
                <w:bCs/>
                <w:color w:val="000000" w:themeColor="text1"/>
                <w:kern w:val="24"/>
                <w:rtl/>
              </w:rPr>
              <w:t>סיכום-</w:t>
            </w:r>
          </w:p>
          <w:p w14:paraId="506571A5" w14:textId="77777777" w:rsidR="00924950" w:rsidRPr="00924950" w:rsidRDefault="00924950" w:rsidP="00B72315">
            <w:pPr>
              <w:pStyle w:val="a3"/>
              <w:kinsoku w:val="0"/>
              <w:overflowPunct w:val="0"/>
              <w:bidi/>
              <w:spacing w:before="60" w:line="276" w:lineRule="auto"/>
              <w:ind w:left="0"/>
              <w:textAlignment w:val="baseline"/>
              <w:rPr>
                <w:rFonts w:ascii="David" w:eastAsiaTheme="minorEastAsia" w:hAnsi="David" w:cs="David"/>
                <w:color w:val="000000" w:themeColor="text1"/>
                <w:kern w:val="24"/>
                <w:rtl/>
              </w:rPr>
            </w:pPr>
            <w:r>
              <w:rPr>
                <w:rFonts w:ascii="David" w:eastAsiaTheme="minorEastAsia" w:hAnsi="David" w:cs="David" w:hint="cs"/>
                <w:color w:val="000000" w:themeColor="text1"/>
                <w:kern w:val="24"/>
                <w:rtl/>
              </w:rPr>
              <w:t>...</w:t>
            </w:r>
          </w:p>
        </w:tc>
      </w:tr>
    </w:tbl>
    <w:p w14:paraId="1ED66D7A" w14:textId="77777777" w:rsidR="00924950" w:rsidRPr="007768D8" w:rsidRDefault="00924950" w:rsidP="00924950">
      <w:pPr>
        <w:pStyle w:val="a3"/>
        <w:kinsoku w:val="0"/>
        <w:overflowPunct w:val="0"/>
        <w:bidi/>
        <w:spacing w:before="240" w:after="12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</w:p>
    <w:p w14:paraId="56204FB3" w14:textId="0BEFD07E" w:rsidR="006514B1" w:rsidRPr="00192ABE" w:rsidRDefault="006514B1" w:rsidP="006514B1">
      <w:pPr>
        <w:pStyle w:val="a3"/>
        <w:kinsoku w:val="0"/>
        <w:overflowPunct w:val="0"/>
        <w:bidi/>
        <w:spacing w:line="360" w:lineRule="auto"/>
        <w:ind w:left="360"/>
        <w:contextualSpacing w:val="0"/>
        <w:jc w:val="center"/>
        <w:textAlignment w:val="baseline"/>
        <w:rPr>
          <w:rFonts w:ascii="David" w:eastAsiaTheme="minorEastAsia" w:hAnsi="David" w:cs="David"/>
          <w:color w:val="000000" w:themeColor="text1"/>
          <w:kern w:val="24"/>
          <w:sz w:val="20"/>
          <w:szCs w:val="20"/>
          <w:rtl/>
        </w:rPr>
      </w:pPr>
    </w:p>
    <w:sectPr w:rsidR="006514B1" w:rsidRPr="00192ABE" w:rsidSect="007E2299">
      <w:pgSz w:w="11906" w:h="16838"/>
      <w:pgMar w:top="993" w:right="1800" w:bottom="993" w:left="1800" w:header="567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FF843" w14:textId="77777777" w:rsidR="0009713B" w:rsidRDefault="0009713B" w:rsidP="003458E6">
      <w:pPr>
        <w:spacing w:after="0" w:line="240" w:lineRule="auto"/>
      </w:pPr>
      <w:r>
        <w:separator/>
      </w:r>
    </w:p>
  </w:endnote>
  <w:endnote w:type="continuationSeparator" w:id="0">
    <w:p w14:paraId="6C440492" w14:textId="77777777" w:rsidR="0009713B" w:rsidRDefault="0009713B" w:rsidP="0034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7901C" w14:textId="77777777" w:rsidR="0009713B" w:rsidRDefault="0009713B" w:rsidP="003458E6">
      <w:pPr>
        <w:spacing w:after="0" w:line="240" w:lineRule="auto"/>
      </w:pPr>
      <w:r>
        <w:separator/>
      </w:r>
    </w:p>
  </w:footnote>
  <w:footnote w:type="continuationSeparator" w:id="0">
    <w:p w14:paraId="097057AB" w14:textId="77777777" w:rsidR="0009713B" w:rsidRDefault="0009713B" w:rsidP="00345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45DE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F4393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1ACD"/>
    <w:multiLevelType w:val="hybridMultilevel"/>
    <w:tmpl w:val="BBDA5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063B7"/>
    <w:multiLevelType w:val="hybridMultilevel"/>
    <w:tmpl w:val="530A0D86"/>
    <w:lvl w:ilvl="0" w:tplc="4210B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8B5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83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6A9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FAF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EE3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D81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0F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0D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E0D4B06"/>
    <w:multiLevelType w:val="hybridMultilevel"/>
    <w:tmpl w:val="BD68E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0C8F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E1B"/>
    <w:multiLevelType w:val="hybridMultilevel"/>
    <w:tmpl w:val="ADEEF3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5B10"/>
    <w:multiLevelType w:val="hybridMultilevel"/>
    <w:tmpl w:val="D7D00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DC0B77"/>
    <w:multiLevelType w:val="hybridMultilevel"/>
    <w:tmpl w:val="21622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7C95"/>
    <w:multiLevelType w:val="hybridMultilevel"/>
    <w:tmpl w:val="599E60C4"/>
    <w:lvl w:ilvl="0" w:tplc="A9FEF0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000DC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760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88D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6ACE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C00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0CF7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E487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E0A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E6F3662"/>
    <w:multiLevelType w:val="hybridMultilevel"/>
    <w:tmpl w:val="1F86D396"/>
    <w:lvl w:ilvl="0" w:tplc="DE062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09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D0EC8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E49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F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1A4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67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8D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45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512214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B5A2D"/>
    <w:multiLevelType w:val="hybridMultilevel"/>
    <w:tmpl w:val="FCC0FFAC"/>
    <w:lvl w:ilvl="0" w:tplc="03B69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3CAC"/>
    <w:multiLevelType w:val="hybridMultilevel"/>
    <w:tmpl w:val="E8E06954"/>
    <w:lvl w:ilvl="0" w:tplc="B908E048"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25A25"/>
    <w:multiLevelType w:val="hybridMultilevel"/>
    <w:tmpl w:val="32FC3772"/>
    <w:lvl w:ilvl="0" w:tplc="91BAF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48C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90A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CCE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7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1875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2C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69D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5D57680"/>
    <w:multiLevelType w:val="hybridMultilevel"/>
    <w:tmpl w:val="339C5B1C"/>
    <w:lvl w:ilvl="0" w:tplc="35489C22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04C0D"/>
    <w:multiLevelType w:val="hybridMultilevel"/>
    <w:tmpl w:val="5E7C10BE"/>
    <w:lvl w:ilvl="0" w:tplc="62C6B110">
      <w:numFmt w:val="bullet"/>
      <w:lvlText w:val=""/>
      <w:lvlJc w:val="left"/>
      <w:pPr>
        <w:ind w:left="36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30137"/>
    <w:multiLevelType w:val="hybridMultilevel"/>
    <w:tmpl w:val="901620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00DC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760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88D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6ACE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C00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0CF7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E487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E0A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2672EFB"/>
    <w:multiLevelType w:val="hybridMultilevel"/>
    <w:tmpl w:val="66E4B4F4"/>
    <w:lvl w:ilvl="0" w:tplc="03B69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000DC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760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88D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6ACE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C00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0CF7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E487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E0A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438924AC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E47DE"/>
    <w:multiLevelType w:val="hybridMultilevel"/>
    <w:tmpl w:val="B764F294"/>
    <w:lvl w:ilvl="0" w:tplc="9C587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2A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B49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70A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8A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507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A49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E4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8AAF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2F7CCB"/>
    <w:multiLevelType w:val="hybridMultilevel"/>
    <w:tmpl w:val="B9C408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705D2B"/>
    <w:multiLevelType w:val="hybridMultilevel"/>
    <w:tmpl w:val="F7422D2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703CF"/>
    <w:multiLevelType w:val="hybridMultilevel"/>
    <w:tmpl w:val="F53EFC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00DC1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760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788D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A6ACE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1C004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0CF7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E487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E0A4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4A313CE"/>
    <w:multiLevelType w:val="hybridMultilevel"/>
    <w:tmpl w:val="D7D00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157CE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17E78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E0144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A2574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E3524"/>
    <w:multiLevelType w:val="hybridMultilevel"/>
    <w:tmpl w:val="1C7630A4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23"/>
  </w:num>
  <w:num w:numId="4">
    <w:abstractNumId w:val="17"/>
  </w:num>
  <w:num w:numId="5">
    <w:abstractNumId w:val="12"/>
  </w:num>
  <w:num w:numId="6">
    <w:abstractNumId w:val="15"/>
  </w:num>
  <w:num w:numId="7">
    <w:abstractNumId w:val="20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14"/>
  </w:num>
  <w:num w:numId="13">
    <w:abstractNumId w:val="21"/>
  </w:num>
  <w:num w:numId="14">
    <w:abstractNumId w:val="2"/>
  </w:num>
  <w:num w:numId="15">
    <w:abstractNumId w:val="16"/>
  </w:num>
  <w:num w:numId="16">
    <w:abstractNumId w:val="24"/>
  </w:num>
  <w:num w:numId="17">
    <w:abstractNumId w:val="4"/>
  </w:num>
  <w:num w:numId="18">
    <w:abstractNumId w:val="1"/>
  </w:num>
  <w:num w:numId="19">
    <w:abstractNumId w:val="29"/>
  </w:num>
  <w:num w:numId="20">
    <w:abstractNumId w:val="25"/>
  </w:num>
  <w:num w:numId="21">
    <w:abstractNumId w:val="27"/>
  </w:num>
  <w:num w:numId="22">
    <w:abstractNumId w:val="28"/>
  </w:num>
  <w:num w:numId="23">
    <w:abstractNumId w:val="19"/>
  </w:num>
  <w:num w:numId="24">
    <w:abstractNumId w:val="11"/>
  </w:num>
  <w:num w:numId="25">
    <w:abstractNumId w:val="5"/>
  </w:num>
  <w:num w:numId="26">
    <w:abstractNumId w:val="0"/>
  </w:num>
  <w:num w:numId="27">
    <w:abstractNumId w:val="26"/>
  </w:num>
  <w:num w:numId="28">
    <w:abstractNumId w:val="7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7D"/>
    <w:rsid w:val="000000BD"/>
    <w:rsid w:val="000100FA"/>
    <w:rsid w:val="00061DFD"/>
    <w:rsid w:val="0009713B"/>
    <w:rsid w:val="000A381F"/>
    <w:rsid w:val="000F53AC"/>
    <w:rsid w:val="00112670"/>
    <w:rsid w:val="00145CF6"/>
    <w:rsid w:val="00152090"/>
    <w:rsid w:val="0015566B"/>
    <w:rsid w:val="00181508"/>
    <w:rsid w:val="00192ABE"/>
    <w:rsid w:val="001A48C5"/>
    <w:rsid w:val="001C458C"/>
    <w:rsid w:val="00213ACC"/>
    <w:rsid w:val="00267228"/>
    <w:rsid w:val="002818FC"/>
    <w:rsid w:val="00287E7E"/>
    <w:rsid w:val="002A4999"/>
    <w:rsid w:val="002F62F7"/>
    <w:rsid w:val="003048DC"/>
    <w:rsid w:val="00305B6F"/>
    <w:rsid w:val="0032378D"/>
    <w:rsid w:val="003264F1"/>
    <w:rsid w:val="003267EB"/>
    <w:rsid w:val="00334473"/>
    <w:rsid w:val="003458E6"/>
    <w:rsid w:val="003612A2"/>
    <w:rsid w:val="0037368E"/>
    <w:rsid w:val="003839BC"/>
    <w:rsid w:val="003854FB"/>
    <w:rsid w:val="003A47AA"/>
    <w:rsid w:val="00406540"/>
    <w:rsid w:val="00422C57"/>
    <w:rsid w:val="00496B1D"/>
    <w:rsid w:val="004A43B6"/>
    <w:rsid w:val="004D04E0"/>
    <w:rsid w:val="004E6BE4"/>
    <w:rsid w:val="00545073"/>
    <w:rsid w:val="00547CA3"/>
    <w:rsid w:val="005754D7"/>
    <w:rsid w:val="00580DA3"/>
    <w:rsid w:val="00582733"/>
    <w:rsid w:val="005A053C"/>
    <w:rsid w:val="005B2CAE"/>
    <w:rsid w:val="0061006C"/>
    <w:rsid w:val="00616DEE"/>
    <w:rsid w:val="006514B1"/>
    <w:rsid w:val="00675BD8"/>
    <w:rsid w:val="006D4E72"/>
    <w:rsid w:val="006F723D"/>
    <w:rsid w:val="00702FD7"/>
    <w:rsid w:val="00705383"/>
    <w:rsid w:val="00707FC2"/>
    <w:rsid w:val="00710610"/>
    <w:rsid w:val="00744EFC"/>
    <w:rsid w:val="00752D68"/>
    <w:rsid w:val="007768D8"/>
    <w:rsid w:val="007A0AB7"/>
    <w:rsid w:val="007C43E3"/>
    <w:rsid w:val="007C7D77"/>
    <w:rsid w:val="007E2299"/>
    <w:rsid w:val="007F1069"/>
    <w:rsid w:val="00802319"/>
    <w:rsid w:val="008372B2"/>
    <w:rsid w:val="00847FF1"/>
    <w:rsid w:val="00870DEE"/>
    <w:rsid w:val="00887D47"/>
    <w:rsid w:val="008A38E5"/>
    <w:rsid w:val="00920515"/>
    <w:rsid w:val="00924950"/>
    <w:rsid w:val="00962F7C"/>
    <w:rsid w:val="009643E0"/>
    <w:rsid w:val="00976569"/>
    <w:rsid w:val="009A6DB5"/>
    <w:rsid w:val="009E44FE"/>
    <w:rsid w:val="00A22B5A"/>
    <w:rsid w:val="00A23B5F"/>
    <w:rsid w:val="00A33AE1"/>
    <w:rsid w:val="00A42535"/>
    <w:rsid w:val="00A771FB"/>
    <w:rsid w:val="00A96EDB"/>
    <w:rsid w:val="00B12EF4"/>
    <w:rsid w:val="00B15108"/>
    <w:rsid w:val="00B2156D"/>
    <w:rsid w:val="00B37039"/>
    <w:rsid w:val="00B4715B"/>
    <w:rsid w:val="00BA1A9D"/>
    <w:rsid w:val="00BA33E6"/>
    <w:rsid w:val="00BD1D28"/>
    <w:rsid w:val="00BD24EF"/>
    <w:rsid w:val="00BD31AF"/>
    <w:rsid w:val="00C073B2"/>
    <w:rsid w:val="00C30C1C"/>
    <w:rsid w:val="00C32108"/>
    <w:rsid w:val="00C64654"/>
    <w:rsid w:val="00C74D36"/>
    <w:rsid w:val="00CA02BA"/>
    <w:rsid w:val="00CB4179"/>
    <w:rsid w:val="00CD4165"/>
    <w:rsid w:val="00D0582A"/>
    <w:rsid w:val="00D2417B"/>
    <w:rsid w:val="00D329CE"/>
    <w:rsid w:val="00D376C1"/>
    <w:rsid w:val="00D75B63"/>
    <w:rsid w:val="00D836DF"/>
    <w:rsid w:val="00D8539F"/>
    <w:rsid w:val="00D949A0"/>
    <w:rsid w:val="00DB245C"/>
    <w:rsid w:val="00DD40D3"/>
    <w:rsid w:val="00E002E2"/>
    <w:rsid w:val="00E2407D"/>
    <w:rsid w:val="00E82D3F"/>
    <w:rsid w:val="00E932FE"/>
    <w:rsid w:val="00EA25BD"/>
    <w:rsid w:val="00EC5098"/>
    <w:rsid w:val="00EF724F"/>
    <w:rsid w:val="00F33FD7"/>
    <w:rsid w:val="00F4096E"/>
    <w:rsid w:val="00F446B6"/>
    <w:rsid w:val="00F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12D5"/>
  <w15:chartTrackingRefBased/>
  <w15:docId w15:val="{36293EAC-0106-44C0-812A-152340B6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E4"/>
    <w:pPr>
      <w:bidi w:val="0"/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345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458E6"/>
  </w:style>
  <w:style w:type="paragraph" w:styleId="a6">
    <w:name w:val="footer"/>
    <w:basedOn w:val="a"/>
    <w:link w:val="a7"/>
    <w:uiPriority w:val="99"/>
    <w:unhideWhenUsed/>
    <w:rsid w:val="00345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458E6"/>
  </w:style>
  <w:style w:type="paragraph" w:styleId="a8">
    <w:name w:val="Balloon Text"/>
    <w:basedOn w:val="a"/>
    <w:link w:val="a9"/>
    <w:uiPriority w:val="99"/>
    <w:semiHidden/>
    <w:unhideWhenUsed/>
    <w:rsid w:val="007E22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E229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7A0A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0AB7"/>
    <w:rPr>
      <w:color w:val="808080"/>
      <w:shd w:val="clear" w:color="auto" w:fill="E6E6E6"/>
    </w:rPr>
  </w:style>
  <w:style w:type="paragraph" w:styleId="NormalWeb">
    <w:name w:val="Normal (Web)"/>
    <w:basedOn w:val="a"/>
    <w:uiPriority w:val="99"/>
    <w:semiHidden/>
    <w:unhideWhenUsed/>
    <w:rsid w:val="003267EB"/>
    <w:pPr>
      <w:bidi w:val="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7F1069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CD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718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276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423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595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961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412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547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4988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226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269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653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789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138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082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210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382">
          <w:marLeft w:val="0"/>
          <w:marRight w:val="432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1700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6031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615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106">
          <w:marLeft w:val="0"/>
          <w:marRight w:val="15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515">
          <w:marLeft w:val="0"/>
          <w:marRight w:val="15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675">
          <w:marLeft w:val="0"/>
          <w:marRight w:val="15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228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172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790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736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5831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9695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968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451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542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346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170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527">
          <w:marLeft w:val="0"/>
          <w:marRight w:val="8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47F5-A1A8-423C-B483-6A4780FF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shoham</dc:creator>
  <cp:keywords/>
  <dc:description/>
  <cp:lastModifiedBy>אורן שהם</cp:lastModifiedBy>
  <cp:revision>3</cp:revision>
  <cp:lastPrinted>2018-01-13T21:07:00Z</cp:lastPrinted>
  <dcterms:created xsi:type="dcterms:W3CDTF">2018-01-13T21:08:00Z</dcterms:created>
  <dcterms:modified xsi:type="dcterms:W3CDTF">2018-01-13T21:18:00Z</dcterms:modified>
</cp:coreProperties>
</file>