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533"/>
        <w:gridCol w:w="5631"/>
        <w:gridCol w:w="669"/>
        <w:gridCol w:w="347"/>
        <w:gridCol w:w="375"/>
        <w:gridCol w:w="360"/>
        <w:gridCol w:w="375"/>
        <w:gridCol w:w="340"/>
      </w:tblGrid>
      <w:tr w:rsidR="000A7A86" w14:paraId="24A8FB14" w14:textId="77777777" w:rsidTr="00514144">
        <w:tc>
          <w:tcPr>
            <w:tcW w:w="533" w:type="dxa"/>
          </w:tcPr>
          <w:p w14:paraId="658FD1D6" w14:textId="77777777" w:rsidR="000077FD" w:rsidRDefault="00CD02F5" w:rsidP="0051414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5F0C8" wp14:editId="6992FD1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-958850</wp:posOffset>
                      </wp:positionV>
                      <wp:extent cx="5505450" cy="9144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54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EC6CA1" w14:textId="4CC93F06" w:rsidR="00CD02F5" w:rsidRDefault="00CD02F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02F5">
                                    <w:rPr>
                                      <w:sz w:val="24"/>
                                      <w:szCs w:val="24"/>
                                    </w:rPr>
                                    <w:t xml:space="preserve">These are some of the points that have manifested themselves during work </w:t>
                                  </w:r>
                                  <w:r w:rsidR="00F4749B">
                                    <w:rPr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Pr="00CD02F5">
                                    <w:rPr>
                                      <w:sz w:val="24"/>
                                      <w:szCs w:val="24"/>
                                    </w:rPr>
                                    <w:t xml:space="preserve"> the organization. Please evaluate them.</w:t>
                                  </w:r>
                                </w:p>
                                <w:p w14:paraId="7510320E" w14:textId="77777777" w:rsidR="00A22B0F" w:rsidRDefault="00CD02F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A22B0F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A3FCE">
                                    <w:rPr>
                                      <w:sz w:val="24"/>
                                      <w:szCs w:val="24"/>
                                    </w:rPr>
                                    <w:t>- Higher</w:t>
                                  </w:r>
                                  <w:r w:rsidR="009E2225">
                                    <w:rPr>
                                      <w:sz w:val="24"/>
                                      <w:szCs w:val="24"/>
                                    </w:rPr>
                                    <w:t xml:space="preserve"> grade, 0 – L</w:t>
                                  </w:r>
                                  <w:r w:rsidR="00A22B0F">
                                    <w:rPr>
                                      <w:sz w:val="24"/>
                                      <w:szCs w:val="24"/>
                                    </w:rPr>
                                    <w:t>ower grade</w:t>
                                  </w:r>
                                </w:p>
                                <w:p w14:paraId="095D2D90" w14:textId="77777777" w:rsidR="00CD02F5" w:rsidRPr="00CD02F5" w:rsidRDefault="00A22B0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-,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B25F0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9pt;margin-top:-75.5pt;width:433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" fillcolor="white [3201]" strokeweight=".5pt">
                      <v:textbox>
                        <w:txbxContent>
                          <w:p w14:paraId="5CEC6CA1" w14:textId="4CC93F06" w:rsidR="00CD02F5" w:rsidRDefault="00CD02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02F5">
                              <w:rPr>
                                <w:sz w:val="24"/>
                                <w:szCs w:val="24"/>
                              </w:rPr>
                              <w:t xml:space="preserve">These are some of the points that have manifested themselves during work </w:t>
                            </w:r>
                            <w:r w:rsidR="00F4749B">
                              <w:rPr>
                                <w:sz w:val="24"/>
                                <w:szCs w:val="24"/>
                              </w:rPr>
                              <w:t>in</w:t>
                            </w:r>
                            <w:r w:rsidRPr="00CD02F5">
                              <w:rPr>
                                <w:sz w:val="24"/>
                                <w:szCs w:val="24"/>
                              </w:rPr>
                              <w:t xml:space="preserve"> the organization. Please evaluate them.</w:t>
                            </w:r>
                          </w:p>
                          <w:p w14:paraId="7510320E" w14:textId="77777777" w:rsidR="00A22B0F" w:rsidRDefault="00CD02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2B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3FCE">
                              <w:rPr>
                                <w:sz w:val="24"/>
                                <w:szCs w:val="24"/>
                              </w:rPr>
                              <w:t>- Higher</w:t>
                            </w:r>
                            <w:r w:rsidR="009E2225">
                              <w:rPr>
                                <w:sz w:val="24"/>
                                <w:szCs w:val="24"/>
                              </w:rPr>
                              <w:t xml:space="preserve"> grade, 0 – L</w:t>
                            </w:r>
                            <w:r w:rsidR="00A22B0F">
                              <w:rPr>
                                <w:sz w:val="24"/>
                                <w:szCs w:val="24"/>
                              </w:rPr>
                              <w:t>ower grade</w:t>
                            </w:r>
                          </w:p>
                          <w:p w14:paraId="095D2D90" w14:textId="77777777" w:rsidR="00CD02F5" w:rsidRPr="00CD02F5" w:rsidRDefault="00A22B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77FD">
              <w:t>1</w:t>
            </w:r>
          </w:p>
        </w:tc>
        <w:tc>
          <w:tcPr>
            <w:tcW w:w="5631" w:type="dxa"/>
          </w:tcPr>
          <w:p w14:paraId="5971FBB9" w14:textId="626112DE" w:rsidR="00F655DE" w:rsidRDefault="00CD02F5" w:rsidP="00514144">
            <w:r w:rsidRPr="00CD02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049D1F" wp14:editId="170C7D77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-1597025</wp:posOffset>
                      </wp:positionV>
                      <wp:extent cx="3267075" cy="534670"/>
                      <wp:effectExtent l="0" t="0" r="0" b="0"/>
                      <wp:wrapNone/>
                      <wp:docPr id="4" name="TextBox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6F7052-3541-42F6-9DCC-17E9A4C79E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7075" cy="5346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530EF8E" w14:textId="77777777" w:rsidR="00CD02F5" w:rsidRDefault="00CD02F5" w:rsidP="00CD02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  <w:r w:rsidRPr="00CD02F5">
                                    <w:rPr>
                                      <w:color w:val="FF0000"/>
                                      <w:sz w:val="56"/>
                                      <w:szCs w:val="56"/>
                                    </w:rPr>
                                    <w:t>INDC Topic 3</w:t>
                                  </w:r>
                                </w:p>
                                <w:p w14:paraId="0162EB23" w14:textId="77777777" w:rsidR="00CD02F5" w:rsidRPr="00CD02F5" w:rsidRDefault="00CD02F5" w:rsidP="00CD02F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FF0000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12B03" id="TextBox 3" o:spid="_x0000_s1027" type="#_x0000_t202" style="position:absolute;margin-left:64.85pt;margin-top:-125.75pt;width:257.2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" filled="f" stroked="f">
                      <v:textbox>
                        <w:txbxContent>
                          <w:p w:rsidR="00CD02F5" w:rsidRDefault="00CD02F5" w:rsidP="00CD02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D02F5">
                              <w:rPr>
                                <w:color w:val="FF0000"/>
                                <w:sz w:val="56"/>
                                <w:szCs w:val="56"/>
                              </w:rPr>
                              <w:t>INDC Topic 3</w:t>
                            </w:r>
                          </w:p>
                          <w:p w:rsidR="00CD02F5" w:rsidRPr="00CD02F5" w:rsidRDefault="00CD02F5" w:rsidP="00CD02F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55DE" w:rsidRPr="000C57DC">
              <w:t>Caring and inves</w:t>
            </w:r>
            <w:r w:rsidR="00EC076C">
              <w:t>ting effectivel</w:t>
            </w:r>
            <w:r w:rsidR="00F4749B">
              <w:t>y</w:t>
            </w:r>
            <w:r w:rsidR="00F655DE" w:rsidRPr="000C57DC">
              <w:t xml:space="preserve"> in the promotion of tasks</w:t>
            </w:r>
          </w:p>
          <w:p w14:paraId="04D2C127" w14:textId="77777777" w:rsidR="000077FD" w:rsidRDefault="000077FD" w:rsidP="00514144"/>
        </w:tc>
        <w:tc>
          <w:tcPr>
            <w:tcW w:w="669" w:type="dxa"/>
            <w:shd w:val="clear" w:color="auto" w:fill="FABF8F" w:themeFill="accent6" w:themeFillTint="99"/>
          </w:tcPr>
          <w:p w14:paraId="24489996" w14:textId="77777777" w:rsidR="000077FD" w:rsidRPr="000A7A86" w:rsidRDefault="000077FD" w:rsidP="00514144">
            <w:r w:rsidRPr="000A7A86">
              <w:t>0</w:t>
            </w:r>
          </w:p>
        </w:tc>
        <w:tc>
          <w:tcPr>
            <w:tcW w:w="347" w:type="dxa"/>
            <w:shd w:val="clear" w:color="auto" w:fill="FABF8F" w:themeFill="accent6" w:themeFillTint="99"/>
          </w:tcPr>
          <w:p w14:paraId="1038CD9C" w14:textId="77777777" w:rsidR="000077FD" w:rsidRPr="000A7A86" w:rsidRDefault="000077FD" w:rsidP="00514144">
            <w:r w:rsidRPr="000A7A86">
              <w:t>1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6E34A366" w14:textId="77777777" w:rsidR="000077FD" w:rsidRPr="000A7A86" w:rsidRDefault="000077FD" w:rsidP="00514144">
            <w:r w:rsidRPr="000A7A86">
              <w:t>2</w:t>
            </w:r>
          </w:p>
        </w:tc>
        <w:tc>
          <w:tcPr>
            <w:tcW w:w="360" w:type="dxa"/>
            <w:shd w:val="clear" w:color="auto" w:fill="FABF8F" w:themeFill="accent6" w:themeFillTint="99"/>
          </w:tcPr>
          <w:p w14:paraId="746D7610" w14:textId="77777777" w:rsidR="000077FD" w:rsidRPr="000A7A86" w:rsidRDefault="000077FD" w:rsidP="00514144">
            <w:r w:rsidRPr="000A7A86">
              <w:t>3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26574750" w14:textId="77777777" w:rsidR="000077FD" w:rsidRPr="000A7A86" w:rsidRDefault="000077FD" w:rsidP="00514144">
            <w:r w:rsidRPr="000A7A86">
              <w:t>4</w:t>
            </w:r>
          </w:p>
        </w:tc>
        <w:tc>
          <w:tcPr>
            <w:tcW w:w="340" w:type="dxa"/>
            <w:shd w:val="clear" w:color="auto" w:fill="FABF8F" w:themeFill="accent6" w:themeFillTint="99"/>
          </w:tcPr>
          <w:p w14:paraId="7D579982" w14:textId="77777777" w:rsidR="000077FD" w:rsidRPr="000A7A86" w:rsidRDefault="000077FD" w:rsidP="00514144">
            <w:r w:rsidRPr="000A7A86">
              <w:t>5</w:t>
            </w:r>
          </w:p>
        </w:tc>
      </w:tr>
      <w:tr w:rsidR="000077FD" w14:paraId="771FC73B" w14:textId="77777777" w:rsidTr="00514144">
        <w:tc>
          <w:tcPr>
            <w:tcW w:w="533" w:type="dxa"/>
          </w:tcPr>
          <w:p w14:paraId="01B4E2A5" w14:textId="77777777" w:rsidR="00F655DE" w:rsidRDefault="003561D5" w:rsidP="00514144">
            <w:pPr>
              <w:jc w:val="center"/>
            </w:pPr>
            <w:r>
              <w:t>2</w:t>
            </w:r>
          </w:p>
          <w:p w14:paraId="13678625" w14:textId="77777777" w:rsidR="000077FD" w:rsidRDefault="000077FD" w:rsidP="00514144"/>
        </w:tc>
        <w:tc>
          <w:tcPr>
            <w:tcW w:w="5631" w:type="dxa"/>
          </w:tcPr>
          <w:p w14:paraId="059207BF" w14:textId="0CEDF3EF" w:rsidR="00F655DE" w:rsidRDefault="00F655DE" w:rsidP="00514144">
            <w:r w:rsidRPr="000C57DC">
              <w:t>Caring and inves</w:t>
            </w:r>
            <w:r w:rsidR="00EC076C">
              <w:t>ting effectively</w:t>
            </w:r>
            <w:r w:rsidRPr="000C57DC">
              <w:t xml:space="preserve"> to promote </w:t>
            </w:r>
            <w:r w:rsidR="00EC076C">
              <w:t>workers</w:t>
            </w:r>
          </w:p>
          <w:p w14:paraId="4E3FEDBF" w14:textId="77777777" w:rsidR="000077FD" w:rsidRDefault="000077FD" w:rsidP="00514144"/>
        </w:tc>
        <w:tc>
          <w:tcPr>
            <w:tcW w:w="669" w:type="dxa"/>
            <w:shd w:val="clear" w:color="auto" w:fill="FABF8F" w:themeFill="accent6" w:themeFillTint="99"/>
          </w:tcPr>
          <w:p w14:paraId="05909D8B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FABF8F" w:themeFill="accent6" w:themeFillTint="99"/>
          </w:tcPr>
          <w:p w14:paraId="17F89937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371AA3E7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FABF8F" w:themeFill="accent6" w:themeFillTint="99"/>
          </w:tcPr>
          <w:p w14:paraId="140EB55B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13500EC5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FABF8F" w:themeFill="accent6" w:themeFillTint="99"/>
          </w:tcPr>
          <w:p w14:paraId="01536394" w14:textId="77777777" w:rsidR="000077FD" w:rsidRDefault="000077FD" w:rsidP="00514144">
            <w:r>
              <w:t>5</w:t>
            </w:r>
          </w:p>
        </w:tc>
      </w:tr>
      <w:tr w:rsidR="000077FD" w14:paraId="2ED11E1D" w14:textId="77777777" w:rsidTr="00514144">
        <w:tc>
          <w:tcPr>
            <w:tcW w:w="533" w:type="dxa"/>
          </w:tcPr>
          <w:p w14:paraId="192B118E" w14:textId="77777777" w:rsidR="000077FD" w:rsidRDefault="000077FD" w:rsidP="00514144">
            <w:pPr>
              <w:jc w:val="center"/>
            </w:pPr>
            <w:r>
              <w:t>3</w:t>
            </w:r>
          </w:p>
        </w:tc>
        <w:tc>
          <w:tcPr>
            <w:tcW w:w="5631" w:type="dxa"/>
          </w:tcPr>
          <w:p w14:paraId="244D41FD" w14:textId="77777777" w:rsidR="000077FD" w:rsidRDefault="00F655DE" w:rsidP="00514144">
            <w:r w:rsidRPr="000C57DC">
              <w:t>Carin</w:t>
            </w:r>
            <w:r w:rsidR="00EC076C">
              <w:t xml:space="preserve">g and investing effectively </w:t>
            </w:r>
            <w:r w:rsidRPr="000C57DC">
              <w:t>to promote work groups</w:t>
            </w:r>
          </w:p>
        </w:tc>
        <w:tc>
          <w:tcPr>
            <w:tcW w:w="669" w:type="dxa"/>
            <w:shd w:val="clear" w:color="auto" w:fill="FABF8F" w:themeFill="accent6" w:themeFillTint="99"/>
          </w:tcPr>
          <w:p w14:paraId="42E952BD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FABF8F" w:themeFill="accent6" w:themeFillTint="99"/>
          </w:tcPr>
          <w:p w14:paraId="0C17EF9C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0D4FEA13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FABF8F" w:themeFill="accent6" w:themeFillTint="99"/>
          </w:tcPr>
          <w:p w14:paraId="4DD3896F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474C3972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FABF8F" w:themeFill="accent6" w:themeFillTint="99"/>
          </w:tcPr>
          <w:p w14:paraId="5244A740" w14:textId="77777777" w:rsidR="000077FD" w:rsidRDefault="000077FD" w:rsidP="00514144">
            <w:r>
              <w:t>5</w:t>
            </w:r>
          </w:p>
        </w:tc>
      </w:tr>
      <w:tr w:rsidR="000077FD" w14:paraId="4F240883" w14:textId="77777777" w:rsidTr="00514144">
        <w:tc>
          <w:tcPr>
            <w:tcW w:w="533" w:type="dxa"/>
          </w:tcPr>
          <w:p w14:paraId="277D0C8A" w14:textId="77777777" w:rsidR="000077FD" w:rsidRDefault="000077FD" w:rsidP="00514144">
            <w:pPr>
              <w:jc w:val="center"/>
            </w:pPr>
            <w:r>
              <w:t>4</w:t>
            </w:r>
          </w:p>
        </w:tc>
        <w:tc>
          <w:tcPr>
            <w:tcW w:w="5631" w:type="dxa"/>
          </w:tcPr>
          <w:p w14:paraId="0356C0FC" w14:textId="77777777" w:rsidR="00F655DE" w:rsidRDefault="00F655DE" w:rsidP="00514144">
            <w:r w:rsidRPr="007170DF">
              <w:t>The objectives are clearly defined</w:t>
            </w:r>
          </w:p>
          <w:p w14:paraId="32363586" w14:textId="77777777" w:rsidR="000077FD" w:rsidRDefault="000077FD" w:rsidP="00514144"/>
        </w:tc>
        <w:tc>
          <w:tcPr>
            <w:tcW w:w="669" w:type="dxa"/>
            <w:shd w:val="clear" w:color="auto" w:fill="FABF8F" w:themeFill="accent6" w:themeFillTint="99"/>
          </w:tcPr>
          <w:p w14:paraId="64B03570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FABF8F" w:themeFill="accent6" w:themeFillTint="99"/>
          </w:tcPr>
          <w:p w14:paraId="56FEE8C5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0C34BAAA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FABF8F" w:themeFill="accent6" w:themeFillTint="99"/>
          </w:tcPr>
          <w:p w14:paraId="5DE9D137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6E0C136E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FABF8F" w:themeFill="accent6" w:themeFillTint="99"/>
          </w:tcPr>
          <w:p w14:paraId="605244BE" w14:textId="77777777" w:rsidR="000077FD" w:rsidRDefault="000077FD" w:rsidP="00514144">
            <w:r>
              <w:t>5</w:t>
            </w:r>
          </w:p>
        </w:tc>
      </w:tr>
      <w:tr w:rsidR="000077FD" w14:paraId="02B7FEDD" w14:textId="77777777" w:rsidTr="00514144">
        <w:tc>
          <w:tcPr>
            <w:tcW w:w="533" w:type="dxa"/>
          </w:tcPr>
          <w:p w14:paraId="34675B1D" w14:textId="77777777" w:rsidR="000077FD" w:rsidRDefault="000077FD" w:rsidP="00514144">
            <w:pPr>
              <w:jc w:val="center"/>
            </w:pPr>
            <w:r>
              <w:t>5</w:t>
            </w:r>
          </w:p>
        </w:tc>
        <w:tc>
          <w:tcPr>
            <w:tcW w:w="5631" w:type="dxa"/>
          </w:tcPr>
          <w:p w14:paraId="7C1F32FC" w14:textId="77777777" w:rsidR="000077FD" w:rsidRDefault="00F655DE" w:rsidP="00514144">
            <w:r>
              <w:t>Data feedback on performance</w:t>
            </w:r>
          </w:p>
        </w:tc>
        <w:tc>
          <w:tcPr>
            <w:tcW w:w="669" w:type="dxa"/>
            <w:shd w:val="clear" w:color="auto" w:fill="FABF8F" w:themeFill="accent6" w:themeFillTint="99"/>
          </w:tcPr>
          <w:p w14:paraId="53F3EA60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FABF8F" w:themeFill="accent6" w:themeFillTint="99"/>
          </w:tcPr>
          <w:p w14:paraId="4F735664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16C61B4A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FABF8F" w:themeFill="accent6" w:themeFillTint="99"/>
          </w:tcPr>
          <w:p w14:paraId="49119B02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43746D40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FABF8F" w:themeFill="accent6" w:themeFillTint="99"/>
          </w:tcPr>
          <w:p w14:paraId="648FFBB3" w14:textId="77777777" w:rsidR="000077FD" w:rsidRDefault="000077FD" w:rsidP="00514144">
            <w:r>
              <w:t>5</w:t>
            </w:r>
          </w:p>
        </w:tc>
      </w:tr>
      <w:tr w:rsidR="000077FD" w14:paraId="7758B13F" w14:textId="77777777" w:rsidTr="00514144">
        <w:tc>
          <w:tcPr>
            <w:tcW w:w="533" w:type="dxa"/>
          </w:tcPr>
          <w:p w14:paraId="67B908EC" w14:textId="77777777" w:rsidR="000077FD" w:rsidRDefault="000077FD" w:rsidP="00514144">
            <w:pPr>
              <w:jc w:val="center"/>
            </w:pPr>
            <w:r>
              <w:t>6</w:t>
            </w:r>
          </w:p>
        </w:tc>
        <w:tc>
          <w:tcPr>
            <w:tcW w:w="5631" w:type="dxa"/>
          </w:tcPr>
          <w:p w14:paraId="40983F1F" w14:textId="77777777" w:rsidR="000077FD" w:rsidRDefault="00F655DE" w:rsidP="00514144">
            <w:r w:rsidRPr="00C95AA5">
              <w:t>There is a sense of psychological security</w:t>
            </w:r>
          </w:p>
        </w:tc>
        <w:tc>
          <w:tcPr>
            <w:tcW w:w="669" w:type="dxa"/>
            <w:shd w:val="clear" w:color="auto" w:fill="FABF8F" w:themeFill="accent6" w:themeFillTint="99"/>
          </w:tcPr>
          <w:p w14:paraId="2BBA5CA2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FABF8F" w:themeFill="accent6" w:themeFillTint="99"/>
          </w:tcPr>
          <w:p w14:paraId="27807A8F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06EA9346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FABF8F" w:themeFill="accent6" w:themeFillTint="99"/>
          </w:tcPr>
          <w:p w14:paraId="7020974E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2D5971FD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FABF8F" w:themeFill="accent6" w:themeFillTint="99"/>
          </w:tcPr>
          <w:p w14:paraId="5B76CB0E" w14:textId="77777777" w:rsidR="000077FD" w:rsidRDefault="000077FD" w:rsidP="00514144">
            <w:r>
              <w:t>5</w:t>
            </w:r>
          </w:p>
        </w:tc>
      </w:tr>
      <w:tr w:rsidR="000077FD" w14:paraId="482F00CA" w14:textId="77777777" w:rsidTr="00514144">
        <w:tc>
          <w:tcPr>
            <w:tcW w:w="533" w:type="dxa"/>
          </w:tcPr>
          <w:p w14:paraId="2094C3F0" w14:textId="77777777" w:rsidR="000077FD" w:rsidRDefault="000077FD" w:rsidP="00514144">
            <w:pPr>
              <w:jc w:val="center"/>
            </w:pPr>
            <w:r>
              <w:t>7</w:t>
            </w:r>
          </w:p>
        </w:tc>
        <w:tc>
          <w:tcPr>
            <w:tcW w:w="5631" w:type="dxa"/>
          </w:tcPr>
          <w:p w14:paraId="062D8005" w14:textId="77777777" w:rsidR="00F655DE" w:rsidRDefault="00F655DE" w:rsidP="00514144">
            <w:r w:rsidRPr="00C95AA5">
              <w:t>There is an appropriate degree of freedom of action</w:t>
            </w:r>
          </w:p>
          <w:p w14:paraId="1A94EB47" w14:textId="77777777" w:rsidR="000077FD" w:rsidRDefault="000077FD" w:rsidP="00514144"/>
        </w:tc>
        <w:tc>
          <w:tcPr>
            <w:tcW w:w="669" w:type="dxa"/>
            <w:shd w:val="clear" w:color="auto" w:fill="FABF8F" w:themeFill="accent6" w:themeFillTint="99"/>
          </w:tcPr>
          <w:p w14:paraId="5E12C3C1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FABF8F" w:themeFill="accent6" w:themeFillTint="99"/>
          </w:tcPr>
          <w:p w14:paraId="10ECAF76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63140E5E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FABF8F" w:themeFill="accent6" w:themeFillTint="99"/>
          </w:tcPr>
          <w:p w14:paraId="13781773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01284E74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FABF8F" w:themeFill="accent6" w:themeFillTint="99"/>
          </w:tcPr>
          <w:p w14:paraId="02566A0C" w14:textId="77777777" w:rsidR="000077FD" w:rsidRDefault="000077FD" w:rsidP="00514144">
            <w:r>
              <w:t>5</w:t>
            </w:r>
          </w:p>
        </w:tc>
      </w:tr>
      <w:tr w:rsidR="000077FD" w14:paraId="05870B4A" w14:textId="77777777" w:rsidTr="00514144">
        <w:tc>
          <w:tcPr>
            <w:tcW w:w="533" w:type="dxa"/>
          </w:tcPr>
          <w:p w14:paraId="4E3E0DB9" w14:textId="77777777" w:rsidR="000077FD" w:rsidRDefault="000077FD" w:rsidP="00514144">
            <w:pPr>
              <w:jc w:val="center"/>
            </w:pPr>
            <w:r>
              <w:t>8</w:t>
            </w:r>
          </w:p>
        </w:tc>
        <w:tc>
          <w:tcPr>
            <w:tcW w:w="5631" w:type="dxa"/>
          </w:tcPr>
          <w:p w14:paraId="3DA1569D" w14:textId="77777777" w:rsidR="000077FD" w:rsidRDefault="00F655DE" w:rsidP="00514144">
            <w:r w:rsidRPr="00C95AA5">
              <w:t>Workers are empowered</w:t>
            </w:r>
          </w:p>
        </w:tc>
        <w:tc>
          <w:tcPr>
            <w:tcW w:w="669" w:type="dxa"/>
            <w:shd w:val="clear" w:color="auto" w:fill="FABF8F" w:themeFill="accent6" w:themeFillTint="99"/>
          </w:tcPr>
          <w:p w14:paraId="718487CB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FABF8F" w:themeFill="accent6" w:themeFillTint="99"/>
          </w:tcPr>
          <w:p w14:paraId="045A70E2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1CA94494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FABF8F" w:themeFill="accent6" w:themeFillTint="99"/>
          </w:tcPr>
          <w:p w14:paraId="24B89744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588FD9B4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FABF8F" w:themeFill="accent6" w:themeFillTint="99"/>
          </w:tcPr>
          <w:p w14:paraId="219FAB9B" w14:textId="77777777" w:rsidR="000077FD" w:rsidRDefault="000077FD" w:rsidP="00514144">
            <w:r>
              <w:t>5</w:t>
            </w:r>
          </w:p>
        </w:tc>
      </w:tr>
      <w:tr w:rsidR="000077FD" w14:paraId="087F6029" w14:textId="77777777" w:rsidTr="00514144">
        <w:tc>
          <w:tcPr>
            <w:tcW w:w="533" w:type="dxa"/>
          </w:tcPr>
          <w:p w14:paraId="28C8CF48" w14:textId="77777777" w:rsidR="000077FD" w:rsidRDefault="000077FD" w:rsidP="00514144">
            <w:pPr>
              <w:jc w:val="center"/>
            </w:pPr>
            <w:r>
              <w:t>9</w:t>
            </w:r>
          </w:p>
        </w:tc>
        <w:tc>
          <w:tcPr>
            <w:tcW w:w="5631" w:type="dxa"/>
          </w:tcPr>
          <w:p w14:paraId="3AC4B5E1" w14:textId="77777777" w:rsidR="00F655DE" w:rsidRDefault="00F655DE" w:rsidP="00514144">
            <w:r w:rsidRPr="00DF41BB">
              <w:t>Placing challenging tasks that develop the employee</w:t>
            </w:r>
          </w:p>
          <w:p w14:paraId="27823F79" w14:textId="77777777" w:rsidR="000077FD" w:rsidRDefault="000077FD" w:rsidP="00514144"/>
        </w:tc>
        <w:tc>
          <w:tcPr>
            <w:tcW w:w="669" w:type="dxa"/>
            <w:shd w:val="clear" w:color="auto" w:fill="FABF8F" w:themeFill="accent6" w:themeFillTint="99"/>
          </w:tcPr>
          <w:p w14:paraId="4AC9CA6A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FABF8F" w:themeFill="accent6" w:themeFillTint="99"/>
          </w:tcPr>
          <w:p w14:paraId="3A672CF5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233494CA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FABF8F" w:themeFill="accent6" w:themeFillTint="99"/>
          </w:tcPr>
          <w:p w14:paraId="333CBE6F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3C6272E1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FABF8F" w:themeFill="accent6" w:themeFillTint="99"/>
          </w:tcPr>
          <w:p w14:paraId="27DDF150" w14:textId="77777777" w:rsidR="000077FD" w:rsidRDefault="000077FD" w:rsidP="00514144">
            <w:r>
              <w:t>5</w:t>
            </w:r>
          </w:p>
        </w:tc>
      </w:tr>
      <w:tr w:rsidR="000077FD" w14:paraId="1DE81471" w14:textId="77777777" w:rsidTr="00514144">
        <w:tc>
          <w:tcPr>
            <w:tcW w:w="533" w:type="dxa"/>
          </w:tcPr>
          <w:p w14:paraId="1998AD0F" w14:textId="77777777" w:rsidR="000077FD" w:rsidRDefault="000077FD" w:rsidP="00514144">
            <w:pPr>
              <w:jc w:val="center"/>
            </w:pPr>
            <w:r>
              <w:t>10</w:t>
            </w:r>
          </w:p>
        </w:tc>
        <w:tc>
          <w:tcPr>
            <w:tcW w:w="5631" w:type="dxa"/>
          </w:tcPr>
          <w:p w14:paraId="1133D9B7" w14:textId="77777777" w:rsidR="000077FD" w:rsidRDefault="00F655DE" w:rsidP="00514144">
            <w:r w:rsidRPr="00DF41BB">
              <w:t>The ability to contain frustrations in advance</w:t>
            </w:r>
          </w:p>
        </w:tc>
        <w:tc>
          <w:tcPr>
            <w:tcW w:w="669" w:type="dxa"/>
            <w:shd w:val="clear" w:color="auto" w:fill="FABF8F" w:themeFill="accent6" w:themeFillTint="99"/>
          </w:tcPr>
          <w:p w14:paraId="0D33FCFA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FABF8F" w:themeFill="accent6" w:themeFillTint="99"/>
          </w:tcPr>
          <w:p w14:paraId="1E7CBED7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32B2048A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FABF8F" w:themeFill="accent6" w:themeFillTint="99"/>
          </w:tcPr>
          <w:p w14:paraId="7264F214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25A7E234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FABF8F" w:themeFill="accent6" w:themeFillTint="99"/>
          </w:tcPr>
          <w:p w14:paraId="349D9EF6" w14:textId="77777777" w:rsidR="000077FD" w:rsidRDefault="000077FD" w:rsidP="00514144">
            <w:r>
              <w:t>5</w:t>
            </w:r>
          </w:p>
        </w:tc>
      </w:tr>
      <w:tr w:rsidR="000077FD" w14:paraId="2C5E9BEF" w14:textId="77777777" w:rsidTr="00514144">
        <w:tc>
          <w:tcPr>
            <w:tcW w:w="533" w:type="dxa"/>
          </w:tcPr>
          <w:p w14:paraId="6B64FB0E" w14:textId="77777777" w:rsidR="000077FD" w:rsidRDefault="000077FD" w:rsidP="00514144">
            <w:pPr>
              <w:jc w:val="center"/>
            </w:pPr>
            <w:r>
              <w:t>11</w:t>
            </w:r>
          </w:p>
        </w:tc>
        <w:tc>
          <w:tcPr>
            <w:tcW w:w="5631" w:type="dxa"/>
          </w:tcPr>
          <w:p w14:paraId="1C003748" w14:textId="77777777" w:rsidR="000077FD" w:rsidRDefault="00F655DE" w:rsidP="00514144">
            <w:r w:rsidRPr="00D52507">
              <w:t xml:space="preserve">Listening </w:t>
            </w:r>
            <w:r w:rsidR="0070572A">
              <w:t xml:space="preserve">to workers </w:t>
            </w:r>
          </w:p>
        </w:tc>
        <w:tc>
          <w:tcPr>
            <w:tcW w:w="669" w:type="dxa"/>
            <w:shd w:val="clear" w:color="auto" w:fill="FABF8F" w:themeFill="accent6" w:themeFillTint="99"/>
          </w:tcPr>
          <w:p w14:paraId="4F558DE9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FABF8F" w:themeFill="accent6" w:themeFillTint="99"/>
          </w:tcPr>
          <w:p w14:paraId="20320BCC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3AFB5705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FABF8F" w:themeFill="accent6" w:themeFillTint="99"/>
          </w:tcPr>
          <w:p w14:paraId="57462059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3853E5C0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FABF8F" w:themeFill="accent6" w:themeFillTint="99"/>
          </w:tcPr>
          <w:p w14:paraId="05A1D46A" w14:textId="77777777" w:rsidR="000077FD" w:rsidRDefault="000077FD" w:rsidP="00514144">
            <w:r>
              <w:t>5</w:t>
            </w:r>
          </w:p>
        </w:tc>
      </w:tr>
      <w:tr w:rsidR="000077FD" w14:paraId="5EE3E915" w14:textId="77777777" w:rsidTr="00514144">
        <w:tc>
          <w:tcPr>
            <w:tcW w:w="533" w:type="dxa"/>
          </w:tcPr>
          <w:p w14:paraId="4490E6DB" w14:textId="77777777" w:rsidR="000077FD" w:rsidRDefault="000077FD" w:rsidP="00514144">
            <w:pPr>
              <w:jc w:val="center"/>
            </w:pPr>
            <w:r>
              <w:t>12</w:t>
            </w:r>
          </w:p>
        </w:tc>
        <w:tc>
          <w:tcPr>
            <w:tcW w:w="5631" w:type="dxa"/>
          </w:tcPr>
          <w:p w14:paraId="05F540E5" w14:textId="5ECE528A" w:rsidR="000077FD" w:rsidRDefault="00584272" w:rsidP="00514144">
            <w:pPr>
              <w:rPr>
                <w:rFonts w:hint="cs"/>
                <w:rtl/>
              </w:rPr>
            </w:pPr>
            <w:r>
              <w:t xml:space="preserve">There is </w:t>
            </w:r>
            <w:r w:rsidR="00514144">
              <w:t xml:space="preserve">an appropriate amount of positive reinforcement </w:t>
            </w:r>
          </w:p>
        </w:tc>
        <w:tc>
          <w:tcPr>
            <w:tcW w:w="669" w:type="dxa"/>
            <w:shd w:val="clear" w:color="auto" w:fill="FABF8F" w:themeFill="accent6" w:themeFillTint="99"/>
          </w:tcPr>
          <w:p w14:paraId="2CC742CC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FABF8F" w:themeFill="accent6" w:themeFillTint="99"/>
          </w:tcPr>
          <w:p w14:paraId="735A4906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69B05EDE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FABF8F" w:themeFill="accent6" w:themeFillTint="99"/>
          </w:tcPr>
          <w:p w14:paraId="2E3455DF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28CF2315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FABF8F" w:themeFill="accent6" w:themeFillTint="99"/>
          </w:tcPr>
          <w:p w14:paraId="2D8192A7" w14:textId="77777777" w:rsidR="000077FD" w:rsidRDefault="000077FD" w:rsidP="00514144">
            <w:r>
              <w:t>5</w:t>
            </w:r>
          </w:p>
        </w:tc>
      </w:tr>
      <w:tr w:rsidR="000077FD" w14:paraId="5D2FE510" w14:textId="77777777" w:rsidTr="00514144">
        <w:tc>
          <w:tcPr>
            <w:tcW w:w="533" w:type="dxa"/>
          </w:tcPr>
          <w:p w14:paraId="6871B15A" w14:textId="77777777" w:rsidR="000077FD" w:rsidRDefault="000077FD" w:rsidP="00514144">
            <w:pPr>
              <w:jc w:val="center"/>
            </w:pPr>
            <w:r>
              <w:t>13</w:t>
            </w:r>
          </w:p>
        </w:tc>
        <w:tc>
          <w:tcPr>
            <w:tcW w:w="5631" w:type="dxa"/>
          </w:tcPr>
          <w:p w14:paraId="6CADCB05" w14:textId="77777777" w:rsidR="00F655DE" w:rsidRDefault="00F655DE" w:rsidP="00514144">
            <w:r w:rsidRPr="007D23F6">
              <w:t>Openness to criticism and willing to acknowledge weaknesses</w:t>
            </w:r>
          </w:p>
          <w:p w14:paraId="62526C49" w14:textId="77777777" w:rsidR="000077FD" w:rsidRDefault="000077FD" w:rsidP="00514144"/>
        </w:tc>
        <w:tc>
          <w:tcPr>
            <w:tcW w:w="669" w:type="dxa"/>
            <w:shd w:val="clear" w:color="auto" w:fill="FABF8F" w:themeFill="accent6" w:themeFillTint="99"/>
          </w:tcPr>
          <w:p w14:paraId="0F1114E6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FABF8F" w:themeFill="accent6" w:themeFillTint="99"/>
          </w:tcPr>
          <w:p w14:paraId="1D5B7002" w14:textId="1D5D4FC5" w:rsidR="000077FD" w:rsidRDefault="00514144" w:rsidP="00514144">
            <w:r>
              <w:t>1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57E4B5E5" w14:textId="1FCA072B" w:rsidR="000077FD" w:rsidRDefault="00514144" w:rsidP="00514144">
            <w:r>
              <w:t>2</w:t>
            </w:r>
          </w:p>
        </w:tc>
        <w:tc>
          <w:tcPr>
            <w:tcW w:w="360" w:type="dxa"/>
            <w:shd w:val="clear" w:color="auto" w:fill="FABF8F" w:themeFill="accent6" w:themeFillTint="99"/>
          </w:tcPr>
          <w:p w14:paraId="7C2302BB" w14:textId="2481C4DB" w:rsidR="000077FD" w:rsidRDefault="00514144" w:rsidP="00514144">
            <w:r>
              <w:t>3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662CB964" w14:textId="2169BCEF" w:rsidR="000077FD" w:rsidRDefault="00514144" w:rsidP="00514144">
            <w:r>
              <w:t>4</w:t>
            </w:r>
          </w:p>
        </w:tc>
        <w:tc>
          <w:tcPr>
            <w:tcW w:w="340" w:type="dxa"/>
            <w:shd w:val="clear" w:color="auto" w:fill="FABF8F" w:themeFill="accent6" w:themeFillTint="99"/>
          </w:tcPr>
          <w:p w14:paraId="5CD11C19" w14:textId="77777777" w:rsidR="000077FD" w:rsidRDefault="000077FD" w:rsidP="00514144">
            <w:r>
              <w:t>5</w:t>
            </w:r>
          </w:p>
        </w:tc>
      </w:tr>
      <w:tr w:rsidR="00514144" w14:paraId="4EF8B25A" w14:textId="322A66B1" w:rsidTr="00514144">
        <w:trPr>
          <w:trHeight w:val="782"/>
        </w:trPr>
        <w:tc>
          <w:tcPr>
            <w:tcW w:w="533" w:type="dxa"/>
          </w:tcPr>
          <w:p w14:paraId="11738BEE" w14:textId="77777777" w:rsidR="00514144" w:rsidRDefault="00514144" w:rsidP="00514144">
            <w:pPr>
              <w:jc w:val="center"/>
            </w:pPr>
            <w:r>
              <w:t>14</w:t>
            </w:r>
          </w:p>
        </w:tc>
        <w:tc>
          <w:tcPr>
            <w:tcW w:w="5631" w:type="dxa"/>
          </w:tcPr>
          <w:p w14:paraId="18CBD945" w14:textId="77777777" w:rsidR="00514144" w:rsidRPr="00514144" w:rsidRDefault="00514144" w:rsidP="00514144">
            <w:r w:rsidRPr="00514144">
              <w:t>There is a willingness to learn from every employee even at a lower rank</w:t>
            </w:r>
          </w:p>
          <w:p w14:paraId="5F5ADB32" w14:textId="77777777" w:rsidR="00514144" w:rsidRPr="00514144" w:rsidRDefault="00514144" w:rsidP="00514144"/>
        </w:tc>
        <w:tc>
          <w:tcPr>
            <w:tcW w:w="669" w:type="dxa"/>
            <w:shd w:val="clear" w:color="auto" w:fill="FABF8F" w:themeFill="accent6" w:themeFillTint="99"/>
          </w:tcPr>
          <w:p w14:paraId="06FF0132" w14:textId="7D153E20" w:rsidR="00514144" w:rsidRPr="00514144" w:rsidRDefault="00514144" w:rsidP="00514144">
            <w:r w:rsidRPr="00514144">
              <w:t>0</w:t>
            </w:r>
          </w:p>
        </w:tc>
        <w:tc>
          <w:tcPr>
            <w:tcW w:w="347" w:type="dxa"/>
            <w:shd w:val="clear" w:color="auto" w:fill="FABF8F" w:themeFill="accent6" w:themeFillTint="99"/>
          </w:tcPr>
          <w:p w14:paraId="7B7F6216" w14:textId="32FD416B" w:rsidR="00514144" w:rsidRPr="00514144" w:rsidRDefault="00514144" w:rsidP="00514144">
            <w:r w:rsidRPr="00514144">
              <w:t>1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587A74AD" w14:textId="38C38003" w:rsidR="00514144" w:rsidRPr="00514144" w:rsidRDefault="00514144" w:rsidP="00514144">
            <w:r w:rsidRPr="00514144">
              <w:t>2</w:t>
            </w:r>
          </w:p>
        </w:tc>
        <w:tc>
          <w:tcPr>
            <w:tcW w:w="360" w:type="dxa"/>
            <w:shd w:val="clear" w:color="auto" w:fill="FABF8F" w:themeFill="accent6" w:themeFillTint="99"/>
          </w:tcPr>
          <w:p w14:paraId="6E2135BF" w14:textId="3F12BA46" w:rsidR="00514144" w:rsidRPr="00514144" w:rsidRDefault="00514144" w:rsidP="00514144">
            <w:r w:rsidRPr="00514144">
              <w:t>3</w:t>
            </w:r>
          </w:p>
        </w:tc>
        <w:tc>
          <w:tcPr>
            <w:tcW w:w="375" w:type="dxa"/>
            <w:shd w:val="clear" w:color="auto" w:fill="FABF8F" w:themeFill="accent6" w:themeFillTint="99"/>
          </w:tcPr>
          <w:p w14:paraId="27A04A8E" w14:textId="4C80D856" w:rsidR="00514144" w:rsidRPr="00514144" w:rsidRDefault="00514144" w:rsidP="00514144">
            <w:r w:rsidRPr="00514144">
              <w:t>4</w:t>
            </w:r>
          </w:p>
        </w:tc>
        <w:tc>
          <w:tcPr>
            <w:tcW w:w="340" w:type="dxa"/>
            <w:shd w:val="clear" w:color="auto" w:fill="FABF8F" w:themeFill="accent6" w:themeFillTint="99"/>
          </w:tcPr>
          <w:p w14:paraId="1FB2562A" w14:textId="05F82AF8" w:rsidR="00514144" w:rsidRPr="00514144" w:rsidRDefault="00514144" w:rsidP="00514144">
            <w:r w:rsidRPr="00514144">
              <w:t>5</w:t>
            </w:r>
          </w:p>
        </w:tc>
      </w:tr>
      <w:tr w:rsidR="00514144" w14:paraId="347C7393" w14:textId="77777777" w:rsidTr="00514144">
        <w:tc>
          <w:tcPr>
            <w:tcW w:w="533" w:type="dxa"/>
          </w:tcPr>
          <w:p w14:paraId="35DF058E" w14:textId="77777777" w:rsidR="00514144" w:rsidRDefault="00514144" w:rsidP="00514144">
            <w:pPr>
              <w:jc w:val="center"/>
              <w:rPr>
                <w:rtl/>
              </w:rPr>
            </w:pPr>
            <w:r>
              <w:rPr>
                <w:rFonts w:hint="cs"/>
              </w:rPr>
              <w:t>A</w:t>
            </w:r>
          </w:p>
        </w:tc>
        <w:tc>
          <w:tcPr>
            <w:tcW w:w="5631" w:type="dxa"/>
          </w:tcPr>
          <w:p w14:paraId="47E4F0C7" w14:textId="77777777" w:rsidR="00514144" w:rsidRPr="00514144" w:rsidRDefault="00514144" w:rsidP="00514144">
            <w:pPr>
              <w:rPr>
                <w:color w:val="7030A0"/>
              </w:rPr>
            </w:pPr>
            <w:r w:rsidRPr="00514144">
              <w:rPr>
                <w:color w:val="7030A0"/>
              </w:rPr>
              <w:t>Total factors promote trust</w:t>
            </w:r>
          </w:p>
          <w:p w14:paraId="34F5D41E" w14:textId="77777777" w:rsidR="00514144" w:rsidRPr="00514144" w:rsidRDefault="00514144" w:rsidP="00514144">
            <w:pPr>
              <w:rPr>
                <w:color w:val="7030A0"/>
              </w:rPr>
            </w:pPr>
          </w:p>
        </w:tc>
        <w:tc>
          <w:tcPr>
            <w:tcW w:w="2466" w:type="dxa"/>
            <w:gridSpan w:val="6"/>
            <w:shd w:val="clear" w:color="auto" w:fill="FABF8F" w:themeFill="accent6" w:themeFillTint="99"/>
          </w:tcPr>
          <w:p w14:paraId="1EAED70B" w14:textId="423DAFED" w:rsidR="00514144" w:rsidRPr="00514144" w:rsidRDefault="00514144" w:rsidP="00514144">
            <w:pPr>
              <w:rPr>
                <w:color w:val="7030A0"/>
              </w:rPr>
            </w:pPr>
            <w:r w:rsidRPr="00514144">
              <w:rPr>
                <w:color w:val="7030A0"/>
              </w:rPr>
              <w:t>Total</w:t>
            </w:r>
          </w:p>
        </w:tc>
      </w:tr>
      <w:tr w:rsidR="000077FD" w14:paraId="52B0760D" w14:textId="77777777" w:rsidTr="00514144">
        <w:tc>
          <w:tcPr>
            <w:tcW w:w="533" w:type="dxa"/>
          </w:tcPr>
          <w:p w14:paraId="256A992F" w14:textId="77777777" w:rsidR="000077FD" w:rsidRDefault="000077FD" w:rsidP="00514144">
            <w:pPr>
              <w:jc w:val="center"/>
            </w:pPr>
            <w:r>
              <w:t>15</w:t>
            </w:r>
          </w:p>
        </w:tc>
        <w:tc>
          <w:tcPr>
            <w:tcW w:w="5631" w:type="dxa"/>
          </w:tcPr>
          <w:p w14:paraId="05835E32" w14:textId="77777777" w:rsidR="000077FD" w:rsidRDefault="00F655DE" w:rsidP="00514144">
            <w:r w:rsidRPr="00F655DE">
              <w:t>Professionalism less</w:t>
            </w:r>
          </w:p>
        </w:tc>
        <w:tc>
          <w:tcPr>
            <w:tcW w:w="669" w:type="dxa"/>
            <w:shd w:val="clear" w:color="auto" w:fill="B8CCE4" w:themeFill="accent1" w:themeFillTint="66"/>
          </w:tcPr>
          <w:p w14:paraId="1BC14788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B8CCE4" w:themeFill="accent1" w:themeFillTint="66"/>
          </w:tcPr>
          <w:p w14:paraId="60E1FC0E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588F8225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B8CCE4" w:themeFill="accent1" w:themeFillTint="66"/>
          </w:tcPr>
          <w:p w14:paraId="1480B636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28DAF742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B8CCE4" w:themeFill="accent1" w:themeFillTint="66"/>
          </w:tcPr>
          <w:p w14:paraId="734C56F2" w14:textId="77777777" w:rsidR="000077FD" w:rsidRDefault="000077FD" w:rsidP="00514144">
            <w:r>
              <w:t>5</w:t>
            </w:r>
          </w:p>
        </w:tc>
      </w:tr>
      <w:tr w:rsidR="000077FD" w14:paraId="5AD7E061" w14:textId="77777777" w:rsidTr="00514144">
        <w:tc>
          <w:tcPr>
            <w:tcW w:w="533" w:type="dxa"/>
          </w:tcPr>
          <w:p w14:paraId="56ADBF8A" w14:textId="77777777" w:rsidR="000077FD" w:rsidRDefault="000077FD" w:rsidP="00514144">
            <w:pPr>
              <w:jc w:val="center"/>
            </w:pPr>
            <w:r>
              <w:t>16</w:t>
            </w:r>
          </w:p>
        </w:tc>
        <w:tc>
          <w:tcPr>
            <w:tcW w:w="5631" w:type="dxa"/>
          </w:tcPr>
          <w:p w14:paraId="629A03C5" w14:textId="2BC1ED9D" w:rsidR="000077FD" w:rsidRDefault="00514144" w:rsidP="00514144">
            <w:r>
              <w:t>Clowning around</w:t>
            </w:r>
            <w:r w:rsidR="00F655DE">
              <w:rPr>
                <w:rFonts w:hint="cs"/>
                <w:rtl/>
              </w:rPr>
              <w:t xml:space="preserve"> </w:t>
            </w:r>
            <w:r w:rsidR="00F655DE">
              <w:t>or laziness</w:t>
            </w:r>
          </w:p>
        </w:tc>
        <w:tc>
          <w:tcPr>
            <w:tcW w:w="669" w:type="dxa"/>
            <w:shd w:val="clear" w:color="auto" w:fill="B8CCE4" w:themeFill="accent1" w:themeFillTint="66"/>
          </w:tcPr>
          <w:p w14:paraId="498F9952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B8CCE4" w:themeFill="accent1" w:themeFillTint="66"/>
          </w:tcPr>
          <w:p w14:paraId="24F9C930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1DA80D95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B8CCE4" w:themeFill="accent1" w:themeFillTint="66"/>
          </w:tcPr>
          <w:p w14:paraId="531DCA1F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38DFDB8F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B8CCE4" w:themeFill="accent1" w:themeFillTint="66"/>
          </w:tcPr>
          <w:p w14:paraId="7EF6BDAF" w14:textId="77777777" w:rsidR="000077FD" w:rsidRDefault="000077FD" w:rsidP="00514144">
            <w:r>
              <w:t>5</w:t>
            </w:r>
          </w:p>
        </w:tc>
      </w:tr>
      <w:tr w:rsidR="000077FD" w14:paraId="77DE8E6D" w14:textId="77777777" w:rsidTr="00514144">
        <w:tc>
          <w:tcPr>
            <w:tcW w:w="533" w:type="dxa"/>
          </w:tcPr>
          <w:p w14:paraId="26C7C22E" w14:textId="77777777" w:rsidR="000077FD" w:rsidRDefault="000077FD" w:rsidP="00514144">
            <w:pPr>
              <w:jc w:val="center"/>
            </w:pPr>
            <w:r>
              <w:t>17</w:t>
            </w:r>
          </w:p>
        </w:tc>
        <w:tc>
          <w:tcPr>
            <w:tcW w:w="5631" w:type="dxa"/>
          </w:tcPr>
          <w:p w14:paraId="5871297D" w14:textId="77777777" w:rsidR="000077FD" w:rsidRDefault="00F655DE" w:rsidP="00514144">
            <w:r w:rsidRPr="007D23F6">
              <w:t>Lack of transparency or non-sharing of decision making</w:t>
            </w:r>
          </w:p>
        </w:tc>
        <w:tc>
          <w:tcPr>
            <w:tcW w:w="669" w:type="dxa"/>
            <w:shd w:val="clear" w:color="auto" w:fill="B8CCE4" w:themeFill="accent1" w:themeFillTint="66"/>
          </w:tcPr>
          <w:p w14:paraId="085184E5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B8CCE4" w:themeFill="accent1" w:themeFillTint="66"/>
          </w:tcPr>
          <w:p w14:paraId="3A63E88F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25DD859A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B8CCE4" w:themeFill="accent1" w:themeFillTint="66"/>
          </w:tcPr>
          <w:p w14:paraId="3E5B1BA5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48405358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B8CCE4" w:themeFill="accent1" w:themeFillTint="66"/>
          </w:tcPr>
          <w:p w14:paraId="66CA3EF8" w14:textId="77777777" w:rsidR="000077FD" w:rsidRDefault="000077FD" w:rsidP="00514144">
            <w:r>
              <w:t>5</w:t>
            </w:r>
          </w:p>
        </w:tc>
      </w:tr>
      <w:tr w:rsidR="000077FD" w14:paraId="638262D4" w14:textId="77777777" w:rsidTr="00514144">
        <w:tc>
          <w:tcPr>
            <w:tcW w:w="533" w:type="dxa"/>
          </w:tcPr>
          <w:p w14:paraId="300ADFBD" w14:textId="77777777" w:rsidR="000077FD" w:rsidRDefault="000077FD" w:rsidP="00514144">
            <w:pPr>
              <w:jc w:val="center"/>
            </w:pPr>
            <w:r>
              <w:t>18</w:t>
            </w:r>
          </w:p>
        </w:tc>
        <w:tc>
          <w:tcPr>
            <w:tcW w:w="5631" w:type="dxa"/>
          </w:tcPr>
          <w:p w14:paraId="2C361E1E" w14:textId="77777777" w:rsidR="00F655DE" w:rsidRDefault="009E2225" w:rsidP="00514144">
            <w:r>
              <w:t xml:space="preserve"> No decision </w:t>
            </w:r>
            <w:r w:rsidR="00F655DE">
              <w:t xml:space="preserve">making </w:t>
            </w:r>
          </w:p>
          <w:p w14:paraId="332E312D" w14:textId="77777777" w:rsidR="000077FD" w:rsidRDefault="000077FD" w:rsidP="00514144"/>
        </w:tc>
        <w:tc>
          <w:tcPr>
            <w:tcW w:w="669" w:type="dxa"/>
            <w:shd w:val="clear" w:color="auto" w:fill="B8CCE4" w:themeFill="accent1" w:themeFillTint="66"/>
          </w:tcPr>
          <w:p w14:paraId="0E2161BE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B8CCE4" w:themeFill="accent1" w:themeFillTint="66"/>
          </w:tcPr>
          <w:p w14:paraId="31AF7A0F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33EA6898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B8CCE4" w:themeFill="accent1" w:themeFillTint="66"/>
          </w:tcPr>
          <w:p w14:paraId="42BB4C36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266787EA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B8CCE4" w:themeFill="accent1" w:themeFillTint="66"/>
          </w:tcPr>
          <w:p w14:paraId="6CD5DCBE" w14:textId="77777777" w:rsidR="000077FD" w:rsidRDefault="000077FD" w:rsidP="00514144">
            <w:r>
              <w:t>5</w:t>
            </w:r>
          </w:p>
        </w:tc>
      </w:tr>
      <w:tr w:rsidR="000077FD" w14:paraId="7CC58894" w14:textId="77777777" w:rsidTr="00514144">
        <w:tc>
          <w:tcPr>
            <w:tcW w:w="533" w:type="dxa"/>
          </w:tcPr>
          <w:p w14:paraId="1C1637F5" w14:textId="77777777" w:rsidR="000077FD" w:rsidRDefault="000077FD" w:rsidP="00514144">
            <w:pPr>
              <w:jc w:val="center"/>
            </w:pPr>
            <w:r>
              <w:t>19</w:t>
            </w:r>
          </w:p>
        </w:tc>
        <w:tc>
          <w:tcPr>
            <w:tcW w:w="5631" w:type="dxa"/>
          </w:tcPr>
          <w:p w14:paraId="1B6D7CC9" w14:textId="77777777" w:rsidR="000077FD" w:rsidRDefault="00F655DE" w:rsidP="00514144">
            <w:pPr>
              <w:tabs>
                <w:tab w:val="left" w:pos="4095"/>
              </w:tabs>
            </w:pPr>
            <w:r w:rsidRPr="006120AD">
              <w:t>Lack of backup</w:t>
            </w:r>
          </w:p>
        </w:tc>
        <w:tc>
          <w:tcPr>
            <w:tcW w:w="669" w:type="dxa"/>
            <w:shd w:val="clear" w:color="auto" w:fill="B8CCE4" w:themeFill="accent1" w:themeFillTint="66"/>
          </w:tcPr>
          <w:p w14:paraId="5258E922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B8CCE4" w:themeFill="accent1" w:themeFillTint="66"/>
          </w:tcPr>
          <w:p w14:paraId="37F4AD72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40AEBE10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B8CCE4" w:themeFill="accent1" w:themeFillTint="66"/>
          </w:tcPr>
          <w:p w14:paraId="0ABE48E1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40FE83C7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B8CCE4" w:themeFill="accent1" w:themeFillTint="66"/>
          </w:tcPr>
          <w:p w14:paraId="7F12514A" w14:textId="77777777" w:rsidR="000077FD" w:rsidRDefault="000077FD" w:rsidP="00514144">
            <w:r>
              <w:t>5</w:t>
            </w:r>
          </w:p>
        </w:tc>
      </w:tr>
      <w:tr w:rsidR="000077FD" w14:paraId="12F4E11C" w14:textId="77777777" w:rsidTr="00514144">
        <w:tc>
          <w:tcPr>
            <w:tcW w:w="533" w:type="dxa"/>
          </w:tcPr>
          <w:p w14:paraId="411589FB" w14:textId="77777777" w:rsidR="000077FD" w:rsidRDefault="000077FD" w:rsidP="00514144">
            <w:pPr>
              <w:jc w:val="center"/>
            </w:pPr>
            <w:r>
              <w:t>20</w:t>
            </w:r>
          </w:p>
        </w:tc>
        <w:tc>
          <w:tcPr>
            <w:tcW w:w="5631" w:type="dxa"/>
          </w:tcPr>
          <w:p w14:paraId="725B3188" w14:textId="77777777" w:rsidR="00F655DE" w:rsidRDefault="00F655DE" w:rsidP="00514144">
            <w:r w:rsidRPr="006120AD">
              <w:t>Ignoring or alienating</w:t>
            </w:r>
          </w:p>
          <w:p w14:paraId="2F8815F5" w14:textId="77777777" w:rsidR="000077FD" w:rsidRDefault="000077FD" w:rsidP="00514144"/>
        </w:tc>
        <w:tc>
          <w:tcPr>
            <w:tcW w:w="669" w:type="dxa"/>
            <w:shd w:val="clear" w:color="auto" w:fill="B8CCE4" w:themeFill="accent1" w:themeFillTint="66"/>
          </w:tcPr>
          <w:p w14:paraId="12BF330B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B8CCE4" w:themeFill="accent1" w:themeFillTint="66"/>
          </w:tcPr>
          <w:p w14:paraId="4C15FB12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024DC5B9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B8CCE4" w:themeFill="accent1" w:themeFillTint="66"/>
          </w:tcPr>
          <w:p w14:paraId="7CA6F80F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2C875DF3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B8CCE4" w:themeFill="accent1" w:themeFillTint="66"/>
          </w:tcPr>
          <w:p w14:paraId="602BFF7A" w14:textId="77777777" w:rsidR="000077FD" w:rsidRDefault="000077FD" w:rsidP="00514144">
            <w:r>
              <w:t>5</w:t>
            </w:r>
          </w:p>
        </w:tc>
      </w:tr>
      <w:tr w:rsidR="000077FD" w14:paraId="378E2A44" w14:textId="77777777" w:rsidTr="00514144">
        <w:tc>
          <w:tcPr>
            <w:tcW w:w="533" w:type="dxa"/>
          </w:tcPr>
          <w:p w14:paraId="576CB754" w14:textId="77777777" w:rsidR="000077FD" w:rsidRDefault="000077FD" w:rsidP="00514144">
            <w:pPr>
              <w:jc w:val="center"/>
            </w:pPr>
            <w:r>
              <w:t>21</w:t>
            </w:r>
          </w:p>
        </w:tc>
        <w:tc>
          <w:tcPr>
            <w:tcW w:w="5631" w:type="dxa"/>
          </w:tcPr>
          <w:p w14:paraId="00C1E849" w14:textId="77777777" w:rsidR="000077FD" w:rsidRDefault="009E2225" w:rsidP="00514144">
            <w:pPr>
              <w:tabs>
                <w:tab w:val="left" w:pos="1245"/>
              </w:tabs>
            </w:pPr>
            <w:r>
              <w:t>Disrespect</w:t>
            </w:r>
          </w:p>
        </w:tc>
        <w:tc>
          <w:tcPr>
            <w:tcW w:w="669" w:type="dxa"/>
            <w:shd w:val="clear" w:color="auto" w:fill="B8CCE4" w:themeFill="accent1" w:themeFillTint="66"/>
          </w:tcPr>
          <w:p w14:paraId="29F8F909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B8CCE4" w:themeFill="accent1" w:themeFillTint="66"/>
          </w:tcPr>
          <w:p w14:paraId="4F7690CE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129E1F92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B8CCE4" w:themeFill="accent1" w:themeFillTint="66"/>
          </w:tcPr>
          <w:p w14:paraId="572DCF0C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136CE33E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B8CCE4" w:themeFill="accent1" w:themeFillTint="66"/>
          </w:tcPr>
          <w:p w14:paraId="535679DE" w14:textId="77777777" w:rsidR="000077FD" w:rsidRDefault="000077FD" w:rsidP="00514144">
            <w:r>
              <w:t>5</w:t>
            </w:r>
          </w:p>
        </w:tc>
      </w:tr>
      <w:tr w:rsidR="000077FD" w14:paraId="0831E13D" w14:textId="77777777" w:rsidTr="00514144">
        <w:tc>
          <w:tcPr>
            <w:tcW w:w="533" w:type="dxa"/>
          </w:tcPr>
          <w:p w14:paraId="63F84CC4" w14:textId="77777777" w:rsidR="000077FD" w:rsidRDefault="000077FD" w:rsidP="00514144">
            <w:pPr>
              <w:jc w:val="center"/>
            </w:pPr>
            <w:r>
              <w:t>22</w:t>
            </w:r>
          </w:p>
        </w:tc>
        <w:tc>
          <w:tcPr>
            <w:tcW w:w="5631" w:type="dxa"/>
          </w:tcPr>
          <w:p w14:paraId="47A5E1C8" w14:textId="77777777" w:rsidR="000077FD" w:rsidRDefault="00F655DE" w:rsidP="00514144">
            <w:r w:rsidRPr="006120AD">
              <w:t>Lack of appreciation</w:t>
            </w:r>
          </w:p>
        </w:tc>
        <w:tc>
          <w:tcPr>
            <w:tcW w:w="669" w:type="dxa"/>
            <w:shd w:val="clear" w:color="auto" w:fill="B8CCE4" w:themeFill="accent1" w:themeFillTint="66"/>
          </w:tcPr>
          <w:p w14:paraId="41D382AF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B8CCE4" w:themeFill="accent1" w:themeFillTint="66"/>
          </w:tcPr>
          <w:p w14:paraId="6A4942EC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17993F4A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B8CCE4" w:themeFill="accent1" w:themeFillTint="66"/>
          </w:tcPr>
          <w:p w14:paraId="6D1DAE68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26B8B249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B8CCE4" w:themeFill="accent1" w:themeFillTint="66"/>
          </w:tcPr>
          <w:p w14:paraId="169C6095" w14:textId="77777777" w:rsidR="000077FD" w:rsidRDefault="000077FD" w:rsidP="00514144">
            <w:r>
              <w:t>5</w:t>
            </w:r>
          </w:p>
        </w:tc>
      </w:tr>
      <w:tr w:rsidR="000077FD" w14:paraId="163ADF28" w14:textId="77777777" w:rsidTr="00514144">
        <w:tc>
          <w:tcPr>
            <w:tcW w:w="533" w:type="dxa"/>
          </w:tcPr>
          <w:p w14:paraId="7C9AA1F8" w14:textId="77777777" w:rsidR="000077FD" w:rsidRDefault="000077FD" w:rsidP="00514144">
            <w:pPr>
              <w:jc w:val="center"/>
            </w:pPr>
            <w:r>
              <w:t>23</w:t>
            </w:r>
          </w:p>
        </w:tc>
        <w:tc>
          <w:tcPr>
            <w:tcW w:w="5631" w:type="dxa"/>
          </w:tcPr>
          <w:p w14:paraId="5344ABDE" w14:textId="77777777" w:rsidR="000077FD" w:rsidRDefault="009E2225" w:rsidP="00514144">
            <w:r>
              <w:t xml:space="preserve">Hypocrisy, </w:t>
            </w:r>
            <w:proofErr w:type="gramStart"/>
            <w:r w:rsidR="00F655DE" w:rsidRPr="006120AD">
              <w:t>dishonesty</w:t>
            </w:r>
            <w:proofErr w:type="gramEnd"/>
            <w:r w:rsidR="00F655DE" w:rsidRPr="006120AD">
              <w:t xml:space="preserve"> and fairness</w:t>
            </w:r>
          </w:p>
        </w:tc>
        <w:tc>
          <w:tcPr>
            <w:tcW w:w="669" w:type="dxa"/>
            <w:shd w:val="clear" w:color="auto" w:fill="B8CCE4" w:themeFill="accent1" w:themeFillTint="66"/>
          </w:tcPr>
          <w:p w14:paraId="0C823865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B8CCE4" w:themeFill="accent1" w:themeFillTint="66"/>
          </w:tcPr>
          <w:p w14:paraId="7ABA3EDF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560AFC74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B8CCE4" w:themeFill="accent1" w:themeFillTint="66"/>
          </w:tcPr>
          <w:p w14:paraId="7E83C953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20CF7788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B8CCE4" w:themeFill="accent1" w:themeFillTint="66"/>
          </w:tcPr>
          <w:p w14:paraId="522951FB" w14:textId="77777777" w:rsidR="000077FD" w:rsidRDefault="000077FD" w:rsidP="00514144">
            <w:r>
              <w:t>5</w:t>
            </w:r>
          </w:p>
        </w:tc>
      </w:tr>
      <w:tr w:rsidR="000077FD" w14:paraId="7F1896FC" w14:textId="77777777" w:rsidTr="00514144">
        <w:tc>
          <w:tcPr>
            <w:tcW w:w="533" w:type="dxa"/>
          </w:tcPr>
          <w:p w14:paraId="6B8FB441" w14:textId="77777777" w:rsidR="000077FD" w:rsidRDefault="000077FD" w:rsidP="00514144">
            <w:pPr>
              <w:jc w:val="center"/>
            </w:pPr>
            <w:r>
              <w:t>24</w:t>
            </w:r>
          </w:p>
        </w:tc>
        <w:tc>
          <w:tcPr>
            <w:tcW w:w="5631" w:type="dxa"/>
          </w:tcPr>
          <w:p w14:paraId="030320B2" w14:textId="77777777" w:rsidR="000077FD" w:rsidRDefault="00F655DE" w:rsidP="00514144">
            <w:r>
              <w:t>Arrogance</w:t>
            </w:r>
          </w:p>
        </w:tc>
        <w:tc>
          <w:tcPr>
            <w:tcW w:w="669" w:type="dxa"/>
            <w:shd w:val="clear" w:color="auto" w:fill="B8CCE4" w:themeFill="accent1" w:themeFillTint="66"/>
          </w:tcPr>
          <w:p w14:paraId="2A0A028A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B8CCE4" w:themeFill="accent1" w:themeFillTint="66"/>
          </w:tcPr>
          <w:p w14:paraId="5D10329D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517290A5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B8CCE4" w:themeFill="accent1" w:themeFillTint="66"/>
          </w:tcPr>
          <w:p w14:paraId="3323DB17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0198D056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B8CCE4" w:themeFill="accent1" w:themeFillTint="66"/>
          </w:tcPr>
          <w:p w14:paraId="5E7D1196" w14:textId="77777777" w:rsidR="000077FD" w:rsidRDefault="000077FD" w:rsidP="00514144">
            <w:r>
              <w:t>5</w:t>
            </w:r>
          </w:p>
        </w:tc>
      </w:tr>
      <w:tr w:rsidR="000077FD" w14:paraId="6A3B5E0C" w14:textId="77777777" w:rsidTr="00514144">
        <w:tc>
          <w:tcPr>
            <w:tcW w:w="533" w:type="dxa"/>
          </w:tcPr>
          <w:p w14:paraId="6D6531A3" w14:textId="77777777" w:rsidR="000077FD" w:rsidRDefault="000077FD" w:rsidP="00514144">
            <w:pPr>
              <w:jc w:val="center"/>
            </w:pPr>
            <w:r>
              <w:t>25</w:t>
            </w:r>
          </w:p>
        </w:tc>
        <w:tc>
          <w:tcPr>
            <w:tcW w:w="5631" w:type="dxa"/>
          </w:tcPr>
          <w:p w14:paraId="5E2E303A" w14:textId="77777777" w:rsidR="000077FD" w:rsidRDefault="00F655DE" w:rsidP="00514144">
            <w:r w:rsidRPr="006120AD">
              <w:t>Use of manipulations</w:t>
            </w:r>
          </w:p>
        </w:tc>
        <w:tc>
          <w:tcPr>
            <w:tcW w:w="669" w:type="dxa"/>
            <w:shd w:val="clear" w:color="auto" w:fill="B8CCE4" w:themeFill="accent1" w:themeFillTint="66"/>
          </w:tcPr>
          <w:p w14:paraId="2CFCFE35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B8CCE4" w:themeFill="accent1" w:themeFillTint="66"/>
          </w:tcPr>
          <w:p w14:paraId="00B108A1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22A4C602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B8CCE4" w:themeFill="accent1" w:themeFillTint="66"/>
          </w:tcPr>
          <w:p w14:paraId="264CF313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7115F5A8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B8CCE4" w:themeFill="accent1" w:themeFillTint="66"/>
          </w:tcPr>
          <w:p w14:paraId="727E16BE" w14:textId="77777777" w:rsidR="000077FD" w:rsidRDefault="000077FD" w:rsidP="00514144">
            <w:r>
              <w:t>5</w:t>
            </w:r>
          </w:p>
        </w:tc>
      </w:tr>
      <w:tr w:rsidR="000077FD" w14:paraId="3213A134" w14:textId="77777777" w:rsidTr="00514144">
        <w:tc>
          <w:tcPr>
            <w:tcW w:w="533" w:type="dxa"/>
          </w:tcPr>
          <w:p w14:paraId="0293E946" w14:textId="77777777" w:rsidR="000077FD" w:rsidRDefault="000077FD" w:rsidP="00514144">
            <w:pPr>
              <w:jc w:val="center"/>
            </w:pPr>
            <w:r>
              <w:t>26</w:t>
            </w:r>
          </w:p>
        </w:tc>
        <w:tc>
          <w:tcPr>
            <w:tcW w:w="5631" w:type="dxa"/>
          </w:tcPr>
          <w:p w14:paraId="7F68E004" w14:textId="77777777" w:rsidR="000077FD" w:rsidRDefault="00F655DE" w:rsidP="00514144">
            <w:r w:rsidRPr="006120AD">
              <w:t>Powerfulness</w:t>
            </w:r>
          </w:p>
        </w:tc>
        <w:tc>
          <w:tcPr>
            <w:tcW w:w="669" w:type="dxa"/>
            <w:shd w:val="clear" w:color="auto" w:fill="B8CCE4" w:themeFill="accent1" w:themeFillTint="66"/>
          </w:tcPr>
          <w:p w14:paraId="7567057E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B8CCE4" w:themeFill="accent1" w:themeFillTint="66"/>
          </w:tcPr>
          <w:p w14:paraId="0C4AB647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293F6CE1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B8CCE4" w:themeFill="accent1" w:themeFillTint="66"/>
          </w:tcPr>
          <w:p w14:paraId="0140B83A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2AE83D4C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B8CCE4" w:themeFill="accent1" w:themeFillTint="66"/>
          </w:tcPr>
          <w:p w14:paraId="2A84573E" w14:textId="77777777" w:rsidR="000077FD" w:rsidRDefault="000077FD" w:rsidP="00514144">
            <w:r>
              <w:t>5</w:t>
            </w:r>
          </w:p>
        </w:tc>
      </w:tr>
      <w:tr w:rsidR="000077FD" w14:paraId="02E6747A" w14:textId="77777777" w:rsidTr="00514144">
        <w:tc>
          <w:tcPr>
            <w:tcW w:w="533" w:type="dxa"/>
          </w:tcPr>
          <w:p w14:paraId="361C2883" w14:textId="77777777" w:rsidR="000077FD" w:rsidRDefault="000077FD" w:rsidP="00514144">
            <w:pPr>
              <w:jc w:val="center"/>
            </w:pPr>
            <w:r>
              <w:t>27</w:t>
            </w:r>
          </w:p>
        </w:tc>
        <w:tc>
          <w:tcPr>
            <w:tcW w:w="5631" w:type="dxa"/>
          </w:tcPr>
          <w:p w14:paraId="714AF8E6" w14:textId="5D7CE559" w:rsidR="00F655DE" w:rsidRPr="00514144" w:rsidRDefault="00F655DE" w:rsidP="00514144">
            <w:pPr>
              <w:shd w:val="clear" w:color="auto" w:fill="FFFFFF" w:themeFill="background1"/>
            </w:pPr>
            <w:r w:rsidRPr="00514144">
              <w:t>Taking credit</w:t>
            </w:r>
            <w:r w:rsidR="00514144" w:rsidRPr="00514144">
              <w:t xml:space="preserve"> for someone else’s work</w:t>
            </w:r>
          </w:p>
          <w:p w14:paraId="643B86D7" w14:textId="77777777" w:rsidR="000077FD" w:rsidRDefault="000077FD" w:rsidP="00514144"/>
        </w:tc>
        <w:tc>
          <w:tcPr>
            <w:tcW w:w="669" w:type="dxa"/>
            <w:shd w:val="clear" w:color="auto" w:fill="B8CCE4" w:themeFill="accent1" w:themeFillTint="66"/>
          </w:tcPr>
          <w:p w14:paraId="5AB0C689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B8CCE4" w:themeFill="accent1" w:themeFillTint="66"/>
          </w:tcPr>
          <w:p w14:paraId="4ABD6D34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60135242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B8CCE4" w:themeFill="accent1" w:themeFillTint="66"/>
          </w:tcPr>
          <w:p w14:paraId="60479D2B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366569BE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B8CCE4" w:themeFill="accent1" w:themeFillTint="66"/>
          </w:tcPr>
          <w:p w14:paraId="6B965FCF" w14:textId="77777777" w:rsidR="000077FD" w:rsidRDefault="000077FD" w:rsidP="00514144">
            <w:r>
              <w:t>5</w:t>
            </w:r>
          </w:p>
        </w:tc>
      </w:tr>
      <w:tr w:rsidR="000077FD" w14:paraId="3DC2EE98" w14:textId="77777777" w:rsidTr="00514144">
        <w:tc>
          <w:tcPr>
            <w:tcW w:w="533" w:type="dxa"/>
          </w:tcPr>
          <w:p w14:paraId="5E0F0B90" w14:textId="77777777" w:rsidR="000077FD" w:rsidRDefault="000077FD" w:rsidP="00514144">
            <w:pPr>
              <w:jc w:val="center"/>
            </w:pPr>
            <w:r>
              <w:lastRenderedPageBreak/>
              <w:t>28</w:t>
            </w:r>
          </w:p>
        </w:tc>
        <w:tc>
          <w:tcPr>
            <w:tcW w:w="5631" w:type="dxa"/>
          </w:tcPr>
          <w:p w14:paraId="023B89B5" w14:textId="3FC98C70" w:rsidR="00F655DE" w:rsidRPr="00514144" w:rsidRDefault="00F655DE" w:rsidP="00514144">
            <w:pPr>
              <w:shd w:val="clear" w:color="auto" w:fill="FFFFFF" w:themeFill="background1"/>
            </w:pPr>
            <w:r w:rsidRPr="00514144">
              <w:t xml:space="preserve">Actions </w:t>
            </w:r>
            <w:r w:rsidR="00514144" w:rsidRPr="00514144">
              <w:t>done out</w:t>
            </w:r>
            <w:r w:rsidRPr="00514144">
              <w:t xml:space="preserve"> of ego or focus on the good of the individual and not the group  </w:t>
            </w:r>
          </w:p>
          <w:p w14:paraId="411E8892" w14:textId="77777777" w:rsidR="000077FD" w:rsidRDefault="000077FD" w:rsidP="00514144"/>
        </w:tc>
        <w:tc>
          <w:tcPr>
            <w:tcW w:w="669" w:type="dxa"/>
            <w:shd w:val="clear" w:color="auto" w:fill="B8CCE4" w:themeFill="accent1" w:themeFillTint="66"/>
          </w:tcPr>
          <w:p w14:paraId="4B6A1C23" w14:textId="77777777" w:rsidR="000077FD" w:rsidRDefault="000077FD" w:rsidP="00514144">
            <w:r>
              <w:t>0</w:t>
            </w:r>
          </w:p>
        </w:tc>
        <w:tc>
          <w:tcPr>
            <w:tcW w:w="347" w:type="dxa"/>
            <w:shd w:val="clear" w:color="auto" w:fill="B8CCE4" w:themeFill="accent1" w:themeFillTint="66"/>
          </w:tcPr>
          <w:p w14:paraId="40C6460D" w14:textId="77777777" w:rsidR="000077FD" w:rsidRDefault="000077FD" w:rsidP="00514144">
            <w:r>
              <w:t>1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117A4AAD" w14:textId="77777777" w:rsidR="000077FD" w:rsidRDefault="000077FD" w:rsidP="00514144">
            <w:r>
              <w:t>2</w:t>
            </w:r>
          </w:p>
        </w:tc>
        <w:tc>
          <w:tcPr>
            <w:tcW w:w="360" w:type="dxa"/>
            <w:shd w:val="clear" w:color="auto" w:fill="B8CCE4" w:themeFill="accent1" w:themeFillTint="66"/>
          </w:tcPr>
          <w:p w14:paraId="1B8F7C2F" w14:textId="77777777" w:rsidR="000077FD" w:rsidRDefault="000077FD" w:rsidP="00514144">
            <w:r>
              <w:t>3</w:t>
            </w:r>
          </w:p>
        </w:tc>
        <w:tc>
          <w:tcPr>
            <w:tcW w:w="375" w:type="dxa"/>
            <w:shd w:val="clear" w:color="auto" w:fill="B8CCE4" w:themeFill="accent1" w:themeFillTint="66"/>
          </w:tcPr>
          <w:p w14:paraId="6A9BC66D" w14:textId="77777777" w:rsidR="000077FD" w:rsidRDefault="000077FD" w:rsidP="00514144">
            <w:r>
              <w:t>4</w:t>
            </w:r>
          </w:p>
        </w:tc>
        <w:tc>
          <w:tcPr>
            <w:tcW w:w="340" w:type="dxa"/>
            <w:shd w:val="clear" w:color="auto" w:fill="B8CCE4" w:themeFill="accent1" w:themeFillTint="66"/>
          </w:tcPr>
          <w:p w14:paraId="75183C01" w14:textId="77777777" w:rsidR="000077FD" w:rsidRDefault="000077FD" w:rsidP="00514144">
            <w:r>
              <w:t>5</w:t>
            </w:r>
          </w:p>
        </w:tc>
      </w:tr>
      <w:tr w:rsidR="000077FD" w14:paraId="560677AA" w14:textId="77777777" w:rsidTr="00514144">
        <w:tc>
          <w:tcPr>
            <w:tcW w:w="533" w:type="dxa"/>
          </w:tcPr>
          <w:p w14:paraId="7A481D59" w14:textId="77777777" w:rsidR="000077FD" w:rsidRDefault="000077FD" w:rsidP="00514144">
            <w:r w:rsidRPr="00EC076C">
              <w:rPr>
                <w:color w:val="7030A0"/>
              </w:rPr>
              <w:t>B</w:t>
            </w:r>
          </w:p>
        </w:tc>
        <w:tc>
          <w:tcPr>
            <w:tcW w:w="5631" w:type="dxa"/>
          </w:tcPr>
          <w:p w14:paraId="3B9AE142" w14:textId="77777777" w:rsidR="000077FD" w:rsidRPr="000A7A86" w:rsidRDefault="00100504" w:rsidP="00514144">
            <w:pPr>
              <w:rPr>
                <w:color w:val="7030A0"/>
              </w:rPr>
            </w:pPr>
            <w:r>
              <w:rPr>
                <w:color w:val="7030A0"/>
              </w:rPr>
              <w:t>T</w:t>
            </w:r>
            <w:r w:rsidR="00F655DE" w:rsidRPr="000A7A86">
              <w:rPr>
                <w:color w:val="7030A0"/>
              </w:rPr>
              <w:t xml:space="preserve">otal Factors lowering confidence                                                                    </w:t>
            </w:r>
          </w:p>
        </w:tc>
        <w:tc>
          <w:tcPr>
            <w:tcW w:w="2466" w:type="dxa"/>
            <w:gridSpan w:val="6"/>
            <w:shd w:val="clear" w:color="auto" w:fill="B8CCE4" w:themeFill="accent1" w:themeFillTint="66"/>
          </w:tcPr>
          <w:p w14:paraId="3FC0799E" w14:textId="77777777" w:rsidR="000077FD" w:rsidRPr="000A7A86" w:rsidRDefault="00EF2093" w:rsidP="00514144">
            <w:pPr>
              <w:rPr>
                <w:color w:val="7030A0"/>
              </w:rPr>
            </w:pPr>
            <w:r w:rsidRPr="000A7A86">
              <w:rPr>
                <w:color w:val="7030A0"/>
              </w:rPr>
              <w:t>Total</w:t>
            </w:r>
          </w:p>
        </w:tc>
      </w:tr>
      <w:tr w:rsidR="000077FD" w14:paraId="4168F5FD" w14:textId="77777777" w:rsidTr="00514144">
        <w:tc>
          <w:tcPr>
            <w:tcW w:w="533" w:type="dxa"/>
          </w:tcPr>
          <w:p w14:paraId="5129A9B8" w14:textId="77777777" w:rsidR="000077FD" w:rsidRPr="00EC076C" w:rsidRDefault="000077FD" w:rsidP="00514144">
            <w:pPr>
              <w:rPr>
                <w:color w:val="7030A0"/>
              </w:rPr>
            </w:pPr>
            <w:r w:rsidRPr="00EC076C">
              <w:rPr>
                <w:color w:val="7030A0"/>
              </w:rPr>
              <w:t>C</w:t>
            </w:r>
          </w:p>
        </w:tc>
        <w:tc>
          <w:tcPr>
            <w:tcW w:w="5631" w:type="dxa"/>
          </w:tcPr>
          <w:p w14:paraId="4660E670" w14:textId="77777777" w:rsidR="000077FD" w:rsidRPr="00EC076C" w:rsidRDefault="00EC076C" w:rsidP="00514144">
            <w:pPr>
              <w:rPr>
                <w:color w:val="7030A0"/>
              </w:rPr>
            </w:pPr>
            <w:r w:rsidRPr="00EC076C">
              <w:rPr>
                <w:color w:val="7030A0"/>
              </w:rPr>
              <w:t xml:space="preserve">Net state of trust </w:t>
            </w:r>
          </w:p>
        </w:tc>
        <w:tc>
          <w:tcPr>
            <w:tcW w:w="2466" w:type="dxa"/>
            <w:gridSpan w:val="6"/>
            <w:shd w:val="clear" w:color="auto" w:fill="B8CCE4" w:themeFill="accent1" w:themeFillTint="66"/>
          </w:tcPr>
          <w:p w14:paraId="0E75346D" w14:textId="77777777" w:rsidR="000077FD" w:rsidRPr="000A7A86" w:rsidRDefault="00EF2093" w:rsidP="00514144">
            <w:pPr>
              <w:rPr>
                <w:color w:val="7030A0"/>
              </w:rPr>
            </w:pPr>
            <w:r w:rsidRPr="000A7A86">
              <w:rPr>
                <w:color w:val="7030A0"/>
              </w:rPr>
              <w:t xml:space="preserve">Total </w:t>
            </w:r>
            <w:r w:rsidR="00EC076C">
              <w:rPr>
                <w:color w:val="7030A0"/>
              </w:rPr>
              <w:t>Net</w:t>
            </w:r>
          </w:p>
        </w:tc>
      </w:tr>
    </w:tbl>
    <w:p w14:paraId="72B1D42E" w14:textId="77777777" w:rsidR="00D047E6" w:rsidRDefault="00D047E6"/>
    <w:sectPr w:rsidR="00D047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E0B7C" w14:textId="77777777" w:rsidR="000D6F41" w:rsidRDefault="000D6F41" w:rsidP="000077FD">
      <w:pPr>
        <w:spacing w:after="0" w:line="240" w:lineRule="auto"/>
      </w:pPr>
      <w:r>
        <w:separator/>
      </w:r>
    </w:p>
  </w:endnote>
  <w:endnote w:type="continuationSeparator" w:id="0">
    <w:p w14:paraId="2D00B5B0" w14:textId="77777777" w:rsidR="000D6F41" w:rsidRDefault="000D6F41" w:rsidP="0000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4AD56" w14:textId="77777777" w:rsidR="000D6F41" w:rsidRDefault="000D6F41" w:rsidP="000077FD">
      <w:pPr>
        <w:spacing w:after="0" w:line="240" w:lineRule="auto"/>
      </w:pPr>
      <w:r>
        <w:separator/>
      </w:r>
    </w:p>
  </w:footnote>
  <w:footnote w:type="continuationSeparator" w:id="0">
    <w:p w14:paraId="1F4A4DE0" w14:textId="77777777" w:rsidR="000D6F41" w:rsidRDefault="000D6F41" w:rsidP="00007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DA"/>
    <w:rsid w:val="000077FD"/>
    <w:rsid w:val="000A7A86"/>
    <w:rsid w:val="000B64E1"/>
    <w:rsid w:val="000D6F41"/>
    <w:rsid w:val="00100504"/>
    <w:rsid w:val="003561D5"/>
    <w:rsid w:val="004A0E62"/>
    <w:rsid w:val="004C0975"/>
    <w:rsid w:val="00514144"/>
    <w:rsid w:val="005528DA"/>
    <w:rsid w:val="00584272"/>
    <w:rsid w:val="0070572A"/>
    <w:rsid w:val="008A3FCE"/>
    <w:rsid w:val="00983F97"/>
    <w:rsid w:val="009E2225"/>
    <w:rsid w:val="00A22B0F"/>
    <w:rsid w:val="00AD694A"/>
    <w:rsid w:val="00CD02F5"/>
    <w:rsid w:val="00D047E6"/>
    <w:rsid w:val="00D73B66"/>
    <w:rsid w:val="00EC076C"/>
    <w:rsid w:val="00EF2093"/>
    <w:rsid w:val="00F4749B"/>
    <w:rsid w:val="00F655DE"/>
    <w:rsid w:val="00F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3124"/>
  <w15:chartTrackingRefBased/>
  <w15:docId w15:val="{7BD07285-EC5D-4515-B09D-7763A598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7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FD"/>
  </w:style>
  <w:style w:type="paragraph" w:styleId="Footer">
    <w:name w:val="footer"/>
    <w:basedOn w:val="Normal"/>
    <w:link w:val="FooterChar"/>
    <w:uiPriority w:val="99"/>
    <w:unhideWhenUsed/>
    <w:rsid w:val="000077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7FD"/>
  </w:style>
  <w:style w:type="table" w:styleId="TableGrid">
    <w:name w:val="Table Grid"/>
    <w:basedOn w:val="TableNormal"/>
    <w:uiPriority w:val="59"/>
    <w:rsid w:val="0000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02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0378-D95D-45E3-BE3C-93D3ABDF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u45414</dc:creator>
  <cp:keywords/>
  <dc:description/>
  <cp:lastModifiedBy>אהרון אייבל</cp:lastModifiedBy>
  <cp:revision>3</cp:revision>
  <dcterms:created xsi:type="dcterms:W3CDTF">2020-05-27T08:02:00Z</dcterms:created>
  <dcterms:modified xsi:type="dcterms:W3CDTF">2020-05-27T08:24:00Z</dcterms:modified>
</cp:coreProperties>
</file>