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</w:t>
      </w:r>
      <w:proofErr w:type="spellStart"/>
      <w:r w:rsidR="000C348D">
        <w:rPr>
          <w:rFonts w:hint="cs"/>
          <w:b/>
          <w:bCs/>
          <w:rtl/>
        </w:rPr>
        <w:t>מב"ל</w:t>
      </w:r>
      <w:proofErr w:type="spellEnd"/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 xml:space="preserve">מד"ר </w:t>
      </w:r>
      <w:proofErr w:type="spellStart"/>
      <w:r w:rsidR="004F10A9">
        <w:rPr>
          <w:rFonts w:hint="cs"/>
          <w:b/>
          <w:bCs/>
          <w:rtl/>
        </w:rPr>
        <w:t>מב"ל</w:t>
      </w:r>
      <w:proofErr w:type="spellEnd"/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</w:t>
      </w:r>
      <w:proofErr w:type="spellStart"/>
      <w:r w:rsidR="0088492F">
        <w:rPr>
          <w:rFonts w:hint="cs"/>
          <w:b/>
          <w:bCs/>
          <w:rtl/>
        </w:rPr>
        <w:t>אודיז</w:t>
      </w:r>
      <w:proofErr w:type="spellEnd"/>
      <w:r w:rsidR="00E61931">
        <w:rPr>
          <w:rFonts w:hint="cs"/>
          <w:b/>
          <w:bCs/>
          <w:rtl/>
        </w:rPr>
        <w:t>)</w:t>
      </w:r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 xml:space="preserve">מייל של המרצה: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>שעות קבלה: בתיאום מראש</w:t>
      </w:r>
    </w:p>
    <w:p w:rsidR="002A2EFD" w:rsidRDefault="00D97E38" w:rsidP="00713152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Pr="00D97E38" w:rsidRDefault="00000A21" w:rsidP="00713152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 xml:space="preserve">הופעת </w:t>
      </w:r>
      <w:proofErr w:type="spellStart"/>
      <w:r w:rsidR="006265BF">
        <w:rPr>
          <w:rFonts w:hint="cs"/>
          <w:rtl/>
        </w:rPr>
        <w:t>ה</w:t>
      </w:r>
      <w:r>
        <w:rPr>
          <w:rFonts w:hint="cs"/>
          <w:rtl/>
        </w:rPr>
        <w:t>פוליס</w:t>
      </w:r>
      <w:proofErr w:type="spellEnd"/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r w:rsidR="004F10A9">
        <w:rPr>
          <w:rFonts w:hint="cs"/>
          <w:rtl/>
        </w:rPr>
        <w:t xml:space="preserve">בטל"מ על היבטיו השונים מנקודת מבט פוליטית-מחקרית. </w:t>
      </w:r>
    </w:p>
    <w:p w:rsidR="00E17A42" w:rsidRDefault="000D28E9" w:rsidP="00E17A4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>2. הרכב הציון</w:t>
      </w:r>
      <w:r w:rsidR="009E302D">
        <w:rPr>
          <w:rFonts w:hint="cs"/>
          <w:b/>
          <w:bCs/>
          <w:rtl/>
        </w:rPr>
        <w:t xml:space="preserve"> </w:t>
      </w:r>
    </w:p>
    <w:p w:rsidR="00000A21" w:rsidRPr="00E17A42" w:rsidRDefault="00BE6F86" w:rsidP="00E17A42">
      <w:pPr>
        <w:bidi/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>דרך ניתוח הבחירות לנשיאות בארה"ב (ראו נספח א')</w:t>
      </w:r>
      <w:r w:rsidR="004F10A9">
        <w:rPr>
          <w:rFonts w:hint="cs"/>
          <w:rtl/>
        </w:rPr>
        <w:t xml:space="preserve">. </w:t>
      </w:r>
      <w:r w:rsidR="00E17A42">
        <w:rPr>
          <w:rFonts w:hint="cs"/>
          <w:rtl/>
        </w:rPr>
        <w:t xml:space="preserve">יוגש דרך מערכת  </w:t>
      </w:r>
      <w:r w:rsidR="00E17A42">
        <w:rPr>
          <w:rFonts w:hint="cs"/>
        </w:rPr>
        <w:t xml:space="preserve"> </w:t>
      </w:r>
      <w:proofErr w:type="spellStart"/>
      <w:r w:rsidR="00E17A42">
        <w:t>tems</w:t>
      </w:r>
      <w:proofErr w:type="spellEnd"/>
      <w:r w:rsidR="00E17A42">
        <w:rPr>
          <w:rFonts w:hint="cs"/>
          <w:rtl/>
        </w:rPr>
        <w:t xml:space="preserve"> בתאריך 2.2.2021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6209E1" w:rsidRPr="00860EB5" w:rsidRDefault="006209E1" w:rsidP="00E17A42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t xml:space="preserve">4. עיבוד </w:t>
      </w:r>
      <w:r w:rsidR="009E302D">
        <w:rPr>
          <w:rFonts w:hint="cs"/>
          <w:b/>
          <w:bCs/>
          <w:rtl/>
        </w:rPr>
        <w:t xml:space="preserve"> קבוצתי </w:t>
      </w:r>
    </w:p>
    <w:p w:rsidR="006209E1" w:rsidRDefault="00E17A42" w:rsidP="00E17A4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>בשיעור האחרון נדון בסוגית הפופוליזם דרך</w:t>
      </w:r>
      <w:r w:rsidR="003059AE">
        <w:rPr>
          <w:rFonts w:asciiTheme="majorBidi" w:eastAsia="Calibri" w:hAnsiTheme="majorBidi" w:cstheme="majorBidi" w:hint="cs"/>
          <w:rtl/>
        </w:rPr>
        <w:t xml:space="preserve"> עיבוד בקבוצות</w:t>
      </w:r>
      <w:r>
        <w:rPr>
          <w:rFonts w:asciiTheme="majorBidi" w:eastAsia="Calibri" w:hAnsiTheme="majorBidi" w:cstheme="majorBidi" w:hint="cs"/>
          <w:rtl/>
        </w:rPr>
        <w:t xml:space="preserve">. השתתפות בעיבוד היא חלק מהשלמת הקורס. </w:t>
      </w: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Pr="006209E1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6209E1" w:rsidRPr="000D28E9" w:rsidRDefault="006209E1" w:rsidP="00713152">
      <w:pPr>
        <w:bidi/>
        <w:spacing w:line="360" w:lineRule="auto"/>
        <w:ind w:left="360"/>
        <w:jc w:val="both"/>
        <w:rPr>
          <w:rtl/>
        </w:rPr>
      </w:pPr>
    </w:p>
    <w:p w:rsidR="002A2EFD" w:rsidRPr="007911E5" w:rsidRDefault="006209E1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r w:rsidR="009E302D">
              <w:rPr>
                <w:rFonts w:hint="cs"/>
                <w:b/>
                <w:bCs/>
                <w:sz w:val="20"/>
                <w:szCs w:val="20"/>
                <w:rtl/>
              </w:rPr>
              <w:t>קבוצתי</w:t>
            </w:r>
            <w:r w:rsidR="009E302D"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מקיאוולי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ואכסיס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דה-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טוקוויל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הביהוויוראלית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741FA0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הגישות התיאורטיות והמחלוקת האם יש דבר כזה "המדינה"; מוסדות וסוכנים: הגישה הניאו-מרכסיסטית, הגישה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הפוקויאנית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741FA0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</w:t>
            </w:r>
            <w:proofErr w:type="spellStart"/>
            <w:r w:rsidR="001A6DD5">
              <w:rPr>
                <w:rFonts w:hint="cs"/>
                <w:sz w:val="20"/>
                <w:szCs w:val="20"/>
                <w:rtl/>
              </w:rPr>
              <w:t>פוליטיק</w:t>
            </w:r>
            <w:proofErr w:type="spellEnd"/>
            <w:r w:rsidR="001A6DD5">
              <w:rPr>
                <w:rFonts w:hint="cs"/>
                <w:sz w:val="20"/>
                <w:szCs w:val="20"/>
                <w:rtl/>
              </w:rPr>
              <w:t xml:space="preserve">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 xml:space="preserve">מקרה בוחן: </w:t>
            </w:r>
            <w:r w:rsidR="00E17A42">
              <w:rPr>
                <w:rFonts w:hint="cs"/>
                <w:sz w:val="20"/>
                <w:szCs w:val="20"/>
                <w:rtl/>
              </w:rPr>
              <w:t>האם הפופוליזם הוא סכנה לדמוקרטיה בישראל</w:t>
            </w:r>
            <w:bookmarkStart w:id="0" w:name="_GoBack"/>
            <w:bookmarkEnd w:id="0"/>
            <w:r w:rsidR="00524438" w:rsidRPr="009D3F76">
              <w:rPr>
                <w:sz w:val="20"/>
                <w:szCs w:val="20"/>
                <w:rtl/>
              </w:rPr>
              <w:t>?</w:t>
            </w:r>
          </w:p>
        </w:tc>
        <w:tc>
          <w:tcPr>
            <w:tcW w:w="1560" w:type="dxa"/>
          </w:tcPr>
          <w:p w:rsidR="000D28E9" w:rsidRPr="00C56599" w:rsidRDefault="00E17A42" w:rsidP="00E17A4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השאלות</w:t>
            </w:r>
            <w:r w:rsidR="0077040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תחולקנה בתחילת השיעור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9C49FB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4. </w:t>
      </w:r>
      <w:r w:rsidRPr="00B11F83">
        <w:rPr>
          <w:rFonts w:hint="cs"/>
          <w:b/>
          <w:bCs/>
          <w:rtl/>
        </w:rPr>
        <w:t>חומרי הקריאה</w:t>
      </w:r>
      <w:r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9E302D" w:rsidRDefault="009E302D" w:rsidP="00E17A42">
      <w:pPr>
        <w:bidi/>
        <w:spacing w:line="48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קריאת חובה</w:t>
      </w:r>
    </w:p>
    <w:p w:rsidR="0070238B" w:rsidRDefault="0070238B" w:rsidP="00713152">
      <w:pPr>
        <w:bidi/>
        <w:spacing w:line="480" w:lineRule="auto"/>
        <w:jc w:val="both"/>
        <w:outlineLvl w:val="0"/>
        <w:rPr>
          <w:rtl/>
        </w:rPr>
      </w:pPr>
      <w:proofErr w:type="spellStart"/>
      <w:r>
        <w:rPr>
          <w:rFonts w:hint="cs"/>
          <w:rtl/>
        </w:rPr>
        <w:t>זיסר</w:t>
      </w:r>
      <w:proofErr w:type="spellEnd"/>
      <w:r>
        <w:rPr>
          <w:rFonts w:hint="cs"/>
          <w:rtl/>
        </w:rPr>
        <w:t xml:space="preserve"> ברוך.</w:t>
      </w:r>
      <w:r w:rsidRPr="0070238B">
        <w:rPr>
          <w:rFonts w:hint="cs"/>
          <w:rtl/>
        </w:rPr>
        <w:t>1993</w:t>
      </w:r>
      <w:r>
        <w:rPr>
          <w:rFonts w:hint="cs"/>
          <w:rtl/>
        </w:rPr>
        <w:t xml:space="preserve">. </w:t>
      </w:r>
      <w:r w:rsidRPr="0070238B">
        <w:rPr>
          <w:rFonts w:hint="cs"/>
          <w:rtl/>
        </w:rPr>
        <w:t xml:space="preserve">"המחאה המסורתית של ליאו שטראוס." אצל </w:t>
      </w:r>
      <w:proofErr w:type="spellStart"/>
      <w:r w:rsidRPr="0070238B">
        <w:rPr>
          <w:rFonts w:hint="cs"/>
          <w:rtl/>
        </w:rPr>
        <w:t>זיסר</w:t>
      </w:r>
      <w:proofErr w:type="spellEnd"/>
      <w:r w:rsidRPr="0070238B">
        <w:rPr>
          <w:rFonts w:hint="cs"/>
          <w:rtl/>
        </w:rPr>
        <w:t xml:space="preserve"> ברוך (עורך) מדע המדינ</w:t>
      </w:r>
      <w:r>
        <w:rPr>
          <w:rFonts w:hint="cs"/>
          <w:rtl/>
        </w:rPr>
        <w:t xml:space="preserve">ה לגווניו. תל אביב: האוניברסיטה </w:t>
      </w:r>
      <w:r w:rsidRPr="0070238B">
        <w:rPr>
          <w:rFonts w:hint="cs"/>
          <w:rtl/>
        </w:rPr>
        <w:t xml:space="preserve">הפתוחה </w:t>
      </w: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 xml:space="preserve">עד לאחרית המהפכה </w:t>
      </w:r>
      <w:proofErr w:type="spellStart"/>
      <w:r w:rsidR="009C49FB" w:rsidRPr="00EF6AD5">
        <w:rPr>
          <w:rFonts w:hint="cs"/>
          <w:b/>
          <w:bCs/>
          <w:rtl/>
        </w:rPr>
        <w:t>הביהוויוראלית</w:t>
      </w:r>
      <w:proofErr w:type="spellEnd"/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 xml:space="preserve">קריאת חובה: </w:t>
      </w:r>
      <w:r w:rsidRPr="00B24717">
        <w:rPr>
          <w:rFonts w:eastAsia="Calibri"/>
          <w:rtl/>
        </w:rPr>
        <w:t xml:space="preserve">רוברט א. </w:t>
      </w:r>
      <w:proofErr w:type="spellStart"/>
      <w:r w:rsidRPr="00B24717">
        <w:rPr>
          <w:rFonts w:eastAsia="Calibri"/>
          <w:rtl/>
        </w:rPr>
        <w:t>דאהל</w:t>
      </w:r>
      <w:proofErr w:type="spellEnd"/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</w:t>
      </w:r>
      <w:proofErr w:type="spellStart"/>
      <w:r w:rsidRPr="00B24717">
        <w:rPr>
          <w:rFonts w:eastAsia="Calibri"/>
          <w:rtl/>
        </w:rPr>
        <w:t>הביהוויורלית</w:t>
      </w:r>
      <w:proofErr w:type="spellEnd"/>
      <w:r w:rsidRPr="00B24717">
        <w:rPr>
          <w:rFonts w:eastAsia="Calibri"/>
          <w:rtl/>
        </w:rPr>
        <w:t xml:space="preserve">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>" בתוך</w:t>
      </w:r>
      <w:r w:rsidRPr="00B24717">
        <w:rPr>
          <w:rFonts w:eastAsia="Calibri" w:hint="cs"/>
          <w:rtl/>
        </w:rPr>
        <w:t>:</w:t>
      </w:r>
      <w:r w:rsidRPr="00B24717">
        <w:rPr>
          <w:rFonts w:eastAsia="Calibri"/>
          <w:rtl/>
        </w:rPr>
        <w:t xml:space="preserve"> ברוך </w:t>
      </w:r>
      <w:proofErr w:type="spellStart"/>
      <w:r w:rsidRPr="00B24717">
        <w:rPr>
          <w:rFonts w:eastAsia="Calibri"/>
          <w:rtl/>
        </w:rPr>
        <w:t>זיסר</w:t>
      </w:r>
      <w:proofErr w:type="spellEnd"/>
      <w:r w:rsidRPr="00B24717">
        <w:rPr>
          <w:rFonts w:eastAsia="Calibri" w:hint="cs"/>
          <w:rtl/>
        </w:rPr>
        <w:t xml:space="preserve"> 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Pr="00B24717">
        <w:rPr>
          <w:rFonts w:eastAsia="Calibri"/>
          <w:rtl/>
        </w:rPr>
        <w:t>, עמ' 42-23</w:t>
      </w:r>
      <w:r w:rsidRPr="00B24717">
        <w:rPr>
          <w:rFonts w:eastAsia="Calibri" w:hint="cs"/>
          <w:rtl/>
        </w:rPr>
        <w:t>.</w:t>
      </w:r>
    </w:p>
    <w:p w:rsidR="008D4DF8" w:rsidRPr="008D4DF8" w:rsidRDefault="008D4DF8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lastRenderedPageBreak/>
        <w:t>קריאת חובה:</w:t>
      </w:r>
      <w:r w:rsidRPr="009C49FB">
        <w:rPr>
          <w:rFonts w:hint="cs"/>
          <w:rtl/>
        </w:rPr>
        <w:t xml:space="preserve"> </w:t>
      </w:r>
      <w:proofErr w:type="spellStart"/>
      <w:r w:rsidRPr="004B45D1">
        <w:rPr>
          <w:rFonts w:eastAsia="Calibri"/>
          <w:rtl/>
        </w:rPr>
        <w:t>תדה</w:t>
      </w:r>
      <w:proofErr w:type="spellEnd"/>
      <w:r w:rsidRPr="004B45D1">
        <w:rPr>
          <w:rFonts w:eastAsia="Calibri"/>
          <w:rtl/>
        </w:rPr>
        <w:t xml:space="preserve"> </w:t>
      </w:r>
      <w:proofErr w:type="spellStart"/>
      <w:r w:rsidRPr="004B45D1">
        <w:rPr>
          <w:rFonts w:eastAsia="Calibri"/>
          <w:rtl/>
        </w:rPr>
        <w:t>סקוצ'פול</w:t>
      </w:r>
      <w:proofErr w:type="spellEnd"/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</w:t>
      </w:r>
      <w:proofErr w:type="spellStart"/>
      <w:r w:rsidRPr="004B45D1">
        <w:rPr>
          <w:rFonts w:eastAsia="Calibri"/>
          <w:rtl/>
        </w:rPr>
        <w:t>זיסר</w:t>
      </w:r>
      <w:proofErr w:type="spellEnd"/>
      <w:r w:rsidRPr="004B45D1">
        <w:rPr>
          <w:rFonts w:eastAsia="Calibri"/>
          <w:rtl/>
        </w:rPr>
        <w:t xml:space="preserve">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proofErr w:type="spellStart"/>
      <w:r w:rsidRPr="00451183"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et.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167075" w:rsidRDefault="00167075" w:rsidP="00167075">
      <w:pPr>
        <w:bidi/>
        <w:spacing w:line="360" w:lineRule="auto"/>
        <w:jc w:val="both"/>
        <w:outlineLvl w:val="0"/>
        <w:rPr>
          <w:u w:val="single"/>
          <w:rtl/>
        </w:rPr>
      </w:pPr>
    </w:p>
    <w:p w:rsidR="00167075" w:rsidRPr="008D4DF8" w:rsidRDefault="00167075" w:rsidP="00167075">
      <w:pPr>
        <w:bidi/>
        <w:spacing w:line="360" w:lineRule="auto"/>
        <w:jc w:val="both"/>
        <w:outlineLvl w:val="0"/>
        <w:rPr>
          <w:u w:val="single"/>
          <w:lang w:val="en-GB"/>
        </w:rPr>
      </w:pP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</w:t>
      </w:r>
      <w:proofErr w:type="gramStart"/>
      <w:r w:rsidRPr="00167075">
        <w:t>ideal</w:t>
      </w:r>
      <w:proofErr w:type="gramEnd"/>
      <w:r w:rsidRPr="00167075">
        <w:t xml:space="preserve"> Theory Or, Are there Two Ways to do Realistic Political Theory? </w:t>
      </w:r>
      <w:r w:rsidRPr="00167075">
        <w:rPr>
          <w:i/>
          <w:iCs/>
        </w:rPr>
        <w:t>Political Studies</w:t>
      </w:r>
      <w:r w:rsidRPr="00167075">
        <w:t xml:space="preserve">. 2016;64(1):27-41.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8B11D0" w:rsidRPr="008B11D0" w:rsidRDefault="008B11D0" w:rsidP="00713152">
      <w:pPr>
        <w:bidi/>
        <w:spacing w:line="360" w:lineRule="auto"/>
        <w:jc w:val="both"/>
        <w:outlineLvl w:val="0"/>
        <w:rPr>
          <w:rFonts w:ascii="David" w:hAnsi="David" w:cs="David"/>
          <w:u w:val="single"/>
          <w:rtl/>
        </w:rPr>
      </w:pPr>
      <w:r w:rsidRPr="008B11D0">
        <w:rPr>
          <w:rFonts w:ascii="David" w:hAnsi="David" w:cs="David"/>
          <w:u w:val="single"/>
          <w:rtl/>
        </w:rPr>
        <w:t>קריאת חובה:</w:t>
      </w:r>
    </w:p>
    <w:p w:rsidR="003059AE" w:rsidRDefault="00C84099" w:rsidP="00C84099">
      <w:pPr>
        <w:bidi/>
        <w:spacing w:line="360" w:lineRule="auto"/>
        <w:jc w:val="both"/>
        <w:outlineLvl w:val="0"/>
        <w:rPr>
          <w:rtl/>
        </w:rPr>
      </w:pPr>
      <w:r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Pr="00C84099">
        <w:rPr>
          <w:rFonts w:hint="cs"/>
          <w:i/>
          <w:iCs/>
          <w:rtl/>
        </w:rPr>
        <w:t>חברה במראה</w:t>
      </w:r>
      <w:r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Yoav Peled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9E302D" w:rsidRDefault="009E302D" w:rsidP="00E17A4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קריאת חובה</w:t>
      </w:r>
    </w:p>
    <w:p w:rsidR="00713152" w:rsidRPr="00713152" w:rsidRDefault="00713152" w:rsidP="00713152">
      <w:pPr>
        <w:bidi/>
        <w:spacing w:line="360" w:lineRule="auto"/>
        <w:jc w:val="both"/>
        <w:outlineLvl w:val="0"/>
        <w:rPr>
          <w:rtl/>
        </w:rPr>
      </w:pPr>
      <w:proofErr w:type="spellStart"/>
      <w:r w:rsidRPr="00713152">
        <w:rPr>
          <w:rFonts w:hint="cs"/>
          <w:rtl/>
        </w:rPr>
        <w:t>מולר</w:t>
      </w:r>
      <w:proofErr w:type="spellEnd"/>
      <w:r w:rsidRPr="00713152">
        <w:rPr>
          <w:rFonts w:hint="cs"/>
          <w:rtl/>
        </w:rPr>
        <w:t xml:space="preserve"> </w:t>
      </w:r>
      <w:proofErr w:type="spellStart"/>
      <w:r w:rsidRPr="00713152">
        <w:rPr>
          <w:rFonts w:hint="cs"/>
          <w:rtl/>
        </w:rPr>
        <w:t>יאן</w:t>
      </w:r>
      <w:proofErr w:type="spellEnd"/>
      <w:r w:rsidRPr="00713152">
        <w:rPr>
          <w:rFonts w:hint="cs"/>
          <w:rtl/>
        </w:rPr>
        <w:t xml:space="preserve"> ורנר, 2018. "דמוקרטיה לא ליברלית? אין דבר כזה." </w:t>
      </w:r>
      <w:r w:rsidRPr="00713152">
        <w:rPr>
          <w:rFonts w:hint="cs"/>
          <w:i/>
          <w:iCs/>
          <w:rtl/>
        </w:rPr>
        <w:t>הזמן הזה</w:t>
      </w:r>
      <w:r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2845BD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3059AE" w:rsidRPr="00B805E8" w:rsidRDefault="003059AE" w:rsidP="00524438">
      <w:pPr>
        <w:spacing w:line="360" w:lineRule="auto"/>
        <w:jc w:val="center"/>
        <w:outlineLvl w:val="0"/>
        <w:rPr>
          <w:b/>
          <w:bCs/>
          <w:rtl/>
        </w:rPr>
      </w:pPr>
      <w:r w:rsidRPr="00B805E8">
        <w:rPr>
          <w:rFonts w:hint="cs"/>
          <w:b/>
          <w:bCs/>
          <w:rtl/>
        </w:rPr>
        <w:t>נספח א': מ</w:t>
      </w:r>
      <w:r w:rsidR="00524438">
        <w:rPr>
          <w:rFonts w:hint="cs"/>
          <w:b/>
          <w:bCs/>
          <w:rtl/>
        </w:rPr>
        <w:t>טלת סיכום הקורס (משקל מהציון: 100%</w:t>
      </w:r>
      <w:r w:rsidRPr="00B805E8">
        <w:rPr>
          <w:rFonts w:hint="cs"/>
          <w:b/>
          <w:bCs/>
          <w:rtl/>
        </w:rPr>
        <w:t>)</w:t>
      </w:r>
    </w:p>
    <w:p w:rsidR="003059AE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>מטרת התרגיל: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Default="007B6AA8" w:rsidP="00E17A4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</w:t>
      </w:r>
      <w:r w:rsidR="00E17A42">
        <w:rPr>
          <w:rFonts w:hint="cs"/>
          <w:rtl/>
        </w:rPr>
        <w:t xml:space="preserve"> או שלוש מערכות הבחירות שהתקיימו בישראל בין אפריל 2019 למרץ 2020</w:t>
      </w:r>
      <w:r w:rsidR="00524438">
        <w:rPr>
          <w:rFonts w:hint="cs"/>
          <w:rtl/>
        </w:rPr>
        <w:t>) והאופן בו הוא מוצג במדיה ע"י שני מחברים שונים לפחות</w:t>
      </w:r>
      <w:r>
        <w:rPr>
          <w:rFonts w:hint="cs"/>
          <w:rtl/>
        </w:rPr>
        <w:t xml:space="preserve">. </w:t>
      </w:r>
    </w:p>
    <w:p w:rsidR="007B6AA8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lastRenderedPageBreak/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ניתוחים לפחות של האירוע. את הניתוחים עליכם לנתח מתוך גישה תיאורטית לפי בחירתכם. </w:t>
      </w:r>
    </w:p>
    <w:p w:rsidR="006F4698" w:rsidRDefault="006F469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עשרה עמודים. </w:t>
      </w:r>
    </w:p>
    <w:p w:rsidR="00593B44" w:rsidRDefault="00593B44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Pr="001027E6" w:rsidRDefault="001027E6" w:rsidP="00E17A42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על חמש השאלות הבאות</w:t>
      </w:r>
      <w:r>
        <w:rPr>
          <w:rFonts w:hint="cs"/>
          <w:u w:val="single"/>
          <w:rtl/>
        </w:rPr>
        <w:t xml:space="preserve"> לפי הסדר</w:t>
      </w:r>
      <w:r w:rsidR="007B6AA8" w:rsidRPr="001027E6">
        <w:rPr>
          <w:rFonts w:hint="cs"/>
          <w:u w:val="single"/>
          <w:rtl/>
        </w:rPr>
        <w:t xml:space="preserve">: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מחבר אחר.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גישתו התיאורטית של המחבר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מה החוזק של הניתוח שלו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מה החולשה לדעתכם?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והציעו ניתוח של הבחירות לנשיאות שהתקיימו בנובמבר 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BD" w:rsidRDefault="002845BD" w:rsidP="00153612">
      <w:r>
        <w:separator/>
      </w:r>
    </w:p>
  </w:endnote>
  <w:endnote w:type="continuationSeparator" w:id="0">
    <w:p w:rsidR="002845BD" w:rsidRDefault="002845BD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BD" w:rsidRDefault="002845BD" w:rsidP="00153612">
      <w:r>
        <w:separator/>
      </w:r>
    </w:p>
  </w:footnote>
  <w:footnote w:type="continuationSeparator" w:id="0">
    <w:p w:rsidR="002845BD" w:rsidRDefault="002845BD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0106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67075"/>
    <w:rsid w:val="00171DB5"/>
    <w:rsid w:val="001A6DD5"/>
    <w:rsid w:val="001D41FA"/>
    <w:rsid w:val="001D457D"/>
    <w:rsid w:val="002364B9"/>
    <w:rsid w:val="002432DF"/>
    <w:rsid w:val="002529D8"/>
    <w:rsid w:val="00265B6A"/>
    <w:rsid w:val="00273351"/>
    <w:rsid w:val="002845BD"/>
    <w:rsid w:val="002916E0"/>
    <w:rsid w:val="00295901"/>
    <w:rsid w:val="002A2EFD"/>
    <w:rsid w:val="002A643E"/>
    <w:rsid w:val="002D48A3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E1420"/>
    <w:rsid w:val="005E5416"/>
    <w:rsid w:val="005F2BFF"/>
    <w:rsid w:val="005F380B"/>
    <w:rsid w:val="005F3BB0"/>
    <w:rsid w:val="00611AC2"/>
    <w:rsid w:val="006209E1"/>
    <w:rsid w:val="006265BF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D6CF8"/>
    <w:rsid w:val="006F4698"/>
    <w:rsid w:val="006F6929"/>
    <w:rsid w:val="0070238B"/>
    <w:rsid w:val="0071253D"/>
    <w:rsid w:val="00713152"/>
    <w:rsid w:val="0071695C"/>
    <w:rsid w:val="00725784"/>
    <w:rsid w:val="00741FA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C2F"/>
    <w:rsid w:val="007E193E"/>
    <w:rsid w:val="007E431A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492F"/>
    <w:rsid w:val="00885B31"/>
    <w:rsid w:val="008962A0"/>
    <w:rsid w:val="008B11D0"/>
    <w:rsid w:val="008B4F95"/>
    <w:rsid w:val="008D4DF8"/>
    <w:rsid w:val="0091272E"/>
    <w:rsid w:val="00932A38"/>
    <w:rsid w:val="00961B28"/>
    <w:rsid w:val="00967BEB"/>
    <w:rsid w:val="009706C1"/>
    <w:rsid w:val="009731FA"/>
    <w:rsid w:val="00974A21"/>
    <w:rsid w:val="00986CC3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929CC"/>
    <w:rsid w:val="00A9304E"/>
    <w:rsid w:val="00AB1CA3"/>
    <w:rsid w:val="00AE42E5"/>
    <w:rsid w:val="00AF2DD1"/>
    <w:rsid w:val="00AF42B2"/>
    <w:rsid w:val="00B071A4"/>
    <w:rsid w:val="00B11F83"/>
    <w:rsid w:val="00B24717"/>
    <w:rsid w:val="00B46C49"/>
    <w:rsid w:val="00B6150E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E1CC4"/>
    <w:rsid w:val="00BE4099"/>
    <w:rsid w:val="00BE6F86"/>
    <w:rsid w:val="00BF43D9"/>
    <w:rsid w:val="00C047B8"/>
    <w:rsid w:val="00C423ED"/>
    <w:rsid w:val="00C4525D"/>
    <w:rsid w:val="00C56599"/>
    <w:rsid w:val="00C80104"/>
    <w:rsid w:val="00C82FF1"/>
    <w:rsid w:val="00C84099"/>
    <w:rsid w:val="00CB04AE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6A03"/>
    <w:rsid w:val="00D97E38"/>
    <w:rsid w:val="00DB6F4F"/>
    <w:rsid w:val="00E01050"/>
    <w:rsid w:val="00E0107C"/>
    <w:rsid w:val="00E17A42"/>
    <w:rsid w:val="00E20048"/>
    <w:rsid w:val="00E31FAE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667"/>
    <w:rsid w:val="00F30E95"/>
    <w:rsid w:val="00F32503"/>
    <w:rsid w:val="00F3493D"/>
    <w:rsid w:val="00F47BDF"/>
    <w:rsid w:val="00F5663D"/>
    <w:rsid w:val="00F62BB4"/>
    <w:rsid w:val="00F6740C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9CBB8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8BE62-080D-4458-96C0-9BB34207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owner</cp:lastModifiedBy>
  <cp:revision>2</cp:revision>
  <cp:lastPrinted>2018-10-14T07:07:00Z</cp:lastPrinted>
  <dcterms:created xsi:type="dcterms:W3CDTF">2020-11-11T10:59:00Z</dcterms:created>
  <dcterms:modified xsi:type="dcterms:W3CDTF">2020-11-11T10:59:00Z</dcterms:modified>
</cp:coreProperties>
</file>