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ADCEC" w14:textId="070E863C" w:rsidR="0002187E" w:rsidRDefault="0002187E" w:rsidP="00CD47E2">
      <w:pPr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u w:val="single"/>
          <w:rtl/>
          <w:lang w:bidi="he-IL"/>
        </w:rPr>
        <w:t xml:space="preserve">שאלות </w:t>
      </w:r>
      <w:r w:rsidRPr="0002187E">
        <w:rPr>
          <w:rFonts w:hint="cs"/>
          <w:sz w:val="28"/>
          <w:szCs w:val="28"/>
          <w:u w:val="single"/>
          <w:rtl/>
          <w:lang w:bidi="he-IL"/>
        </w:rPr>
        <w:t xml:space="preserve">למפגש </w:t>
      </w:r>
      <w:r w:rsidR="005D22DF" w:rsidRPr="0002187E">
        <w:rPr>
          <w:rFonts w:hint="cs"/>
          <w:sz w:val="28"/>
          <w:szCs w:val="28"/>
          <w:u w:val="single"/>
          <w:rtl/>
          <w:lang w:bidi="he-IL"/>
        </w:rPr>
        <w:t>ה</w:t>
      </w:r>
      <w:r w:rsidR="00CD47E2">
        <w:rPr>
          <w:rFonts w:hint="cs"/>
          <w:sz w:val="28"/>
          <w:szCs w:val="28"/>
          <w:u w:val="single"/>
          <w:rtl/>
          <w:lang w:val="en-US" w:bidi="he-IL"/>
        </w:rPr>
        <w:t>שביע</w:t>
      </w:r>
      <w:r w:rsidR="009008F6">
        <w:rPr>
          <w:rFonts w:hint="cs"/>
          <w:sz w:val="28"/>
          <w:szCs w:val="28"/>
          <w:u w:val="single"/>
          <w:rtl/>
          <w:lang w:val="en-US" w:bidi="he-IL"/>
        </w:rPr>
        <w:t>י</w:t>
      </w:r>
      <w:r w:rsidRPr="0002187E">
        <w:rPr>
          <w:rFonts w:hint="cs"/>
          <w:sz w:val="28"/>
          <w:szCs w:val="28"/>
          <w:u w:val="single"/>
          <w:rtl/>
          <w:lang w:bidi="he-IL"/>
        </w:rPr>
        <w:t xml:space="preserve">: </w:t>
      </w:r>
      <w:r w:rsidR="00CD47E2">
        <w:rPr>
          <w:rFonts w:hint="cs"/>
          <w:sz w:val="28"/>
          <w:szCs w:val="28"/>
          <w:u w:val="single"/>
          <w:rtl/>
          <w:lang w:bidi="he-IL"/>
        </w:rPr>
        <w:t xml:space="preserve">חברות בנות זמננו </w:t>
      </w:r>
    </w:p>
    <w:p w14:paraId="3CEA1915" w14:textId="77777777" w:rsidR="0002187E" w:rsidRPr="0002187E" w:rsidRDefault="0002187E" w:rsidP="0002187E">
      <w:pPr>
        <w:rPr>
          <w:sz w:val="28"/>
          <w:szCs w:val="28"/>
          <w:u w:val="single"/>
          <w:rtl/>
          <w:lang w:bidi="he-IL"/>
        </w:rPr>
      </w:pPr>
      <w:r w:rsidRPr="0002187E">
        <w:rPr>
          <w:rFonts w:hint="cs"/>
          <w:sz w:val="28"/>
          <w:szCs w:val="28"/>
          <w:u w:val="single"/>
          <w:rtl/>
          <w:lang w:bidi="he-IL"/>
        </w:rPr>
        <w:t>לקפה קריאה</w:t>
      </w:r>
    </w:p>
    <w:p w14:paraId="42F572BC" w14:textId="5BB411E2" w:rsidR="00F11282" w:rsidRDefault="00EE6CEA" w:rsidP="00CD47E2">
      <w:pPr>
        <w:pStyle w:val="a3"/>
        <w:numPr>
          <w:ilvl w:val="0"/>
          <w:numId w:val="3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מה ה</w:t>
      </w:r>
      <w:r w:rsidR="00CD47E2">
        <w:rPr>
          <w:rFonts w:hint="cs"/>
          <w:sz w:val="28"/>
          <w:szCs w:val="28"/>
          <w:rtl/>
          <w:lang w:bidi="he-IL"/>
        </w:rPr>
        <w:t xml:space="preserve">הבדלים בין גישתו של </w:t>
      </w:r>
      <w:proofErr w:type="spellStart"/>
      <w:r w:rsidR="00CD47E2">
        <w:rPr>
          <w:rFonts w:hint="cs"/>
          <w:sz w:val="28"/>
          <w:szCs w:val="28"/>
          <w:rtl/>
          <w:lang w:bidi="he-IL"/>
        </w:rPr>
        <w:t>דירקהיים</w:t>
      </w:r>
      <w:proofErr w:type="spellEnd"/>
      <w:r w:rsidR="00CD47E2">
        <w:rPr>
          <w:rFonts w:hint="cs"/>
          <w:sz w:val="28"/>
          <w:szCs w:val="28"/>
          <w:rtl/>
          <w:lang w:bidi="he-IL"/>
        </w:rPr>
        <w:t xml:space="preserve"> ומרכס לחברה</w:t>
      </w:r>
      <w:r>
        <w:rPr>
          <w:rFonts w:hint="cs"/>
          <w:sz w:val="28"/>
          <w:szCs w:val="28"/>
          <w:rtl/>
          <w:lang w:bidi="he-IL"/>
        </w:rPr>
        <w:t xml:space="preserve">? </w:t>
      </w:r>
    </w:p>
    <w:p w14:paraId="083A11ED" w14:textId="6D30F265" w:rsidR="00EE6CEA" w:rsidRDefault="00CD47E2" w:rsidP="00EE6CEA">
      <w:pPr>
        <w:pStyle w:val="a3"/>
        <w:numPr>
          <w:ilvl w:val="0"/>
          <w:numId w:val="3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האם גישת </w:t>
      </w:r>
      <w:proofErr w:type="spellStart"/>
      <w:r>
        <w:rPr>
          <w:rFonts w:hint="cs"/>
          <w:sz w:val="28"/>
          <w:szCs w:val="28"/>
          <w:rtl/>
          <w:lang w:bidi="he-IL"/>
        </w:rPr>
        <w:t>אינטראקציוניזם</w:t>
      </w:r>
      <w:proofErr w:type="spellEnd"/>
      <w:r>
        <w:rPr>
          <w:rFonts w:hint="cs"/>
          <w:sz w:val="28"/>
          <w:szCs w:val="28"/>
          <w:rtl/>
          <w:lang w:bidi="he-IL"/>
        </w:rPr>
        <w:t xml:space="preserve"> סימבולי רלבנטית </w:t>
      </w:r>
      <w:proofErr w:type="spellStart"/>
      <w:r>
        <w:rPr>
          <w:rFonts w:hint="cs"/>
          <w:sz w:val="28"/>
          <w:szCs w:val="28"/>
          <w:rtl/>
          <w:lang w:bidi="he-IL"/>
        </w:rPr>
        <w:t>לבטל"מ</w:t>
      </w:r>
      <w:proofErr w:type="spellEnd"/>
      <w:r w:rsidR="00EE6CEA">
        <w:rPr>
          <w:rFonts w:hint="cs"/>
          <w:sz w:val="28"/>
          <w:szCs w:val="28"/>
          <w:rtl/>
          <w:lang w:bidi="he-IL"/>
        </w:rPr>
        <w:t xml:space="preserve">? </w:t>
      </w:r>
    </w:p>
    <w:p w14:paraId="44181C55" w14:textId="6F77B515" w:rsidR="00EE6CEA" w:rsidRPr="002F7B17" w:rsidRDefault="00CD47E2" w:rsidP="00EE6CEA">
      <w:pPr>
        <w:pStyle w:val="a3"/>
        <w:numPr>
          <w:ilvl w:val="0"/>
          <w:numId w:val="3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מה דומה ומה שונה בין גישה </w:t>
      </w:r>
      <w:proofErr w:type="spellStart"/>
      <w:r>
        <w:rPr>
          <w:rFonts w:hint="cs"/>
          <w:sz w:val="28"/>
          <w:szCs w:val="28"/>
          <w:rtl/>
          <w:lang w:bidi="he-IL"/>
        </w:rPr>
        <w:t>פונקציונליסטית</w:t>
      </w:r>
      <w:proofErr w:type="spellEnd"/>
      <w:r>
        <w:rPr>
          <w:rFonts w:hint="cs"/>
          <w:sz w:val="28"/>
          <w:szCs w:val="28"/>
          <w:rtl/>
          <w:lang w:bidi="he-IL"/>
        </w:rPr>
        <w:t xml:space="preserve"> לגישה </w:t>
      </w:r>
      <w:proofErr w:type="spellStart"/>
      <w:r>
        <w:rPr>
          <w:rFonts w:hint="cs"/>
          <w:sz w:val="28"/>
          <w:szCs w:val="28"/>
          <w:rtl/>
          <w:lang w:bidi="he-IL"/>
        </w:rPr>
        <w:t>קונפליקטואלית</w:t>
      </w:r>
      <w:proofErr w:type="spellEnd"/>
      <w:r>
        <w:rPr>
          <w:rFonts w:hint="cs"/>
          <w:sz w:val="28"/>
          <w:szCs w:val="28"/>
          <w:rtl/>
          <w:lang w:bidi="he-IL"/>
        </w:rPr>
        <w:t xml:space="preserve">? </w:t>
      </w:r>
      <w:r w:rsidR="00EE6CEA">
        <w:rPr>
          <w:rFonts w:hint="cs"/>
          <w:sz w:val="28"/>
          <w:szCs w:val="28"/>
          <w:rtl/>
          <w:lang w:bidi="he-IL"/>
        </w:rPr>
        <w:t xml:space="preserve"> </w:t>
      </w:r>
    </w:p>
    <w:p w14:paraId="0B82AB16" w14:textId="7E038ACC" w:rsidR="0002187E" w:rsidRPr="005D22DF" w:rsidRDefault="0002187E" w:rsidP="005D22DF">
      <w:pPr>
        <w:ind w:left="360"/>
        <w:rPr>
          <w:sz w:val="28"/>
          <w:szCs w:val="28"/>
          <w:u w:val="single"/>
          <w:rtl/>
          <w:lang w:bidi="he-IL"/>
        </w:rPr>
      </w:pPr>
      <w:r w:rsidRPr="005D22DF">
        <w:rPr>
          <w:rFonts w:hint="cs"/>
          <w:sz w:val="28"/>
          <w:szCs w:val="28"/>
          <w:u w:val="single"/>
          <w:rtl/>
          <w:lang w:bidi="he-IL"/>
        </w:rPr>
        <w:t>למטלות עיבוד לאחר השיעור</w:t>
      </w:r>
    </w:p>
    <w:p w14:paraId="1CCAEA92" w14:textId="0E678762" w:rsidR="00EE6CEA" w:rsidRDefault="00EE6CEA" w:rsidP="00CD47E2">
      <w:pPr>
        <w:pStyle w:val="a3"/>
        <w:numPr>
          <w:ilvl w:val="0"/>
          <w:numId w:val="2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באיזו מידה</w:t>
      </w:r>
      <w:r w:rsidR="00CD47E2">
        <w:rPr>
          <w:rFonts w:hint="cs"/>
          <w:sz w:val="28"/>
          <w:szCs w:val="28"/>
          <w:rtl/>
          <w:lang w:bidi="he-IL"/>
        </w:rPr>
        <w:t>, אם בכלל,</w:t>
      </w:r>
      <w:r>
        <w:rPr>
          <w:rFonts w:hint="cs"/>
          <w:sz w:val="28"/>
          <w:szCs w:val="28"/>
          <w:rtl/>
          <w:lang w:bidi="he-IL"/>
        </w:rPr>
        <w:t xml:space="preserve"> </w:t>
      </w:r>
      <w:r w:rsidR="00CD47E2">
        <w:rPr>
          <w:rFonts w:hint="cs"/>
          <w:sz w:val="28"/>
          <w:szCs w:val="28"/>
          <w:rtl/>
          <w:lang w:bidi="he-IL"/>
        </w:rPr>
        <w:t xml:space="preserve">גישת הקונפליקט מתאימה </w:t>
      </w:r>
      <w:proofErr w:type="spellStart"/>
      <w:r w:rsidR="00CD47E2">
        <w:rPr>
          <w:rFonts w:hint="cs"/>
          <w:sz w:val="28"/>
          <w:szCs w:val="28"/>
          <w:rtl/>
          <w:lang w:bidi="he-IL"/>
        </w:rPr>
        <w:t>לבטל"מ</w:t>
      </w:r>
      <w:proofErr w:type="spellEnd"/>
      <w:r w:rsidR="00CD47E2">
        <w:rPr>
          <w:rFonts w:hint="cs"/>
          <w:sz w:val="28"/>
          <w:szCs w:val="28"/>
          <w:rtl/>
          <w:lang w:bidi="he-IL"/>
        </w:rPr>
        <w:t xml:space="preserve"> ובאיזו מידה גישת הקונצנזוס/פונקציונליזם? </w:t>
      </w:r>
    </w:p>
    <w:p w14:paraId="5BF791A3" w14:textId="5417AAE4" w:rsidR="00CD47E2" w:rsidRDefault="00CD47E2" w:rsidP="00CD47E2">
      <w:pPr>
        <w:pStyle w:val="a3"/>
        <w:numPr>
          <w:ilvl w:val="0"/>
          <w:numId w:val="2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האם לדעתכם צריך ללמוד על חברה במסגרת </w:t>
      </w:r>
      <w:proofErr w:type="spellStart"/>
      <w:r>
        <w:rPr>
          <w:rFonts w:hint="cs"/>
          <w:sz w:val="28"/>
          <w:szCs w:val="28"/>
          <w:rtl/>
          <w:lang w:bidi="he-IL"/>
        </w:rPr>
        <w:t>בטל"מ</w:t>
      </w:r>
      <w:proofErr w:type="spellEnd"/>
      <w:r>
        <w:rPr>
          <w:rFonts w:hint="cs"/>
          <w:sz w:val="28"/>
          <w:szCs w:val="28"/>
          <w:rtl/>
          <w:lang w:bidi="he-IL"/>
        </w:rPr>
        <w:t xml:space="preserve">? </w:t>
      </w:r>
    </w:p>
    <w:p w14:paraId="1FD2F326" w14:textId="562CFA5C" w:rsidR="00CD47E2" w:rsidRPr="0002187E" w:rsidRDefault="00CD47E2" w:rsidP="00CD47E2">
      <w:pPr>
        <w:pStyle w:val="a3"/>
        <w:numPr>
          <w:ilvl w:val="0"/>
          <w:numId w:val="2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מי לדעתכם הגורם המוסדי המתאים ביותר, אם בכלל, לעסוק בסוגיות חברתיות הנוגעות </w:t>
      </w:r>
      <w:proofErr w:type="spellStart"/>
      <w:r>
        <w:rPr>
          <w:rFonts w:hint="cs"/>
          <w:sz w:val="28"/>
          <w:szCs w:val="28"/>
          <w:rtl/>
          <w:lang w:bidi="he-IL"/>
        </w:rPr>
        <w:t>לבטל"מ</w:t>
      </w:r>
      <w:proofErr w:type="spellEnd"/>
      <w:r>
        <w:rPr>
          <w:rFonts w:hint="cs"/>
          <w:sz w:val="28"/>
          <w:szCs w:val="28"/>
          <w:rtl/>
          <w:lang w:bidi="he-IL"/>
        </w:rPr>
        <w:t xml:space="preserve">? </w:t>
      </w:r>
    </w:p>
    <w:p w14:paraId="2E544290" w14:textId="77777777" w:rsidR="0002187E" w:rsidRPr="0002187E" w:rsidRDefault="0002187E" w:rsidP="0002187E">
      <w:pPr>
        <w:pStyle w:val="a3"/>
        <w:rPr>
          <w:sz w:val="28"/>
          <w:szCs w:val="28"/>
          <w:rtl/>
          <w:lang w:bidi="he-IL"/>
        </w:rPr>
      </w:pPr>
    </w:p>
    <w:p w14:paraId="718A60E1" w14:textId="77777777" w:rsidR="00D0093C" w:rsidRDefault="00D0093C">
      <w:pPr>
        <w:rPr>
          <w:lang w:bidi="he-IL"/>
        </w:rPr>
      </w:pPr>
    </w:p>
    <w:sectPr w:rsidR="00D0093C" w:rsidSect="007E715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32C69"/>
    <w:multiLevelType w:val="hybridMultilevel"/>
    <w:tmpl w:val="706C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43A69"/>
    <w:multiLevelType w:val="hybridMultilevel"/>
    <w:tmpl w:val="706C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61016"/>
    <w:multiLevelType w:val="hybridMultilevel"/>
    <w:tmpl w:val="C0A4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87E"/>
    <w:rsid w:val="0002187E"/>
    <w:rsid w:val="0019608F"/>
    <w:rsid w:val="001969DE"/>
    <w:rsid w:val="001E0EB1"/>
    <w:rsid w:val="00206FFC"/>
    <w:rsid w:val="002F7B17"/>
    <w:rsid w:val="005810B5"/>
    <w:rsid w:val="005D22DF"/>
    <w:rsid w:val="00631CF3"/>
    <w:rsid w:val="007E715B"/>
    <w:rsid w:val="008118D1"/>
    <w:rsid w:val="009008F6"/>
    <w:rsid w:val="00B21A04"/>
    <w:rsid w:val="00CD47E2"/>
    <w:rsid w:val="00D0093C"/>
    <w:rsid w:val="00DB73DC"/>
    <w:rsid w:val="00DD3EED"/>
    <w:rsid w:val="00EE6CEA"/>
    <w:rsid w:val="00F1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FF2D"/>
  <w15:chartTrackingRefBased/>
  <w15:docId w15:val="{A92E27ED-DBF6-4304-8DE6-2A64CA50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8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2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5D2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DNavot-157872</dc:creator>
  <cp:keywords/>
  <dc:description/>
  <cp:lastModifiedBy>Itai</cp:lastModifiedBy>
  <cp:revision>2</cp:revision>
  <dcterms:created xsi:type="dcterms:W3CDTF">2020-09-29T05:20:00Z</dcterms:created>
  <dcterms:modified xsi:type="dcterms:W3CDTF">2020-09-29T05:20:00Z</dcterms:modified>
</cp:coreProperties>
</file>