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1599D" w14:textId="06FBAE0F" w:rsidR="004E1ACF" w:rsidRPr="009A20C8" w:rsidRDefault="00540EAE" w:rsidP="00070E10">
      <w:pPr>
        <w:spacing w:line="360" w:lineRule="auto"/>
        <w:jc w:val="center"/>
        <w:rPr>
          <w:rFonts w:ascii="David" w:hAnsi="David" w:cs="David"/>
          <w:b/>
          <w:bCs/>
          <w:sz w:val="24"/>
          <w:szCs w:val="24"/>
          <w:u w:val="single"/>
          <w:rtl/>
        </w:rPr>
      </w:pPr>
      <w:r w:rsidRPr="009A20C8">
        <w:rPr>
          <w:rFonts w:ascii="David" w:hAnsi="David" w:cs="David" w:hint="cs"/>
          <w:b/>
          <w:bCs/>
          <w:sz w:val="24"/>
          <w:szCs w:val="24"/>
          <w:u w:val="single"/>
          <w:rtl/>
        </w:rPr>
        <w:t xml:space="preserve"> </w:t>
      </w:r>
      <w:r w:rsidR="00B0579D">
        <w:rPr>
          <w:rFonts w:ascii="David" w:hAnsi="David" w:cs="David" w:hint="cs"/>
          <w:b/>
          <w:bCs/>
          <w:sz w:val="24"/>
          <w:szCs w:val="24"/>
          <w:u w:val="single"/>
          <w:rtl/>
        </w:rPr>
        <w:t>הצעות ל</w:t>
      </w:r>
      <w:r w:rsidR="00824DB6" w:rsidRPr="009A20C8">
        <w:rPr>
          <w:rFonts w:ascii="David" w:hAnsi="David" w:cs="David"/>
          <w:b/>
          <w:bCs/>
          <w:sz w:val="24"/>
          <w:szCs w:val="24"/>
          <w:u w:val="single"/>
          <w:rtl/>
        </w:rPr>
        <w:t>נושאים</w:t>
      </w:r>
      <w:r w:rsidR="00B0579D">
        <w:rPr>
          <w:rFonts w:ascii="David" w:hAnsi="David" w:cs="David" w:hint="cs"/>
          <w:b/>
          <w:bCs/>
          <w:sz w:val="24"/>
          <w:szCs w:val="24"/>
          <w:u w:val="single"/>
          <w:rtl/>
        </w:rPr>
        <w:t xml:space="preserve"> </w:t>
      </w:r>
      <w:proofErr w:type="spellStart"/>
      <w:r w:rsidR="00B0579D">
        <w:rPr>
          <w:rFonts w:ascii="David" w:hAnsi="David" w:cs="David" w:hint="cs"/>
          <w:b/>
          <w:bCs/>
          <w:sz w:val="24"/>
          <w:szCs w:val="24"/>
          <w:u w:val="single"/>
          <w:rtl/>
        </w:rPr>
        <w:t>ולציוותים</w:t>
      </w:r>
      <w:proofErr w:type="spellEnd"/>
      <w:r w:rsidR="00824DB6" w:rsidRPr="009A20C8">
        <w:rPr>
          <w:rFonts w:ascii="David" w:hAnsi="David" w:cs="David"/>
          <w:b/>
          <w:bCs/>
          <w:sz w:val="24"/>
          <w:szCs w:val="24"/>
          <w:u w:val="single"/>
          <w:rtl/>
        </w:rPr>
        <w:t xml:space="preserve"> </w:t>
      </w:r>
      <w:proofErr w:type="spellStart"/>
      <w:r w:rsidR="00824DB6" w:rsidRPr="009A20C8">
        <w:rPr>
          <w:rFonts w:ascii="David" w:hAnsi="David" w:cs="David"/>
          <w:b/>
          <w:bCs/>
          <w:sz w:val="24"/>
          <w:szCs w:val="24"/>
          <w:u w:val="single"/>
          <w:rtl/>
        </w:rPr>
        <w:t>לפג"מ</w:t>
      </w:r>
      <w:proofErr w:type="spellEnd"/>
      <w:r w:rsidR="00824DB6" w:rsidRPr="009A20C8">
        <w:rPr>
          <w:rFonts w:ascii="David" w:hAnsi="David" w:cs="David"/>
          <w:b/>
          <w:bCs/>
          <w:sz w:val="24"/>
          <w:szCs w:val="24"/>
          <w:u w:val="single"/>
          <w:rtl/>
        </w:rPr>
        <w:t xml:space="preserve"> תשפ"א</w:t>
      </w:r>
    </w:p>
    <w:p w14:paraId="633A2C28" w14:textId="32FC34CF" w:rsidR="003507CC" w:rsidRPr="009A20C8" w:rsidRDefault="006075A7" w:rsidP="009A20C8">
      <w:pPr>
        <w:spacing w:after="0" w:line="360" w:lineRule="auto"/>
        <w:jc w:val="both"/>
        <w:rPr>
          <w:rFonts w:ascii="David" w:hAnsi="David" w:cs="David"/>
          <w:b/>
          <w:bCs/>
          <w:sz w:val="24"/>
          <w:szCs w:val="24"/>
          <w:u w:val="single"/>
          <w:rtl/>
        </w:rPr>
      </w:pPr>
      <w:r w:rsidRPr="009A20C8">
        <w:rPr>
          <w:rFonts w:ascii="David" w:hAnsi="David" w:cs="David" w:hint="cs"/>
          <w:b/>
          <w:bCs/>
          <w:sz w:val="24"/>
          <w:szCs w:val="24"/>
          <w:u w:val="single"/>
          <w:rtl/>
        </w:rPr>
        <w:t>נושא הרמטכ"</w:t>
      </w:r>
      <w:r w:rsidR="009A20C8" w:rsidRPr="009A20C8">
        <w:rPr>
          <w:rFonts w:ascii="David" w:hAnsi="David" w:cs="David" w:hint="cs"/>
          <w:b/>
          <w:bCs/>
          <w:sz w:val="24"/>
          <w:szCs w:val="24"/>
          <w:u w:val="single"/>
          <w:rtl/>
        </w:rPr>
        <w:t>ל</w:t>
      </w:r>
    </w:p>
    <w:p w14:paraId="1082BD32" w14:textId="77777777" w:rsidR="009A20C8" w:rsidRPr="009A20C8" w:rsidRDefault="009A20C8" w:rsidP="009A20C8">
      <w:pPr>
        <w:spacing w:after="0" w:line="360" w:lineRule="auto"/>
        <w:jc w:val="both"/>
        <w:rPr>
          <w:rFonts w:ascii="David" w:hAnsi="David" w:cs="David"/>
          <w:b/>
          <w:bCs/>
          <w:sz w:val="24"/>
          <w:szCs w:val="24"/>
          <w:u w:val="single"/>
          <w:rtl/>
        </w:rPr>
      </w:pPr>
    </w:p>
    <w:p w14:paraId="70F680EE" w14:textId="01C30A2D" w:rsidR="003507CC" w:rsidRPr="009A20C8" w:rsidRDefault="003507CC" w:rsidP="00070E10">
      <w:pPr>
        <w:pStyle w:val="a3"/>
        <w:numPr>
          <w:ilvl w:val="0"/>
          <w:numId w:val="6"/>
        </w:numPr>
        <w:spacing w:line="360" w:lineRule="auto"/>
        <w:jc w:val="both"/>
        <w:rPr>
          <w:rFonts w:ascii="David" w:hAnsi="David" w:cs="David"/>
          <w:sz w:val="24"/>
          <w:szCs w:val="24"/>
        </w:rPr>
      </w:pPr>
      <w:r w:rsidRPr="009A20C8">
        <w:rPr>
          <w:rFonts w:ascii="David" w:hAnsi="David" w:cs="David" w:hint="cs"/>
          <w:b/>
          <w:bCs/>
          <w:sz w:val="24"/>
          <w:szCs w:val="24"/>
          <w:rtl/>
        </w:rPr>
        <w:t>תרומתם של צבאות בכלל ושל צה"ל בפרט לקידום החברה ולהתפתחות הכלכלה</w:t>
      </w:r>
      <w:r w:rsidRPr="009A20C8">
        <w:rPr>
          <w:rFonts w:ascii="David" w:hAnsi="David" w:cs="David" w:hint="cs"/>
          <w:sz w:val="24"/>
          <w:szCs w:val="24"/>
          <w:rtl/>
        </w:rPr>
        <w:t xml:space="preserve"> בזמני לחימה ובזמני רגיעה ובכלל זה היבטים של טכנולוגיה, הגנת גבולות, חינוך, מגדר, אוכלוסיות מיוחדות.</w:t>
      </w:r>
    </w:p>
    <w:p w14:paraId="4806E712" w14:textId="6F3C923C" w:rsidR="00155957" w:rsidRPr="009A20C8" w:rsidRDefault="00155957" w:rsidP="00155957">
      <w:pPr>
        <w:pStyle w:val="a3"/>
        <w:spacing w:line="360" w:lineRule="auto"/>
        <w:jc w:val="both"/>
        <w:rPr>
          <w:rFonts w:ascii="David" w:hAnsi="David" w:cs="David"/>
          <w:color w:val="FF0000"/>
          <w:sz w:val="24"/>
          <w:szCs w:val="24"/>
          <w:rtl/>
        </w:rPr>
      </w:pPr>
      <w:r w:rsidRPr="009A20C8">
        <w:rPr>
          <w:rFonts w:ascii="David" w:hAnsi="David" w:cs="David" w:hint="cs"/>
          <w:b/>
          <w:bCs/>
          <w:color w:val="FF0000"/>
          <w:sz w:val="24"/>
          <w:szCs w:val="24"/>
          <w:rtl/>
        </w:rPr>
        <w:t xml:space="preserve">(דורון </w:t>
      </w:r>
      <w:proofErr w:type="spellStart"/>
      <w:r w:rsidRPr="009A20C8">
        <w:rPr>
          <w:rFonts w:ascii="David" w:hAnsi="David" w:cs="David" w:hint="cs"/>
          <w:b/>
          <w:bCs/>
          <w:color w:val="FF0000"/>
          <w:sz w:val="24"/>
          <w:szCs w:val="24"/>
          <w:rtl/>
        </w:rPr>
        <w:t>סלובטיצקי</w:t>
      </w:r>
      <w:proofErr w:type="spellEnd"/>
      <w:r w:rsidRPr="009A20C8">
        <w:rPr>
          <w:rFonts w:ascii="David" w:hAnsi="David" w:cs="David" w:hint="cs"/>
          <w:b/>
          <w:bCs/>
          <w:color w:val="FF0000"/>
          <w:sz w:val="24"/>
          <w:szCs w:val="24"/>
          <w:rtl/>
        </w:rPr>
        <w:t xml:space="preserve">, יאיר הכהן, </w:t>
      </w:r>
      <w:proofErr w:type="spellStart"/>
      <w:r w:rsidRPr="009A20C8">
        <w:rPr>
          <w:rFonts w:ascii="David" w:hAnsi="David" w:cs="David" w:hint="cs"/>
          <w:b/>
          <w:bCs/>
          <w:color w:val="FF0000"/>
          <w:sz w:val="24"/>
          <w:szCs w:val="24"/>
          <w:rtl/>
        </w:rPr>
        <w:t>ניקוס</w:t>
      </w:r>
      <w:proofErr w:type="spellEnd"/>
      <w:r w:rsidRPr="009A20C8">
        <w:rPr>
          <w:rFonts w:ascii="David" w:hAnsi="David" w:cs="David" w:hint="cs"/>
          <w:b/>
          <w:bCs/>
          <w:color w:val="FF0000"/>
          <w:sz w:val="24"/>
          <w:szCs w:val="24"/>
          <w:rtl/>
        </w:rPr>
        <w:t>)</w:t>
      </w:r>
    </w:p>
    <w:p w14:paraId="4BBF1987" w14:textId="56D353E9" w:rsidR="003507CC" w:rsidRPr="009A20C8" w:rsidRDefault="003507CC" w:rsidP="00070E10">
      <w:pPr>
        <w:spacing w:line="360" w:lineRule="auto"/>
        <w:jc w:val="both"/>
        <w:rPr>
          <w:rFonts w:ascii="David" w:hAnsi="David" w:cs="David"/>
          <w:b/>
          <w:bCs/>
          <w:sz w:val="24"/>
          <w:szCs w:val="24"/>
          <w:u w:val="single"/>
          <w:rtl/>
        </w:rPr>
      </w:pPr>
      <w:r w:rsidRPr="009A20C8">
        <w:rPr>
          <w:rFonts w:ascii="David" w:hAnsi="David" w:cs="David" w:hint="cs"/>
          <w:b/>
          <w:bCs/>
          <w:sz w:val="24"/>
          <w:szCs w:val="24"/>
          <w:u w:val="single"/>
          <w:rtl/>
        </w:rPr>
        <w:t>רשימת נושאים</w:t>
      </w:r>
    </w:p>
    <w:p w14:paraId="607E7756" w14:textId="2B586588" w:rsidR="006520B6" w:rsidRPr="009A20C8" w:rsidRDefault="00154287" w:rsidP="00070E10">
      <w:pPr>
        <w:pStyle w:val="a3"/>
        <w:numPr>
          <w:ilvl w:val="0"/>
          <w:numId w:val="6"/>
        </w:numPr>
        <w:spacing w:line="360" w:lineRule="auto"/>
        <w:jc w:val="both"/>
        <w:rPr>
          <w:rFonts w:ascii="David" w:hAnsi="David" w:cs="David"/>
          <w:sz w:val="24"/>
          <w:szCs w:val="24"/>
        </w:rPr>
      </w:pPr>
      <w:r w:rsidRPr="009A20C8">
        <w:rPr>
          <w:rFonts w:ascii="David" w:hAnsi="David" w:cs="David" w:hint="cs"/>
          <w:b/>
          <w:bCs/>
          <w:sz w:val="24"/>
          <w:szCs w:val="24"/>
          <w:rtl/>
        </w:rPr>
        <w:t>הערכות לחרום בתחום הגנת הסייבר</w:t>
      </w:r>
      <w:r w:rsidRPr="009A20C8">
        <w:rPr>
          <w:rFonts w:ascii="David" w:hAnsi="David" w:cs="David" w:hint="cs"/>
          <w:sz w:val="24"/>
          <w:szCs w:val="24"/>
          <w:rtl/>
        </w:rPr>
        <w:t xml:space="preserve">: בחינת התוכניות הלאומיות שנכתבו בתחום הגנת הסייבר, התמודדות עם אירועי סייבר וניהולם, שיתופי הפעולה ושיתופי </w:t>
      </w:r>
      <w:r w:rsidR="006520B6" w:rsidRPr="009A20C8">
        <w:rPr>
          <w:rFonts w:ascii="David" w:hAnsi="David" w:cs="David" w:hint="cs"/>
          <w:sz w:val="24"/>
          <w:szCs w:val="24"/>
          <w:rtl/>
        </w:rPr>
        <w:t>מידע</w:t>
      </w:r>
      <w:r w:rsidRPr="009A20C8">
        <w:rPr>
          <w:rFonts w:ascii="David" w:hAnsi="David" w:cs="David" w:hint="cs"/>
          <w:sz w:val="24"/>
          <w:szCs w:val="24"/>
          <w:rtl/>
        </w:rPr>
        <w:t xml:space="preserve"> בתחום הגנת הסייבר בין הארגונים השונים לרבות בין ארגונים ממשלתיים וב</w:t>
      </w:r>
      <w:r w:rsidR="006520B6" w:rsidRPr="009A20C8">
        <w:rPr>
          <w:rFonts w:ascii="David" w:hAnsi="David" w:cs="David" w:hint="cs"/>
          <w:sz w:val="24"/>
          <w:szCs w:val="24"/>
          <w:rtl/>
        </w:rPr>
        <w:t>י</w:t>
      </w:r>
      <w:r w:rsidRPr="009A20C8">
        <w:rPr>
          <w:rFonts w:ascii="David" w:hAnsi="David" w:cs="David" w:hint="cs"/>
          <w:sz w:val="24"/>
          <w:szCs w:val="24"/>
          <w:rtl/>
        </w:rPr>
        <w:t>טחוניים ובין ארגונים אזרחיים</w:t>
      </w:r>
      <w:r w:rsidR="006520B6" w:rsidRPr="009A20C8">
        <w:rPr>
          <w:rFonts w:ascii="David" w:hAnsi="David" w:cs="David" w:hint="cs"/>
          <w:sz w:val="24"/>
          <w:szCs w:val="24"/>
          <w:rtl/>
        </w:rPr>
        <w:t xml:space="preserve">, בניית פתרונות וכלים להעלאת החוסן האישי, הארגוני והלאומי בתחום הגנת הסייבר. </w:t>
      </w:r>
    </w:p>
    <w:p w14:paraId="1B8A7FE0" w14:textId="6B2FC3DF" w:rsidR="00780963" w:rsidRDefault="00780963" w:rsidP="00780963">
      <w:pPr>
        <w:pStyle w:val="a3"/>
        <w:spacing w:line="360" w:lineRule="auto"/>
        <w:jc w:val="both"/>
        <w:rPr>
          <w:rFonts w:ascii="David" w:hAnsi="David" w:cs="David"/>
          <w:color w:val="FF0000"/>
          <w:sz w:val="24"/>
          <w:szCs w:val="24"/>
          <w:rtl/>
        </w:rPr>
      </w:pPr>
      <w:r w:rsidRPr="009A20C8">
        <w:rPr>
          <w:rFonts w:ascii="David" w:hAnsi="David" w:cs="David" w:hint="cs"/>
          <w:b/>
          <w:bCs/>
          <w:color w:val="FF0000"/>
          <w:sz w:val="24"/>
          <w:szCs w:val="24"/>
          <w:rtl/>
        </w:rPr>
        <w:t>(אוהד</w:t>
      </w:r>
      <w:r w:rsidR="00ED35BB">
        <w:rPr>
          <w:rFonts w:ascii="David" w:hAnsi="David" w:cs="David" w:hint="cs"/>
          <w:b/>
          <w:bCs/>
          <w:color w:val="FF0000"/>
          <w:sz w:val="24"/>
          <w:szCs w:val="24"/>
          <w:rtl/>
        </w:rPr>
        <w:t xml:space="preserve"> בוכריס</w:t>
      </w:r>
      <w:r w:rsidRPr="009A20C8">
        <w:rPr>
          <w:rFonts w:ascii="David" w:hAnsi="David" w:cs="David" w:hint="cs"/>
          <w:b/>
          <w:bCs/>
          <w:color w:val="FF0000"/>
          <w:sz w:val="24"/>
          <w:szCs w:val="24"/>
          <w:rtl/>
        </w:rPr>
        <w:t>, יואב</w:t>
      </w:r>
      <w:r w:rsidR="00ED35BB">
        <w:rPr>
          <w:rFonts w:ascii="David" w:hAnsi="David" w:cs="David" w:hint="cs"/>
          <w:b/>
          <w:bCs/>
          <w:color w:val="FF0000"/>
          <w:sz w:val="24"/>
          <w:szCs w:val="24"/>
          <w:rtl/>
        </w:rPr>
        <w:t xml:space="preserve"> </w:t>
      </w:r>
      <w:proofErr w:type="spellStart"/>
      <w:r w:rsidR="00ED35BB">
        <w:rPr>
          <w:rFonts w:ascii="David" w:hAnsi="David" w:cs="David" w:hint="cs"/>
          <w:b/>
          <w:bCs/>
          <w:color w:val="FF0000"/>
          <w:sz w:val="24"/>
          <w:szCs w:val="24"/>
          <w:rtl/>
        </w:rPr>
        <w:t>טורחנסקי</w:t>
      </w:r>
      <w:proofErr w:type="spellEnd"/>
      <w:r w:rsidRPr="009A20C8">
        <w:rPr>
          <w:rFonts w:ascii="David" w:hAnsi="David" w:cs="David" w:hint="cs"/>
          <w:b/>
          <w:bCs/>
          <w:color w:val="FF0000"/>
          <w:sz w:val="24"/>
          <w:szCs w:val="24"/>
          <w:rtl/>
        </w:rPr>
        <w:t>, עומרי</w:t>
      </w:r>
      <w:r w:rsidR="00ED35BB">
        <w:rPr>
          <w:rFonts w:ascii="David" w:hAnsi="David" w:cs="David" w:hint="cs"/>
          <w:b/>
          <w:bCs/>
          <w:color w:val="FF0000"/>
          <w:sz w:val="24"/>
          <w:szCs w:val="24"/>
          <w:rtl/>
        </w:rPr>
        <w:t xml:space="preserve"> דור</w:t>
      </w:r>
      <w:r w:rsidRPr="009A20C8">
        <w:rPr>
          <w:rFonts w:ascii="David" w:hAnsi="David" w:cs="David" w:hint="cs"/>
          <w:b/>
          <w:bCs/>
          <w:color w:val="FF0000"/>
          <w:sz w:val="24"/>
          <w:szCs w:val="24"/>
          <w:rtl/>
        </w:rPr>
        <w:t>)</w:t>
      </w:r>
    </w:p>
    <w:p w14:paraId="337BAD44" w14:textId="77777777" w:rsidR="00B0579D" w:rsidRPr="009A20C8" w:rsidRDefault="00B0579D" w:rsidP="00780963">
      <w:pPr>
        <w:pStyle w:val="a3"/>
        <w:spacing w:line="360" w:lineRule="auto"/>
        <w:jc w:val="both"/>
        <w:rPr>
          <w:rFonts w:ascii="David" w:hAnsi="David" w:cs="David"/>
          <w:color w:val="FF0000"/>
          <w:sz w:val="24"/>
          <w:szCs w:val="24"/>
        </w:rPr>
      </w:pPr>
    </w:p>
    <w:p w14:paraId="4AF0E90D" w14:textId="6CEEE2FA" w:rsidR="00155957" w:rsidRPr="009A20C8" w:rsidRDefault="00780963" w:rsidP="00155957">
      <w:pPr>
        <w:pStyle w:val="a3"/>
        <w:numPr>
          <w:ilvl w:val="0"/>
          <w:numId w:val="6"/>
        </w:numPr>
        <w:spacing w:line="360" w:lineRule="auto"/>
        <w:jc w:val="both"/>
        <w:rPr>
          <w:rFonts w:ascii="David" w:hAnsi="David" w:cs="David"/>
          <w:sz w:val="24"/>
          <w:szCs w:val="24"/>
        </w:rPr>
      </w:pPr>
      <w:r w:rsidRPr="009A20C8">
        <w:rPr>
          <w:rFonts w:ascii="David" w:hAnsi="David" w:cs="David" w:hint="cs"/>
          <w:b/>
          <w:bCs/>
          <w:sz w:val="24"/>
          <w:szCs w:val="24"/>
          <w:rtl/>
        </w:rPr>
        <w:t xml:space="preserve">שירות </w:t>
      </w:r>
      <w:r w:rsidR="00155957" w:rsidRPr="009A20C8">
        <w:rPr>
          <w:rFonts w:ascii="David" w:hAnsi="David" w:cs="David" w:hint="cs"/>
          <w:b/>
          <w:bCs/>
          <w:sz w:val="24"/>
          <w:szCs w:val="24"/>
          <w:rtl/>
        </w:rPr>
        <w:t>לאומי-</w:t>
      </w:r>
      <w:r w:rsidRPr="009A20C8">
        <w:rPr>
          <w:rFonts w:ascii="David" w:hAnsi="David" w:cs="David" w:hint="cs"/>
          <w:b/>
          <w:bCs/>
          <w:sz w:val="24"/>
          <w:szCs w:val="24"/>
          <w:rtl/>
        </w:rPr>
        <w:t xml:space="preserve">אזרחי כפלטפורמה לצמצום השסעים בחברה: </w:t>
      </w:r>
      <w:r w:rsidRPr="009A20C8">
        <w:rPr>
          <w:rFonts w:ascii="David" w:hAnsi="David" w:cs="David" w:hint="cs"/>
          <w:sz w:val="24"/>
          <w:szCs w:val="24"/>
          <w:rtl/>
        </w:rPr>
        <w:t>הרקע התאורטי, החוקי, המשפטי</w:t>
      </w:r>
      <w:r w:rsidR="00155957" w:rsidRPr="009A20C8">
        <w:rPr>
          <w:rFonts w:ascii="David" w:hAnsi="David" w:cs="David" w:hint="cs"/>
          <w:sz w:val="24"/>
          <w:szCs w:val="24"/>
          <w:rtl/>
        </w:rPr>
        <w:t xml:space="preserve">, </w:t>
      </w:r>
      <w:r w:rsidRPr="009A20C8">
        <w:rPr>
          <w:rFonts w:ascii="David" w:hAnsi="David" w:cs="David" w:hint="cs"/>
          <w:sz w:val="24"/>
          <w:szCs w:val="24"/>
          <w:rtl/>
        </w:rPr>
        <w:t xml:space="preserve">הערכי </w:t>
      </w:r>
      <w:r w:rsidR="00155957" w:rsidRPr="009A20C8">
        <w:rPr>
          <w:rFonts w:ascii="David" w:hAnsi="David" w:cs="David" w:hint="cs"/>
          <w:sz w:val="24"/>
          <w:szCs w:val="24"/>
          <w:rtl/>
        </w:rPr>
        <w:t xml:space="preserve">והנורמטיבי לשרות לאומי-אזרחי, מיפוי המצב הקיים והחסמים, השרות האזרחי ושוק העבודה, עלות הפעלת השרות מול התועלת, זווית הארגונים והעמותות, הצעות לרפורמה ולתוכנית אסטרטגית לצמצום פערים ושסעים באמצעות השרות האזרחי, לרבות ניתוח כשלים ואתגרים. </w:t>
      </w:r>
    </w:p>
    <w:p w14:paraId="04E98BFF" w14:textId="47632885" w:rsidR="00155957" w:rsidRDefault="00155957" w:rsidP="00155957">
      <w:pPr>
        <w:pStyle w:val="a3"/>
        <w:spacing w:line="360" w:lineRule="auto"/>
        <w:jc w:val="both"/>
        <w:rPr>
          <w:rFonts w:ascii="David" w:hAnsi="David" w:cs="David"/>
          <w:color w:val="FF0000"/>
          <w:sz w:val="24"/>
          <w:szCs w:val="24"/>
          <w:rtl/>
        </w:rPr>
      </w:pPr>
      <w:r w:rsidRPr="009A20C8">
        <w:rPr>
          <w:rFonts w:ascii="David" w:hAnsi="David" w:cs="David" w:hint="cs"/>
          <w:b/>
          <w:bCs/>
          <w:color w:val="FF0000"/>
          <w:sz w:val="24"/>
          <w:szCs w:val="24"/>
          <w:rtl/>
        </w:rPr>
        <w:t>(רונן כהן, אליעד מאור, גיל ברקת)</w:t>
      </w:r>
    </w:p>
    <w:p w14:paraId="421648BD" w14:textId="77777777" w:rsidR="009A20C8" w:rsidRPr="009A20C8" w:rsidRDefault="009A20C8" w:rsidP="00155957">
      <w:pPr>
        <w:pStyle w:val="a3"/>
        <w:spacing w:line="360" w:lineRule="auto"/>
        <w:jc w:val="both"/>
        <w:rPr>
          <w:rFonts w:ascii="David" w:hAnsi="David" w:cs="David"/>
          <w:color w:val="FF0000"/>
          <w:sz w:val="24"/>
          <w:szCs w:val="24"/>
        </w:rPr>
      </w:pPr>
    </w:p>
    <w:p w14:paraId="4D2356B4" w14:textId="34C6081C" w:rsidR="00582C20" w:rsidRPr="009A20C8" w:rsidRDefault="00582C20" w:rsidP="00070E10">
      <w:pPr>
        <w:pStyle w:val="a3"/>
        <w:numPr>
          <w:ilvl w:val="0"/>
          <w:numId w:val="6"/>
        </w:numPr>
        <w:spacing w:after="0" w:line="360" w:lineRule="auto"/>
        <w:jc w:val="both"/>
        <w:rPr>
          <w:rFonts w:ascii="David" w:hAnsi="David" w:cs="David"/>
          <w:sz w:val="24"/>
          <w:szCs w:val="24"/>
        </w:rPr>
      </w:pPr>
      <w:r w:rsidRPr="009A20C8">
        <w:rPr>
          <w:rFonts w:ascii="David" w:hAnsi="David" w:cs="David" w:hint="cs"/>
          <w:b/>
          <w:bCs/>
          <w:sz w:val="24"/>
          <w:szCs w:val="24"/>
          <w:rtl/>
        </w:rPr>
        <w:t xml:space="preserve">התגברות </w:t>
      </w:r>
      <w:r w:rsidR="003507CC" w:rsidRPr="009A20C8">
        <w:rPr>
          <w:rFonts w:ascii="David" w:hAnsi="David" w:cs="David" w:hint="cs"/>
          <w:b/>
          <w:bCs/>
          <w:sz w:val="24"/>
          <w:szCs w:val="24"/>
          <w:rtl/>
        </w:rPr>
        <w:t xml:space="preserve">הברחות סמים </w:t>
      </w:r>
      <w:r w:rsidR="005F591E" w:rsidRPr="009A20C8">
        <w:rPr>
          <w:rFonts w:ascii="David" w:hAnsi="David" w:cs="David" w:hint="cs"/>
          <w:b/>
          <w:bCs/>
          <w:sz w:val="24"/>
          <w:szCs w:val="24"/>
          <w:rtl/>
        </w:rPr>
        <w:t>לישראל באזורי גבול</w:t>
      </w:r>
      <w:r w:rsidRPr="009A20C8">
        <w:rPr>
          <w:rFonts w:ascii="David" w:hAnsi="David" w:cs="David" w:hint="cs"/>
          <w:b/>
          <w:bCs/>
          <w:sz w:val="24"/>
          <w:szCs w:val="24"/>
          <w:rtl/>
        </w:rPr>
        <w:t xml:space="preserve"> בקרב האוכלוסייה הבדואית</w:t>
      </w:r>
      <w:r w:rsidR="005F591E" w:rsidRPr="009A20C8">
        <w:rPr>
          <w:rFonts w:ascii="David" w:hAnsi="David" w:cs="David" w:hint="cs"/>
          <w:b/>
          <w:bCs/>
          <w:sz w:val="24"/>
          <w:szCs w:val="24"/>
          <w:rtl/>
        </w:rPr>
        <w:t xml:space="preserve"> (מצרים וירדן) וההשפעות על הטרור </w:t>
      </w:r>
      <w:r w:rsidRPr="009A20C8">
        <w:rPr>
          <w:rFonts w:ascii="David" w:hAnsi="David" w:cs="David" w:hint="cs"/>
          <w:b/>
          <w:bCs/>
          <w:sz w:val="24"/>
          <w:szCs w:val="24"/>
          <w:rtl/>
        </w:rPr>
        <w:t xml:space="preserve">על </w:t>
      </w:r>
      <w:r w:rsidR="005F591E" w:rsidRPr="009A20C8">
        <w:rPr>
          <w:rFonts w:ascii="David" w:hAnsi="David" w:cs="David" w:hint="cs"/>
          <w:b/>
          <w:bCs/>
          <w:sz w:val="24"/>
          <w:szCs w:val="24"/>
          <w:rtl/>
        </w:rPr>
        <w:t xml:space="preserve">הפשיעה </w:t>
      </w:r>
      <w:r w:rsidRPr="009A20C8">
        <w:rPr>
          <w:rFonts w:ascii="David" w:hAnsi="David" w:cs="David" w:hint="cs"/>
          <w:b/>
          <w:bCs/>
          <w:sz w:val="24"/>
          <w:szCs w:val="24"/>
          <w:rtl/>
        </w:rPr>
        <w:t>ועל ההגנה הלאומית בגבולות</w:t>
      </w:r>
      <w:r w:rsidR="003507CC" w:rsidRPr="009A20C8">
        <w:rPr>
          <w:rFonts w:ascii="David" w:hAnsi="David" w:cs="David" w:hint="cs"/>
          <w:b/>
          <w:bCs/>
          <w:sz w:val="24"/>
          <w:szCs w:val="24"/>
          <w:rtl/>
        </w:rPr>
        <w:t>:</w:t>
      </w:r>
      <w:r w:rsidR="003507CC" w:rsidRPr="009A20C8">
        <w:rPr>
          <w:rFonts w:ascii="David" w:hAnsi="David" w:cs="David" w:hint="cs"/>
          <w:sz w:val="24"/>
          <w:szCs w:val="24"/>
          <w:rtl/>
        </w:rPr>
        <w:t xml:space="preserve"> </w:t>
      </w:r>
    </w:p>
    <w:p w14:paraId="09CE5DBA" w14:textId="4689942D" w:rsidR="00582C20" w:rsidRPr="009A20C8" w:rsidRDefault="005F591E" w:rsidP="0046673C">
      <w:pPr>
        <w:pStyle w:val="a3"/>
        <w:spacing w:after="0" w:line="360" w:lineRule="auto"/>
        <w:jc w:val="both"/>
        <w:rPr>
          <w:rFonts w:ascii="David" w:hAnsi="David" w:cs="David"/>
          <w:sz w:val="24"/>
          <w:szCs w:val="24"/>
        </w:rPr>
      </w:pPr>
      <w:r w:rsidRPr="009A20C8">
        <w:rPr>
          <w:rFonts w:ascii="David" w:hAnsi="David" w:cs="David" w:hint="cs"/>
          <w:sz w:val="24"/>
          <w:szCs w:val="24"/>
          <w:rtl/>
        </w:rPr>
        <w:t xml:space="preserve">הקשר בין הברחות הסמים </w:t>
      </w:r>
      <w:r w:rsidR="00582C20" w:rsidRPr="009A20C8">
        <w:rPr>
          <w:rFonts w:ascii="David" w:hAnsi="David" w:cs="David" w:hint="cs"/>
          <w:sz w:val="24"/>
          <w:szCs w:val="24"/>
          <w:rtl/>
        </w:rPr>
        <w:t>בגבולות</w:t>
      </w:r>
      <w:r w:rsidR="003507CC" w:rsidRPr="009A20C8">
        <w:rPr>
          <w:rFonts w:ascii="David" w:hAnsi="David" w:cs="David" w:hint="cs"/>
          <w:sz w:val="24"/>
          <w:szCs w:val="24"/>
          <w:rtl/>
        </w:rPr>
        <w:t xml:space="preserve"> </w:t>
      </w:r>
      <w:r w:rsidRPr="009A20C8">
        <w:rPr>
          <w:rFonts w:ascii="David" w:hAnsi="David" w:cs="David" w:hint="cs"/>
          <w:sz w:val="24"/>
          <w:szCs w:val="24"/>
          <w:rtl/>
        </w:rPr>
        <w:t xml:space="preserve">ובין </w:t>
      </w:r>
      <w:r w:rsidR="003507CC" w:rsidRPr="009A20C8">
        <w:rPr>
          <w:rFonts w:ascii="David" w:hAnsi="David" w:cs="David" w:hint="cs"/>
          <w:sz w:val="24"/>
          <w:szCs w:val="24"/>
          <w:rtl/>
        </w:rPr>
        <w:t xml:space="preserve"> שימוש </w:t>
      </w:r>
      <w:r w:rsidRPr="009A20C8">
        <w:rPr>
          <w:rFonts w:ascii="David" w:hAnsi="David" w:cs="David" w:hint="cs"/>
          <w:sz w:val="24"/>
          <w:szCs w:val="24"/>
          <w:rtl/>
        </w:rPr>
        <w:t xml:space="preserve">ומסחר </w:t>
      </w:r>
      <w:r w:rsidR="003507CC" w:rsidRPr="009A20C8">
        <w:rPr>
          <w:rFonts w:ascii="David" w:hAnsi="David" w:cs="David" w:hint="cs"/>
          <w:sz w:val="24"/>
          <w:szCs w:val="24"/>
          <w:rtl/>
        </w:rPr>
        <w:t>בסמים</w:t>
      </w:r>
      <w:r w:rsidRPr="009A20C8">
        <w:rPr>
          <w:rFonts w:ascii="David" w:hAnsi="David" w:cs="David" w:hint="cs"/>
          <w:sz w:val="24"/>
          <w:szCs w:val="24"/>
          <w:rtl/>
        </w:rPr>
        <w:t xml:space="preserve"> בקרב האוכלוסייה הבדואית ובין התגברות </w:t>
      </w:r>
      <w:r w:rsidR="003507CC" w:rsidRPr="009A20C8">
        <w:rPr>
          <w:rFonts w:ascii="David" w:hAnsi="David" w:cs="David" w:hint="cs"/>
          <w:sz w:val="24"/>
          <w:szCs w:val="24"/>
          <w:rtl/>
        </w:rPr>
        <w:t>תופע</w:t>
      </w:r>
      <w:r w:rsidRPr="009A20C8">
        <w:rPr>
          <w:rFonts w:ascii="David" w:hAnsi="David" w:cs="David" w:hint="cs"/>
          <w:sz w:val="24"/>
          <w:szCs w:val="24"/>
          <w:rtl/>
        </w:rPr>
        <w:t>ו</w:t>
      </w:r>
      <w:r w:rsidR="003507CC" w:rsidRPr="009A20C8">
        <w:rPr>
          <w:rFonts w:ascii="David" w:hAnsi="David" w:cs="David" w:hint="cs"/>
          <w:sz w:val="24"/>
          <w:szCs w:val="24"/>
          <w:rtl/>
        </w:rPr>
        <w:t>ת האלימות</w:t>
      </w:r>
      <w:r w:rsidRPr="009A20C8">
        <w:rPr>
          <w:rFonts w:ascii="David" w:hAnsi="David" w:cs="David" w:hint="cs"/>
          <w:sz w:val="24"/>
          <w:szCs w:val="24"/>
          <w:rtl/>
        </w:rPr>
        <w:t xml:space="preserve"> והפשיעה</w:t>
      </w:r>
      <w:r w:rsidR="003507CC" w:rsidRPr="009A20C8">
        <w:rPr>
          <w:rFonts w:ascii="David" w:hAnsi="David" w:cs="David" w:hint="cs"/>
          <w:sz w:val="24"/>
          <w:szCs w:val="24"/>
          <w:rtl/>
        </w:rPr>
        <w:t xml:space="preserve"> בדרום עד כדי חוסר משילות.</w:t>
      </w:r>
      <w:r w:rsidRPr="009A20C8">
        <w:rPr>
          <w:rFonts w:ascii="David" w:hAnsi="David" w:cs="David" w:hint="cs"/>
          <w:sz w:val="24"/>
          <w:szCs w:val="24"/>
          <w:rtl/>
        </w:rPr>
        <w:t xml:space="preserve"> </w:t>
      </w:r>
      <w:r w:rsidR="00582C20" w:rsidRPr="009A20C8">
        <w:rPr>
          <w:rFonts w:ascii="David" w:hAnsi="David" w:cs="David" w:hint="cs"/>
          <w:sz w:val="24"/>
          <w:szCs w:val="24"/>
          <w:rtl/>
        </w:rPr>
        <w:t>הפיכת מרחבי הדרום לשליטה של ברוני פשע בדואים הצוברים ניסיון, תעוזה, מודיעין ותחמושת והפחד של רשויות האכיפה להתעסק איתם כ</w:t>
      </w:r>
      <w:r w:rsidRPr="009A20C8">
        <w:rPr>
          <w:rFonts w:ascii="David" w:hAnsi="David" w:cs="David" w:hint="cs"/>
          <w:sz w:val="24"/>
          <w:szCs w:val="24"/>
          <w:rtl/>
        </w:rPr>
        <w:t xml:space="preserve">כשל </w:t>
      </w:r>
      <w:r w:rsidR="00582C20" w:rsidRPr="009A20C8">
        <w:rPr>
          <w:rFonts w:ascii="David" w:hAnsi="David" w:cs="David" w:hint="cs"/>
          <w:sz w:val="24"/>
          <w:szCs w:val="24"/>
          <w:rtl/>
        </w:rPr>
        <w:t>בהגנה לאומית.</w:t>
      </w:r>
      <w:r w:rsidRPr="009A20C8">
        <w:rPr>
          <w:rFonts w:ascii="David" w:hAnsi="David" w:cs="David" w:hint="cs"/>
          <w:sz w:val="24"/>
          <w:szCs w:val="24"/>
          <w:rtl/>
        </w:rPr>
        <w:t xml:space="preserve"> השוואה עם הברחות סמים והשפעתם במדינות אחרות ובאזורי גבול.</w:t>
      </w:r>
      <w:r w:rsidR="00582C20" w:rsidRPr="009A20C8">
        <w:rPr>
          <w:rFonts w:ascii="David" w:hAnsi="David" w:cs="David" w:hint="cs"/>
          <w:sz w:val="24"/>
          <w:szCs w:val="24"/>
          <w:rtl/>
        </w:rPr>
        <w:t xml:space="preserve"> חוסר התאמת המערכות הקיימות לאתגר. </w:t>
      </w:r>
    </w:p>
    <w:p w14:paraId="404A1159" w14:textId="4AC8BE48" w:rsidR="003507CC" w:rsidRPr="009A20C8" w:rsidRDefault="005F591E" w:rsidP="005F591E">
      <w:pPr>
        <w:pStyle w:val="a3"/>
        <w:spacing w:after="0" w:line="360" w:lineRule="auto"/>
        <w:jc w:val="both"/>
        <w:rPr>
          <w:rFonts w:ascii="David" w:hAnsi="David" w:cs="David"/>
          <w:color w:val="FF0000"/>
          <w:sz w:val="24"/>
          <w:szCs w:val="24"/>
          <w:rtl/>
        </w:rPr>
      </w:pPr>
      <w:r w:rsidRPr="009A20C8">
        <w:rPr>
          <w:rFonts w:ascii="David" w:hAnsi="David" w:cs="David" w:hint="cs"/>
          <w:b/>
          <w:bCs/>
          <w:color w:val="FF0000"/>
          <w:sz w:val="24"/>
          <w:szCs w:val="24"/>
          <w:rtl/>
        </w:rPr>
        <w:t>(אלון</w:t>
      </w:r>
      <w:r w:rsidR="00ED35BB">
        <w:rPr>
          <w:rFonts w:ascii="David" w:hAnsi="David" w:cs="David" w:hint="cs"/>
          <w:b/>
          <w:bCs/>
          <w:color w:val="FF0000"/>
          <w:sz w:val="24"/>
          <w:szCs w:val="24"/>
          <w:rtl/>
        </w:rPr>
        <w:t xml:space="preserve"> מצליח</w:t>
      </w:r>
      <w:r w:rsidRPr="009A20C8">
        <w:rPr>
          <w:rFonts w:ascii="David" w:hAnsi="David" w:cs="David" w:hint="cs"/>
          <w:b/>
          <w:bCs/>
          <w:color w:val="FF0000"/>
          <w:sz w:val="24"/>
          <w:szCs w:val="24"/>
          <w:rtl/>
        </w:rPr>
        <w:t>, יוני</w:t>
      </w:r>
      <w:r w:rsidR="00ED35BB">
        <w:rPr>
          <w:rFonts w:ascii="David" w:hAnsi="David" w:cs="David" w:hint="cs"/>
          <w:b/>
          <w:bCs/>
          <w:color w:val="FF0000"/>
          <w:sz w:val="24"/>
          <w:szCs w:val="24"/>
          <w:rtl/>
        </w:rPr>
        <w:t xml:space="preserve"> רוט</w:t>
      </w:r>
      <w:r w:rsidRPr="009A20C8">
        <w:rPr>
          <w:rFonts w:ascii="David" w:hAnsi="David" w:cs="David" w:hint="cs"/>
          <w:b/>
          <w:bCs/>
          <w:color w:val="FF0000"/>
          <w:sz w:val="24"/>
          <w:szCs w:val="24"/>
          <w:rtl/>
        </w:rPr>
        <w:t>, חנן</w:t>
      </w:r>
      <w:r w:rsidR="00ED35BB">
        <w:rPr>
          <w:rFonts w:ascii="David" w:hAnsi="David" w:cs="David" w:hint="cs"/>
          <w:b/>
          <w:bCs/>
          <w:color w:val="FF0000"/>
          <w:sz w:val="24"/>
          <w:szCs w:val="24"/>
          <w:rtl/>
        </w:rPr>
        <w:t xml:space="preserve"> אדרי</w:t>
      </w:r>
      <w:r w:rsidRPr="009A20C8">
        <w:rPr>
          <w:rFonts w:ascii="David" w:hAnsi="David" w:cs="David" w:hint="cs"/>
          <w:b/>
          <w:bCs/>
          <w:color w:val="FF0000"/>
          <w:sz w:val="24"/>
          <w:szCs w:val="24"/>
          <w:rtl/>
        </w:rPr>
        <w:t>)</w:t>
      </w:r>
      <w:r w:rsidR="00ED35BB">
        <w:rPr>
          <w:rFonts w:ascii="David" w:hAnsi="David" w:cs="David" w:hint="cs"/>
          <w:b/>
          <w:bCs/>
          <w:color w:val="FF0000"/>
          <w:sz w:val="24"/>
          <w:szCs w:val="24"/>
          <w:rtl/>
        </w:rPr>
        <w:t xml:space="preserve"> איתי מעוניין להוריד אותם מנושא זה ולהעביר אותם לנושא הרמטכ"ל</w:t>
      </w:r>
    </w:p>
    <w:p w14:paraId="3CFC754F" w14:textId="3C2D32D0" w:rsidR="003507CC" w:rsidRPr="009A20C8" w:rsidRDefault="003507CC" w:rsidP="00070E10">
      <w:pPr>
        <w:spacing w:after="0" w:line="360" w:lineRule="auto"/>
        <w:jc w:val="both"/>
        <w:rPr>
          <w:rFonts w:ascii="David" w:hAnsi="David" w:cs="David"/>
          <w:sz w:val="24"/>
          <w:szCs w:val="24"/>
          <w:rtl/>
        </w:rPr>
      </w:pPr>
    </w:p>
    <w:p w14:paraId="03527363" w14:textId="5AB46DB7" w:rsidR="007401A7" w:rsidRPr="009A20C8" w:rsidRDefault="00E64D90" w:rsidP="007401A7">
      <w:pPr>
        <w:pStyle w:val="a3"/>
        <w:numPr>
          <w:ilvl w:val="0"/>
          <w:numId w:val="6"/>
        </w:numPr>
        <w:spacing w:after="0" w:line="360" w:lineRule="auto"/>
        <w:jc w:val="both"/>
        <w:rPr>
          <w:rFonts w:ascii="David" w:hAnsi="David" w:cs="David"/>
          <w:sz w:val="24"/>
          <w:szCs w:val="24"/>
          <w:rtl/>
        </w:rPr>
      </w:pPr>
      <w:r w:rsidRPr="009A20C8">
        <w:rPr>
          <w:rFonts w:ascii="David" w:hAnsi="David" w:cs="David" w:hint="cs"/>
          <w:b/>
          <w:bCs/>
          <w:sz w:val="24"/>
          <w:szCs w:val="24"/>
          <w:rtl/>
        </w:rPr>
        <w:t xml:space="preserve">"האיום התורכי"? / </w:t>
      </w:r>
      <w:r w:rsidR="009609FF" w:rsidRPr="009A20C8">
        <w:rPr>
          <w:rFonts w:ascii="David" w:hAnsi="David" w:cs="David" w:hint="cs"/>
          <w:b/>
          <w:bCs/>
          <w:sz w:val="24"/>
          <w:szCs w:val="24"/>
          <w:rtl/>
        </w:rPr>
        <w:t>תורכיה</w:t>
      </w:r>
      <w:r w:rsidR="00E16478" w:rsidRPr="009A20C8">
        <w:rPr>
          <w:rFonts w:ascii="David" w:hAnsi="David" w:cs="David" w:hint="cs"/>
          <w:b/>
          <w:bCs/>
          <w:sz w:val="24"/>
          <w:szCs w:val="24"/>
          <w:rtl/>
        </w:rPr>
        <w:t xml:space="preserve"> תחת </w:t>
      </w:r>
      <w:proofErr w:type="spellStart"/>
      <w:r w:rsidR="00E16478" w:rsidRPr="009A20C8">
        <w:rPr>
          <w:rFonts w:ascii="David" w:hAnsi="David" w:cs="David" w:hint="cs"/>
          <w:b/>
          <w:bCs/>
          <w:sz w:val="24"/>
          <w:szCs w:val="24"/>
          <w:rtl/>
        </w:rPr>
        <w:t>ארודאן</w:t>
      </w:r>
      <w:proofErr w:type="spellEnd"/>
      <w:r w:rsidR="009609FF" w:rsidRPr="009A20C8">
        <w:rPr>
          <w:rFonts w:ascii="David" w:hAnsi="David" w:cs="David" w:hint="cs"/>
          <w:b/>
          <w:bCs/>
          <w:sz w:val="24"/>
          <w:szCs w:val="24"/>
          <w:rtl/>
        </w:rPr>
        <w:t xml:space="preserve"> ב- 2030</w:t>
      </w:r>
      <w:r w:rsidR="00D841CD" w:rsidRPr="009A20C8">
        <w:rPr>
          <w:rFonts w:ascii="David" w:hAnsi="David" w:cs="David" w:hint="cs"/>
          <w:sz w:val="24"/>
          <w:szCs w:val="24"/>
          <w:rtl/>
        </w:rPr>
        <w:t xml:space="preserve">: מרכיבי העוצמה הגאופוליטית של תורכיה, </w:t>
      </w:r>
      <w:r w:rsidRPr="009A20C8">
        <w:rPr>
          <w:rFonts w:ascii="David" w:hAnsi="David" w:cs="David" w:hint="cs"/>
          <w:sz w:val="24"/>
          <w:szCs w:val="24"/>
          <w:rtl/>
        </w:rPr>
        <w:t xml:space="preserve">האם תורכיה צפויה להפוך מיריב לאויב, </w:t>
      </w:r>
      <w:r w:rsidR="00D841CD" w:rsidRPr="009A20C8">
        <w:rPr>
          <w:rFonts w:ascii="David" w:hAnsi="David" w:cs="David" w:hint="cs"/>
          <w:sz w:val="24"/>
          <w:szCs w:val="24"/>
          <w:rtl/>
        </w:rPr>
        <w:t>יחסי החוץ של תורכיה ו</w:t>
      </w:r>
      <w:r w:rsidR="009609FF" w:rsidRPr="009A20C8">
        <w:rPr>
          <w:rFonts w:ascii="David" w:hAnsi="David" w:cs="David" w:hint="cs"/>
          <w:sz w:val="24"/>
          <w:szCs w:val="24"/>
          <w:rtl/>
        </w:rPr>
        <w:t>משמעויות לישראל</w:t>
      </w:r>
      <w:r w:rsidR="00D841CD" w:rsidRPr="009A20C8">
        <w:rPr>
          <w:rFonts w:ascii="David" w:hAnsi="David" w:cs="David" w:hint="cs"/>
          <w:sz w:val="24"/>
          <w:szCs w:val="24"/>
          <w:rtl/>
        </w:rPr>
        <w:t xml:space="preserve"> ו</w:t>
      </w:r>
      <w:r w:rsidR="009609FF" w:rsidRPr="009A20C8">
        <w:rPr>
          <w:rFonts w:ascii="David" w:hAnsi="David" w:cs="David" w:hint="cs"/>
          <w:sz w:val="24"/>
          <w:szCs w:val="24"/>
          <w:rtl/>
        </w:rPr>
        <w:t>למערכת הב</w:t>
      </w:r>
      <w:r w:rsidR="003507CC" w:rsidRPr="009A20C8">
        <w:rPr>
          <w:rFonts w:ascii="David" w:hAnsi="David" w:cs="David" w:hint="cs"/>
          <w:sz w:val="24"/>
          <w:szCs w:val="24"/>
          <w:rtl/>
        </w:rPr>
        <w:t>י</w:t>
      </w:r>
      <w:r w:rsidR="009609FF" w:rsidRPr="009A20C8">
        <w:rPr>
          <w:rFonts w:ascii="David" w:hAnsi="David" w:cs="David" w:hint="cs"/>
          <w:sz w:val="24"/>
          <w:szCs w:val="24"/>
          <w:rtl/>
        </w:rPr>
        <w:t>טחונית</w:t>
      </w:r>
      <w:r w:rsidR="003507CC" w:rsidRPr="009A20C8">
        <w:rPr>
          <w:rFonts w:ascii="David" w:hAnsi="David" w:cs="David" w:hint="cs"/>
          <w:sz w:val="24"/>
          <w:szCs w:val="24"/>
          <w:rtl/>
        </w:rPr>
        <w:t xml:space="preserve">, </w:t>
      </w:r>
      <w:r w:rsidRPr="009A20C8">
        <w:rPr>
          <w:rFonts w:ascii="David" w:hAnsi="David" w:cs="David" w:hint="cs"/>
          <w:sz w:val="24"/>
          <w:szCs w:val="24"/>
          <w:rtl/>
        </w:rPr>
        <w:t xml:space="preserve">הגישה הישראלית כלפי תורכיה ומשמעותה לעתיד, </w:t>
      </w:r>
      <w:r w:rsidR="00D841CD" w:rsidRPr="009A20C8">
        <w:rPr>
          <w:rFonts w:ascii="David" w:hAnsi="David" w:cs="David" w:hint="cs"/>
          <w:sz w:val="24"/>
          <w:szCs w:val="24"/>
          <w:rtl/>
        </w:rPr>
        <w:lastRenderedPageBreak/>
        <w:t>שיתופי פעולה בתחום הכלכלה והתיירות</w:t>
      </w:r>
      <w:r w:rsidRPr="009A20C8">
        <w:rPr>
          <w:rFonts w:ascii="David" w:hAnsi="David" w:cs="David" w:hint="cs"/>
          <w:sz w:val="24"/>
          <w:szCs w:val="24"/>
          <w:rtl/>
        </w:rPr>
        <w:t>, מהם הגזרים והמקלות האפשריים מול התורכים?</w:t>
      </w:r>
      <w:r w:rsidR="00D841CD" w:rsidRPr="009A20C8">
        <w:rPr>
          <w:rFonts w:ascii="David" w:hAnsi="David" w:cs="David" w:hint="cs"/>
          <w:sz w:val="24"/>
          <w:szCs w:val="24"/>
          <w:rtl/>
        </w:rPr>
        <w:t xml:space="preserve"> </w:t>
      </w:r>
      <w:r w:rsidR="00AB03BA" w:rsidRPr="009A20C8">
        <w:rPr>
          <w:rFonts w:ascii="David" w:hAnsi="David" w:cs="David" w:hint="cs"/>
          <w:sz w:val="24"/>
          <w:szCs w:val="24"/>
          <w:rtl/>
        </w:rPr>
        <w:t xml:space="preserve"> </w:t>
      </w:r>
      <w:r w:rsidR="00F82222" w:rsidRPr="009A20C8">
        <w:rPr>
          <w:rFonts w:ascii="David" w:hAnsi="David" w:cs="David" w:hint="cs"/>
          <w:sz w:val="24"/>
          <w:szCs w:val="24"/>
          <w:rtl/>
        </w:rPr>
        <w:t xml:space="preserve">   </w:t>
      </w:r>
    </w:p>
    <w:p w14:paraId="27E10A36" w14:textId="6D40ABF7" w:rsidR="00D841CD" w:rsidRDefault="007401A7" w:rsidP="009A20C8">
      <w:pPr>
        <w:pStyle w:val="a3"/>
        <w:spacing w:after="0" w:line="360" w:lineRule="auto"/>
        <w:jc w:val="both"/>
        <w:rPr>
          <w:rFonts w:ascii="David" w:hAnsi="David" w:cs="David"/>
          <w:b/>
          <w:bCs/>
          <w:color w:val="FF0000"/>
          <w:sz w:val="24"/>
          <w:szCs w:val="24"/>
          <w:rtl/>
        </w:rPr>
      </w:pPr>
      <w:r w:rsidRPr="009A20C8">
        <w:rPr>
          <w:rFonts w:ascii="David" w:hAnsi="David" w:cs="David" w:hint="cs"/>
          <w:b/>
          <w:bCs/>
          <w:color w:val="FF0000"/>
          <w:sz w:val="24"/>
          <w:szCs w:val="24"/>
          <w:rtl/>
        </w:rPr>
        <w:t>(יוסי</w:t>
      </w:r>
      <w:r w:rsidR="002259AB">
        <w:rPr>
          <w:rFonts w:ascii="David" w:hAnsi="David" w:cs="David" w:hint="cs"/>
          <w:b/>
          <w:bCs/>
          <w:color w:val="FF0000"/>
          <w:sz w:val="24"/>
          <w:szCs w:val="24"/>
          <w:rtl/>
        </w:rPr>
        <w:t xml:space="preserve"> יהושוע</w:t>
      </w:r>
      <w:r w:rsidRPr="009A20C8">
        <w:rPr>
          <w:rFonts w:ascii="David" w:hAnsi="David" w:cs="David" w:hint="cs"/>
          <w:b/>
          <w:bCs/>
          <w:color w:val="FF0000"/>
          <w:sz w:val="24"/>
          <w:szCs w:val="24"/>
          <w:rtl/>
        </w:rPr>
        <w:t>, שלומית</w:t>
      </w:r>
      <w:r w:rsidR="002259AB">
        <w:rPr>
          <w:rFonts w:ascii="David" w:hAnsi="David" w:cs="David" w:hint="cs"/>
          <w:b/>
          <w:bCs/>
          <w:color w:val="FF0000"/>
          <w:sz w:val="24"/>
          <w:szCs w:val="24"/>
          <w:rtl/>
        </w:rPr>
        <w:t xml:space="preserve"> סופה</w:t>
      </w:r>
      <w:r w:rsidRPr="009A20C8">
        <w:rPr>
          <w:rFonts w:ascii="David" w:hAnsi="David" w:cs="David" w:hint="cs"/>
          <w:b/>
          <w:bCs/>
          <w:color w:val="FF0000"/>
          <w:sz w:val="24"/>
          <w:szCs w:val="24"/>
          <w:rtl/>
        </w:rPr>
        <w:t>, אורי</w:t>
      </w:r>
      <w:r w:rsidR="002259AB">
        <w:rPr>
          <w:rFonts w:ascii="David" w:hAnsi="David" w:cs="David" w:hint="cs"/>
          <w:b/>
          <w:bCs/>
          <w:color w:val="FF0000"/>
          <w:sz w:val="24"/>
          <w:szCs w:val="24"/>
          <w:rtl/>
        </w:rPr>
        <w:t xml:space="preserve"> ארנון</w:t>
      </w:r>
      <w:r w:rsidRPr="009A20C8">
        <w:rPr>
          <w:rFonts w:ascii="David" w:hAnsi="David" w:cs="David" w:hint="cs"/>
          <w:b/>
          <w:bCs/>
          <w:color w:val="FF0000"/>
          <w:sz w:val="24"/>
          <w:szCs w:val="24"/>
          <w:rtl/>
        </w:rPr>
        <w:t>)</w:t>
      </w:r>
    </w:p>
    <w:p w14:paraId="43096FE0" w14:textId="77777777" w:rsidR="00B0579D" w:rsidRPr="009A20C8" w:rsidRDefault="00B0579D" w:rsidP="009A20C8">
      <w:pPr>
        <w:pStyle w:val="a3"/>
        <w:spacing w:after="0" w:line="360" w:lineRule="auto"/>
        <w:jc w:val="both"/>
        <w:rPr>
          <w:rFonts w:ascii="David" w:hAnsi="David" w:cs="David"/>
          <w:b/>
          <w:bCs/>
          <w:color w:val="FF0000"/>
          <w:sz w:val="24"/>
          <w:szCs w:val="24"/>
          <w:rtl/>
        </w:rPr>
      </w:pPr>
    </w:p>
    <w:p w14:paraId="0B5CA29A" w14:textId="0F2A4CB1" w:rsidR="00824DB6" w:rsidRPr="009A20C8" w:rsidRDefault="00824DB6" w:rsidP="00070E10">
      <w:pPr>
        <w:pStyle w:val="a3"/>
        <w:numPr>
          <w:ilvl w:val="0"/>
          <w:numId w:val="6"/>
        </w:numPr>
        <w:spacing w:after="0" w:line="360" w:lineRule="auto"/>
        <w:jc w:val="both"/>
        <w:rPr>
          <w:rFonts w:ascii="David" w:hAnsi="David" w:cs="David"/>
          <w:sz w:val="24"/>
          <w:szCs w:val="24"/>
        </w:rPr>
      </w:pPr>
      <w:r w:rsidRPr="009A20C8">
        <w:rPr>
          <w:rFonts w:ascii="David" w:hAnsi="David" w:cs="David"/>
          <w:b/>
          <w:bCs/>
          <w:sz w:val="24"/>
          <w:szCs w:val="24"/>
          <w:rtl/>
        </w:rPr>
        <w:t>משבר הקורונה בהיבטי הביטחון הלאומי</w:t>
      </w:r>
      <w:r w:rsidR="00F82222" w:rsidRPr="009A20C8">
        <w:rPr>
          <w:rFonts w:ascii="David" w:hAnsi="David" w:cs="David" w:hint="cs"/>
          <w:sz w:val="24"/>
          <w:szCs w:val="24"/>
          <w:rtl/>
        </w:rPr>
        <w:t xml:space="preserve">: </w:t>
      </w:r>
      <w:r w:rsidRPr="009A20C8">
        <w:rPr>
          <w:rFonts w:ascii="David" w:hAnsi="David" w:cs="David"/>
          <w:sz w:val="24"/>
          <w:szCs w:val="24"/>
          <w:rtl/>
        </w:rPr>
        <w:t>התמודדות החברה הישראלית עם משבר</w:t>
      </w:r>
      <w:r w:rsidR="00F82222" w:rsidRPr="009A20C8">
        <w:rPr>
          <w:rFonts w:ascii="David" w:hAnsi="David" w:cs="David" w:hint="cs"/>
          <w:sz w:val="24"/>
          <w:szCs w:val="24"/>
          <w:rtl/>
        </w:rPr>
        <w:t xml:space="preserve"> הקורונה בהשוואה</w:t>
      </w:r>
      <w:r w:rsidR="00B35B8E" w:rsidRPr="009A20C8">
        <w:rPr>
          <w:rFonts w:ascii="David" w:hAnsi="David" w:cs="David"/>
          <w:sz w:val="24"/>
          <w:szCs w:val="24"/>
          <w:rtl/>
        </w:rPr>
        <w:t xml:space="preserve"> </w:t>
      </w:r>
      <w:r w:rsidR="00F82222" w:rsidRPr="009A20C8">
        <w:rPr>
          <w:rFonts w:ascii="David" w:hAnsi="David" w:cs="David" w:hint="cs"/>
          <w:sz w:val="24"/>
          <w:szCs w:val="24"/>
          <w:rtl/>
        </w:rPr>
        <w:t>ל</w:t>
      </w:r>
      <w:r w:rsidR="00B35B8E" w:rsidRPr="009A20C8">
        <w:rPr>
          <w:rFonts w:ascii="David" w:hAnsi="David" w:cs="David"/>
          <w:sz w:val="24"/>
          <w:szCs w:val="24"/>
          <w:rtl/>
        </w:rPr>
        <w:t>גישות ואסטרטגיות שונות בעולם</w:t>
      </w:r>
      <w:r w:rsidR="00E0350D" w:rsidRPr="009A20C8">
        <w:rPr>
          <w:rFonts w:ascii="David" w:hAnsi="David" w:cs="David" w:hint="cs"/>
          <w:sz w:val="24"/>
          <w:szCs w:val="24"/>
          <w:rtl/>
        </w:rPr>
        <w:t xml:space="preserve">, תוכנית יציאה מהמשבר. </w:t>
      </w:r>
    </w:p>
    <w:p w14:paraId="64CCE24A" w14:textId="5C15BF43" w:rsidR="007401A7" w:rsidRDefault="007401A7" w:rsidP="007401A7">
      <w:pPr>
        <w:spacing w:after="0" w:line="360" w:lineRule="auto"/>
        <w:ind w:left="360"/>
        <w:jc w:val="both"/>
        <w:rPr>
          <w:rFonts w:ascii="David" w:hAnsi="David" w:cs="David"/>
          <w:b/>
          <w:bCs/>
          <w:color w:val="FF0000"/>
          <w:sz w:val="24"/>
          <w:szCs w:val="24"/>
          <w:rtl/>
        </w:rPr>
      </w:pPr>
      <w:r w:rsidRPr="009A20C8">
        <w:rPr>
          <w:rFonts w:ascii="David" w:hAnsi="David" w:cs="David" w:hint="cs"/>
          <w:b/>
          <w:bCs/>
          <w:color w:val="FF0000"/>
          <w:sz w:val="24"/>
          <w:szCs w:val="24"/>
          <w:rtl/>
        </w:rPr>
        <w:t xml:space="preserve">      (ערן פלד, אמיר אופק, עודד צמח)</w:t>
      </w:r>
    </w:p>
    <w:p w14:paraId="4957623A" w14:textId="77777777" w:rsidR="00B0579D" w:rsidRPr="009A20C8" w:rsidRDefault="00B0579D" w:rsidP="007401A7">
      <w:pPr>
        <w:spacing w:after="0" w:line="360" w:lineRule="auto"/>
        <w:ind w:left="360"/>
        <w:jc w:val="both"/>
        <w:rPr>
          <w:rFonts w:ascii="David" w:hAnsi="David" w:cs="David"/>
          <w:b/>
          <w:bCs/>
          <w:color w:val="FF0000"/>
          <w:sz w:val="24"/>
          <w:szCs w:val="24"/>
          <w:rtl/>
        </w:rPr>
      </w:pPr>
    </w:p>
    <w:p w14:paraId="20319CA4" w14:textId="77777777" w:rsidR="009A20C8" w:rsidRPr="009A20C8" w:rsidRDefault="009A20C8" w:rsidP="009A20C8">
      <w:pPr>
        <w:pStyle w:val="a3"/>
        <w:numPr>
          <w:ilvl w:val="0"/>
          <w:numId w:val="6"/>
        </w:numPr>
        <w:spacing w:after="0" w:line="360" w:lineRule="auto"/>
        <w:jc w:val="both"/>
        <w:rPr>
          <w:rFonts w:ascii="David" w:hAnsi="David" w:cs="David"/>
          <w:sz w:val="24"/>
          <w:szCs w:val="24"/>
          <w:rtl/>
        </w:rPr>
      </w:pPr>
      <w:r w:rsidRPr="009A20C8">
        <w:rPr>
          <w:rFonts w:ascii="David" w:hAnsi="David" w:cs="David" w:hint="cs"/>
          <w:b/>
          <w:bCs/>
          <w:sz w:val="24"/>
          <w:szCs w:val="24"/>
          <w:rtl/>
        </w:rPr>
        <w:t xml:space="preserve">עתידם של ערביי ישראל: </w:t>
      </w:r>
      <w:r w:rsidRPr="009A20C8">
        <w:rPr>
          <w:rFonts w:ascii="David" w:hAnsi="David" w:cs="David" w:hint="cs"/>
          <w:sz w:val="24"/>
          <w:szCs w:val="24"/>
          <w:rtl/>
        </w:rPr>
        <w:t>התעצמות כוחו של המגזר הערבי בישראל בהיבטים דמוגרפיים ופוליטיים ושינויים אידאולוגיים בתפיסת הזהות של ערביי ישראל תוך דיון במתחים פנימיים וחיצוניים בשאלות אלו והשפעתם על העתיד של ערביי ישראל בעשור הקרוב.</w:t>
      </w:r>
    </w:p>
    <w:p w14:paraId="2A5301E4" w14:textId="02298FB7" w:rsidR="009A20C8" w:rsidRDefault="009A20C8" w:rsidP="009A20C8">
      <w:pPr>
        <w:pStyle w:val="a3"/>
        <w:spacing w:after="0" w:line="360" w:lineRule="auto"/>
        <w:jc w:val="both"/>
        <w:rPr>
          <w:rFonts w:ascii="David" w:hAnsi="David" w:cs="David"/>
          <w:b/>
          <w:bCs/>
          <w:color w:val="FF0000"/>
          <w:sz w:val="24"/>
          <w:szCs w:val="24"/>
          <w:rtl/>
        </w:rPr>
      </w:pPr>
      <w:r w:rsidRPr="009A20C8">
        <w:rPr>
          <w:rFonts w:ascii="David" w:hAnsi="David" w:cs="David" w:hint="cs"/>
          <w:b/>
          <w:bCs/>
          <w:color w:val="FF0000"/>
          <w:sz w:val="24"/>
          <w:szCs w:val="24"/>
          <w:rtl/>
        </w:rPr>
        <w:t>(ערן פייר, ליאת</w:t>
      </w:r>
      <w:r w:rsidR="002259AB">
        <w:rPr>
          <w:rFonts w:ascii="David" w:hAnsi="David" w:cs="David" w:hint="cs"/>
          <w:b/>
          <w:bCs/>
          <w:color w:val="FF0000"/>
          <w:sz w:val="24"/>
          <w:szCs w:val="24"/>
          <w:rtl/>
        </w:rPr>
        <w:t xml:space="preserve"> פרל</w:t>
      </w:r>
      <w:r w:rsidRPr="009A20C8">
        <w:rPr>
          <w:rFonts w:ascii="David" w:hAnsi="David" w:cs="David" w:hint="cs"/>
          <w:b/>
          <w:bCs/>
          <w:color w:val="FF0000"/>
          <w:sz w:val="24"/>
          <w:szCs w:val="24"/>
          <w:rtl/>
        </w:rPr>
        <w:t>, איתמר</w:t>
      </w:r>
      <w:r w:rsidR="002259AB">
        <w:rPr>
          <w:rFonts w:ascii="David" w:hAnsi="David" w:cs="David" w:hint="cs"/>
          <w:b/>
          <w:bCs/>
          <w:color w:val="FF0000"/>
          <w:sz w:val="24"/>
          <w:szCs w:val="24"/>
          <w:rtl/>
        </w:rPr>
        <w:t xml:space="preserve"> בן חיים</w:t>
      </w:r>
      <w:r w:rsidRPr="009A20C8">
        <w:rPr>
          <w:rFonts w:ascii="David" w:hAnsi="David" w:cs="David" w:hint="cs"/>
          <w:b/>
          <w:bCs/>
          <w:color w:val="FF0000"/>
          <w:sz w:val="24"/>
          <w:szCs w:val="24"/>
          <w:rtl/>
        </w:rPr>
        <w:t>)</w:t>
      </w:r>
    </w:p>
    <w:p w14:paraId="5D85B885" w14:textId="77777777" w:rsidR="00B0579D" w:rsidRPr="009A20C8" w:rsidRDefault="00B0579D" w:rsidP="009A20C8">
      <w:pPr>
        <w:pStyle w:val="a3"/>
        <w:spacing w:after="0" w:line="360" w:lineRule="auto"/>
        <w:jc w:val="both"/>
        <w:rPr>
          <w:rFonts w:ascii="David" w:hAnsi="David" w:cs="David"/>
          <w:b/>
          <w:bCs/>
          <w:color w:val="FF0000"/>
          <w:sz w:val="24"/>
          <w:szCs w:val="24"/>
          <w:rtl/>
        </w:rPr>
      </w:pPr>
    </w:p>
    <w:p w14:paraId="364E9F38" w14:textId="4653C458" w:rsidR="009A20C8" w:rsidRPr="009A20C8" w:rsidRDefault="009A20C8" w:rsidP="009A20C8">
      <w:pPr>
        <w:pStyle w:val="a3"/>
        <w:numPr>
          <w:ilvl w:val="0"/>
          <w:numId w:val="6"/>
        </w:numPr>
        <w:spacing w:after="0" w:line="360" w:lineRule="auto"/>
        <w:jc w:val="both"/>
        <w:rPr>
          <w:rFonts w:ascii="David" w:hAnsi="David" w:cs="David"/>
          <w:sz w:val="24"/>
          <w:szCs w:val="24"/>
          <w:rtl/>
        </w:rPr>
      </w:pPr>
      <w:r w:rsidRPr="009A20C8">
        <w:rPr>
          <w:rFonts w:ascii="David" w:hAnsi="David" w:cs="David"/>
          <w:b/>
          <w:bCs/>
          <w:sz w:val="24"/>
          <w:szCs w:val="24"/>
          <w:rtl/>
        </w:rPr>
        <w:t xml:space="preserve">פוסט אמת </w:t>
      </w:r>
      <w:proofErr w:type="spellStart"/>
      <w:r w:rsidRPr="009A20C8">
        <w:rPr>
          <w:rFonts w:ascii="David" w:hAnsi="David" w:cs="David"/>
          <w:b/>
          <w:bCs/>
          <w:sz w:val="24"/>
          <w:szCs w:val="24"/>
          <w:rtl/>
        </w:rPr>
        <w:t>ופייק</w:t>
      </w:r>
      <w:proofErr w:type="spellEnd"/>
      <w:r w:rsidRPr="009A20C8">
        <w:rPr>
          <w:rFonts w:ascii="David" w:hAnsi="David" w:cs="David"/>
          <w:b/>
          <w:bCs/>
          <w:sz w:val="24"/>
          <w:szCs w:val="24"/>
          <w:rtl/>
        </w:rPr>
        <w:t xml:space="preserve"> ניוז</w:t>
      </w:r>
      <w:r w:rsidRPr="009A20C8">
        <w:rPr>
          <w:rFonts w:ascii="David" w:hAnsi="David" w:cs="David" w:hint="cs"/>
          <w:sz w:val="24"/>
          <w:szCs w:val="24"/>
          <w:rtl/>
        </w:rPr>
        <w:t xml:space="preserve">: </w:t>
      </w:r>
      <w:r w:rsidRPr="009A20C8">
        <w:rPr>
          <w:rFonts w:ascii="David" w:hAnsi="David" w:cs="David"/>
          <w:sz w:val="24"/>
          <w:szCs w:val="24"/>
          <w:rtl/>
        </w:rPr>
        <w:t>תפקידם של עובדות ונתונים במדיניות ציבורית</w:t>
      </w:r>
      <w:r w:rsidRPr="009A20C8">
        <w:rPr>
          <w:rFonts w:ascii="David" w:hAnsi="David" w:cs="David" w:hint="cs"/>
          <w:sz w:val="24"/>
          <w:szCs w:val="24"/>
          <w:rtl/>
        </w:rPr>
        <w:t>, גישות שונות בתקשורת אסטרטגית, תודעה, דעת קהל וביטחון לאומי.</w:t>
      </w:r>
    </w:p>
    <w:p w14:paraId="300CD16C" w14:textId="7FF7AE26" w:rsidR="00F82222" w:rsidRDefault="009A20C8" w:rsidP="009A20C8">
      <w:pPr>
        <w:pStyle w:val="a3"/>
        <w:spacing w:after="0" w:line="360" w:lineRule="auto"/>
        <w:jc w:val="both"/>
        <w:rPr>
          <w:rFonts w:ascii="David" w:hAnsi="David" w:cs="David"/>
          <w:b/>
          <w:bCs/>
          <w:color w:val="FF0000"/>
          <w:sz w:val="24"/>
          <w:szCs w:val="24"/>
          <w:rtl/>
        </w:rPr>
      </w:pPr>
      <w:r w:rsidRPr="009A20C8">
        <w:rPr>
          <w:rFonts w:ascii="David" w:hAnsi="David" w:cs="David" w:hint="cs"/>
          <w:b/>
          <w:bCs/>
          <w:color w:val="FF0000"/>
          <w:sz w:val="24"/>
          <w:szCs w:val="24"/>
          <w:rtl/>
        </w:rPr>
        <w:t>(אידית</w:t>
      </w:r>
      <w:r w:rsidR="002259AB">
        <w:rPr>
          <w:rFonts w:ascii="David" w:hAnsi="David" w:cs="David" w:hint="cs"/>
          <w:b/>
          <w:bCs/>
          <w:color w:val="FF0000"/>
          <w:sz w:val="24"/>
          <w:szCs w:val="24"/>
          <w:rtl/>
        </w:rPr>
        <w:t xml:space="preserve"> </w:t>
      </w:r>
      <w:proofErr w:type="spellStart"/>
      <w:r w:rsidR="002259AB">
        <w:rPr>
          <w:rFonts w:ascii="David" w:hAnsi="David" w:cs="David" w:hint="cs"/>
          <w:b/>
          <w:bCs/>
          <w:color w:val="FF0000"/>
          <w:sz w:val="24"/>
          <w:szCs w:val="24"/>
          <w:rtl/>
        </w:rPr>
        <w:t>אלמליח</w:t>
      </w:r>
      <w:proofErr w:type="spellEnd"/>
      <w:r w:rsidRPr="009A20C8">
        <w:rPr>
          <w:rFonts w:ascii="David" w:hAnsi="David" w:cs="David" w:hint="cs"/>
          <w:b/>
          <w:bCs/>
          <w:color w:val="FF0000"/>
          <w:sz w:val="24"/>
          <w:szCs w:val="24"/>
          <w:rtl/>
        </w:rPr>
        <w:t>, רועי</w:t>
      </w:r>
      <w:r w:rsidR="002259AB">
        <w:rPr>
          <w:rFonts w:ascii="David" w:hAnsi="David" w:cs="David" w:hint="cs"/>
          <w:b/>
          <w:bCs/>
          <w:color w:val="FF0000"/>
          <w:sz w:val="24"/>
          <w:szCs w:val="24"/>
          <w:rtl/>
        </w:rPr>
        <w:t xml:space="preserve"> לוי</w:t>
      </w:r>
      <w:r w:rsidRPr="009A20C8">
        <w:rPr>
          <w:rFonts w:ascii="David" w:hAnsi="David" w:cs="David" w:hint="cs"/>
          <w:b/>
          <w:bCs/>
          <w:color w:val="FF0000"/>
          <w:sz w:val="24"/>
          <w:szCs w:val="24"/>
          <w:rtl/>
        </w:rPr>
        <w:t>)</w:t>
      </w:r>
    </w:p>
    <w:p w14:paraId="43C8A176" w14:textId="77777777" w:rsidR="00B0579D" w:rsidRPr="009A20C8" w:rsidRDefault="00B0579D" w:rsidP="009A20C8">
      <w:pPr>
        <w:pStyle w:val="a3"/>
        <w:spacing w:after="0" w:line="360" w:lineRule="auto"/>
        <w:jc w:val="both"/>
        <w:rPr>
          <w:rFonts w:ascii="David" w:hAnsi="David" w:cs="David"/>
          <w:b/>
          <w:bCs/>
          <w:color w:val="FF0000"/>
          <w:sz w:val="24"/>
          <w:szCs w:val="24"/>
          <w:rtl/>
        </w:rPr>
      </w:pPr>
    </w:p>
    <w:p w14:paraId="1ED8C14B" w14:textId="71FF4C98" w:rsidR="00F82222" w:rsidRPr="009A20C8" w:rsidRDefault="0006028D" w:rsidP="00070E10">
      <w:pPr>
        <w:pStyle w:val="a3"/>
        <w:numPr>
          <w:ilvl w:val="0"/>
          <w:numId w:val="6"/>
        </w:numPr>
        <w:spacing w:after="0" w:line="360" w:lineRule="auto"/>
        <w:jc w:val="both"/>
        <w:rPr>
          <w:rFonts w:ascii="David" w:hAnsi="David" w:cs="David"/>
          <w:sz w:val="24"/>
          <w:szCs w:val="24"/>
        </w:rPr>
      </w:pPr>
      <w:r w:rsidRPr="009A20C8">
        <w:rPr>
          <w:rFonts w:ascii="David" w:hAnsi="David" w:cs="David" w:hint="cs"/>
          <w:b/>
          <w:bCs/>
          <w:sz w:val="24"/>
          <w:szCs w:val="24"/>
          <w:rtl/>
        </w:rPr>
        <w:t xml:space="preserve">שינוי מערך הבריתות האזוריות לאור "הסכמי אברהם": </w:t>
      </w:r>
      <w:proofErr w:type="spellStart"/>
      <w:r w:rsidR="00824DB6" w:rsidRPr="009A20C8">
        <w:rPr>
          <w:rFonts w:ascii="David" w:hAnsi="David" w:cs="David"/>
          <w:b/>
          <w:bCs/>
          <w:sz w:val="24"/>
          <w:szCs w:val="24"/>
          <w:rtl/>
        </w:rPr>
        <w:t>נירמול</w:t>
      </w:r>
      <w:proofErr w:type="spellEnd"/>
      <w:r w:rsidR="00824DB6" w:rsidRPr="009A20C8">
        <w:rPr>
          <w:rFonts w:ascii="David" w:hAnsi="David" w:cs="David"/>
          <w:b/>
          <w:bCs/>
          <w:sz w:val="24"/>
          <w:szCs w:val="24"/>
          <w:rtl/>
        </w:rPr>
        <w:t xml:space="preserve"> היחסים בין ישראל לאיחוד האמירויות וההשפעה האזורית</w:t>
      </w:r>
      <w:r w:rsidRPr="009A20C8">
        <w:rPr>
          <w:rFonts w:ascii="David" w:hAnsi="David" w:cs="David" w:hint="cs"/>
          <w:b/>
          <w:bCs/>
          <w:sz w:val="24"/>
          <w:szCs w:val="24"/>
          <w:rtl/>
        </w:rPr>
        <w:t xml:space="preserve"> בעתיד הקרוב והרחוק</w:t>
      </w:r>
      <w:r w:rsidR="00E64D90" w:rsidRPr="009A20C8">
        <w:rPr>
          <w:rFonts w:ascii="David" w:hAnsi="David" w:cs="David" w:hint="cs"/>
          <w:sz w:val="24"/>
          <w:szCs w:val="24"/>
          <w:rtl/>
        </w:rPr>
        <w:t xml:space="preserve">, </w:t>
      </w:r>
      <w:r w:rsidR="005975DB" w:rsidRPr="009A20C8">
        <w:rPr>
          <w:rFonts w:ascii="David" w:hAnsi="David" w:cs="David" w:hint="cs"/>
          <w:sz w:val="24"/>
          <w:szCs w:val="24"/>
          <w:rtl/>
        </w:rPr>
        <w:t xml:space="preserve">ההשפעה של ההסכמים על יחסי ישראל והפלשתינאים, </w:t>
      </w:r>
      <w:r w:rsidR="00E64D90" w:rsidRPr="009A20C8">
        <w:rPr>
          <w:rFonts w:ascii="David" w:hAnsi="David" w:cs="David" w:hint="cs"/>
          <w:sz w:val="24"/>
          <w:szCs w:val="24"/>
          <w:rtl/>
        </w:rPr>
        <w:t>האם נכנסים לעידן של ציר ישראלי</w:t>
      </w:r>
      <w:r w:rsidR="00E64D90" w:rsidRPr="009A20C8">
        <w:rPr>
          <w:rFonts w:ascii="David" w:hAnsi="David" w:cs="David"/>
          <w:sz w:val="24"/>
          <w:szCs w:val="24"/>
          <w:rtl/>
        </w:rPr>
        <w:t>–</w:t>
      </w:r>
      <w:r w:rsidR="00E64D90" w:rsidRPr="009A20C8">
        <w:rPr>
          <w:rFonts w:ascii="David" w:hAnsi="David" w:cs="David" w:hint="cs"/>
          <w:sz w:val="24"/>
          <w:szCs w:val="24"/>
          <w:rtl/>
        </w:rPr>
        <w:t>מפרצי</w:t>
      </w:r>
      <w:r w:rsidR="00E64D90" w:rsidRPr="009A20C8">
        <w:rPr>
          <w:rFonts w:ascii="David" w:hAnsi="David" w:cs="David"/>
          <w:sz w:val="24"/>
          <w:szCs w:val="24"/>
          <w:rtl/>
        </w:rPr>
        <w:t>–</w:t>
      </w:r>
      <w:r w:rsidR="00E64D90" w:rsidRPr="009A20C8">
        <w:rPr>
          <w:rFonts w:ascii="David" w:hAnsi="David" w:cs="David" w:hint="cs"/>
          <w:sz w:val="24"/>
          <w:szCs w:val="24"/>
          <w:rtl/>
        </w:rPr>
        <w:t>מצרי למול ציר איראני-</w:t>
      </w:r>
      <w:proofErr w:type="spellStart"/>
      <w:r w:rsidR="00E64D90" w:rsidRPr="009A20C8">
        <w:rPr>
          <w:rFonts w:ascii="David" w:hAnsi="David" w:cs="David" w:hint="cs"/>
          <w:sz w:val="24"/>
          <w:szCs w:val="24"/>
          <w:rtl/>
        </w:rPr>
        <w:t>אח"ס</w:t>
      </w:r>
      <w:proofErr w:type="spellEnd"/>
      <w:r w:rsidR="00E64D90" w:rsidRPr="009A20C8">
        <w:rPr>
          <w:rFonts w:ascii="David" w:hAnsi="David" w:cs="David" w:hint="cs"/>
          <w:sz w:val="24"/>
          <w:szCs w:val="24"/>
          <w:rtl/>
        </w:rPr>
        <w:t>? מה תקפידן של ארה"ב ושחקניות אחרות</w:t>
      </w:r>
      <w:r w:rsidRPr="009A20C8">
        <w:rPr>
          <w:rFonts w:ascii="David" w:hAnsi="David" w:cs="David" w:hint="cs"/>
          <w:sz w:val="24"/>
          <w:szCs w:val="24"/>
          <w:rtl/>
        </w:rPr>
        <w:t>?</w:t>
      </w:r>
      <w:r w:rsidR="00E64D90" w:rsidRPr="009A20C8">
        <w:rPr>
          <w:rFonts w:ascii="David" w:hAnsi="David" w:cs="David" w:hint="cs"/>
          <w:sz w:val="24"/>
          <w:szCs w:val="24"/>
          <w:rtl/>
        </w:rPr>
        <w:t xml:space="preserve"> </w:t>
      </w:r>
      <w:r w:rsidR="005975DB" w:rsidRPr="009A20C8">
        <w:rPr>
          <w:rFonts w:ascii="David" w:hAnsi="David" w:cs="David" w:hint="cs"/>
          <w:sz w:val="24"/>
          <w:szCs w:val="24"/>
          <w:rtl/>
        </w:rPr>
        <w:t xml:space="preserve">ניצול ההזדמנויות הכלכליות, ההשפעה על המערכת הבנקאית (בנקאות </w:t>
      </w:r>
      <w:proofErr w:type="spellStart"/>
      <w:r w:rsidR="005975DB" w:rsidRPr="009A20C8">
        <w:rPr>
          <w:rFonts w:ascii="David" w:hAnsi="David" w:cs="David" w:hint="cs"/>
          <w:sz w:val="24"/>
          <w:szCs w:val="24"/>
          <w:rtl/>
        </w:rPr>
        <w:t>איסלאמית</w:t>
      </w:r>
      <w:proofErr w:type="spellEnd"/>
      <w:r w:rsidR="005975DB" w:rsidRPr="009A20C8">
        <w:rPr>
          <w:rFonts w:ascii="David" w:hAnsi="David" w:cs="David" w:hint="cs"/>
          <w:sz w:val="24"/>
          <w:szCs w:val="24"/>
          <w:rtl/>
        </w:rPr>
        <w:t xml:space="preserve"> ללא ריבית), זיהוי המכשולים החברתיים והדתיים, ההשפעה </w:t>
      </w:r>
      <w:proofErr w:type="spellStart"/>
      <w:r w:rsidR="005975DB" w:rsidRPr="009A20C8">
        <w:rPr>
          <w:rFonts w:ascii="David" w:hAnsi="David" w:cs="David" w:hint="cs"/>
          <w:sz w:val="24"/>
          <w:szCs w:val="24"/>
          <w:rtl/>
        </w:rPr>
        <w:t>הג</w:t>
      </w:r>
      <w:r w:rsidR="00210431" w:rsidRPr="009A20C8">
        <w:rPr>
          <w:rFonts w:ascii="David" w:hAnsi="David" w:cs="David" w:hint="cs"/>
          <w:sz w:val="24"/>
          <w:szCs w:val="24"/>
          <w:rtl/>
        </w:rPr>
        <w:t>י</w:t>
      </w:r>
      <w:r w:rsidR="005975DB" w:rsidRPr="009A20C8">
        <w:rPr>
          <w:rFonts w:ascii="David" w:hAnsi="David" w:cs="David" w:hint="cs"/>
          <w:sz w:val="24"/>
          <w:szCs w:val="24"/>
          <w:rtl/>
        </w:rPr>
        <w:t>אואסטרטגית</w:t>
      </w:r>
      <w:proofErr w:type="spellEnd"/>
      <w:r w:rsidR="005975DB" w:rsidRPr="009A20C8">
        <w:rPr>
          <w:rFonts w:ascii="David" w:hAnsi="David" w:cs="David" w:hint="cs"/>
          <w:sz w:val="24"/>
          <w:szCs w:val="24"/>
          <w:rtl/>
        </w:rPr>
        <w:t xml:space="preserve"> על סעודיה, ההיבט האיראני. </w:t>
      </w:r>
      <w:r w:rsidR="00210431" w:rsidRPr="009A20C8">
        <w:rPr>
          <w:rFonts w:ascii="David" w:hAnsi="David" w:cs="David" w:hint="cs"/>
          <w:sz w:val="24"/>
          <w:szCs w:val="24"/>
          <w:rtl/>
        </w:rPr>
        <w:t xml:space="preserve">מאמץ תודעתי מול העולם הערבי להכרה בעוצמתה של ישראל וביתרונות הגלומים ביחסים עמה. </w:t>
      </w:r>
    </w:p>
    <w:p w14:paraId="4E0B94E9" w14:textId="566097E3" w:rsidR="007401A7" w:rsidRDefault="007401A7" w:rsidP="007401A7">
      <w:pPr>
        <w:pStyle w:val="a3"/>
        <w:spacing w:after="0" w:line="360" w:lineRule="auto"/>
        <w:jc w:val="both"/>
        <w:rPr>
          <w:rFonts w:ascii="David" w:hAnsi="David" w:cs="David"/>
          <w:b/>
          <w:bCs/>
          <w:color w:val="FF0000"/>
          <w:sz w:val="24"/>
          <w:szCs w:val="24"/>
          <w:rtl/>
        </w:rPr>
      </w:pPr>
      <w:r w:rsidRPr="009A20C8">
        <w:rPr>
          <w:rFonts w:ascii="David" w:hAnsi="David" w:cs="David" w:hint="cs"/>
          <w:b/>
          <w:bCs/>
          <w:color w:val="FF0000"/>
          <w:sz w:val="24"/>
          <w:szCs w:val="24"/>
          <w:rtl/>
        </w:rPr>
        <w:t>(טל</w:t>
      </w:r>
      <w:r w:rsidR="008C6DC9">
        <w:rPr>
          <w:rFonts w:ascii="David" w:hAnsi="David" w:cs="David" w:hint="cs"/>
          <w:b/>
          <w:bCs/>
          <w:color w:val="FF0000"/>
          <w:sz w:val="24"/>
          <w:szCs w:val="24"/>
          <w:rtl/>
        </w:rPr>
        <w:t xml:space="preserve"> </w:t>
      </w:r>
      <w:proofErr w:type="spellStart"/>
      <w:r w:rsidR="008C6DC9">
        <w:rPr>
          <w:rFonts w:ascii="David" w:hAnsi="David" w:cs="David" w:hint="cs"/>
          <w:b/>
          <w:bCs/>
          <w:color w:val="FF0000"/>
          <w:sz w:val="24"/>
          <w:szCs w:val="24"/>
          <w:rtl/>
        </w:rPr>
        <w:t>פוליטיס</w:t>
      </w:r>
      <w:proofErr w:type="spellEnd"/>
      <w:r w:rsidRPr="009A20C8">
        <w:rPr>
          <w:rFonts w:ascii="David" w:hAnsi="David" w:cs="David" w:hint="cs"/>
          <w:b/>
          <w:bCs/>
          <w:color w:val="FF0000"/>
          <w:sz w:val="24"/>
          <w:szCs w:val="24"/>
          <w:rtl/>
        </w:rPr>
        <w:t>, ירון</w:t>
      </w:r>
      <w:r w:rsidR="008C6DC9">
        <w:rPr>
          <w:rFonts w:ascii="David" w:hAnsi="David" w:cs="David" w:hint="cs"/>
          <w:b/>
          <w:bCs/>
          <w:color w:val="FF0000"/>
          <w:sz w:val="24"/>
          <w:szCs w:val="24"/>
          <w:rtl/>
        </w:rPr>
        <w:t xml:space="preserve"> </w:t>
      </w:r>
      <w:proofErr w:type="spellStart"/>
      <w:r w:rsidR="008C6DC9">
        <w:rPr>
          <w:rFonts w:ascii="David" w:hAnsi="David" w:cs="David" w:hint="cs"/>
          <w:b/>
          <w:bCs/>
          <w:color w:val="FF0000"/>
          <w:sz w:val="24"/>
          <w:szCs w:val="24"/>
          <w:rtl/>
        </w:rPr>
        <w:t>יונגמן</w:t>
      </w:r>
      <w:proofErr w:type="spellEnd"/>
      <w:r w:rsidRPr="009A20C8">
        <w:rPr>
          <w:rFonts w:ascii="David" w:hAnsi="David" w:cs="David" w:hint="cs"/>
          <w:b/>
          <w:bCs/>
          <w:color w:val="FF0000"/>
          <w:sz w:val="24"/>
          <w:szCs w:val="24"/>
          <w:rtl/>
        </w:rPr>
        <w:t>, אסף</w:t>
      </w:r>
      <w:r w:rsidR="008C6DC9">
        <w:rPr>
          <w:rFonts w:ascii="David" w:hAnsi="David" w:cs="David" w:hint="cs"/>
          <w:b/>
          <w:bCs/>
          <w:color w:val="FF0000"/>
          <w:sz w:val="24"/>
          <w:szCs w:val="24"/>
          <w:rtl/>
        </w:rPr>
        <w:t xml:space="preserve"> ורדי</w:t>
      </w:r>
      <w:r w:rsidRPr="009A20C8">
        <w:rPr>
          <w:rFonts w:ascii="David" w:hAnsi="David" w:cs="David" w:hint="cs"/>
          <w:b/>
          <w:bCs/>
          <w:color w:val="FF0000"/>
          <w:sz w:val="24"/>
          <w:szCs w:val="24"/>
          <w:rtl/>
        </w:rPr>
        <w:t>)</w:t>
      </w:r>
    </w:p>
    <w:p w14:paraId="7257537E" w14:textId="77777777" w:rsidR="00B0579D" w:rsidRPr="009A20C8" w:rsidRDefault="00B0579D" w:rsidP="007401A7">
      <w:pPr>
        <w:pStyle w:val="a3"/>
        <w:spacing w:after="0" w:line="360" w:lineRule="auto"/>
        <w:jc w:val="both"/>
        <w:rPr>
          <w:rFonts w:ascii="David" w:hAnsi="David" w:cs="David"/>
          <w:b/>
          <w:bCs/>
          <w:color w:val="FF0000"/>
          <w:sz w:val="24"/>
          <w:szCs w:val="24"/>
          <w:rtl/>
        </w:rPr>
      </w:pPr>
    </w:p>
    <w:p w14:paraId="101BE99A" w14:textId="77777777" w:rsidR="009A20C8" w:rsidRPr="009A20C8" w:rsidRDefault="009A20C8" w:rsidP="009A20C8">
      <w:pPr>
        <w:pStyle w:val="a3"/>
        <w:numPr>
          <w:ilvl w:val="0"/>
          <w:numId w:val="6"/>
        </w:numPr>
        <w:spacing w:after="0" w:line="360" w:lineRule="auto"/>
        <w:jc w:val="both"/>
        <w:rPr>
          <w:rFonts w:ascii="David" w:hAnsi="David" w:cs="David"/>
          <w:sz w:val="24"/>
          <w:szCs w:val="24"/>
          <w:rtl/>
        </w:rPr>
      </w:pPr>
      <w:r w:rsidRPr="009A20C8">
        <w:rPr>
          <w:rFonts w:ascii="David" w:hAnsi="David" w:cs="David"/>
          <w:b/>
          <w:bCs/>
          <w:sz w:val="24"/>
          <w:szCs w:val="24"/>
          <w:rtl/>
        </w:rPr>
        <w:t>היכולת לנהל אוכלוסיות שונות במרחב משותף</w:t>
      </w:r>
      <w:r w:rsidRPr="009A20C8">
        <w:rPr>
          <w:rFonts w:ascii="David" w:hAnsi="David" w:cs="David" w:hint="cs"/>
          <w:sz w:val="24"/>
          <w:szCs w:val="24"/>
          <w:rtl/>
        </w:rPr>
        <w:t xml:space="preserve">: משטר תנועות, מעקב אחר התנהגות אנשים / גוגל </w:t>
      </w:r>
      <w:proofErr w:type="spellStart"/>
      <w:r w:rsidRPr="009A20C8">
        <w:rPr>
          <w:rFonts w:ascii="David" w:hAnsi="David" w:cs="David" w:hint="cs"/>
          <w:sz w:val="24"/>
          <w:szCs w:val="24"/>
          <w:rtl/>
        </w:rPr>
        <w:t>איו"ש</w:t>
      </w:r>
      <w:proofErr w:type="spellEnd"/>
      <w:r w:rsidRPr="009A20C8">
        <w:rPr>
          <w:rFonts w:ascii="David" w:hAnsi="David" w:cs="David" w:hint="cs"/>
          <w:sz w:val="24"/>
          <w:szCs w:val="24"/>
          <w:rtl/>
        </w:rPr>
        <w:t xml:space="preserve">, </w:t>
      </w:r>
      <w:r w:rsidRPr="009A20C8">
        <w:rPr>
          <w:rFonts w:ascii="David" w:hAnsi="David" w:cs="David"/>
          <w:sz w:val="24"/>
          <w:szCs w:val="24"/>
          <w:rtl/>
        </w:rPr>
        <w:t>רשתות חברתיות</w:t>
      </w:r>
      <w:r w:rsidRPr="009A20C8">
        <w:rPr>
          <w:rFonts w:ascii="David" w:hAnsi="David" w:cs="David" w:hint="cs"/>
          <w:sz w:val="24"/>
          <w:szCs w:val="24"/>
          <w:rtl/>
        </w:rPr>
        <w:t xml:space="preserve"> וזכויות אדם בהיבטי ביטחון לאומי.</w:t>
      </w:r>
    </w:p>
    <w:p w14:paraId="0C45DD1F" w14:textId="582FE113" w:rsidR="003B498B" w:rsidRDefault="009A20C8" w:rsidP="009A20C8">
      <w:pPr>
        <w:pStyle w:val="a3"/>
        <w:spacing w:after="0" w:line="360" w:lineRule="auto"/>
        <w:jc w:val="both"/>
        <w:rPr>
          <w:rFonts w:ascii="David" w:hAnsi="David" w:cs="David"/>
          <w:b/>
          <w:bCs/>
          <w:color w:val="FF0000"/>
          <w:sz w:val="24"/>
          <w:szCs w:val="24"/>
          <w:rtl/>
        </w:rPr>
      </w:pPr>
      <w:r w:rsidRPr="009A20C8">
        <w:rPr>
          <w:rFonts w:ascii="David" w:hAnsi="David" w:cs="David" w:hint="cs"/>
          <w:b/>
          <w:bCs/>
          <w:color w:val="FF0000"/>
          <w:sz w:val="24"/>
          <w:szCs w:val="24"/>
          <w:rtl/>
        </w:rPr>
        <w:t>(עדנה</w:t>
      </w:r>
      <w:r w:rsidR="008C6DC9">
        <w:rPr>
          <w:rFonts w:ascii="David" w:hAnsi="David" w:cs="David" w:hint="cs"/>
          <w:b/>
          <w:bCs/>
          <w:color w:val="FF0000"/>
          <w:sz w:val="24"/>
          <w:szCs w:val="24"/>
          <w:rtl/>
        </w:rPr>
        <w:t xml:space="preserve"> אליה</w:t>
      </w:r>
      <w:r w:rsidRPr="009A20C8">
        <w:rPr>
          <w:rFonts w:ascii="David" w:hAnsi="David" w:cs="David" w:hint="cs"/>
          <w:b/>
          <w:bCs/>
          <w:color w:val="FF0000"/>
          <w:sz w:val="24"/>
          <w:szCs w:val="24"/>
          <w:rtl/>
        </w:rPr>
        <w:t>, איתן</w:t>
      </w:r>
      <w:r w:rsidR="008C6DC9">
        <w:rPr>
          <w:rFonts w:ascii="David" w:hAnsi="David" w:cs="David" w:hint="cs"/>
          <w:b/>
          <w:bCs/>
          <w:color w:val="FF0000"/>
          <w:sz w:val="24"/>
          <w:szCs w:val="24"/>
          <w:rtl/>
        </w:rPr>
        <w:t xml:space="preserve"> מנשה</w:t>
      </w:r>
      <w:r w:rsidRPr="009A20C8">
        <w:rPr>
          <w:rFonts w:ascii="David" w:hAnsi="David" w:cs="David" w:hint="cs"/>
          <w:b/>
          <w:bCs/>
          <w:color w:val="FF0000"/>
          <w:sz w:val="24"/>
          <w:szCs w:val="24"/>
          <w:rtl/>
        </w:rPr>
        <w:t>, דוד</w:t>
      </w:r>
      <w:r w:rsidR="008C6DC9">
        <w:rPr>
          <w:rFonts w:ascii="David" w:hAnsi="David" w:cs="David" w:hint="cs"/>
          <w:b/>
          <w:bCs/>
          <w:color w:val="FF0000"/>
          <w:sz w:val="24"/>
          <w:szCs w:val="24"/>
          <w:rtl/>
        </w:rPr>
        <w:t xml:space="preserve"> שפירא</w:t>
      </w:r>
      <w:r w:rsidRPr="009A20C8">
        <w:rPr>
          <w:rFonts w:ascii="David" w:hAnsi="David" w:cs="David" w:hint="cs"/>
          <w:b/>
          <w:bCs/>
          <w:color w:val="FF0000"/>
          <w:sz w:val="24"/>
          <w:szCs w:val="24"/>
          <w:rtl/>
        </w:rPr>
        <w:t>)</w:t>
      </w:r>
    </w:p>
    <w:p w14:paraId="508583B8" w14:textId="77777777" w:rsidR="009A20C8" w:rsidRPr="009A20C8" w:rsidRDefault="009A20C8" w:rsidP="009A20C8">
      <w:pPr>
        <w:spacing w:after="0" w:line="360" w:lineRule="auto"/>
        <w:jc w:val="both"/>
        <w:rPr>
          <w:rFonts w:ascii="David" w:hAnsi="David" w:cs="David"/>
          <w:sz w:val="24"/>
          <w:szCs w:val="24"/>
          <w:u w:val="single"/>
        </w:rPr>
      </w:pPr>
    </w:p>
    <w:p w14:paraId="2D1B1D29" w14:textId="77777777" w:rsidR="009A20C8" w:rsidRPr="009A20C8" w:rsidRDefault="009A20C8" w:rsidP="009A20C8">
      <w:pPr>
        <w:pStyle w:val="a3"/>
        <w:numPr>
          <w:ilvl w:val="0"/>
          <w:numId w:val="6"/>
        </w:numPr>
        <w:spacing w:after="0" w:line="360" w:lineRule="auto"/>
        <w:jc w:val="both"/>
        <w:rPr>
          <w:rFonts w:ascii="David" w:hAnsi="David" w:cs="David"/>
          <w:sz w:val="24"/>
          <w:szCs w:val="24"/>
          <w:rtl/>
        </w:rPr>
      </w:pPr>
      <w:r w:rsidRPr="00B0579D">
        <w:rPr>
          <w:rFonts w:ascii="David" w:hAnsi="David" w:cs="David" w:hint="cs"/>
          <w:b/>
          <w:bCs/>
          <w:sz w:val="24"/>
          <w:szCs w:val="24"/>
          <w:rtl/>
        </w:rPr>
        <w:t>יצירת תשתיות לצמיחה כלכלית ארוכת טווח</w:t>
      </w:r>
      <w:r w:rsidRPr="00B0579D">
        <w:rPr>
          <w:rFonts w:ascii="David" w:hAnsi="David" w:cs="David" w:hint="cs"/>
          <w:sz w:val="24"/>
          <w:szCs w:val="24"/>
          <w:rtl/>
        </w:rPr>
        <w:t>: שינויים</w:t>
      </w:r>
      <w:r w:rsidRPr="009A20C8">
        <w:rPr>
          <w:rFonts w:ascii="David" w:hAnsi="David" w:cs="David" w:hint="cs"/>
          <w:sz w:val="24"/>
          <w:szCs w:val="24"/>
          <w:rtl/>
        </w:rPr>
        <w:t xml:space="preserve"> מבניים בענף התשתיות, תשתיות ביטחוניות, שינוי מעמדה של הרכבת, שינוי במבנה הנמלים, תאגוד מפעלי מים וביוב, שינויים במשק החשמל, שיקום ים המלח, תחבורה חכמה. בדיקת התוכניות האסטרטגיות העתידיות בנושא תשתיות (2028) וההשפעות על פיזור אוכלוסייה, על כוח העבודה, על המשק ועל הפריפריה החברתית והגאוגרפית. שיתופי פעולה אזוריים לפיתוח תשתיות ארוכות טווח כאסטרטגיה של צמיחה כלכלית. </w:t>
      </w:r>
    </w:p>
    <w:p w14:paraId="41D223BF" w14:textId="17992036" w:rsidR="009A20C8" w:rsidRDefault="009A20C8" w:rsidP="009A20C8">
      <w:pPr>
        <w:pStyle w:val="a3"/>
        <w:spacing w:after="0" w:line="360" w:lineRule="auto"/>
        <w:jc w:val="both"/>
        <w:rPr>
          <w:rFonts w:ascii="David" w:hAnsi="David" w:cs="David"/>
          <w:b/>
          <w:bCs/>
          <w:color w:val="FF0000"/>
          <w:sz w:val="24"/>
          <w:szCs w:val="24"/>
          <w:rtl/>
        </w:rPr>
      </w:pPr>
      <w:r>
        <w:rPr>
          <w:rFonts w:ascii="David" w:hAnsi="David" w:cs="David" w:hint="cs"/>
          <w:b/>
          <w:bCs/>
          <w:color w:val="FF0000"/>
          <w:sz w:val="24"/>
          <w:szCs w:val="24"/>
          <w:rtl/>
        </w:rPr>
        <w:t xml:space="preserve">(דורון אברהמי, יניב </w:t>
      </w:r>
      <w:proofErr w:type="spellStart"/>
      <w:r>
        <w:rPr>
          <w:rFonts w:ascii="David" w:hAnsi="David" w:cs="David" w:hint="cs"/>
          <w:b/>
          <w:bCs/>
          <w:color w:val="FF0000"/>
          <w:sz w:val="24"/>
          <w:szCs w:val="24"/>
          <w:rtl/>
        </w:rPr>
        <w:t>אביטן</w:t>
      </w:r>
      <w:proofErr w:type="spellEnd"/>
      <w:r>
        <w:rPr>
          <w:rFonts w:ascii="David" w:hAnsi="David" w:cs="David" w:hint="cs"/>
          <w:b/>
          <w:bCs/>
          <w:color w:val="FF0000"/>
          <w:sz w:val="24"/>
          <w:szCs w:val="24"/>
          <w:rtl/>
        </w:rPr>
        <w:t xml:space="preserve">, יוסי </w:t>
      </w:r>
      <w:proofErr w:type="spellStart"/>
      <w:r>
        <w:rPr>
          <w:rFonts w:ascii="David" w:hAnsi="David" w:cs="David" w:hint="cs"/>
          <w:b/>
          <w:bCs/>
          <w:color w:val="FF0000"/>
          <w:sz w:val="24"/>
          <w:szCs w:val="24"/>
          <w:rtl/>
        </w:rPr>
        <w:t>כראדי</w:t>
      </w:r>
      <w:proofErr w:type="spellEnd"/>
      <w:r>
        <w:rPr>
          <w:rFonts w:ascii="David" w:hAnsi="David" w:cs="David" w:hint="cs"/>
          <w:b/>
          <w:bCs/>
          <w:color w:val="FF0000"/>
          <w:sz w:val="24"/>
          <w:szCs w:val="24"/>
          <w:rtl/>
        </w:rPr>
        <w:t>)</w:t>
      </w:r>
    </w:p>
    <w:p w14:paraId="68757308" w14:textId="7CCAFBAE" w:rsidR="00B0579D" w:rsidRDefault="00B0579D" w:rsidP="009A20C8">
      <w:pPr>
        <w:pStyle w:val="a3"/>
        <w:spacing w:after="0" w:line="360" w:lineRule="auto"/>
        <w:jc w:val="both"/>
        <w:rPr>
          <w:rFonts w:ascii="David" w:hAnsi="David" w:cs="David"/>
          <w:b/>
          <w:bCs/>
          <w:color w:val="FF0000"/>
          <w:sz w:val="24"/>
          <w:szCs w:val="24"/>
          <w:rtl/>
        </w:rPr>
      </w:pPr>
    </w:p>
    <w:p w14:paraId="12263322" w14:textId="5E8448A3" w:rsidR="00B0579D" w:rsidRDefault="00B0579D" w:rsidP="009A20C8">
      <w:pPr>
        <w:pStyle w:val="a3"/>
        <w:spacing w:after="0" w:line="360" w:lineRule="auto"/>
        <w:jc w:val="both"/>
        <w:rPr>
          <w:rFonts w:ascii="David" w:hAnsi="David" w:cs="David"/>
          <w:b/>
          <w:bCs/>
          <w:color w:val="FF0000"/>
          <w:sz w:val="24"/>
          <w:szCs w:val="24"/>
          <w:rtl/>
        </w:rPr>
      </w:pPr>
    </w:p>
    <w:p w14:paraId="13E37247" w14:textId="77777777" w:rsidR="00B0579D" w:rsidRDefault="00B0579D" w:rsidP="009A20C8">
      <w:pPr>
        <w:pStyle w:val="a3"/>
        <w:spacing w:after="0" w:line="360" w:lineRule="auto"/>
        <w:jc w:val="both"/>
        <w:rPr>
          <w:rFonts w:ascii="David" w:hAnsi="David" w:cs="David"/>
          <w:b/>
          <w:bCs/>
          <w:color w:val="FF0000"/>
          <w:sz w:val="24"/>
          <w:szCs w:val="24"/>
          <w:rtl/>
        </w:rPr>
      </w:pPr>
    </w:p>
    <w:p w14:paraId="346396DF" w14:textId="77777777" w:rsidR="00B0579D" w:rsidRPr="009A20C8" w:rsidRDefault="00B0579D" w:rsidP="009A20C8">
      <w:pPr>
        <w:pStyle w:val="a3"/>
        <w:spacing w:after="0" w:line="360" w:lineRule="auto"/>
        <w:jc w:val="both"/>
        <w:rPr>
          <w:rFonts w:ascii="David" w:hAnsi="David" w:cs="David"/>
          <w:b/>
          <w:bCs/>
          <w:color w:val="FF0000"/>
          <w:sz w:val="24"/>
          <w:szCs w:val="24"/>
          <w:rtl/>
        </w:rPr>
      </w:pPr>
    </w:p>
    <w:p w14:paraId="1ACCDB70" w14:textId="25D5D6AB" w:rsidR="009A20C8" w:rsidRPr="009A20C8" w:rsidRDefault="009A20C8" w:rsidP="009A20C8">
      <w:pPr>
        <w:pStyle w:val="a3"/>
        <w:numPr>
          <w:ilvl w:val="0"/>
          <w:numId w:val="6"/>
        </w:numPr>
        <w:spacing w:after="0" w:line="360" w:lineRule="auto"/>
        <w:jc w:val="both"/>
        <w:rPr>
          <w:rFonts w:ascii="David" w:hAnsi="David" w:cs="David"/>
          <w:sz w:val="24"/>
          <w:szCs w:val="24"/>
          <w:rtl/>
        </w:rPr>
      </w:pPr>
      <w:r w:rsidRPr="009A20C8">
        <w:rPr>
          <w:rFonts w:ascii="David" w:hAnsi="David" w:cs="David" w:hint="cs"/>
          <w:b/>
          <w:bCs/>
          <w:sz w:val="24"/>
          <w:szCs w:val="24"/>
          <w:rtl/>
        </w:rPr>
        <w:t xml:space="preserve">אתגרי קיומה ושגשוגה של חקלאות בישראל: </w:t>
      </w:r>
      <w:r w:rsidRPr="009A20C8">
        <w:rPr>
          <w:rFonts w:ascii="David" w:hAnsi="David" w:cs="David" w:hint="cs"/>
          <w:sz w:val="24"/>
          <w:szCs w:val="24"/>
          <w:rtl/>
        </w:rPr>
        <w:t>תוכנית אסטרטגית להבטחת דור ההמשך לחקלאות הישראלית, שמירה והגנה על הקרקע החקלאית, פיתוח חקלאות בת קיימא, ההתיישבות החקלאית בפריפריה החברתית והגאוגרפית, הבטחת רציפות אספקה של תוצרת חקלאית</w:t>
      </w:r>
      <w:r w:rsidR="00B0579D">
        <w:rPr>
          <w:rFonts w:ascii="David" w:hAnsi="David" w:cs="David" w:hint="cs"/>
          <w:sz w:val="24"/>
          <w:szCs w:val="24"/>
          <w:rtl/>
        </w:rPr>
        <w:t xml:space="preserve"> וביטחון מזון</w:t>
      </w:r>
      <w:r w:rsidRPr="009A20C8">
        <w:rPr>
          <w:rFonts w:ascii="David" w:hAnsi="David" w:cs="David" w:hint="cs"/>
          <w:sz w:val="24"/>
          <w:szCs w:val="24"/>
          <w:rtl/>
        </w:rPr>
        <w:t xml:space="preserve"> והפחתת יוקר המחייה. </w:t>
      </w:r>
    </w:p>
    <w:p w14:paraId="1A7F2576" w14:textId="1971E791" w:rsidR="009A20C8" w:rsidRDefault="009A20C8" w:rsidP="008C6DC9">
      <w:pPr>
        <w:pStyle w:val="a3"/>
        <w:spacing w:after="0" w:line="360" w:lineRule="auto"/>
        <w:jc w:val="both"/>
        <w:rPr>
          <w:rFonts w:ascii="David" w:hAnsi="David" w:cs="David" w:hint="cs"/>
          <w:b/>
          <w:bCs/>
          <w:color w:val="FF0000"/>
          <w:sz w:val="24"/>
          <w:szCs w:val="24"/>
          <w:rtl/>
        </w:rPr>
      </w:pPr>
      <w:r w:rsidRPr="009A20C8">
        <w:rPr>
          <w:rFonts w:ascii="David" w:hAnsi="David" w:cs="David" w:hint="cs"/>
          <w:b/>
          <w:bCs/>
          <w:color w:val="FF0000"/>
          <w:sz w:val="24"/>
          <w:szCs w:val="24"/>
          <w:rtl/>
        </w:rPr>
        <w:t>(גלעד</w:t>
      </w:r>
      <w:r w:rsidR="008C6DC9">
        <w:rPr>
          <w:rFonts w:ascii="David" w:hAnsi="David" w:cs="David" w:hint="cs"/>
          <w:b/>
          <w:bCs/>
          <w:color w:val="FF0000"/>
          <w:sz w:val="24"/>
          <w:szCs w:val="24"/>
          <w:rtl/>
        </w:rPr>
        <w:t xml:space="preserve"> עמית</w:t>
      </w:r>
      <w:r w:rsidRPr="009A20C8">
        <w:rPr>
          <w:rFonts w:ascii="David" w:hAnsi="David" w:cs="David" w:hint="cs"/>
          <w:b/>
          <w:bCs/>
          <w:color w:val="FF0000"/>
          <w:sz w:val="24"/>
          <w:szCs w:val="24"/>
          <w:rtl/>
        </w:rPr>
        <w:t xml:space="preserve">, </w:t>
      </w:r>
      <w:r w:rsidR="008C6DC9">
        <w:rPr>
          <w:rFonts w:ascii="David" w:hAnsi="David" w:cs="David" w:hint="cs"/>
          <w:b/>
          <w:bCs/>
          <w:color w:val="FF0000"/>
          <w:sz w:val="24"/>
          <w:szCs w:val="24"/>
          <w:rtl/>
        </w:rPr>
        <w:t xml:space="preserve">שי </w:t>
      </w:r>
      <w:r w:rsidRPr="009A20C8">
        <w:rPr>
          <w:rFonts w:ascii="David" w:hAnsi="David" w:cs="David" w:hint="cs"/>
          <w:b/>
          <w:bCs/>
          <w:color w:val="FF0000"/>
          <w:sz w:val="24"/>
          <w:szCs w:val="24"/>
          <w:rtl/>
        </w:rPr>
        <w:t>סימן-טוב, ערן</w:t>
      </w:r>
      <w:r w:rsidR="008C6DC9">
        <w:rPr>
          <w:rFonts w:ascii="David" w:hAnsi="David" w:cs="David" w:hint="cs"/>
          <w:b/>
          <w:bCs/>
          <w:color w:val="FF0000"/>
          <w:sz w:val="24"/>
          <w:szCs w:val="24"/>
          <w:rtl/>
        </w:rPr>
        <w:t xml:space="preserve"> ראובני</w:t>
      </w:r>
      <w:r w:rsidRPr="009A20C8">
        <w:rPr>
          <w:rFonts w:ascii="David" w:hAnsi="David" w:cs="David" w:hint="cs"/>
          <w:b/>
          <w:bCs/>
          <w:color w:val="FF0000"/>
          <w:sz w:val="24"/>
          <w:szCs w:val="24"/>
          <w:rtl/>
        </w:rPr>
        <w:t>)</w:t>
      </w:r>
    </w:p>
    <w:p w14:paraId="0C3EF831" w14:textId="77777777" w:rsidR="00E76AAF" w:rsidRDefault="00E76AAF" w:rsidP="008C6DC9">
      <w:pPr>
        <w:pStyle w:val="a3"/>
        <w:spacing w:after="0" w:line="360" w:lineRule="auto"/>
        <w:jc w:val="both"/>
        <w:rPr>
          <w:rFonts w:ascii="David" w:hAnsi="David" w:cs="David" w:hint="cs"/>
          <w:b/>
          <w:bCs/>
          <w:color w:val="FF0000"/>
          <w:sz w:val="24"/>
          <w:szCs w:val="24"/>
          <w:rtl/>
        </w:rPr>
      </w:pPr>
    </w:p>
    <w:p w14:paraId="164D78E6" w14:textId="5038C4B6" w:rsidR="00E76AAF" w:rsidRPr="00E76AAF" w:rsidRDefault="00E76AAF" w:rsidP="00E76AAF">
      <w:pPr>
        <w:pStyle w:val="a3"/>
        <w:numPr>
          <w:ilvl w:val="0"/>
          <w:numId w:val="6"/>
        </w:numPr>
        <w:spacing w:after="0" w:line="360" w:lineRule="auto"/>
        <w:jc w:val="both"/>
        <w:rPr>
          <w:rFonts w:ascii="David" w:hAnsi="David" w:cs="David" w:hint="cs"/>
          <w:b/>
          <w:bCs/>
          <w:sz w:val="24"/>
          <w:szCs w:val="24"/>
          <w:rtl/>
        </w:rPr>
      </w:pPr>
      <w:r w:rsidRPr="00E76AAF">
        <w:rPr>
          <w:rFonts w:ascii="David" w:hAnsi="David" w:cs="David" w:hint="cs"/>
          <w:b/>
          <w:bCs/>
          <w:sz w:val="24"/>
          <w:szCs w:val="24"/>
          <w:rtl/>
        </w:rPr>
        <w:t>בטחון מזון בעולם בראיה של התחדשות טכנולוגית</w:t>
      </w:r>
      <w:r>
        <w:rPr>
          <w:rFonts w:ascii="David" w:hAnsi="David" w:cs="David" w:hint="cs"/>
          <w:b/>
          <w:bCs/>
          <w:sz w:val="24"/>
          <w:szCs w:val="24"/>
          <w:rtl/>
        </w:rPr>
        <w:t xml:space="preserve"> (לא סופי)</w:t>
      </w:r>
    </w:p>
    <w:p w14:paraId="3523CB0C" w14:textId="77777777" w:rsidR="00E76AAF" w:rsidRDefault="00E76AAF" w:rsidP="00E76AAF">
      <w:pPr>
        <w:pStyle w:val="a3"/>
        <w:spacing w:after="0" w:line="360" w:lineRule="auto"/>
        <w:jc w:val="both"/>
        <w:rPr>
          <w:rFonts w:ascii="David" w:hAnsi="David" w:cs="David"/>
          <w:b/>
          <w:bCs/>
          <w:color w:val="FF0000"/>
          <w:sz w:val="24"/>
          <w:szCs w:val="24"/>
          <w:rtl/>
        </w:rPr>
      </w:pPr>
      <w:r>
        <w:rPr>
          <w:rFonts w:ascii="David" w:hAnsi="David" w:cs="David" w:hint="cs"/>
          <w:b/>
          <w:bCs/>
          <w:color w:val="FF0000"/>
          <w:sz w:val="24"/>
          <w:szCs w:val="24"/>
          <w:rtl/>
        </w:rPr>
        <w:t>(</w:t>
      </w:r>
      <w:proofErr w:type="spellStart"/>
      <w:r>
        <w:rPr>
          <w:rFonts w:ascii="David" w:hAnsi="David" w:cs="David" w:hint="cs"/>
          <w:b/>
          <w:bCs/>
          <w:color w:val="FF0000"/>
          <w:sz w:val="24"/>
          <w:szCs w:val="24"/>
          <w:rtl/>
        </w:rPr>
        <w:t>ניקולה</w:t>
      </w:r>
      <w:proofErr w:type="spellEnd"/>
      <w:r>
        <w:rPr>
          <w:rFonts w:ascii="David" w:hAnsi="David" w:cs="David" w:hint="cs"/>
          <w:b/>
          <w:bCs/>
          <w:color w:val="FF0000"/>
          <w:sz w:val="24"/>
          <w:szCs w:val="24"/>
          <w:rtl/>
        </w:rPr>
        <w:t xml:space="preserve">, רוב, שרגא </w:t>
      </w:r>
      <w:proofErr w:type="spellStart"/>
      <w:r>
        <w:rPr>
          <w:rFonts w:ascii="David" w:hAnsi="David" w:cs="David" w:hint="cs"/>
          <w:b/>
          <w:bCs/>
          <w:color w:val="FF0000"/>
          <w:sz w:val="24"/>
          <w:szCs w:val="24"/>
          <w:rtl/>
        </w:rPr>
        <w:t>גליקסמן</w:t>
      </w:r>
      <w:proofErr w:type="spellEnd"/>
      <w:r>
        <w:rPr>
          <w:rFonts w:ascii="David" w:hAnsi="David" w:cs="David" w:hint="cs"/>
          <w:b/>
          <w:bCs/>
          <w:color w:val="FF0000"/>
          <w:sz w:val="24"/>
          <w:szCs w:val="24"/>
          <w:rtl/>
        </w:rPr>
        <w:t>)</w:t>
      </w:r>
    </w:p>
    <w:p w14:paraId="3ED89809" w14:textId="77777777" w:rsidR="00E76AAF" w:rsidRPr="00E76AAF" w:rsidRDefault="00E76AAF" w:rsidP="00E76AAF">
      <w:pPr>
        <w:pStyle w:val="a3"/>
        <w:spacing w:after="0" w:line="360" w:lineRule="auto"/>
        <w:jc w:val="both"/>
        <w:rPr>
          <w:rFonts w:ascii="David" w:hAnsi="David" w:cs="David" w:hint="cs"/>
          <w:sz w:val="24"/>
          <w:szCs w:val="24"/>
        </w:rPr>
      </w:pPr>
    </w:p>
    <w:p w14:paraId="79287A96" w14:textId="7CE12BB5" w:rsidR="004248B9" w:rsidRPr="004248B9" w:rsidRDefault="004248B9" w:rsidP="001C37FF">
      <w:pPr>
        <w:pStyle w:val="a3"/>
        <w:numPr>
          <w:ilvl w:val="0"/>
          <w:numId w:val="6"/>
        </w:numPr>
        <w:spacing w:after="0" w:line="360" w:lineRule="auto"/>
        <w:jc w:val="both"/>
        <w:rPr>
          <w:rFonts w:ascii="David" w:hAnsi="David" w:cs="David" w:hint="cs"/>
          <w:b/>
          <w:bCs/>
          <w:sz w:val="24"/>
          <w:szCs w:val="24"/>
        </w:rPr>
      </w:pPr>
      <w:r w:rsidRPr="004248B9">
        <w:rPr>
          <w:rFonts w:ascii="David" w:hAnsi="David" w:cs="David" w:hint="cs"/>
          <w:b/>
          <w:bCs/>
          <w:sz w:val="24"/>
          <w:szCs w:val="24"/>
          <w:rtl/>
        </w:rPr>
        <w:t xml:space="preserve">שימוש בצבא לצרכים אזרחיים </w:t>
      </w:r>
      <w:r w:rsidR="001C37FF">
        <w:rPr>
          <w:rFonts w:ascii="David" w:hAnsi="David" w:cs="David" w:hint="cs"/>
          <w:b/>
          <w:bCs/>
          <w:sz w:val="24"/>
          <w:szCs w:val="24"/>
          <w:rtl/>
        </w:rPr>
        <w:t>(</w:t>
      </w:r>
      <w:r w:rsidRPr="004248B9">
        <w:rPr>
          <w:rFonts w:ascii="David" w:hAnsi="David" w:cs="David" w:hint="cs"/>
          <w:b/>
          <w:bCs/>
          <w:sz w:val="24"/>
          <w:szCs w:val="24"/>
          <w:rtl/>
        </w:rPr>
        <w:t>הגדרה כללית כרגע</w:t>
      </w:r>
      <w:r w:rsidR="001C37FF">
        <w:rPr>
          <w:rFonts w:ascii="David" w:hAnsi="David" w:cs="David" w:hint="cs"/>
          <w:b/>
          <w:bCs/>
          <w:sz w:val="24"/>
          <w:szCs w:val="24"/>
          <w:rtl/>
        </w:rPr>
        <w:t>)</w:t>
      </w:r>
      <w:bookmarkStart w:id="0" w:name="_GoBack"/>
      <w:bookmarkEnd w:id="0"/>
    </w:p>
    <w:p w14:paraId="1D46A094" w14:textId="25B86DD1" w:rsidR="004248B9" w:rsidRDefault="004248B9" w:rsidP="004248B9">
      <w:pPr>
        <w:pStyle w:val="a3"/>
        <w:spacing w:after="0" w:line="360" w:lineRule="auto"/>
        <w:jc w:val="both"/>
        <w:rPr>
          <w:rFonts w:ascii="David" w:hAnsi="David" w:cs="David" w:hint="cs"/>
          <w:b/>
          <w:bCs/>
          <w:color w:val="FF0000"/>
          <w:sz w:val="24"/>
          <w:szCs w:val="24"/>
          <w:rtl/>
        </w:rPr>
      </w:pPr>
      <w:r w:rsidRPr="00B0579D">
        <w:rPr>
          <w:rFonts w:ascii="David" w:hAnsi="David" w:cs="David" w:hint="cs"/>
          <w:b/>
          <w:bCs/>
          <w:color w:val="FF0000"/>
          <w:sz w:val="24"/>
          <w:szCs w:val="24"/>
          <w:rtl/>
        </w:rPr>
        <w:t xml:space="preserve">אולגה, </w:t>
      </w:r>
      <w:proofErr w:type="spellStart"/>
      <w:r w:rsidRPr="00B0579D">
        <w:rPr>
          <w:rFonts w:ascii="David" w:hAnsi="David" w:cs="David" w:hint="cs"/>
          <w:b/>
          <w:bCs/>
          <w:color w:val="FF0000"/>
          <w:sz w:val="24"/>
          <w:szCs w:val="24"/>
          <w:rtl/>
        </w:rPr>
        <w:t>מוהיט</w:t>
      </w:r>
      <w:proofErr w:type="spellEnd"/>
      <w:r w:rsidRPr="00B0579D">
        <w:rPr>
          <w:rFonts w:ascii="David" w:hAnsi="David" w:cs="David" w:hint="cs"/>
          <w:b/>
          <w:bCs/>
          <w:color w:val="FF0000"/>
          <w:sz w:val="24"/>
          <w:szCs w:val="24"/>
          <w:rtl/>
        </w:rPr>
        <w:t xml:space="preserve"> וכריסטיאן</w:t>
      </w:r>
    </w:p>
    <w:p w14:paraId="2F59B2EF" w14:textId="77777777" w:rsidR="004248B9" w:rsidRPr="004248B9" w:rsidRDefault="004248B9" w:rsidP="004248B9">
      <w:pPr>
        <w:pStyle w:val="a3"/>
        <w:spacing w:after="0" w:line="360" w:lineRule="auto"/>
        <w:jc w:val="both"/>
        <w:rPr>
          <w:rFonts w:ascii="David" w:hAnsi="David" w:cs="David" w:hint="cs"/>
          <w:sz w:val="24"/>
          <w:szCs w:val="24"/>
        </w:rPr>
      </w:pPr>
    </w:p>
    <w:p w14:paraId="26BCCF98" w14:textId="297F9CA7" w:rsidR="00B0579D" w:rsidRPr="00B0579D" w:rsidRDefault="00210431" w:rsidP="00B0579D">
      <w:pPr>
        <w:pStyle w:val="a3"/>
        <w:numPr>
          <w:ilvl w:val="0"/>
          <w:numId w:val="6"/>
        </w:numPr>
        <w:spacing w:after="0" w:line="360" w:lineRule="auto"/>
        <w:jc w:val="both"/>
        <w:rPr>
          <w:rFonts w:ascii="David" w:hAnsi="David" w:cs="David"/>
          <w:sz w:val="24"/>
          <w:szCs w:val="24"/>
          <w:rtl/>
        </w:rPr>
      </w:pPr>
      <w:r w:rsidRPr="009A20C8">
        <w:rPr>
          <w:rFonts w:ascii="David" w:hAnsi="David" w:cs="David" w:hint="cs"/>
          <w:b/>
          <w:bCs/>
          <w:sz w:val="24"/>
          <w:szCs w:val="24"/>
          <w:rtl/>
        </w:rPr>
        <w:t>אנטישמיות והמאבק ללגיטימציה של מדינת ישראל</w:t>
      </w:r>
      <w:r w:rsidR="003B498B" w:rsidRPr="009A20C8">
        <w:rPr>
          <w:rFonts w:ascii="David" w:hAnsi="David" w:cs="David" w:hint="cs"/>
          <w:sz w:val="24"/>
          <w:szCs w:val="24"/>
          <w:rtl/>
        </w:rPr>
        <w:t>:</w:t>
      </w:r>
      <w:r w:rsidR="00B35B8E" w:rsidRPr="009A20C8">
        <w:rPr>
          <w:rFonts w:ascii="David" w:hAnsi="David" w:cs="David"/>
          <w:sz w:val="24"/>
          <w:szCs w:val="24"/>
          <w:rtl/>
        </w:rPr>
        <w:t xml:space="preserve"> </w:t>
      </w:r>
      <w:r w:rsidR="003B498B" w:rsidRPr="009A20C8">
        <w:rPr>
          <w:rFonts w:ascii="David" w:hAnsi="David" w:cs="David" w:hint="cs"/>
          <w:sz w:val="24"/>
          <w:szCs w:val="24"/>
          <w:rtl/>
        </w:rPr>
        <w:t xml:space="preserve">אנטישמיות </w:t>
      </w:r>
      <w:r w:rsidR="00B35B8E" w:rsidRPr="009A20C8">
        <w:rPr>
          <w:rFonts w:ascii="David" w:hAnsi="David" w:cs="David"/>
          <w:sz w:val="24"/>
          <w:szCs w:val="24"/>
          <w:rtl/>
        </w:rPr>
        <w:t>באירופה</w:t>
      </w:r>
      <w:r w:rsidR="003B498B" w:rsidRPr="009A20C8">
        <w:rPr>
          <w:rFonts w:ascii="David" w:hAnsi="David" w:cs="David" w:hint="cs"/>
          <w:sz w:val="24"/>
          <w:szCs w:val="24"/>
          <w:rtl/>
        </w:rPr>
        <w:t xml:space="preserve">, משבר זהות באירופה, </w:t>
      </w:r>
      <w:r w:rsidR="00824DB6" w:rsidRPr="009A20C8">
        <w:rPr>
          <w:rFonts w:ascii="David" w:hAnsi="David" w:cs="David"/>
          <w:sz w:val="24"/>
          <w:szCs w:val="24"/>
          <w:rtl/>
        </w:rPr>
        <w:t>אנטישמיות בת זממנו בארצות הברית</w:t>
      </w:r>
      <w:r w:rsidR="003B498B" w:rsidRPr="009A20C8">
        <w:rPr>
          <w:rFonts w:ascii="David" w:hAnsi="David" w:cs="David" w:hint="cs"/>
          <w:sz w:val="24"/>
          <w:szCs w:val="24"/>
          <w:rtl/>
        </w:rPr>
        <w:t xml:space="preserve">, </w:t>
      </w:r>
      <w:r w:rsidR="00B35B8E" w:rsidRPr="009A20C8">
        <w:rPr>
          <w:rFonts w:ascii="David" w:hAnsi="David" w:cs="David"/>
          <w:sz w:val="24"/>
          <w:szCs w:val="24"/>
          <w:rtl/>
        </w:rPr>
        <w:t>האו"ם ואנטישמיות</w:t>
      </w:r>
      <w:r w:rsidR="003B498B" w:rsidRPr="009A20C8">
        <w:rPr>
          <w:rFonts w:ascii="David" w:hAnsi="David" w:cs="David" w:hint="cs"/>
          <w:sz w:val="24"/>
          <w:szCs w:val="24"/>
          <w:rtl/>
        </w:rPr>
        <w:t xml:space="preserve">, </w:t>
      </w:r>
      <w:r w:rsidRPr="009A20C8">
        <w:rPr>
          <w:rFonts w:ascii="David" w:hAnsi="David" w:cs="David" w:hint="cs"/>
          <w:sz w:val="24"/>
          <w:szCs w:val="24"/>
          <w:rtl/>
        </w:rPr>
        <w:t xml:space="preserve">חיזוק מעמדה, מיצובה והלגיטימציה </w:t>
      </w:r>
      <w:r w:rsidR="009D13CD" w:rsidRPr="009A20C8">
        <w:rPr>
          <w:rFonts w:ascii="David" w:hAnsi="David" w:cs="David" w:hint="cs"/>
          <w:sz w:val="24"/>
          <w:szCs w:val="24"/>
          <w:rtl/>
        </w:rPr>
        <w:t xml:space="preserve">של מדינת ישראל, פעילות מדינית להשגת ההכרה בירושלים כבירת ישראל, חיזוק ההערכה לישראל בקרב אליטות פוליטיות בתחומי החדשנות, המדע, הטכנולוגיה, החקלאות. אסטרטגיה לפיתוח קשרים עם דור המנהיגים המשפיעים העתידי לקבלת לגיטימציה והכרה באינטרסים הישראלים, שיתוף פעולה מדיני במטרה להתמודד עם בעיות אוניברסליות של מדינות בתחום ההסתה והגזענות לרבות בתחום הסייבר.  </w:t>
      </w:r>
    </w:p>
    <w:p w14:paraId="03A9DE2B" w14:textId="77777777" w:rsidR="00B0579D" w:rsidRPr="009A20C8" w:rsidRDefault="00B0579D" w:rsidP="00B0579D">
      <w:pPr>
        <w:pStyle w:val="a3"/>
        <w:spacing w:after="0" w:line="360" w:lineRule="auto"/>
        <w:jc w:val="both"/>
        <w:rPr>
          <w:rFonts w:ascii="David" w:hAnsi="David" w:cs="David"/>
          <w:sz w:val="24"/>
          <w:szCs w:val="24"/>
        </w:rPr>
      </w:pPr>
    </w:p>
    <w:p w14:paraId="27A567AB" w14:textId="63BBE986" w:rsidR="009A20C8" w:rsidRPr="009A20C8" w:rsidRDefault="009A20C8" w:rsidP="009A20C8">
      <w:pPr>
        <w:pStyle w:val="a3"/>
        <w:numPr>
          <w:ilvl w:val="0"/>
          <w:numId w:val="6"/>
        </w:numPr>
        <w:spacing w:after="0" w:line="360" w:lineRule="auto"/>
        <w:jc w:val="both"/>
        <w:rPr>
          <w:rFonts w:ascii="David" w:hAnsi="David" w:cs="David"/>
          <w:sz w:val="24"/>
          <w:szCs w:val="24"/>
          <w:rtl/>
        </w:rPr>
      </w:pPr>
      <w:r w:rsidRPr="009A20C8">
        <w:rPr>
          <w:rFonts w:ascii="David" w:hAnsi="David" w:cs="David" w:hint="cs"/>
          <w:b/>
          <w:bCs/>
          <w:sz w:val="24"/>
          <w:szCs w:val="24"/>
          <w:rtl/>
        </w:rPr>
        <w:t xml:space="preserve">חלקה של ישראל בארכיטקטורות האזוריות המתהוות: </w:t>
      </w:r>
      <w:r w:rsidRPr="009A20C8">
        <w:rPr>
          <w:rFonts w:ascii="David" w:hAnsi="David" w:cs="David" w:hint="cs"/>
          <w:sz w:val="24"/>
          <w:szCs w:val="24"/>
          <w:rtl/>
        </w:rPr>
        <w:t>למשל המסגרת המשולשת ישראל-יוון-קפריסין כנדבך חדש במדיניות החוץ, שיתופי פעולה אזוריים ותרומתם לחוסן הלאומי, התמודדות משותפת מול איומים על האינטרסים, שיתופי פעולה ביטחוניים, אנרגיה</w:t>
      </w:r>
    </w:p>
    <w:p w14:paraId="70A13A4E" w14:textId="77777777" w:rsidR="009A1231" w:rsidRPr="009A20C8" w:rsidRDefault="009A1231" w:rsidP="00070E10">
      <w:pPr>
        <w:spacing w:after="0" w:line="360" w:lineRule="auto"/>
        <w:jc w:val="both"/>
        <w:rPr>
          <w:rFonts w:ascii="David" w:hAnsi="David" w:cs="David"/>
          <w:b/>
          <w:bCs/>
          <w:sz w:val="24"/>
          <w:szCs w:val="24"/>
          <w:rtl/>
        </w:rPr>
      </w:pPr>
    </w:p>
    <w:p w14:paraId="6F450C4A" w14:textId="131BEDB0" w:rsidR="00210431" w:rsidRDefault="00210431" w:rsidP="00070E10">
      <w:pPr>
        <w:pStyle w:val="a3"/>
        <w:numPr>
          <w:ilvl w:val="0"/>
          <w:numId w:val="6"/>
        </w:numPr>
        <w:spacing w:after="0" w:line="360" w:lineRule="auto"/>
        <w:jc w:val="both"/>
        <w:rPr>
          <w:rFonts w:ascii="David" w:hAnsi="David" w:cs="David"/>
          <w:sz w:val="24"/>
          <w:szCs w:val="24"/>
        </w:rPr>
      </w:pPr>
      <w:r w:rsidRPr="009A20C8">
        <w:rPr>
          <w:rFonts w:ascii="David" w:hAnsi="David" w:cs="David" w:hint="cs"/>
          <w:b/>
          <w:bCs/>
          <w:sz w:val="24"/>
          <w:szCs w:val="24"/>
          <w:rtl/>
        </w:rPr>
        <w:t>הבנה ושימור של יחסי ישראל-ארצות הברית כמשענת אסטרטגית ארוכת טווח</w:t>
      </w:r>
      <w:r w:rsidR="003B498B" w:rsidRPr="009A20C8">
        <w:rPr>
          <w:rFonts w:ascii="David" w:hAnsi="David" w:cs="David" w:hint="cs"/>
          <w:sz w:val="24"/>
          <w:szCs w:val="24"/>
          <w:rtl/>
        </w:rPr>
        <w:t>:</w:t>
      </w:r>
      <w:r w:rsidR="00824DB6" w:rsidRPr="009A20C8">
        <w:rPr>
          <w:rFonts w:ascii="David" w:hAnsi="David" w:cs="David"/>
          <w:sz w:val="24"/>
          <w:szCs w:val="24"/>
          <w:rtl/>
        </w:rPr>
        <w:t xml:space="preserve"> שלטון </w:t>
      </w:r>
      <w:proofErr w:type="spellStart"/>
      <w:r w:rsidR="00824DB6" w:rsidRPr="009A20C8">
        <w:rPr>
          <w:rFonts w:ascii="David" w:hAnsi="David" w:cs="David"/>
          <w:sz w:val="24"/>
          <w:szCs w:val="24"/>
          <w:rtl/>
        </w:rPr>
        <w:t>טראמפ</w:t>
      </w:r>
      <w:proofErr w:type="spellEnd"/>
      <w:r w:rsidR="00315748" w:rsidRPr="009A20C8">
        <w:rPr>
          <w:rFonts w:ascii="David" w:hAnsi="David" w:cs="David"/>
          <w:sz w:val="24"/>
          <w:szCs w:val="24"/>
          <w:rtl/>
        </w:rPr>
        <w:t xml:space="preserve"> וה</w:t>
      </w:r>
      <w:r w:rsidRPr="009A20C8">
        <w:rPr>
          <w:rFonts w:ascii="David" w:hAnsi="David" w:cs="David" w:hint="cs"/>
          <w:sz w:val="24"/>
          <w:szCs w:val="24"/>
          <w:rtl/>
        </w:rPr>
        <w:t>ה</w:t>
      </w:r>
      <w:r w:rsidR="00315748" w:rsidRPr="009A20C8">
        <w:rPr>
          <w:rFonts w:ascii="David" w:hAnsi="David" w:cs="David"/>
          <w:sz w:val="24"/>
          <w:szCs w:val="24"/>
          <w:rtl/>
        </w:rPr>
        <w:t>שלכות על ישראל ועל המזרח התיכון</w:t>
      </w:r>
      <w:r w:rsidR="003B498B" w:rsidRPr="009A20C8">
        <w:rPr>
          <w:rFonts w:ascii="David" w:hAnsi="David" w:cs="David" w:hint="cs"/>
          <w:sz w:val="24"/>
          <w:szCs w:val="24"/>
          <w:rtl/>
        </w:rPr>
        <w:t>,</w:t>
      </w:r>
      <w:r w:rsidR="00824DB6" w:rsidRPr="009A20C8">
        <w:rPr>
          <w:rFonts w:ascii="David" w:hAnsi="David" w:cs="David"/>
          <w:sz w:val="24"/>
          <w:szCs w:val="24"/>
          <w:rtl/>
        </w:rPr>
        <w:t xml:space="preserve"> </w:t>
      </w:r>
      <w:r w:rsidRPr="009A20C8">
        <w:rPr>
          <w:rFonts w:ascii="David" w:hAnsi="David" w:cs="David" w:hint="cs"/>
          <w:sz w:val="24"/>
          <w:szCs w:val="24"/>
          <w:rtl/>
        </w:rPr>
        <w:t xml:space="preserve">השותפות הערכית של </w:t>
      </w:r>
      <w:r w:rsidR="00824DB6" w:rsidRPr="009A20C8">
        <w:rPr>
          <w:rFonts w:ascii="David" w:hAnsi="David" w:cs="David"/>
          <w:sz w:val="24"/>
          <w:szCs w:val="24"/>
          <w:rtl/>
        </w:rPr>
        <w:t>יחסי ישראל-ארצות הברית</w:t>
      </w:r>
      <w:r w:rsidR="003B498B" w:rsidRPr="009A20C8">
        <w:rPr>
          <w:rFonts w:ascii="David" w:hAnsi="David" w:cs="David" w:hint="cs"/>
          <w:sz w:val="24"/>
          <w:szCs w:val="24"/>
          <w:rtl/>
        </w:rPr>
        <w:t xml:space="preserve">, </w:t>
      </w:r>
      <w:r w:rsidRPr="009A20C8">
        <w:rPr>
          <w:rFonts w:ascii="David" w:hAnsi="David" w:cs="David" w:hint="cs"/>
          <w:sz w:val="24"/>
          <w:szCs w:val="24"/>
          <w:rtl/>
        </w:rPr>
        <w:t xml:space="preserve">הפעילות של ישראל מול יהדות ארצות הברית, השלכות </w:t>
      </w:r>
      <w:r w:rsidR="009A1231" w:rsidRPr="009A20C8">
        <w:rPr>
          <w:rFonts w:ascii="David" w:hAnsi="David" w:cs="David" w:hint="cs"/>
          <w:sz w:val="24"/>
          <w:szCs w:val="24"/>
          <w:rtl/>
        </w:rPr>
        <w:t xml:space="preserve">המדיניות האמריקאית כלפי הרשות הפלסטינית והשפעתה על המרחב. </w:t>
      </w:r>
      <w:r w:rsidR="006A441D" w:rsidRPr="009A20C8">
        <w:rPr>
          <w:rFonts w:ascii="David" w:hAnsi="David" w:cs="David" w:hint="cs"/>
          <w:sz w:val="24"/>
          <w:szCs w:val="24"/>
          <w:rtl/>
        </w:rPr>
        <w:t xml:space="preserve">תוכנית השלום מנקודת מבט פלסטינית, סיפוח או היפרדות? </w:t>
      </w:r>
      <w:r w:rsidRPr="009A20C8">
        <w:rPr>
          <w:rFonts w:ascii="David" w:hAnsi="David" w:cs="David" w:hint="cs"/>
          <w:sz w:val="24"/>
          <w:szCs w:val="24"/>
          <w:rtl/>
        </w:rPr>
        <w:t xml:space="preserve">שיתוף פעולה אסטרטגי בין ישראל וארצות הברית תוך גיבוש סדר יום משותף. </w:t>
      </w:r>
    </w:p>
    <w:p w14:paraId="3953F5AB" w14:textId="77777777" w:rsidR="009A20C8" w:rsidRPr="009A20C8" w:rsidRDefault="009A20C8" w:rsidP="009A20C8">
      <w:pPr>
        <w:pStyle w:val="a3"/>
        <w:rPr>
          <w:rFonts w:ascii="David" w:hAnsi="David" w:cs="David"/>
          <w:sz w:val="24"/>
          <w:szCs w:val="24"/>
          <w:rtl/>
        </w:rPr>
      </w:pPr>
    </w:p>
    <w:p w14:paraId="1092BC89" w14:textId="205757EF" w:rsidR="00B0579D" w:rsidRDefault="009A20C8" w:rsidP="00B0579D">
      <w:pPr>
        <w:pStyle w:val="a3"/>
        <w:numPr>
          <w:ilvl w:val="0"/>
          <w:numId w:val="6"/>
        </w:numPr>
        <w:spacing w:line="360" w:lineRule="auto"/>
        <w:jc w:val="both"/>
        <w:rPr>
          <w:rFonts w:ascii="David" w:hAnsi="David" w:cs="David"/>
          <w:sz w:val="24"/>
          <w:szCs w:val="24"/>
        </w:rPr>
      </w:pPr>
      <w:r w:rsidRPr="00AF4508">
        <w:rPr>
          <w:rFonts w:ascii="David" w:hAnsi="David" w:cs="David" w:hint="cs"/>
          <w:b/>
          <w:bCs/>
          <w:sz w:val="24"/>
          <w:szCs w:val="24"/>
          <w:rtl/>
        </w:rPr>
        <w:t>תפיסות בהגנה על נכסי הביטחון הלאומי (תשתיות לאומיות) לנוכח השתנות סוגי האיומים</w:t>
      </w:r>
      <w:r w:rsidRPr="009A20C8">
        <w:rPr>
          <w:rFonts w:ascii="David" w:hAnsi="David" w:cs="David" w:hint="cs"/>
          <w:sz w:val="24"/>
          <w:szCs w:val="24"/>
          <w:rtl/>
        </w:rPr>
        <w:t xml:space="preserve">: הגדרה מחודשת מהם נכסי הביטחון הלאומי של מדינה, בדגש הן על מרחב </w:t>
      </w:r>
      <w:r w:rsidRPr="009A20C8">
        <w:rPr>
          <w:rFonts w:ascii="David" w:hAnsi="David" w:cs="David" w:hint="cs"/>
          <w:sz w:val="24"/>
          <w:szCs w:val="24"/>
          <w:rtl/>
        </w:rPr>
        <w:lastRenderedPageBreak/>
        <w:t xml:space="preserve">צבאי והן על מרחב אזרחי ומהן הדרכים המיטביות להגן עליהם בעידן גלובלי ורשתי, למשל בתחום ההגנה על מערך הסייבר הלאומי. נדרש ניתוח והבנה של האיומים החדשים למול בחינת שיתופי פעולה בין גופים ממשלתיים, בין הארגונים במשק, בין הארגונים הביטחוניים ובין כל אלה לבין עצמם. השוואה עם הגישה והתפיסה הרווחת במדינות אחרות. </w:t>
      </w:r>
    </w:p>
    <w:p w14:paraId="79E1EA56" w14:textId="77777777" w:rsidR="00B0579D" w:rsidRPr="00B0579D" w:rsidRDefault="00B0579D" w:rsidP="00B0579D">
      <w:pPr>
        <w:pStyle w:val="a3"/>
        <w:rPr>
          <w:rFonts w:ascii="David" w:hAnsi="David" w:cs="David"/>
          <w:sz w:val="24"/>
          <w:szCs w:val="24"/>
          <w:rtl/>
        </w:rPr>
      </w:pPr>
    </w:p>
    <w:p w14:paraId="51D52B10" w14:textId="77777777" w:rsidR="00B0579D" w:rsidRPr="00B0579D" w:rsidRDefault="00B0579D" w:rsidP="00B0579D">
      <w:pPr>
        <w:pStyle w:val="a3"/>
        <w:spacing w:line="360" w:lineRule="auto"/>
        <w:jc w:val="both"/>
        <w:rPr>
          <w:rFonts w:ascii="David" w:hAnsi="David" w:cs="David"/>
          <w:sz w:val="24"/>
          <w:szCs w:val="24"/>
          <w:rtl/>
        </w:rPr>
      </w:pPr>
    </w:p>
    <w:p w14:paraId="77B66199" w14:textId="6694A711" w:rsidR="006A441D" w:rsidRPr="009A20C8" w:rsidRDefault="00B35B8E" w:rsidP="00070E10">
      <w:pPr>
        <w:pStyle w:val="a3"/>
        <w:numPr>
          <w:ilvl w:val="0"/>
          <w:numId w:val="6"/>
        </w:numPr>
        <w:spacing w:after="0" w:line="360" w:lineRule="auto"/>
        <w:jc w:val="both"/>
        <w:rPr>
          <w:rFonts w:ascii="David" w:hAnsi="David" w:cs="David"/>
          <w:sz w:val="24"/>
          <w:szCs w:val="24"/>
          <w:rtl/>
        </w:rPr>
      </w:pPr>
      <w:r w:rsidRPr="009A20C8">
        <w:rPr>
          <w:rFonts w:ascii="David" w:hAnsi="David" w:cs="David"/>
          <w:b/>
          <w:bCs/>
          <w:sz w:val="24"/>
          <w:szCs w:val="24"/>
          <w:rtl/>
        </w:rPr>
        <w:t>מדיניות של ענישה</w:t>
      </w:r>
      <w:r w:rsidR="00315748" w:rsidRPr="009A20C8">
        <w:rPr>
          <w:rFonts w:ascii="David" w:hAnsi="David" w:cs="David"/>
          <w:b/>
          <w:bCs/>
          <w:sz w:val="24"/>
          <w:szCs w:val="24"/>
          <w:rtl/>
        </w:rPr>
        <w:t xml:space="preserve"> בין מדינות</w:t>
      </w:r>
      <w:r w:rsidR="00CC4E92" w:rsidRPr="009A20C8">
        <w:rPr>
          <w:rFonts w:ascii="David" w:hAnsi="David" w:cs="David" w:hint="cs"/>
          <w:b/>
          <w:bCs/>
          <w:sz w:val="24"/>
          <w:szCs w:val="24"/>
          <w:rtl/>
        </w:rPr>
        <w:t xml:space="preserve"> </w:t>
      </w:r>
      <w:r w:rsidR="00315748" w:rsidRPr="009A20C8">
        <w:rPr>
          <w:rFonts w:ascii="David" w:hAnsi="David" w:cs="David"/>
          <w:b/>
          <w:bCs/>
          <w:sz w:val="24"/>
          <w:szCs w:val="24"/>
          <w:rtl/>
        </w:rPr>
        <w:t xml:space="preserve">(סנקציות) </w:t>
      </w:r>
      <w:r w:rsidRPr="009A20C8">
        <w:rPr>
          <w:rFonts w:ascii="David" w:hAnsi="David" w:cs="David"/>
          <w:b/>
          <w:bCs/>
          <w:sz w:val="24"/>
          <w:szCs w:val="24"/>
          <w:rtl/>
        </w:rPr>
        <w:t>כתגובה לפגיעה באינטרסים</w:t>
      </w:r>
      <w:r w:rsidR="006A441D" w:rsidRPr="009A20C8">
        <w:rPr>
          <w:rFonts w:ascii="David" w:hAnsi="David" w:cs="David" w:hint="cs"/>
          <w:sz w:val="24"/>
          <w:szCs w:val="24"/>
          <w:rtl/>
        </w:rPr>
        <w:t xml:space="preserve">: </w:t>
      </w:r>
      <w:r w:rsidR="00CC4E92" w:rsidRPr="009A20C8">
        <w:rPr>
          <w:rFonts w:ascii="David" w:hAnsi="David" w:cs="David" w:hint="cs"/>
          <w:sz w:val="24"/>
          <w:szCs w:val="24"/>
          <w:rtl/>
        </w:rPr>
        <w:t>גישות אתיות והיסטוריות ב</w:t>
      </w:r>
      <w:r w:rsidR="006A441D" w:rsidRPr="009A20C8">
        <w:rPr>
          <w:rFonts w:ascii="David" w:hAnsi="David" w:cs="David" w:hint="cs"/>
          <w:sz w:val="24"/>
          <w:szCs w:val="24"/>
          <w:rtl/>
        </w:rPr>
        <w:t xml:space="preserve">ענישה קולקטיבית, </w:t>
      </w:r>
      <w:r w:rsidR="00B43F4A" w:rsidRPr="009A20C8">
        <w:rPr>
          <w:rFonts w:ascii="David" w:hAnsi="David" w:cs="David" w:hint="cs"/>
          <w:sz w:val="24"/>
          <w:szCs w:val="24"/>
          <w:rtl/>
        </w:rPr>
        <w:t xml:space="preserve">ניתוח מקרי מבחן מהעולם, </w:t>
      </w:r>
      <w:r w:rsidR="00CC4E92" w:rsidRPr="009A20C8">
        <w:rPr>
          <w:rFonts w:ascii="David" w:hAnsi="David" w:cs="David" w:hint="cs"/>
          <w:sz w:val="24"/>
          <w:szCs w:val="24"/>
          <w:rtl/>
        </w:rPr>
        <w:t xml:space="preserve">סנקציות ומאבק בטרור, אמצעי ענישה המשפיעים על מדינות, אוכלוסיות, ארגונים, השפעות כלכליות וחברתיות, חלופות לסנקציות </w:t>
      </w:r>
    </w:p>
    <w:p w14:paraId="4DB12FB0" w14:textId="77777777" w:rsidR="006A441D" w:rsidRPr="009A20C8" w:rsidRDefault="006A441D" w:rsidP="00070E10">
      <w:pPr>
        <w:spacing w:after="0" w:line="360" w:lineRule="auto"/>
        <w:jc w:val="both"/>
        <w:rPr>
          <w:rFonts w:ascii="David" w:hAnsi="David" w:cs="David"/>
          <w:sz w:val="24"/>
          <w:szCs w:val="24"/>
          <w:rtl/>
        </w:rPr>
      </w:pPr>
    </w:p>
    <w:p w14:paraId="66FDC916" w14:textId="31184DAD" w:rsidR="0005380C" w:rsidRPr="009A20C8" w:rsidRDefault="0005380C" w:rsidP="00070E10">
      <w:pPr>
        <w:spacing w:after="0" w:line="360" w:lineRule="auto"/>
        <w:jc w:val="both"/>
        <w:rPr>
          <w:rFonts w:ascii="David" w:hAnsi="David" w:cs="David"/>
          <w:sz w:val="24"/>
          <w:szCs w:val="24"/>
          <w:rtl/>
        </w:rPr>
      </w:pPr>
    </w:p>
    <w:p w14:paraId="0C68A2EB" w14:textId="519D350A" w:rsidR="0005380C" w:rsidRPr="009A20C8" w:rsidRDefault="0005380C" w:rsidP="00070E10">
      <w:pPr>
        <w:pStyle w:val="a3"/>
        <w:numPr>
          <w:ilvl w:val="0"/>
          <w:numId w:val="6"/>
        </w:numPr>
        <w:spacing w:after="0" w:line="360" w:lineRule="auto"/>
        <w:jc w:val="both"/>
        <w:rPr>
          <w:rFonts w:ascii="David" w:hAnsi="David" w:cs="David"/>
          <w:sz w:val="24"/>
          <w:szCs w:val="24"/>
        </w:rPr>
      </w:pPr>
      <w:r w:rsidRPr="009A20C8">
        <w:rPr>
          <w:rFonts w:ascii="David" w:hAnsi="David" w:cs="David" w:hint="cs"/>
          <w:b/>
          <w:bCs/>
          <w:sz w:val="24"/>
          <w:szCs w:val="24"/>
          <w:rtl/>
        </w:rPr>
        <w:t xml:space="preserve">משבר האקלים הגלובלי והשפעתו על </w:t>
      </w:r>
      <w:r w:rsidR="00A62999" w:rsidRPr="009A20C8">
        <w:rPr>
          <w:rFonts w:ascii="David" w:hAnsi="David" w:cs="David" w:hint="cs"/>
          <w:b/>
          <w:bCs/>
          <w:sz w:val="24"/>
          <w:szCs w:val="24"/>
          <w:rtl/>
        </w:rPr>
        <w:t xml:space="preserve">ישראל: </w:t>
      </w:r>
      <w:r w:rsidR="00A62999" w:rsidRPr="009A20C8">
        <w:rPr>
          <w:rFonts w:ascii="David" w:hAnsi="David" w:cs="David" w:hint="cs"/>
          <w:sz w:val="24"/>
          <w:szCs w:val="24"/>
          <w:rtl/>
        </w:rPr>
        <w:t xml:space="preserve">גז, אנרגיה ירוקה, </w:t>
      </w:r>
      <w:r w:rsidR="00A62999" w:rsidRPr="009A20C8">
        <w:rPr>
          <w:rFonts w:ascii="David" w:hAnsi="David" w:cs="David"/>
          <w:sz w:val="24"/>
          <w:szCs w:val="24"/>
          <w:rtl/>
        </w:rPr>
        <w:t>פיתוח מקורות אנרגיה חלופיים כסוגיה של קיימות</w:t>
      </w:r>
      <w:r w:rsidR="00A62999" w:rsidRPr="009A20C8">
        <w:rPr>
          <w:rFonts w:ascii="David" w:hAnsi="David" w:cs="David" w:hint="cs"/>
          <w:sz w:val="24"/>
          <w:szCs w:val="24"/>
          <w:rtl/>
        </w:rPr>
        <w:t xml:space="preserve">, </w:t>
      </w:r>
      <w:r w:rsidR="00473013" w:rsidRPr="009A20C8">
        <w:rPr>
          <w:rFonts w:ascii="David" w:hAnsi="David" w:cs="David"/>
          <w:sz w:val="24"/>
          <w:szCs w:val="24"/>
          <w:rtl/>
        </w:rPr>
        <w:t>בטחון אנרגטי ובטחון לאומי</w:t>
      </w:r>
      <w:r w:rsidR="00E0350D" w:rsidRPr="009A20C8">
        <w:rPr>
          <w:rFonts w:ascii="David" w:hAnsi="David" w:cs="David" w:hint="cs"/>
          <w:sz w:val="24"/>
          <w:szCs w:val="24"/>
          <w:rtl/>
        </w:rPr>
        <w:t>, תוכנית יציאה ממשבר האקלים</w:t>
      </w:r>
    </w:p>
    <w:p w14:paraId="39251D02" w14:textId="5FD698A3" w:rsidR="0004511C" w:rsidRPr="009A20C8" w:rsidRDefault="0004511C" w:rsidP="00070E10">
      <w:pPr>
        <w:spacing w:after="0" w:line="360" w:lineRule="auto"/>
        <w:jc w:val="both"/>
        <w:rPr>
          <w:rFonts w:ascii="David" w:hAnsi="David" w:cs="David"/>
          <w:b/>
          <w:bCs/>
          <w:sz w:val="24"/>
          <w:szCs w:val="24"/>
          <w:rtl/>
        </w:rPr>
      </w:pPr>
    </w:p>
    <w:p w14:paraId="32E1A7FC" w14:textId="7AC8083D" w:rsidR="0004511C" w:rsidRPr="009A20C8" w:rsidRDefault="00A85156" w:rsidP="00070E10">
      <w:pPr>
        <w:pStyle w:val="a3"/>
        <w:numPr>
          <w:ilvl w:val="0"/>
          <w:numId w:val="6"/>
        </w:numPr>
        <w:spacing w:after="0" w:line="360" w:lineRule="auto"/>
        <w:jc w:val="both"/>
        <w:rPr>
          <w:rFonts w:ascii="David" w:hAnsi="David" w:cs="David"/>
          <w:sz w:val="24"/>
          <w:szCs w:val="24"/>
          <w:rtl/>
        </w:rPr>
      </w:pPr>
      <w:r w:rsidRPr="009A20C8">
        <w:rPr>
          <w:rFonts w:ascii="David" w:hAnsi="David" w:cs="David" w:hint="cs"/>
          <w:b/>
          <w:bCs/>
          <w:sz w:val="24"/>
          <w:szCs w:val="24"/>
          <w:rtl/>
        </w:rPr>
        <w:t>עובדים</w:t>
      </w:r>
      <w:r w:rsidR="00047E05" w:rsidRPr="009A20C8">
        <w:rPr>
          <w:rFonts w:ascii="David" w:hAnsi="David" w:cs="David"/>
          <w:b/>
          <w:bCs/>
          <w:sz w:val="24"/>
          <w:szCs w:val="24"/>
          <w:rtl/>
        </w:rPr>
        <w:t xml:space="preserve"> זרים</w:t>
      </w:r>
      <w:r w:rsidRPr="009A20C8">
        <w:rPr>
          <w:rFonts w:ascii="David" w:hAnsi="David" w:cs="David" w:hint="cs"/>
          <w:b/>
          <w:bCs/>
          <w:sz w:val="24"/>
          <w:szCs w:val="24"/>
          <w:rtl/>
        </w:rPr>
        <w:t xml:space="preserve"> בישראל במבט לעתיד: </w:t>
      </w:r>
      <w:r w:rsidR="00047E05" w:rsidRPr="009A20C8">
        <w:rPr>
          <w:rFonts w:ascii="David" w:hAnsi="David" w:cs="David"/>
          <w:sz w:val="24"/>
          <w:szCs w:val="24"/>
          <w:rtl/>
        </w:rPr>
        <w:t xml:space="preserve">בחינת </w:t>
      </w:r>
      <w:r w:rsidRPr="009A20C8">
        <w:rPr>
          <w:rFonts w:ascii="David" w:hAnsi="David" w:cs="David" w:hint="cs"/>
          <w:sz w:val="24"/>
          <w:szCs w:val="24"/>
          <w:rtl/>
        </w:rPr>
        <w:t>ה</w:t>
      </w:r>
      <w:r w:rsidR="00047E05" w:rsidRPr="009A20C8">
        <w:rPr>
          <w:rFonts w:ascii="David" w:hAnsi="David" w:cs="David"/>
          <w:sz w:val="24"/>
          <w:szCs w:val="24"/>
          <w:rtl/>
        </w:rPr>
        <w:t xml:space="preserve">מדיניות </w:t>
      </w:r>
      <w:r w:rsidRPr="009A20C8">
        <w:rPr>
          <w:rFonts w:ascii="David" w:hAnsi="David" w:cs="David" w:hint="cs"/>
          <w:sz w:val="24"/>
          <w:szCs w:val="24"/>
          <w:rtl/>
        </w:rPr>
        <w:t xml:space="preserve">והשינויים במדיניות, פליטים, מסתננים, מבקשי מקלט, הטיפול בתחומי הרווחה, החינוך, הבריאות. </w:t>
      </w:r>
    </w:p>
    <w:p w14:paraId="5C965F76" w14:textId="77777777" w:rsidR="00E0350D" w:rsidRPr="009A20C8" w:rsidRDefault="00E0350D" w:rsidP="00070E10">
      <w:pPr>
        <w:spacing w:after="0" w:line="360" w:lineRule="auto"/>
        <w:jc w:val="both"/>
        <w:rPr>
          <w:rFonts w:ascii="David" w:hAnsi="David" w:cs="David"/>
          <w:sz w:val="24"/>
          <w:szCs w:val="24"/>
        </w:rPr>
      </w:pPr>
    </w:p>
    <w:p w14:paraId="212049EA" w14:textId="593EA5C9" w:rsidR="002F3B47" w:rsidRPr="009A20C8" w:rsidRDefault="0089528E" w:rsidP="00070E10">
      <w:pPr>
        <w:pStyle w:val="a3"/>
        <w:numPr>
          <w:ilvl w:val="0"/>
          <w:numId w:val="6"/>
        </w:numPr>
        <w:spacing w:after="0" w:line="360" w:lineRule="auto"/>
        <w:jc w:val="both"/>
        <w:rPr>
          <w:rFonts w:ascii="David" w:hAnsi="David" w:cs="David"/>
          <w:sz w:val="24"/>
          <w:szCs w:val="24"/>
          <w:rtl/>
        </w:rPr>
      </w:pPr>
      <w:r w:rsidRPr="009A20C8">
        <w:rPr>
          <w:rFonts w:ascii="David" w:hAnsi="David" w:cs="David" w:hint="cs"/>
          <w:b/>
          <w:bCs/>
          <w:sz w:val="24"/>
          <w:szCs w:val="24"/>
          <w:rtl/>
        </w:rPr>
        <w:t xml:space="preserve">בינה מלאכותית </w:t>
      </w:r>
      <w:r w:rsidR="002F3B47" w:rsidRPr="009A20C8">
        <w:rPr>
          <w:rFonts w:ascii="David" w:hAnsi="David" w:cs="David" w:hint="cs"/>
          <w:b/>
          <w:bCs/>
          <w:sz w:val="24"/>
          <w:szCs w:val="24"/>
          <w:rtl/>
        </w:rPr>
        <w:t>ואבטחת סייבר</w:t>
      </w:r>
      <w:r w:rsidR="002F3B47" w:rsidRPr="009A20C8">
        <w:rPr>
          <w:rFonts w:ascii="David" w:hAnsi="David" w:cs="David" w:hint="cs"/>
          <w:sz w:val="24"/>
          <w:szCs w:val="24"/>
          <w:rtl/>
        </w:rPr>
        <w:t>: מדיניות, חיבור בין בינה מלאכותית ומשטר אוטוריטרי, פגישה בדמוקרטיה באמצעות בינה מלאכותית</w:t>
      </w:r>
    </w:p>
    <w:p w14:paraId="1C3AC048" w14:textId="14EF4221" w:rsidR="00E0350D" w:rsidRPr="009A20C8" w:rsidRDefault="00E0350D" w:rsidP="00070E10">
      <w:pPr>
        <w:spacing w:after="0" w:line="360" w:lineRule="auto"/>
        <w:jc w:val="both"/>
        <w:rPr>
          <w:rFonts w:ascii="David" w:hAnsi="David" w:cs="David"/>
          <w:sz w:val="24"/>
          <w:szCs w:val="24"/>
          <w:rtl/>
        </w:rPr>
      </w:pPr>
    </w:p>
    <w:p w14:paraId="39C8B9C4" w14:textId="2EC70D01" w:rsidR="00E0350D" w:rsidRPr="00AF4508" w:rsidRDefault="00E0350D" w:rsidP="00AF4508">
      <w:pPr>
        <w:pStyle w:val="a3"/>
        <w:numPr>
          <w:ilvl w:val="0"/>
          <w:numId w:val="6"/>
        </w:numPr>
        <w:spacing w:after="0" w:line="360" w:lineRule="auto"/>
        <w:jc w:val="both"/>
        <w:rPr>
          <w:rFonts w:ascii="David" w:hAnsi="David" w:cs="David"/>
          <w:sz w:val="24"/>
          <w:szCs w:val="24"/>
          <w:rtl/>
        </w:rPr>
      </w:pPr>
      <w:r w:rsidRPr="009A20C8">
        <w:rPr>
          <w:rFonts w:ascii="David" w:hAnsi="David" w:cs="David" w:hint="cs"/>
          <w:b/>
          <w:bCs/>
          <w:sz w:val="24"/>
          <w:szCs w:val="24"/>
          <w:rtl/>
        </w:rPr>
        <w:t xml:space="preserve">ישראל והרשות הפלסטינית </w:t>
      </w:r>
      <w:r w:rsidRPr="009A20C8">
        <w:rPr>
          <w:rFonts w:ascii="David" w:hAnsi="David" w:cs="David"/>
          <w:b/>
          <w:bCs/>
          <w:sz w:val="24"/>
          <w:szCs w:val="24"/>
          <w:rtl/>
        </w:rPr>
        <w:t>–</w:t>
      </w:r>
      <w:r w:rsidRPr="009A20C8">
        <w:rPr>
          <w:rFonts w:ascii="David" w:hAnsi="David" w:cs="David" w:hint="cs"/>
          <w:b/>
          <w:bCs/>
          <w:sz w:val="24"/>
          <w:szCs w:val="24"/>
          <w:rtl/>
        </w:rPr>
        <w:t xml:space="preserve"> היום שאחרי אבו-מאזן:</w:t>
      </w:r>
      <w:r w:rsidRPr="009A20C8">
        <w:rPr>
          <w:rFonts w:ascii="David" w:hAnsi="David" w:cs="David" w:hint="cs"/>
          <w:sz w:val="24"/>
          <w:szCs w:val="24"/>
          <w:rtl/>
        </w:rPr>
        <w:t xml:space="preserve"> משברים, הזדמנויות להסדרה מחודשת של מערכת היחסים עם הרשות הפלסטינית - בחינת היבטים כלכליים, חברתיים, ביטחוניים ומדיניים. התפתחות ועיצוב הרשות הפלסטינית - </w:t>
      </w:r>
      <w:proofErr w:type="spellStart"/>
      <w:r w:rsidRPr="009A20C8">
        <w:rPr>
          <w:rFonts w:ascii="David" w:hAnsi="David" w:cs="David" w:hint="cs"/>
          <w:sz w:val="24"/>
          <w:szCs w:val="24"/>
          <w:rtl/>
        </w:rPr>
        <w:t>משילותה</w:t>
      </w:r>
      <w:proofErr w:type="spellEnd"/>
      <w:r w:rsidRPr="009A20C8">
        <w:rPr>
          <w:rFonts w:ascii="David" w:hAnsi="David" w:cs="David" w:hint="cs"/>
          <w:sz w:val="24"/>
          <w:szCs w:val="24"/>
          <w:rtl/>
        </w:rPr>
        <w:t xml:space="preserve"> ומוכנותה ליום שאחרי אבו-מאזן. </w:t>
      </w:r>
    </w:p>
    <w:p w14:paraId="190969CF" w14:textId="77777777" w:rsidR="00E0350D" w:rsidRPr="009A20C8" w:rsidRDefault="00E0350D" w:rsidP="00070E10">
      <w:pPr>
        <w:spacing w:after="0" w:line="360" w:lineRule="auto"/>
        <w:jc w:val="both"/>
        <w:rPr>
          <w:rFonts w:ascii="David" w:hAnsi="David" w:cs="David"/>
          <w:sz w:val="24"/>
          <w:szCs w:val="24"/>
          <w:rtl/>
        </w:rPr>
      </w:pPr>
    </w:p>
    <w:p w14:paraId="66D5F4E2" w14:textId="585ECC78" w:rsidR="0089528E" w:rsidRPr="009A20C8" w:rsidRDefault="00E0350D" w:rsidP="00070E10">
      <w:pPr>
        <w:pStyle w:val="a3"/>
        <w:numPr>
          <w:ilvl w:val="0"/>
          <w:numId w:val="6"/>
        </w:numPr>
        <w:spacing w:after="0" w:line="360" w:lineRule="auto"/>
        <w:jc w:val="both"/>
        <w:rPr>
          <w:rFonts w:ascii="David" w:hAnsi="David" w:cs="David"/>
          <w:sz w:val="24"/>
          <w:szCs w:val="24"/>
        </w:rPr>
      </w:pPr>
      <w:r w:rsidRPr="009A20C8">
        <w:rPr>
          <w:rFonts w:ascii="David" w:hAnsi="David" w:cs="David" w:hint="cs"/>
          <w:b/>
          <w:bCs/>
          <w:sz w:val="24"/>
          <w:szCs w:val="24"/>
          <w:rtl/>
        </w:rPr>
        <w:t>עם הפנים לאפריקה:</w:t>
      </w:r>
      <w:r w:rsidRPr="009A20C8">
        <w:rPr>
          <w:rFonts w:ascii="David" w:hAnsi="David" w:cs="David" w:hint="cs"/>
          <w:sz w:val="24"/>
          <w:szCs w:val="24"/>
          <w:rtl/>
        </w:rPr>
        <w:t xml:space="preserve"> </w:t>
      </w:r>
      <w:r w:rsidR="002F3B47" w:rsidRPr="009A20C8">
        <w:rPr>
          <w:rFonts w:ascii="David" w:hAnsi="David" w:cs="David" w:hint="cs"/>
          <w:sz w:val="24"/>
          <w:szCs w:val="24"/>
          <w:rtl/>
        </w:rPr>
        <w:t xml:space="preserve">שינוי ביחסי ישראל-אפריקה, </w:t>
      </w:r>
      <w:r w:rsidR="0089528E" w:rsidRPr="009A20C8">
        <w:rPr>
          <w:rFonts w:ascii="David" w:hAnsi="David" w:cs="David" w:hint="cs"/>
          <w:sz w:val="24"/>
          <w:szCs w:val="24"/>
          <w:rtl/>
        </w:rPr>
        <w:t>התבססות הטרור העולמי באפריקה</w:t>
      </w:r>
      <w:r w:rsidR="002F3B47" w:rsidRPr="009A20C8">
        <w:rPr>
          <w:rFonts w:ascii="David" w:hAnsi="David" w:cs="David" w:hint="cs"/>
          <w:sz w:val="24"/>
          <w:szCs w:val="24"/>
          <w:rtl/>
        </w:rPr>
        <w:t xml:space="preserve">, מים ותשתיות, יחסי מצרים ואתיופיה והשפעתם על ישראל. </w:t>
      </w:r>
    </w:p>
    <w:p w14:paraId="1F883801" w14:textId="77777777" w:rsidR="00F4642D" w:rsidRPr="009A20C8" w:rsidRDefault="00F4642D" w:rsidP="00070E10">
      <w:pPr>
        <w:pStyle w:val="a3"/>
        <w:spacing w:line="360" w:lineRule="auto"/>
        <w:rPr>
          <w:rFonts w:ascii="David" w:hAnsi="David" w:cs="David"/>
          <w:sz w:val="24"/>
          <w:szCs w:val="24"/>
          <w:rtl/>
        </w:rPr>
      </w:pPr>
    </w:p>
    <w:p w14:paraId="612F7F20" w14:textId="77777777" w:rsidR="00B0579D" w:rsidRPr="00B0579D" w:rsidRDefault="00B0579D" w:rsidP="00B0579D">
      <w:pPr>
        <w:pStyle w:val="a3"/>
        <w:rPr>
          <w:rFonts w:ascii="David" w:hAnsi="David" w:cs="David"/>
          <w:sz w:val="24"/>
          <w:szCs w:val="24"/>
          <w:rtl/>
        </w:rPr>
      </w:pPr>
    </w:p>
    <w:p w14:paraId="74A7B74A" w14:textId="33810EFB" w:rsidR="00B0579D" w:rsidRPr="00B0579D" w:rsidRDefault="00B0579D" w:rsidP="004248B9">
      <w:pPr>
        <w:spacing w:after="0" w:line="360" w:lineRule="auto"/>
        <w:jc w:val="both"/>
        <w:rPr>
          <w:rFonts w:ascii="David" w:hAnsi="David" w:cs="David"/>
          <w:b/>
          <w:bCs/>
          <w:color w:val="FF0000"/>
          <w:sz w:val="24"/>
          <w:szCs w:val="24"/>
          <w:rtl/>
        </w:rPr>
      </w:pPr>
      <w:r w:rsidRPr="00B0579D">
        <w:rPr>
          <w:rFonts w:ascii="David" w:hAnsi="David" w:cs="David" w:hint="cs"/>
          <w:b/>
          <w:bCs/>
          <w:color w:val="FF0000"/>
          <w:sz w:val="24"/>
          <w:szCs w:val="24"/>
          <w:rtl/>
        </w:rPr>
        <w:t>קבוצ</w:t>
      </w:r>
      <w:r w:rsidR="004248B9">
        <w:rPr>
          <w:rFonts w:ascii="David" w:hAnsi="David" w:cs="David" w:hint="cs"/>
          <w:b/>
          <w:bCs/>
          <w:color w:val="FF0000"/>
          <w:sz w:val="24"/>
          <w:szCs w:val="24"/>
          <w:rtl/>
        </w:rPr>
        <w:t>ה</w:t>
      </w:r>
      <w:r w:rsidRPr="00B0579D">
        <w:rPr>
          <w:rFonts w:ascii="David" w:hAnsi="David" w:cs="David" w:hint="cs"/>
          <w:b/>
          <w:bCs/>
          <w:color w:val="FF0000"/>
          <w:sz w:val="24"/>
          <w:szCs w:val="24"/>
          <w:rtl/>
        </w:rPr>
        <w:t xml:space="preserve"> ללא נושא:</w:t>
      </w:r>
    </w:p>
    <w:p w14:paraId="4E6F20FA" w14:textId="6258B46C" w:rsidR="00B0579D" w:rsidRDefault="00B0579D" w:rsidP="004248B9">
      <w:pPr>
        <w:spacing w:after="0" w:line="360" w:lineRule="auto"/>
        <w:jc w:val="both"/>
        <w:rPr>
          <w:rFonts w:ascii="David" w:hAnsi="David" w:cs="David"/>
          <w:b/>
          <w:bCs/>
          <w:color w:val="FF0000"/>
          <w:sz w:val="24"/>
          <w:szCs w:val="24"/>
          <w:rtl/>
        </w:rPr>
      </w:pPr>
      <w:r w:rsidRPr="00B0579D">
        <w:rPr>
          <w:rFonts w:ascii="David" w:hAnsi="David" w:cs="David" w:hint="cs"/>
          <w:b/>
          <w:bCs/>
          <w:color w:val="FF0000"/>
          <w:sz w:val="24"/>
          <w:szCs w:val="24"/>
          <w:rtl/>
        </w:rPr>
        <w:t>דוידסון, יצחקי וטים</w:t>
      </w:r>
    </w:p>
    <w:p w14:paraId="57894698" w14:textId="48661EF1" w:rsidR="00AF4508" w:rsidRDefault="00AF4508" w:rsidP="00B0579D">
      <w:pPr>
        <w:spacing w:after="0" w:line="360" w:lineRule="auto"/>
        <w:jc w:val="both"/>
        <w:rPr>
          <w:rFonts w:ascii="David" w:hAnsi="David" w:cs="David"/>
          <w:b/>
          <w:bCs/>
          <w:color w:val="FF0000"/>
          <w:sz w:val="24"/>
          <w:szCs w:val="24"/>
          <w:rtl/>
        </w:rPr>
      </w:pPr>
    </w:p>
    <w:p w14:paraId="10BDE8B5" w14:textId="6896CC53" w:rsidR="00AF4508" w:rsidRPr="00B0579D" w:rsidRDefault="00AF4508" w:rsidP="00B0579D">
      <w:pPr>
        <w:spacing w:after="0" w:line="360" w:lineRule="auto"/>
        <w:jc w:val="both"/>
        <w:rPr>
          <w:rFonts w:ascii="David" w:hAnsi="David" w:cs="David"/>
          <w:b/>
          <w:bCs/>
          <w:color w:val="FF0000"/>
          <w:sz w:val="24"/>
          <w:szCs w:val="24"/>
        </w:rPr>
      </w:pPr>
    </w:p>
    <w:p w14:paraId="39206C5A" w14:textId="77777777" w:rsidR="0089528E" w:rsidRPr="009A20C8" w:rsidRDefault="0089528E" w:rsidP="00070E10">
      <w:pPr>
        <w:spacing w:after="0" w:line="360" w:lineRule="auto"/>
        <w:jc w:val="both"/>
        <w:rPr>
          <w:rFonts w:ascii="David" w:hAnsi="David" w:cs="David"/>
          <w:sz w:val="24"/>
          <w:szCs w:val="24"/>
          <w:rtl/>
        </w:rPr>
      </w:pPr>
    </w:p>
    <w:sectPr w:rsidR="0089528E" w:rsidRPr="009A20C8" w:rsidSect="008844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D59"/>
    <w:multiLevelType w:val="hybridMultilevel"/>
    <w:tmpl w:val="8FF65B16"/>
    <w:lvl w:ilvl="0" w:tplc="F6BAFF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4C5E2E"/>
    <w:multiLevelType w:val="hybridMultilevel"/>
    <w:tmpl w:val="A37EA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925D83"/>
    <w:multiLevelType w:val="hybridMultilevel"/>
    <w:tmpl w:val="84066D96"/>
    <w:lvl w:ilvl="0" w:tplc="310E3F2A">
      <w:start w:val="1"/>
      <w:numFmt w:val="decimal"/>
      <w:lvlText w:val="%1."/>
      <w:lvlJc w:val="left"/>
      <w:pPr>
        <w:tabs>
          <w:tab w:val="num" w:pos="785"/>
        </w:tabs>
        <w:ind w:left="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C62867"/>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C843BF"/>
    <w:multiLevelType w:val="hybridMultilevel"/>
    <w:tmpl w:val="A37EA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3631DB"/>
    <w:multiLevelType w:val="hybridMultilevel"/>
    <w:tmpl w:val="A37EA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B6"/>
    <w:rsid w:val="00014284"/>
    <w:rsid w:val="0004511C"/>
    <w:rsid w:val="00047E05"/>
    <w:rsid w:val="0005380C"/>
    <w:rsid w:val="0006028D"/>
    <w:rsid w:val="00070E10"/>
    <w:rsid w:val="000926D6"/>
    <w:rsid w:val="000B5194"/>
    <w:rsid w:val="000E07FE"/>
    <w:rsid w:val="0011637B"/>
    <w:rsid w:val="00154287"/>
    <w:rsid w:val="00155957"/>
    <w:rsid w:val="0015740C"/>
    <w:rsid w:val="001C37FF"/>
    <w:rsid w:val="001E5144"/>
    <w:rsid w:val="001E6FBB"/>
    <w:rsid w:val="00210431"/>
    <w:rsid w:val="002259AB"/>
    <w:rsid w:val="002F3B47"/>
    <w:rsid w:val="003127A0"/>
    <w:rsid w:val="0031346D"/>
    <w:rsid w:val="00315748"/>
    <w:rsid w:val="003507CC"/>
    <w:rsid w:val="0036073B"/>
    <w:rsid w:val="00363465"/>
    <w:rsid w:val="00366663"/>
    <w:rsid w:val="003B498B"/>
    <w:rsid w:val="003C68AD"/>
    <w:rsid w:val="004248B9"/>
    <w:rsid w:val="0046673C"/>
    <w:rsid w:val="00473013"/>
    <w:rsid w:val="004907DB"/>
    <w:rsid w:val="004D6109"/>
    <w:rsid w:val="004E1ACF"/>
    <w:rsid w:val="004F21E5"/>
    <w:rsid w:val="00540EAE"/>
    <w:rsid w:val="00582C20"/>
    <w:rsid w:val="005975DB"/>
    <w:rsid w:val="005F1767"/>
    <w:rsid w:val="005F591E"/>
    <w:rsid w:val="006075A7"/>
    <w:rsid w:val="00627AAE"/>
    <w:rsid w:val="00633424"/>
    <w:rsid w:val="006520B6"/>
    <w:rsid w:val="006A441D"/>
    <w:rsid w:val="006B772C"/>
    <w:rsid w:val="007401A7"/>
    <w:rsid w:val="00780963"/>
    <w:rsid w:val="00824DB6"/>
    <w:rsid w:val="008844FB"/>
    <w:rsid w:val="0089528E"/>
    <w:rsid w:val="008C6DC9"/>
    <w:rsid w:val="009609FF"/>
    <w:rsid w:val="009701A5"/>
    <w:rsid w:val="009A1231"/>
    <w:rsid w:val="009A20C8"/>
    <w:rsid w:val="009B3B2A"/>
    <w:rsid w:val="009D13CD"/>
    <w:rsid w:val="00A62999"/>
    <w:rsid w:val="00A85156"/>
    <w:rsid w:val="00AB03BA"/>
    <w:rsid w:val="00AF4508"/>
    <w:rsid w:val="00B05112"/>
    <w:rsid w:val="00B0579D"/>
    <w:rsid w:val="00B35B8E"/>
    <w:rsid w:val="00B43F4A"/>
    <w:rsid w:val="00C16B09"/>
    <w:rsid w:val="00C560AB"/>
    <w:rsid w:val="00C76682"/>
    <w:rsid w:val="00CC4E92"/>
    <w:rsid w:val="00D71479"/>
    <w:rsid w:val="00D841CD"/>
    <w:rsid w:val="00E0350D"/>
    <w:rsid w:val="00E1594E"/>
    <w:rsid w:val="00E16478"/>
    <w:rsid w:val="00E64D90"/>
    <w:rsid w:val="00E76AAF"/>
    <w:rsid w:val="00ED35BB"/>
    <w:rsid w:val="00F4642D"/>
    <w:rsid w:val="00F822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2F3B4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82C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DB6"/>
    <w:pPr>
      <w:ind w:left="720"/>
      <w:contextualSpacing/>
    </w:pPr>
  </w:style>
  <w:style w:type="paragraph" w:styleId="a4">
    <w:name w:val="Balloon Text"/>
    <w:basedOn w:val="a"/>
    <w:link w:val="a5"/>
    <w:uiPriority w:val="99"/>
    <w:semiHidden/>
    <w:unhideWhenUsed/>
    <w:rsid w:val="00633424"/>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633424"/>
    <w:rPr>
      <w:rFonts w:ascii="Tahoma" w:hAnsi="Tahoma" w:cs="Tahoma"/>
      <w:sz w:val="18"/>
      <w:szCs w:val="18"/>
    </w:rPr>
  </w:style>
  <w:style w:type="character" w:customStyle="1" w:styleId="10">
    <w:name w:val="כותרת 1 תו"/>
    <w:basedOn w:val="a0"/>
    <w:link w:val="1"/>
    <w:uiPriority w:val="9"/>
    <w:rsid w:val="002F3B47"/>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semiHidden/>
    <w:rsid w:val="00582C20"/>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2F3B4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82C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DB6"/>
    <w:pPr>
      <w:ind w:left="720"/>
      <w:contextualSpacing/>
    </w:pPr>
  </w:style>
  <w:style w:type="paragraph" w:styleId="a4">
    <w:name w:val="Balloon Text"/>
    <w:basedOn w:val="a"/>
    <w:link w:val="a5"/>
    <w:uiPriority w:val="99"/>
    <w:semiHidden/>
    <w:unhideWhenUsed/>
    <w:rsid w:val="00633424"/>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633424"/>
    <w:rPr>
      <w:rFonts w:ascii="Tahoma" w:hAnsi="Tahoma" w:cs="Tahoma"/>
      <w:sz w:val="18"/>
      <w:szCs w:val="18"/>
    </w:rPr>
  </w:style>
  <w:style w:type="character" w:customStyle="1" w:styleId="10">
    <w:name w:val="כותרת 1 תו"/>
    <w:basedOn w:val="a0"/>
    <w:link w:val="1"/>
    <w:uiPriority w:val="9"/>
    <w:rsid w:val="002F3B47"/>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semiHidden/>
    <w:rsid w:val="00582C2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730323">
      <w:bodyDiv w:val="1"/>
      <w:marLeft w:val="0"/>
      <w:marRight w:val="0"/>
      <w:marTop w:val="0"/>
      <w:marBottom w:val="0"/>
      <w:divBdr>
        <w:top w:val="none" w:sz="0" w:space="0" w:color="auto"/>
        <w:left w:val="none" w:sz="0" w:space="0" w:color="auto"/>
        <w:bottom w:val="none" w:sz="0" w:space="0" w:color="auto"/>
        <w:right w:val="none" w:sz="0" w:space="0" w:color="auto"/>
      </w:divBdr>
    </w:div>
    <w:div w:id="122868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EAF49-77C1-41D5-AFBF-4D5DC727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1127</Words>
  <Characters>5639</Characters>
  <Application>Microsoft Office Word</Application>
  <DocSecurity>0</DocSecurity>
  <Lines>46</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ענת חן</dc:creator>
  <cp:lastModifiedBy>Int</cp:lastModifiedBy>
  <cp:revision>13</cp:revision>
  <dcterms:created xsi:type="dcterms:W3CDTF">2020-10-05T08:23:00Z</dcterms:created>
  <dcterms:modified xsi:type="dcterms:W3CDTF">2020-10-05T08:42:00Z</dcterms:modified>
</cp:coreProperties>
</file>