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511"/>
        <w:tblW w:w="13175" w:type="dxa"/>
        <w:tblLook w:val="04A0"/>
      </w:tblPr>
      <w:tblGrid>
        <w:gridCol w:w="2518"/>
        <w:gridCol w:w="2552"/>
        <w:gridCol w:w="2551"/>
        <w:gridCol w:w="2592"/>
        <w:gridCol w:w="2105"/>
        <w:gridCol w:w="857"/>
      </w:tblGrid>
      <w:tr w:rsidR="0016655D" w:rsidRPr="003E0ACE" w:rsidTr="00D1455F">
        <w:tc>
          <w:tcPr>
            <w:tcW w:w="2518" w:type="dxa"/>
          </w:tcPr>
          <w:p w:rsidR="0016655D" w:rsidRPr="003E0ACE" w:rsidRDefault="0016655D" w:rsidP="0016655D">
            <w:pPr>
              <w:bidi/>
              <w:jc w:val="center"/>
              <w:rPr>
                <w:rFonts w:cs="David"/>
                <w:b/>
                <w:bCs/>
                <w:color w:val="0070C0"/>
                <w:sz w:val="24"/>
                <w:szCs w:val="24"/>
                <w:rtl/>
                <w:lang w:bidi="he-IL"/>
              </w:rPr>
            </w:pP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יום ה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</w:rPr>
              <w:t>'</w:t>
            </w:r>
          </w:p>
          <w:p w:rsidR="0016655D" w:rsidRPr="003E0ACE" w:rsidRDefault="0016655D" w:rsidP="0016655D">
            <w:pPr>
              <w:bidi/>
              <w:jc w:val="center"/>
              <w:rPr>
                <w:rFonts w:cs="David"/>
                <w:b/>
                <w:bCs/>
                <w:color w:val="0070C0"/>
                <w:sz w:val="24"/>
                <w:szCs w:val="24"/>
                <w:lang w:bidi="he-IL"/>
              </w:rPr>
            </w:pPr>
            <w:r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22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/</w:t>
            </w:r>
            <w:r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06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/2017</w:t>
            </w:r>
          </w:p>
        </w:tc>
        <w:tc>
          <w:tcPr>
            <w:tcW w:w="2552" w:type="dxa"/>
          </w:tcPr>
          <w:p w:rsidR="0016655D" w:rsidRPr="003E0ACE" w:rsidRDefault="0016655D" w:rsidP="0016655D">
            <w:pPr>
              <w:bidi/>
              <w:jc w:val="center"/>
              <w:rPr>
                <w:rFonts w:cs="David"/>
                <w:b/>
                <w:bCs/>
                <w:color w:val="0070C0"/>
                <w:sz w:val="24"/>
                <w:szCs w:val="24"/>
                <w:lang w:bidi="he-IL"/>
              </w:rPr>
            </w:pP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יום ד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</w:rPr>
              <w:t xml:space="preserve">' </w:t>
            </w:r>
            <w:r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21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/</w:t>
            </w:r>
            <w:r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06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/2017</w:t>
            </w:r>
          </w:p>
        </w:tc>
        <w:tc>
          <w:tcPr>
            <w:tcW w:w="2551" w:type="dxa"/>
          </w:tcPr>
          <w:p w:rsidR="0016655D" w:rsidRPr="003E0ACE" w:rsidRDefault="0016655D" w:rsidP="0016655D">
            <w:pPr>
              <w:bidi/>
              <w:jc w:val="center"/>
              <w:rPr>
                <w:rFonts w:cs="David"/>
                <w:b/>
                <w:bCs/>
                <w:color w:val="0070C0"/>
                <w:sz w:val="24"/>
                <w:szCs w:val="24"/>
                <w:rtl/>
                <w:lang w:bidi="he-IL"/>
              </w:rPr>
            </w:pP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יום ג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</w:rPr>
              <w:t>'</w:t>
            </w:r>
          </w:p>
          <w:p w:rsidR="0016655D" w:rsidRPr="003E0ACE" w:rsidRDefault="0016655D" w:rsidP="0016655D">
            <w:pPr>
              <w:bidi/>
              <w:jc w:val="center"/>
              <w:rPr>
                <w:rFonts w:cs="David"/>
                <w:b/>
                <w:bCs/>
                <w:color w:val="0070C0"/>
                <w:sz w:val="24"/>
                <w:szCs w:val="24"/>
                <w:lang w:bidi="he-IL"/>
              </w:rPr>
            </w:pPr>
            <w:r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20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/</w:t>
            </w:r>
            <w:r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06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/2017</w:t>
            </w:r>
          </w:p>
        </w:tc>
        <w:tc>
          <w:tcPr>
            <w:tcW w:w="2592" w:type="dxa"/>
          </w:tcPr>
          <w:p w:rsidR="0016655D" w:rsidRPr="003E0ACE" w:rsidRDefault="0016655D" w:rsidP="0016655D">
            <w:pPr>
              <w:bidi/>
              <w:jc w:val="center"/>
              <w:rPr>
                <w:rFonts w:cs="David"/>
                <w:b/>
                <w:bCs/>
                <w:color w:val="0070C0"/>
                <w:sz w:val="24"/>
                <w:szCs w:val="24"/>
                <w:lang w:bidi="he-IL"/>
              </w:rPr>
            </w:pP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יום ב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</w:rPr>
              <w:t>'</w:t>
            </w:r>
            <w:r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19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/</w:t>
            </w:r>
            <w:r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06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/2017</w:t>
            </w:r>
          </w:p>
        </w:tc>
        <w:tc>
          <w:tcPr>
            <w:tcW w:w="2105" w:type="dxa"/>
          </w:tcPr>
          <w:p w:rsidR="0016655D" w:rsidRPr="003E0ACE" w:rsidRDefault="0016655D" w:rsidP="0016655D">
            <w:pPr>
              <w:bidi/>
              <w:jc w:val="center"/>
              <w:rPr>
                <w:rFonts w:cs="David"/>
                <w:b/>
                <w:bCs/>
                <w:color w:val="0070C0"/>
                <w:sz w:val="24"/>
                <w:szCs w:val="24"/>
                <w:rtl/>
                <w:lang w:bidi="he-IL"/>
              </w:rPr>
            </w:pP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יום א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</w:rPr>
              <w:t>'</w:t>
            </w:r>
          </w:p>
          <w:p w:rsidR="0016655D" w:rsidRPr="003E0ACE" w:rsidRDefault="0016655D" w:rsidP="0016655D">
            <w:pPr>
              <w:bidi/>
              <w:jc w:val="center"/>
              <w:rPr>
                <w:rFonts w:cs="David"/>
                <w:b/>
                <w:bCs/>
                <w:color w:val="0070C0"/>
                <w:sz w:val="24"/>
                <w:szCs w:val="24"/>
                <w:lang w:bidi="he-IL"/>
              </w:rPr>
            </w:pPr>
            <w:r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18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/</w:t>
            </w:r>
            <w:r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06</w:t>
            </w: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/2017</w:t>
            </w:r>
          </w:p>
        </w:tc>
        <w:tc>
          <w:tcPr>
            <w:tcW w:w="857" w:type="dxa"/>
          </w:tcPr>
          <w:p w:rsidR="0016655D" w:rsidRPr="003E0ACE" w:rsidRDefault="0016655D" w:rsidP="0016655D">
            <w:pPr>
              <w:bidi/>
              <w:jc w:val="center"/>
              <w:rPr>
                <w:rFonts w:cs="David"/>
                <w:b/>
                <w:bCs/>
                <w:color w:val="0070C0"/>
                <w:sz w:val="24"/>
                <w:szCs w:val="24"/>
                <w:lang w:bidi="he-IL"/>
              </w:rPr>
            </w:pPr>
            <w:r w:rsidRPr="003E0ACE">
              <w:rPr>
                <w:rFonts w:cs="David" w:hint="cs"/>
                <w:b/>
                <w:bCs/>
                <w:color w:val="0070C0"/>
                <w:sz w:val="24"/>
                <w:szCs w:val="24"/>
                <w:rtl/>
                <w:lang w:bidi="he-IL"/>
              </w:rPr>
              <w:t>שעה</w:t>
            </w:r>
          </w:p>
        </w:tc>
      </w:tr>
      <w:tr w:rsidR="003B4610" w:rsidRPr="003E0ACE" w:rsidTr="003B4610">
        <w:tc>
          <w:tcPr>
            <w:tcW w:w="2518" w:type="dxa"/>
            <w:vMerge w:val="restart"/>
            <w:shd w:val="clear" w:color="auto" w:fill="EAF1DD" w:themeFill="accent3" w:themeFillTint="33"/>
          </w:tcPr>
          <w:p w:rsidR="003B4610" w:rsidRDefault="003B4610" w:rsidP="003B4610">
            <w:pPr>
              <w:bidi/>
              <w:rPr>
                <w:rFonts w:cs="David" w:hint="cs"/>
                <w:rtl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פארק הניצחון + מוזיאון המלחמה הפטריוטית הגדולה (מלחה"ע ה-</w:t>
            </w:r>
            <w:r>
              <w:rPr>
                <w:rFonts w:cs="David" w:hint="cs"/>
                <w:lang w:bidi="he-IL"/>
              </w:rPr>
              <w:t>II</w:t>
            </w:r>
            <w:r>
              <w:rPr>
                <w:rFonts w:cs="David" w:hint="cs"/>
                <w:rtl/>
                <w:lang w:bidi="he-IL"/>
              </w:rPr>
              <w:t>)</w:t>
            </w:r>
          </w:p>
          <w:p w:rsidR="003B4610" w:rsidRDefault="003B4610" w:rsidP="006E7659">
            <w:pPr>
              <w:bidi/>
              <w:rPr>
                <w:rFonts w:cs="David" w:hint="cs"/>
                <w:rtl/>
                <w:lang w:bidi="he-IL"/>
              </w:rPr>
            </w:pPr>
          </w:p>
          <w:p w:rsidR="0064244A" w:rsidRPr="003E0ACE" w:rsidRDefault="0064244A" w:rsidP="0064244A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.</w:t>
            </w:r>
          </w:p>
        </w:tc>
        <w:tc>
          <w:tcPr>
            <w:tcW w:w="2552" w:type="dxa"/>
            <w:vMerge w:val="restart"/>
          </w:tcPr>
          <w:p w:rsidR="003B4610" w:rsidRPr="003E0ACE" w:rsidRDefault="003B4610" w:rsidP="00FA54A2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טקס הנחת זר - קבר חייל אלמוני</w:t>
            </w:r>
          </w:p>
        </w:tc>
        <w:tc>
          <w:tcPr>
            <w:tcW w:w="2551" w:type="dxa"/>
            <w:vMerge w:val="restart"/>
            <w:shd w:val="clear" w:color="auto" w:fill="FDE9D9" w:themeFill="accent6" w:themeFillTint="33"/>
          </w:tcPr>
          <w:p w:rsidR="003B4610" w:rsidRDefault="003B4610" w:rsidP="00E64D10">
            <w:pPr>
              <w:bidi/>
              <w:rPr>
                <w:rFonts w:cs="David"/>
                <w:rtl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מדיניות רוסיה במזה"ת</w:t>
            </w:r>
          </w:p>
          <w:p w:rsidR="003B4610" w:rsidRDefault="003B4610" w:rsidP="00E64D10">
            <w:pPr>
              <w:bidi/>
              <w:rPr>
                <w:rFonts w:cs="David"/>
                <w:sz w:val="16"/>
                <w:szCs w:val="16"/>
                <w:rtl/>
                <w:lang w:bidi="he-IL"/>
              </w:rPr>
            </w:pPr>
            <w:r>
              <w:rPr>
                <w:rFonts w:cs="David" w:hint="cs"/>
                <w:sz w:val="16"/>
                <w:szCs w:val="16"/>
                <w:rtl/>
                <w:lang w:bidi="he-IL"/>
              </w:rPr>
              <w:t>דובר: יורי / אלכסנדר מלשנקו</w:t>
            </w:r>
          </w:p>
          <w:p w:rsidR="003B4610" w:rsidRPr="003E0ACE" w:rsidRDefault="003B4610" w:rsidP="00E64D10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שפה: </w:t>
            </w:r>
            <w:bookmarkStart w:id="0" w:name="_GoBack"/>
            <w:bookmarkEnd w:id="0"/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אנגלית</w:t>
            </w:r>
          </w:p>
        </w:tc>
        <w:tc>
          <w:tcPr>
            <w:tcW w:w="2592" w:type="dxa"/>
            <w:vMerge w:val="restart"/>
            <w:shd w:val="clear" w:color="auto" w:fill="FDE9D9" w:themeFill="accent6" w:themeFillTint="33"/>
          </w:tcPr>
          <w:p w:rsidR="003B4610" w:rsidRDefault="003B4610" w:rsidP="00FA54A2">
            <w:pPr>
              <w:bidi/>
              <w:rPr>
                <w:rFonts w:cs="David" w:hint="cs"/>
                <w:rtl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הרצאת פתיחה -  יחסים בילטרלים רוסיה ישראל</w:t>
            </w:r>
          </w:p>
          <w:p w:rsidR="003B4610" w:rsidRPr="003E0ACE" w:rsidRDefault="003B4610" w:rsidP="00FA54A2">
            <w:pPr>
              <w:bidi/>
              <w:rPr>
                <w:rFonts w:cs="David"/>
                <w:lang w:bidi="he-IL"/>
              </w:rPr>
            </w:pPr>
            <w:r w:rsidRPr="00D1455F">
              <w:rPr>
                <w:rFonts w:cs="David" w:hint="cs"/>
                <w:sz w:val="16"/>
                <w:szCs w:val="16"/>
                <w:rtl/>
                <w:lang w:bidi="he-IL"/>
              </w:rPr>
              <w:t>מרצה: שגריר</w:t>
            </w:r>
          </w:p>
        </w:tc>
        <w:tc>
          <w:tcPr>
            <w:tcW w:w="2105" w:type="dxa"/>
          </w:tcPr>
          <w:p w:rsidR="003B4610" w:rsidRPr="003E0ACE" w:rsidRDefault="003B4610" w:rsidP="00FA54A2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857" w:type="dxa"/>
          </w:tcPr>
          <w:p w:rsidR="003B4610" w:rsidRPr="003E0ACE" w:rsidRDefault="003B4610" w:rsidP="00FA54A2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09:00</w:t>
            </w:r>
          </w:p>
        </w:tc>
      </w:tr>
      <w:tr w:rsidR="003B4610" w:rsidRPr="003E0ACE" w:rsidTr="003B4610">
        <w:tc>
          <w:tcPr>
            <w:tcW w:w="2518" w:type="dxa"/>
            <w:vMerge/>
            <w:shd w:val="clear" w:color="auto" w:fill="EAF1DD" w:themeFill="accent3" w:themeFillTint="33"/>
          </w:tcPr>
          <w:p w:rsidR="003B4610" w:rsidRPr="003E0ACE" w:rsidRDefault="003B4610" w:rsidP="00FA54A2">
            <w:pPr>
              <w:bidi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552" w:type="dxa"/>
            <w:vMerge/>
          </w:tcPr>
          <w:p w:rsidR="003B4610" w:rsidRPr="003E0ACE" w:rsidRDefault="003B4610" w:rsidP="00FA54A2">
            <w:pPr>
              <w:bidi/>
              <w:rPr>
                <w:rFonts w:cs="David"/>
              </w:rPr>
            </w:pPr>
          </w:p>
        </w:tc>
        <w:tc>
          <w:tcPr>
            <w:tcW w:w="2551" w:type="dxa"/>
            <w:vMerge/>
            <w:shd w:val="clear" w:color="auto" w:fill="FDE9D9" w:themeFill="accent6" w:themeFillTint="33"/>
          </w:tcPr>
          <w:p w:rsidR="003B4610" w:rsidRPr="003E0ACE" w:rsidRDefault="003B4610" w:rsidP="00FA54A2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/>
            <w:shd w:val="clear" w:color="auto" w:fill="FDE9D9" w:themeFill="accent6" w:themeFillTint="33"/>
          </w:tcPr>
          <w:p w:rsidR="003B4610" w:rsidRPr="003E0ACE" w:rsidRDefault="003B4610" w:rsidP="00FA54A2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2105" w:type="dxa"/>
          </w:tcPr>
          <w:p w:rsidR="003B4610" w:rsidRPr="003E0ACE" w:rsidRDefault="003B4610" w:rsidP="00FA54A2">
            <w:pPr>
              <w:bidi/>
              <w:rPr>
                <w:rFonts w:cs="David"/>
              </w:rPr>
            </w:pPr>
          </w:p>
        </w:tc>
        <w:tc>
          <w:tcPr>
            <w:tcW w:w="857" w:type="dxa"/>
          </w:tcPr>
          <w:p w:rsidR="003B4610" w:rsidRPr="003E0ACE" w:rsidRDefault="003B4610" w:rsidP="00FA54A2">
            <w:pPr>
              <w:bidi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09:30</w:t>
            </w:r>
          </w:p>
        </w:tc>
      </w:tr>
      <w:tr w:rsidR="0064244A" w:rsidRPr="003E0ACE" w:rsidTr="0064244A">
        <w:tc>
          <w:tcPr>
            <w:tcW w:w="2518" w:type="dxa"/>
            <w:vMerge/>
            <w:shd w:val="clear" w:color="auto" w:fill="EAF1DD" w:themeFill="accent3" w:themeFillTint="33"/>
          </w:tcPr>
          <w:p w:rsidR="0064244A" w:rsidRPr="003E0ACE" w:rsidRDefault="0064244A" w:rsidP="00FA54A2">
            <w:pPr>
              <w:bidi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552" w:type="dxa"/>
            <w:vMerge w:val="restart"/>
            <w:shd w:val="clear" w:color="auto" w:fill="DBE5F1" w:themeFill="accent1" w:themeFillTint="33"/>
          </w:tcPr>
          <w:p w:rsidR="0064244A" w:rsidRDefault="0064244A" w:rsidP="006E7659">
            <w:pPr>
              <w:shd w:val="clear" w:color="auto" w:fill="DBE5F1" w:themeFill="accent1" w:themeFillTint="33"/>
              <w:bidi/>
              <w:rPr>
                <w:rFonts w:cs="David" w:hint="cs"/>
                <w:rtl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ביקור באקדמיה צבאית</w:t>
            </w:r>
          </w:p>
          <w:p w:rsidR="0064244A" w:rsidRDefault="0064244A" w:rsidP="006E7659">
            <w:pPr>
              <w:shd w:val="clear" w:color="auto" w:fill="DBE5F1" w:themeFill="accent1" w:themeFillTint="33"/>
              <w:bidi/>
              <w:rPr>
                <w:rFonts w:cs="David" w:hint="cs"/>
                <w:rtl/>
                <w:lang w:bidi="he-IL"/>
              </w:rPr>
            </w:pPr>
          </w:p>
          <w:p w:rsidR="0064244A" w:rsidRDefault="0064244A" w:rsidP="006E7659">
            <w:pPr>
              <w:shd w:val="clear" w:color="auto" w:fill="DBE5F1" w:themeFill="accent1" w:themeFillTint="33"/>
              <w:bidi/>
              <w:rPr>
                <w:rFonts w:cs="David" w:hint="cs"/>
                <w:rtl/>
                <w:lang w:bidi="he-IL"/>
              </w:rPr>
            </w:pPr>
          </w:p>
          <w:p w:rsidR="0064244A" w:rsidRDefault="0064244A" w:rsidP="006E7659">
            <w:pPr>
              <w:shd w:val="clear" w:color="auto" w:fill="DBE5F1" w:themeFill="accent1" w:themeFillTint="33"/>
              <w:bidi/>
              <w:rPr>
                <w:rFonts w:cs="David" w:hint="cs"/>
                <w:rtl/>
                <w:lang w:bidi="he-IL"/>
              </w:rPr>
            </w:pPr>
          </w:p>
          <w:p w:rsidR="0064244A" w:rsidRDefault="0064244A" w:rsidP="006E7659">
            <w:pPr>
              <w:shd w:val="clear" w:color="auto" w:fill="DBE5F1" w:themeFill="accent1" w:themeFillTint="33"/>
              <w:bidi/>
              <w:rPr>
                <w:rFonts w:cs="David" w:hint="cs"/>
                <w:rtl/>
                <w:lang w:bidi="he-IL"/>
              </w:rPr>
            </w:pPr>
          </w:p>
          <w:p w:rsidR="0064244A" w:rsidRDefault="0064244A" w:rsidP="006E7659">
            <w:pPr>
              <w:shd w:val="clear" w:color="auto" w:fill="DBE5F1" w:themeFill="accent1" w:themeFillTint="33"/>
              <w:bidi/>
              <w:rPr>
                <w:rFonts w:cs="David" w:hint="cs"/>
                <w:rtl/>
                <w:lang w:bidi="he-IL"/>
              </w:rPr>
            </w:pPr>
          </w:p>
          <w:p w:rsidR="0064244A" w:rsidRDefault="0064244A" w:rsidP="006E7659">
            <w:pPr>
              <w:shd w:val="clear" w:color="auto" w:fill="DBE5F1" w:themeFill="accent1" w:themeFillTint="33"/>
              <w:bidi/>
              <w:rPr>
                <w:rFonts w:cs="David" w:hint="cs"/>
                <w:rtl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 xml:space="preserve">+ אפשרות לפגישה עם סגן </w:t>
            </w:r>
          </w:p>
          <w:p w:rsidR="0064244A" w:rsidRPr="003E0ACE" w:rsidRDefault="0064244A" w:rsidP="003B4610">
            <w:pPr>
              <w:shd w:val="clear" w:color="auto" w:fill="DBE5F1" w:themeFill="accent1" w:themeFillTint="33"/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 xml:space="preserve">שר ההגנה לקש"ח (פומין). </w:t>
            </w:r>
            <w:r w:rsidRPr="00D1455F">
              <w:rPr>
                <w:rFonts w:cs="David" w:hint="cs"/>
                <w:sz w:val="16"/>
                <w:szCs w:val="16"/>
                <w:rtl/>
                <w:lang w:bidi="he-IL"/>
              </w:rPr>
              <w:t>מיקום: אקדמיה / משרד ההגנ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>ה</w:t>
            </w:r>
          </w:p>
        </w:tc>
        <w:tc>
          <w:tcPr>
            <w:tcW w:w="2551" w:type="dxa"/>
            <w:vMerge w:val="restart"/>
            <w:shd w:val="clear" w:color="auto" w:fill="FDE9D9" w:themeFill="accent6" w:themeFillTint="33"/>
          </w:tcPr>
          <w:p w:rsidR="00C606C0" w:rsidRDefault="00C606C0" w:rsidP="00C606C0">
            <w:pPr>
              <w:bidi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מדיניות חוץ ובטחון</w:t>
            </w:r>
          </w:p>
          <w:p w:rsidR="0064244A" w:rsidRPr="003E0ACE" w:rsidRDefault="00C606C0" w:rsidP="00C606C0">
            <w:pPr>
              <w:bidi/>
              <w:rPr>
                <w:rFonts w:cs="David"/>
                <w:lang w:bidi="he-IL"/>
              </w:rPr>
            </w:pPr>
            <w:r w:rsidRPr="002918E4">
              <w:rPr>
                <w:rFonts w:cs="David" w:hint="cs"/>
                <w:sz w:val="16"/>
                <w:szCs w:val="16"/>
                <w:rtl/>
                <w:lang w:bidi="he-IL"/>
              </w:rPr>
              <w:t>דובר</w:t>
            </w:r>
            <w:r w:rsidRPr="002918E4">
              <w:rPr>
                <w:rFonts w:cs="David"/>
                <w:sz w:val="16"/>
                <w:szCs w:val="16"/>
                <w:rtl/>
                <w:lang w:bidi="he-IL"/>
              </w:rPr>
              <w:t xml:space="preserve">: </w:t>
            </w:r>
            <w:r w:rsidRPr="002918E4">
              <w:rPr>
                <w:rFonts w:cs="David" w:hint="cs"/>
                <w:sz w:val="16"/>
                <w:szCs w:val="16"/>
                <w:rtl/>
                <w:lang w:bidi="he-IL"/>
              </w:rPr>
              <w:t>מר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</w:t>
            </w:r>
            <w:r w:rsidRPr="002918E4">
              <w:rPr>
                <w:rFonts w:cs="David" w:hint="cs"/>
                <w:sz w:val="16"/>
                <w:szCs w:val="16"/>
                <w:rtl/>
                <w:lang w:bidi="he-IL"/>
              </w:rPr>
              <w:t>פאבל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</w:t>
            </w:r>
            <w:r w:rsidRPr="002918E4">
              <w:rPr>
                <w:rFonts w:cs="David" w:hint="cs"/>
                <w:sz w:val="16"/>
                <w:szCs w:val="16"/>
                <w:rtl/>
                <w:lang w:bidi="he-IL"/>
              </w:rPr>
              <w:t>פלגנגאור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/ נאומקין</w:t>
            </w:r>
          </w:p>
        </w:tc>
        <w:tc>
          <w:tcPr>
            <w:tcW w:w="2592" w:type="dxa"/>
            <w:vMerge w:val="restart"/>
            <w:shd w:val="clear" w:color="auto" w:fill="FDE9D9" w:themeFill="accent6" w:themeFillTint="33"/>
          </w:tcPr>
          <w:p w:rsidR="0064244A" w:rsidRPr="000309FA" w:rsidRDefault="0064244A" w:rsidP="00FA54A2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מצב כלכלי והשפעה על מדיניות הפנים</w:t>
            </w:r>
          </w:p>
          <w:p w:rsidR="0064244A" w:rsidRPr="000309FA" w:rsidRDefault="0064244A" w:rsidP="00FA54A2">
            <w:pPr>
              <w:bidi/>
              <w:rPr>
                <w:rFonts w:cs="David"/>
                <w:lang w:bidi="he-IL"/>
              </w:rPr>
            </w:pP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דובר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 xml:space="preserve">: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מר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אנדרי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קלסניקוב</w:t>
            </w:r>
            <w:r w:rsidRPr="00D1455F">
              <w:rPr>
                <w:rFonts w:cs="David"/>
                <w:sz w:val="16"/>
                <w:szCs w:val="16"/>
                <w:rtl/>
                <w:lang w:bidi="he-IL"/>
              </w:rPr>
              <w:t xml:space="preserve">-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מכון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קרנגי</w:t>
            </w:r>
          </w:p>
          <w:p w:rsidR="0064244A" w:rsidRPr="003E0ACE" w:rsidRDefault="0064244A" w:rsidP="00FA54A2">
            <w:pPr>
              <w:bidi/>
              <w:rPr>
                <w:rFonts w:cs="David"/>
                <w:lang w:bidi="he-IL"/>
              </w:rPr>
            </w:pP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שפה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>: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אנגלית</w:t>
            </w:r>
          </w:p>
        </w:tc>
        <w:tc>
          <w:tcPr>
            <w:tcW w:w="2105" w:type="dxa"/>
          </w:tcPr>
          <w:p w:rsidR="0064244A" w:rsidRPr="003E0ACE" w:rsidRDefault="0064244A" w:rsidP="00FA54A2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857" w:type="dxa"/>
          </w:tcPr>
          <w:p w:rsidR="0064244A" w:rsidRPr="003E0ACE" w:rsidRDefault="0064244A" w:rsidP="00FA54A2">
            <w:pPr>
              <w:bidi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10:00</w:t>
            </w:r>
          </w:p>
        </w:tc>
      </w:tr>
      <w:tr w:rsidR="0064244A" w:rsidRPr="003E0ACE" w:rsidTr="0064244A">
        <w:tc>
          <w:tcPr>
            <w:tcW w:w="2518" w:type="dxa"/>
            <w:vMerge/>
            <w:shd w:val="clear" w:color="auto" w:fill="EAF1DD" w:themeFill="accent3" w:themeFillTint="33"/>
          </w:tcPr>
          <w:p w:rsidR="0064244A" w:rsidRPr="003E0ACE" w:rsidRDefault="0064244A" w:rsidP="00FA54A2">
            <w:pPr>
              <w:bidi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:rsidR="0064244A" w:rsidRPr="003E0ACE" w:rsidRDefault="0064244A" w:rsidP="000D1A27">
            <w:pPr>
              <w:bidi/>
              <w:rPr>
                <w:rFonts w:cs="David"/>
              </w:rPr>
            </w:pPr>
          </w:p>
        </w:tc>
        <w:tc>
          <w:tcPr>
            <w:tcW w:w="2551" w:type="dxa"/>
            <w:vMerge/>
            <w:shd w:val="clear" w:color="auto" w:fill="FDE9D9" w:themeFill="accent6" w:themeFillTint="33"/>
          </w:tcPr>
          <w:p w:rsidR="0064244A" w:rsidRPr="003E0ACE" w:rsidRDefault="0064244A" w:rsidP="00FA54A2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/>
            <w:shd w:val="clear" w:color="auto" w:fill="FDE9D9" w:themeFill="accent6" w:themeFillTint="33"/>
          </w:tcPr>
          <w:p w:rsidR="0064244A" w:rsidRPr="003E0ACE" w:rsidRDefault="0064244A" w:rsidP="00FA54A2">
            <w:pPr>
              <w:bidi/>
              <w:rPr>
                <w:rFonts w:cs="David" w:hint="cs"/>
                <w:rtl/>
                <w:lang w:bidi="he-IL"/>
              </w:rPr>
            </w:pPr>
          </w:p>
        </w:tc>
        <w:tc>
          <w:tcPr>
            <w:tcW w:w="2105" w:type="dxa"/>
          </w:tcPr>
          <w:p w:rsidR="0064244A" w:rsidRPr="003E0ACE" w:rsidRDefault="0064244A" w:rsidP="00FA54A2">
            <w:pPr>
              <w:bidi/>
              <w:rPr>
                <w:rFonts w:cs="David"/>
              </w:rPr>
            </w:pPr>
          </w:p>
        </w:tc>
        <w:tc>
          <w:tcPr>
            <w:tcW w:w="857" w:type="dxa"/>
          </w:tcPr>
          <w:p w:rsidR="0064244A" w:rsidRPr="003E0ACE" w:rsidRDefault="0064244A" w:rsidP="00FA54A2">
            <w:pPr>
              <w:bidi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10:30</w:t>
            </w:r>
          </w:p>
        </w:tc>
      </w:tr>
      <w:tr w:rsidR="0064244A" w:rsidRPr="003E0ACE" w:rsidTr="003B4610">
        <w:tc>
          <w:tcPr>
            <w:tcW w:w="2518" w:type="dxa"/>
            <w:vMerge/>
            <w:shd w:val="clear" w:color="auto" w:fill="EAF1DD" w:themeFill="accent3" w:themeFillTint="33"/>
          </w:tcPr>
          <w:p w:rsidR="0064244A" w:rsidRPr="003E0ACE" w:rsidRDefault="0064244A" w:rsidP="00FA54A2">
            <w:pPr>
              <w:bidi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:rsidR="0064244A" w:rsidRPr="00210EB4" w:rsidRDefault="0064244A" w:rsidP="000D1A27">
            <w:pPr>
              <w:bidi/>
              <w:rPr>
                <w:rFonts w:cs="David"/>
                <w:sz w:val="16"/>
                <w:szCs w:val="16"/>
                <w:lang w:bidi="he-IL"/>
              </w:rPr>
            </w:pPr>
          </w:p>
        </w:tc>
        <w:tc>
          <w:tcPr>
            <w:tcW w:w="2551" w:type="dxa"/>
            <w:vMerge w:val="restart"/>
            <w:shd w:val="clear" w:color="auto" w:fill="EAF1DD" w:themeFill="accent3" w:themeFillTint="33"/>
          </w:tcPr>
          <w:p w:rsidR="0064244A" w:rsidRPr="003E0ACE" w:rsidRDefault="0064244A" w:rsidP="00CB4294">
            <w:pPr>
              <w:bidi/>
              <w:rPr>
                <w:rFonts w:cs="David"/>
              </w:rPr>
            </w:pPr>
            <w:r>
              <w:rPr>
                <w:rFonts w:cs="David" w:hint="cs"/>
                <w:rtl/>
                <w:lang w:bidi="he-IL"/>
              </w:rPr>
              <w:t xml:space="preserve">סיור: </w:t>
            </w:r>
            <w:r w:rsidRPr="00FE5B0C">
              <w:rPr>
                <w:rFonts w:cs="David" w:hint="cs"/>
                <w:sz w:val="24"/>
                <w:szCs w:val="24"/>
                <w:rtl/>
                <w:lang w:bidi="he-IL"/>
              </w:rPr>
              <w:t>מוזיאון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FE5B0C">
              <w:rPr>
                <w:rFonts w:cs="David" w:hint="cs"/>
                <w:sz w:val="24"/>
                <w:szCs w:val="24"/>
                <w:rtl/>
                <w:lang w:bidi="he-IL"/>
              </w:rPr>
              <w:t>המלחמה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FE5B0C">
              <w:rPr>
                <w:rFonts w:cs="David" w:hint="cs"/>
                <w:sz w:val="24"/>
                <w:szCs w:val="24"/>
                <w:rtl/>
                <w:lang w:bidi="he-IL"/>
              </w:rPr>
              <w:t>הפטריוטית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של</w:t>
            </w:r>
            <w:r w:rsidRPr="00FE5B0C">
              <w:rPr>
                <w:rFonts w:cs="David"/>
                <w:sz w:val="24"/>
                <w:szCs w:val="24"/>
                <w:rtl/>
                <w:lang w:bidi="he-IL"/>
              </w:rPr>
              <w:t xml:space="preserve"> 1812</w:t>
            </w:r>
          </w:p>
        </w:tc>
        <w:tc>
          <w:tcPr>
            <w:tcW w:w="2592" w:type="dxa"/>
            <w:shd w:val="clear" w:color="auto" w:fill="FDE9D9" w:themeFill="accent6" w:themeFillTint="33"/>
          </w:tcPr>
          <w:p w:rsidR="0064244A" w:rsidRPr="003E0ACE" w:rsidRDefault="0064244A" w:rsidP="00FA54A2">
            <w:pPr>
              <w:bidi/>
              <w:rPr>
                <w:rFonts w:cs="David" w:hint="cs"/>
                <w:rtl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 xml:space="preserve">* הפסקה עד </w:t>
            </w:r>
            <w:r>
              <w:rPr>
                <w:rFonts w:cs="David" w:hint="cs"/>
                <w:rtl/>
                <w:lang w:bidi="he-IL"/>
              </w:rPr>
              <w:t>11</w:t>
            </w:r>
            <w:r>
              <w:rPr>
                <w:rFonts w:cs="David" w:hint="cs"/>
                <w:rtl/>
                <w:lang w:bidi="he-IL"/>
              </w:rPr>
              <w:t>:15</w:t>
            </w:r>
          </w:p>
        </w:tc>
        <w:tc>
          <w:tcPr>
            <w:tcW w:w="2105" w:type="dxa"/>
          </w:tcPr>
          <w:p w:rsidR="0064244A" w:rsidRPr="003E0ACE" w:rsidRDefault="0064244A" w:rsidP="00FA54A2">
            <w:pPr>
              <w:bidi/>
              <w:rPr>
                <w:rFonts w:cs="David"/>
              </w:rPr>
            </w:pPr>
            <w:r w:rsidRPr="00B63FA4">
              <w:rPr>
                <w:rFonts w:cs="David" w:hint="cs"/>
                <w:rtl/>
                <w:lang w:bidi="he-IL"/>
              </w:rPr>
              <w:t>נחיתה</w:t>
            </w:r>
            <w:r>
              <w:rPr>
                <w:rFonts w:cs="David"/>
                <w:lang w:bidi="he-IL"/>
              </w:rPr>
              <w:t xml:space="preserve"> </w:t>
            </w:r>
            <w:r w:rsidRPr="00B63FA4">
              <w:rPr>
                <w:rFonts w:cs="David" w:hint="cs"/>
                <w:rtl/>
                <w:lang w:bidi="he-IL"/>
              </w:rPr>
              <w:t>ב</w:t>
            </w:r>
            <w:r w:rsidRPr="00B63FA4">
              <w:rPr>
                <w:rFonts w:cs="David"/>
                <w:rtl/>
                <w:lang w:bidi="he-IL"/>
              </w:rPr>
              <w:t xml:space="preserve">- </w:t>
            </w:r>
            <w:r w:rsidRPr="00B63FA4">
              <w:rPr>
                <w:rFonts w:cs="David"/>
              </w:rPr>
              <w:t>DMO</w:t>
            </w:r>
          </w:p>
        </w:tc>
        <w:tc>
          <w:tcPr>
            <w:tcW w:w="857" w:type="dxa"/>
          </w:tcPr>
          <w:p w:rsidR="0064244A" w:rsidRPr="003E0ACE" w:rsidRDefault="0064244A" w:rsidP="00FA54A2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11:00</w:t>
            </w:r>
          </w:p>
        </w:tc>
      </w:tr>
      <w:tr w:rsidR="0064244A" w:rsidRPr="003E0ACE" w:rsidTr="003B4610">
        <w:tc>
          <w:tcPr>
            <w:tcW w:w="2518" w:type="dxa"/>
            <w:vMerge/>
            <w:shd w:val="clear" w:color="auto" w:fill="EAF1DD" w:themeFill="accent3" w:themeFillTint="33"/>
          </w:tcPr>
          <w:p w:rsidR="0064244A" w:rsidRPr="003E0ACE" w:rsidRDefault="0064244A" w:rsidP="00FA54A2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:rsidR="0064244A" w:rsidRPr="003E0ACE" w:rsidRDefault="0064244A" w:rsidP="000D1A27">
            <w:pPr>
              <w:bidi/>
              <w:rPr>
                <w:rFonts w:cs="David"/>
              </w:rPr>
            </w:pPr>
          </w:p>
        </w:tc>
        <w:tc>
          <w:tcPr>
            <w:tcW w:w="2551" w:type="dxa"/>
            <w:vMerge/>
            <w:shd w:val="clear" w:color="auto" w:fill="EAF1DD" w:themeFill="accent3" w:themeFillTint="33"/>
          </w:tcPr>
          <w:p w:rsidR="0064244A" w:rsidRPr="003E0ACE" w:rsidRDefault="0064244A" w:rsidP="00FA54A2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 w:val="restart"/>
            <w:shd w:val="clear" w:color="auto" w:fill="FDE9D9" w:themeFill="accent6" w:themeFillTint="33"/>
          </w:tcPr>
          <w:p w:rsidR="0064244A" w:rsidRDefault="0064244A" w:rsidP="00FA54A2">
            <w:pPr>
              <w:bidi/>
              <w:rPr>
                <w:rFonts w:cs="David"/>
                <w:lang w:bidi="he-IL"/>
              </w:rPr>
            </w:pPr>
            <w:r w:rsidRPr="00B63FA4">
              <w:rPr>
                <w:rFonts w:cs="David" w:hint="cs"/>
                <w:rtl/>
                <w:lang w:bidi="he-IL"/>
              </w:rPr>
              <w:t>מצב</w:t>
            </w:r>
            <w:r>
              <w:rPr>
                <w:rFonts w:cs="David"/>
                <w:lang w:bidi="he-IL"/>
              </w:rPr>
              <w:t xml:space="preserve"> </w:t>
            </w:r>
            <w:r w:rsidRPr="00B63FA4">
              <w:rPr>
                <w:rFonts w:cs="David" w:hint="cs"/>
                <w:rtl/>
                <w:lang w:bidi="he-IL"/>
              </w:rPr>
              <w:t>פוליטי</w:t>
            </w:r>
            <w:r>
              <w:rPr>
                <w:rFonts w:cs="David"/>
                <w:lang w:bidi="he-IL"/>
              </w:rPr>
              <w:t xml:space="preserve"> </w:t>
            </w:r>
            <w:r w:rsidRPr="00B63FA4">
              <w:rPr>
                <w:rFonts w:cs="David" w:hint="cs"/>
                <w:rtl/>
                <w:lang w:bidi="he-IL"/>
              </w:rPr>
              <w:t>פנימי</w:t>
            </w:r>
          </w:p>
          <w:p w:rsidR="0064244A" w:rsidRPr="000309FA" w:rsidRDefault="0064244A" w:rsidP="00FA54A2">
            <w:pPr>
              <w:bidi/>
              <w:rPr>
                <w:rFonts w:cs="David"/>
                <w:sz w:val="16"/>
                <w:szCs w:val="16"/>
              </w:rPr>
            </w:pPr>
            <w:r>
              <w:rPr>
                <w:rFonts w:cs="David" w:hint="cs"/>
                <w:sz w:val="16"/>
                <w:szCs w:val="16"/>
                <w:rtl/>
                <w:lang w:bidi="he-IL"/>
              </w:rPr>
              <w:t>דוברים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 xml:space="preserve">: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גב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 xml:space="preserve">'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מריה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ליפמן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+ מר פטרוב</w:t>
            </w:r>
          </w:p>
          <w:p w:rsidR="0064244A" w:rsidRPr="003E0ACE" w:rsidRDefault="0064244A" w:rsidP="00FA54A2">
            <w:pPr>
              <w:bidi/>
              <w:rPr>
                <w:rFonts w:cs="David" w:hint="cs"/>
                <w:rtl/>
                <w:lang w:bidi="he-IL"/>
              </w:rPr>
            </w:pP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שפה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 xml:space="preserve">: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אנ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>ג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לית</w:t>
            </w:r>
          </w:p>
        </w:tc>
        <w:tc>
          <w:tcPr>
            <w:tcW w:w="2105" w:type="dxa"/>
          </w:tcPr>
          <w:p w:rsidR="0064244A" w:rsidRPr="003E0ACE" w:rsidRDefault="0064244A" w:rsidP="00FA54A2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857" w:type="dxa"/>
          </w:tcPr>
          <w:p w:rsidR="0064244A" w:rsidRPr="003E0ACE" w:rsidRDefault="0064244A" w:rsidP="00FA54A2">
            <w:pPr>
              <w:bidi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11:30</w:t>
            </w:r>
          </w:p>
        </w:tc>
      </w:tr>
      <w:tr w:rsidR="0064244A" w:rsidRPr="003E0ACE" w:rsidTr="003B4610">
        <w:tc>
          <w:tcPr>
            <w:tcW w:w="2518" w:type="dxa"/>
            <w:vMerge/>
            <w:shd w:val="clear" w:color="auto" w:fill="EAF1DD" w:themeFill="accent3" w:themeFillTint="33"/>
          </w:tcPr>
          <w:p w:rsidR="0064244A" w:rsidRPr="003E0ACE" w:rsidRDefault="0064244A" w:rsidP="00FA54A2">
            <w:pPr>
              <w:bidi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:rsidR="0064244A" w:rsidRPr="003E0ACE" w:rsidRDefault="0064244A" w:rsidP="000D1A27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2551" w:type="dxa"/>
            <w:vMerge/>
            <w:shd w:val="clear" w:color="auto" w:fill="EAF1DD" w:themeFill="accent3" w:themeFillTint="33"/>
          </w:tcPr>
          <w:p w:rsidR="0064244A" w:rsidRPr="003E0ACE" w:rsidRDefault="0064244A" w:rsidP="00FA54A2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/>
            <w:shd w:val="clear" w:color="auto" w:fill="FDE9D9" w:themeFill="accent6" w:themeFillTint="33"/>
          </w:tcPr>
          <w:p w:rsidR="0064244A" w:rsidRPr="003E0ACE" w:rsidRDefault="0064244A" w:rsidP="00FA54A2">
            <w:pPr>
              <w:bidi/>
              <w:rPr>
                <w:rFonts w:cs="David" w:hint="cs"/>
                <w:rtl/>
                <w:lang w:bidi="he-IL"/>
              </w:rPr>
            </w:pPr>
          </w:p>
        </w:tc>
        <w:tc>
          <w:tcPr>
            <w:tcW w:w="2105" w:type="dxa"/>
          </w:tcPr>
          <w:p w:rsidR="0064244A" w:rsidRPr="003E0ACE" w:rsidRDefault="0064244A" w:rsidP="00FA54A2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857" w:type="dxa"/>
          </w:tcPr>
          <w:p w:rsidR="0064244A" w:rsidRPr="003E0ACE" w:rsidRDefault="0064244A" w:rsidP="00FA54A2">
            <w:pPr>
              <w:bidi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12:00</w:t>
            </w:r>
          </w:p>
        </w:tc>
      </w:tr>
      <w:tr w:rsidR="0064244A" w:rsidRPr="003E0ACE" w:rsidTr="006E7659">
        <w:tc>
          <w:tcPr>
            <w:tcW w:w="2518" w:type="dxa"/>
            <w:vMerge/>
          </w:tcPr>
          <w:p w:rsidR="0064244A" w:rsidRPr="003E0ACE" w:rsidRDefault="0064244A" w:rsidP="00FA54A2">
            <w:pPr>
              <w:bidi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DBE5F1" w:themeFill="accent1" w:themeFillTint="33"/>
          </w:tcPr>
          <w:p w:rsidR="0064244A" w:rsidRPr="003E0ACE" w:rsidRDefault="0064244A" w:rsidP="000D1A27">
            <w:pPr>
              <w:bidi/>
              <w:rPr>
                <w:rFonts w:cs="David"/>
              </w:rPr>
            </w:pPr>
          </w:p>
        </w:tc>
        <w:tc>
          <w:tcPr>
            <w:tcW w:w="2551" w:type="dxa"/>
            <w:vMerge/>
            <w:shd w:val="clear" w:color="auto" w:fill="EAF1DD" w:themeFill="accent3" w:themeFillTint="33"/>
          </w:tcPr>
          <w:p w:rsidR="0064244A" w:rsidRPr="003E0ACE" w:rsidRDefault="0064244A" w:rsidP="00FA54A2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2592" w:type="dxa"/>
            <w:vMerge w:val="restart"/>
            <w:shd w:val="clear" w:color="auto" w:fill="FDE9D9" w:themeFill="accent6" w:themeFillTint="33"/>
          </w:tcPr>
          <w:p w:rsidR="0064244A" w:rsidRPr="000309FA" w:rsidRDefault="0064244A" w:rsidP="00FA54A2">
            <w:pPr>
              <w:bidi/>
              <w:rPr>
                <w:rFonts w:cs="David"/>
              </w:rPr>
            </w:pPr>
            <w:r w:rsidRPr="000309FA">
              <w:rPr>
                <w:rFonts w:cs="David" w:hint="cs"/>
                <w:rtl/>
                <w:lang w:bidi="he-IL"/>
              </w:rPr>
              <w:t>נושא</w:t>
            </w:r>
            <w:r w:rsidRPr="000309FA">
              <w:rPr>
                <w:rFonts w:cs="David"/>
                <w:rtl/>
                <w:lang w:bidi="he-IL"/>
              </w:rPr>
              <w:t xml:space="preserve">: </w:t>
            </w:r>
            <w:r>
              <w:rPr>
                <w:rFonts w:cs="David" w:hint="cs"/>
                <w:rtl/>
                <w:lang w:bidi="he-IL"/>
              </w:rPr>
              <w:t xml:space="preserve">מדיניות </w:t>
            </w:r>
            <w:r w:rsidRPr="000309FA">
              <w:rPr>
                <w:rFonts w:cs="David" w:hint="cs"/>
                <w:rtl/>
                <w:lang w:bidi="he-IL"/>
              </w:rPr>
              <w:t>חוץ</w:t>
            </w:r>
            <w:r>
              <w:rPr>
                <w:rFonts w:cs="David" w:hint="cs"/>
                <w:rtl/>
                <w:lang w:bidi="he-IL"/>
              </w:rPr>
              <w:t xml:space="preserve"> </w:t>
            </w:r>
            <w:r w:rsidRPr="000309FA">
              <w:rPr>
                <w:rFonts w:cs="David" w:hint="cs"/>
                <w:rtl/>
                <w:lang w:bidi="he-IL"/>
              </w:rPr>
              <w:t>רוסיה</w:t>
            </w:r>
          </w:p>
          <w:p w:rsidR="0064244A" w:rsidRDefault="0064244A" w:rsidP="00FA54A2">
            <w:pPr>
              <w:bidi/>
              <w:rPr>
                <w:rFonts w:cs="David" w:hint="cs"/>
                <w:sz w:val="16"/>
                <w:szCs w:val="16"/>
                <w:rtl/>
                <w:lang w:bidi="he-IL"/>
              </w:rPr>
            </w:pP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דובר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>ים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 xml:space="preserve">: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מר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 xml:space="preserve"> 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לוקינוב / נאומקין / איבנוב / טרנין </w:t>
            </w:r>
          </w:p>
          <w:p w:rsidR="0064244A" w:rsidRPr="003E0ACE" w:rsidRDefault="0064244A" w:rsidP="00FA54A2">
            <w:pPr>
              <w:bidi/>
              <w:rPr>
                <w:rFonts w:cs="David"/>
                <w:lang w:bidi="he-IL"/>
              </w:rPr>
            </w:pP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שפה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 xml:space="preserve">: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אנגלית</w:t>
            </w:r>
          </w:p>
        </w:tc>
        <w:tc>
          <w:tcPr>
            <w:tcW w:w="2105" w:type="dxa"/>
          </w:tcPr>
          <w:p w:rsidR="0064244A" w:rsidRPr="003E0ACE" w:rsidRDefault="0064244A" w:rsidP="00FA54A2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857" w:type="dxa"/>
          </w:tcPr>
          <w:p w:rsidR="0064244A" w:rsidRPr="003E0ACE" w:rsidRDefault="0064244A" w:rsidP="00FA54A2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12:30</w:t>
            </w:r>
          </w:p>
        </w:tc>
      </w:tr>
      <w:tr w:rsidR="003B4610" w:rsidRPr="003E0ACE" w:rsidTr="003B4610">
        <w:tc>
          <w:tcPr>
            <w:tcW w:w="2518" w:type="dxa"/>
            <w:vMerge w:val="restart"/>
          </w:tcPr>
          <w:p w:rsidR="003B4610" w:rsidRPr="003E0ACE" w:rsidRDefault="003B4610" w:rsidP="003B4610">
            <w:pPr>
              <w:bidi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ארוחת צהריים מסכמת - מסעדה</w:t>
            </w: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3B4610" w:rsidRPr="00D1455F" w:rsidRDefault="003B4610" w:rsidP="003B4610">
            <w:pPr>
              <w:bidi/>
              <w:rPr>
                <w:rFonts w:cs="David" w:hint="cs"/>
                <w:sz w:val="16"/>
                <w:szCs w:val="16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ארוחת צהריים - אקדמיה / בתנועה</w:t>
            </w:r>
          </w:p>
        </w:tc>
        <w:tc>
          <w:tcPr>
            <w:tcW w:w="2551" w:type="dxa"/>
            <w:vMerge w:val="restart"/>
          </w:tcPr>
          <w:p w:rsidR="003B4610" w:rsidRPr="003E0ACE" w:rsidRDefault="003B4610" w:rsidP="003B4610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ארוחת צהריים בתנועה</w:t>
            </w:r>
          </w:p>
        </w:tc>
        <w:tc>
          <w:tcPr>
            <w:tcW w:w="2592" w:type="dxa"/>
            <w:vMerge/>
            <w:shd w:val="clear" w:color="auto" w:fill="FDE9D9" w:themeFill="accent6" w:themeFillTint="33"/>
          </w:tcPr>
          <w:p w:rsidR="003B4610" w:rsidRPr="003E0ACE" w:rsidRDefault="003B4610" w:rsidP="003B4610">
            <w:pPr>
              <w:bidi/>
              <w:rPr>
                <w:rFonts w:cs="David"/>
              </w:rPr>
            </w:pPr>
          </w:p>
        </w:tc>
        <w:tc>
          <w:tcPr>
            <w:tcW w:w="2105" w:type="dxa"/>
          </w:tcPr>
          <w:p w:rsidR="003B4610" w:rsidRPr="003E0ACE" w:rsidRDefault="003B4610" w:rsidP="003B4610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857" w:type="dxa"/>
          </w:tcPr>
          <w:p w:rsidR="003B4610" w:rsidRPr="003E0ACE" w:rsidRDefault="003B4610" w:rsidP="003B4610">
            <w:pPr>
              <w:bidi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13:00</w:t>
            </w:r>
          </w:p>
        </w:tc>
      </w:tr>
      <w:tr w:rsidR="00155DDE" w:rsidRPr="003E0ACE" w:rsidTr="003B4610">
        <w:tc>
          <w:tcPr>
            <w:tcW w:w="2518" w:type="dxa"/>
            <w:vMerge/>
          </w:tcPr>
          <w:p w:rsidR="00155DDE" w:rsidRPr="003E0ACE" w:rsidRDefault="00155DDE" w:rsidP="003B4610">
            <w:pPr>
              <w:bidi/>
              <w:rPr>
                <w:rFonts w:cs="David"/>
                <w:sz w:val="24"/>
                <w:szCs w:val="24"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FFFFFF" w:themeFill="background1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51" w:type="dxa"/>
            <w:vMerge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 w:val="restart"/>
          </w:tcPr>
          <w:p w:rsidR="00155DDE" w:rsidRPr="003E0ACE" w:rsidRDefault="00155DDE" w:rsidP="003B4610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ארוחת צהריים</w:t>
            </w:r>
          </w:p>
        </w:tc>
        <w:tc>
          <w:tcPr>
            <w:tcW w:w="2105" w:type="dxa"/>
            <w:vMerge w:val="restart"/>
          </w:tcPr>
          <w:p w:rsidR="00155DDE" w:rsidRPr="003E0ACE" w:rsidRDefault="00155DDE" w:rsidP="00AF66F0">
            <w:pPr>
              <w:bidi/>
              <w:rPr>
                <w:rFonts w:cs="David"/>
              </w:rPr>
            </w:pPr>
            <w:r w:rsidRPr="00B63FA4">
              <w:rPr>
                <w:rFonts w:cs="David" w:hint="cs"/>
                <w:rtl/>
                <w:lang w:bidi="he-IL"/>
              </w:rPr>
              <w:t>צ</w:t>
            </w:r>
            <w:r w:rsidRPr="00B63FA4">
              <w:rPr>
                <w:rFonts w:cs="David"/>
                <w:rtl/>
                <w:lang w:bidi="he-IL"/>
              </w:rPr>
              <w:t>'</w:t>
            </w:r>
            <w:r w:rsidRPr="00B63FA4">
              <w:rPr>
                <w:rFonts w:cs="David" w:hint="cs"/>
                <w:rtl/>
                <w:lang w:bidi="he-IL"/>
              </w:rPr>
              <w:t>ק</w:t>
            </w:r>
            <w:r>
              <w:rPr>
                <w:rFonts w:cs="David"/>
                <w:lang w:bidi="he-IL"/>
              </w:rPr>
              <w:t xml:space="preserve"> </w:t>
            </w:r>
            <w:r w:rsidRPr="00B63FA4">
              <w:rPr>
                <w:rFonts w:cs="David" w:hint="cs"/>
                <w:rtl/>
                <w:lang w:bidi="he-IL"/>
              </w:rPr>
              <w:t>אין</w:t>
            </w:r>
            <w:r>
              <w:rPr>
                <w:rFonts w:cs="David"/>
                <w:lang w:bidi="he-IL"/>
              </w:rPr>
              <w:t xml:space="preserve"> </w:t>
            </w:r>
            <w:r w:rsidRPr="00B63FA4">
              <w:rPr>
                <w:rFonts w:cs="David" w:hint="cs"/>
                <w:rtl/>
                <w:lang w:bidi="he-IL"/>
              </w:rPr>
              <w:t>מלון</w:t>
            </w:r>
            <w:r>
              <w:rPr>
                <w:rFonts w:cs="David"/>
                <w:lang w:bidi="he-IL"/>
              </w:rPr>
              <w:t xml:space="preserve"> </w:t>
            </w:r>
            <w:r w:rsidRPr="00B63FA4">
              <w:rPr>
                <w:rFonts w:cs="David" w:hint="cs"/>
                <w:rtl/>
                <w:lang w:bidi="he-IL"/>
              </w:rPr>
              <w:t>מטרופול</w:t>
            </w:r>
            <w:r w:rsidRPr="00B63FA4">
              <w:rPr>
                <w:rFonts w:cs="David"/>
                <w:rtl/>
                <w:lang w:bidi="he-IL"/>
              </w:rPr>
              <w:t xml:space="preserve"> + </w:t>
            </w:r>
            <w:r>
              <w:rPr>
                <w:rFonts w:cs="David" w:hint="cs"/>
                <w:rtl/>
                <w:lang w:bidi="he-IL"/>
              </w:rPr>
              <w:t>ארוחת צהריים</w:t>
            </w:r>
          </w:p>
        </w:tc>
        <w:tc>
          <w:tcPr>
            <w:tcW w:w="857" w:type="dxa"/>
          </w:tcPr>
          <w:p w:rsidR="00155DDE" w:rsidRPr="003E0ACE" w:rsidRDefault="00155DDE" w:rsidP="003B4610">
            <w:pPr>
              <w:bidi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13:30</w:t>
            </w:r>
          </w:p>
        </w:tc>
      </w:tr>
      <w:tr w:rsidR="00155DDE" w:rsidRPr="003E0ACE" w:rsidTr="006E7659">
        <w:tc>
          <w:tcPr>
            <w:tcW w:w="2518" w:type="dxa"/>
            <w:vMerge/>
            <w:shd w:val="clear" w:color="auto" w:fill="FDE9D9" w:themeFill="accent6" w:themeFillTint="33"/>
          </w:tcPr>
          <w:p w:rsidR="00155DDE" w:rsidRPr="002918E4" w:rsidRDefault="00155DDE" w:rsidP="003B4610">
            <w:pPr>
              <w:bidi/>
              <w:rPr>
                <w:rFonts w:cs="David"/>
                <w:sz w:val="16"/>
                <w:szCs w:val="16"/>
                <w:lang w:bidi="he-IL"/>
              </w:rPr>
            </w:pP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:rsidR="00155DDE" w:rsidRPr="003E0ACE" w:rsidRDefault="00155DDE" w:rsidP="003B4610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התארגנות לאזרחי</w:t>
            </w:r>
          </w:p>
        </w:tc>
        <w:tc>
          <w:tcPr>
            <w:tcW w:w="2551" w:type="dxa"/>
            <w:vMerge w:val="restart"/>
            <w:shd w:val="clear" w:color="auto" w:fill="DBE5F1" w:themeFill="accent1" w:themeFillTint="33"/>
          </w:tcPr>
          <w:p w:rsidR="00155DDE" w:rsidRDefault="00155DDE" w:rsidP="003B4610">
            <w:pPr>
              <w:shd w:val="clear" w:color="auto" w:fill="DBE5F1" w:themeFill="accent1" w:themeFillTint="33"/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משרד החוץ</w:t>
            </w:r>
          </w:p>
          <w:p w:rsidR="00155DDE" w:rsidRPr="000309FA" w:rsidRDefault="00155DDE" w:rsidP="003B4610">
            <w:pPr>
              <w:pStyle w:val="ListParagraph"/>
              <w:numPr>
                <w:ilvl w:val="0"/>
                <w:numId w:val="5"/>
              </w:numPr>
              <w:shd w:val="clear" w:color="auto" w:fill="DBE5F1" w:themeFill="accent1" w:themeFillTint="33"/>
              <w:bidi/>
              <w:rPr>
                <w:rFonts w:cs="David"/>
              </w:rPr>
            </w:pPr>
            <w:r w:rsidRPr="000309FA">
              <w:rPr>
                <w:rFonts w:cs="David" w:hint="cs"/>
                <w:rtl/>
                <w:lang w:bidi="he-IL"/>
              </w:rPr>
              <w:t>נושא</w:t>
            </w:r>
            <w:r w:rsidRPr="000309FA">
              <w:rPr>
                <w:rFonts w:cs="David"/>
                <w:rtl/>
                <w:lang w:bidi="he-IL"/>
              </w:rPr>
              <w:t xml:space="preserve">: </w:t>
            </w:r>
            <w:r w:rsidRPr="000309FA">
              <w:rPr>
                <w:rFonts w:cs="David" w:hint="cs"/>
                <w:rtl/>
                <w:lang w:bidi="he-IL"/>
              </w:rPr>
              <w:t>רוסיה</w:t>
            </w:r>
            <w:r w:rsidRPr="000309FA">
              <w:rPr>
                <w:rFonts w:cs="David"/>
                <w:rtl/>
                <w:lang w:bidi="he-IL"/>
              </w:rPr>
              <w:t xml:space="preserve"> - </w:t>
            </w:r>
            <w:r w:rsidRPr="000309FA">
              <w:rPr>
                <w:rFonts w:cs="David" w:hint="cs"/>
                <w:rtl/>
                <w:lang w:bidi="he-IL"/>
              </w:rPr>
              <w:t>מזה</w:t>
            </w:r>
            <w:r w:rsidRPr="000309FA">
              <w:rPr>
                <w:rFonts w:cs="David"/>
                <w:rtl/>
                <w:lang w:bidi="he-IL"/>
              </w:rPr>
              <w:t>"</w:t>
            </w:r>
            <w:r w:rsidRPr="000309FA">
              <w:rPr>
                <w:rFonts w:cs="David" w:hint="cs"/>
                <w:rtl/>
                <w:lang w:bidi="he-IL"/>
              </w:rPr>
              <w:t>ת</w:t>
            </w:r>
          </w:p>
          <w:p w:rsidR="00155DDE" w:rsidRPr="000309FA" w:rsidRDefault="00155DDE" w:rsidP="003B4610">
            <w:pPr>
              <w:shd w:val="clear" w:color="auto" w:fill="DBE5F1" w:themeFill="accent1" w:themeFillTint="33"/>
              <w:bidi/>
              <w:rPr>
                <w:rFonts w:cs="David"/>
                <w:sz w:val="16"/>
                <w:szCs w:val="16"/>
              </w:rPr>
            </w:pP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דובר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 xml:space="preserve">: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ראש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אגף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מזה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>"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ת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 xml:space="preserve">,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מר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סרגיי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ורשינין</w:t>
            </w:r>
          </w:p>
          <w:p w:rsidR="00155DDE" w:rsidRDefault="00155DDE" w:rsidP="003B4610">
            <w:pPr>
              <w:shd w:val="clear" w:color="auto" w:fill="DBE5F1" w:themeFill="accent1" w:themeFillTint="33"/>
              <w:bidi/>
              <w:rPr>
                <w:rFonts w:cs="David"/>
                <w:sz w:val="16"/>
                <w:szCs w:val="16"/>
                <w:lang w:bidi="he-IL"/>
              </w:rPr>
            </w:pP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שפה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>: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רוסית</w:t>
            </w:r>
          </w:p>
          <w:p w:rsidR="00155DDE" w:rsidRDefault="00155DDE" w:rsidP="003B4610">
            <w:pPr>
              <w:pStyle w:val="ListParagraph"/>
              <w:numPr>
                <w:ilvl w:val="0"/>
                <w:numId w:val="5"/>
              </w:numPr>
              <w:shd w:val="clear" w:color="auto" w:fill="DBE5F1" w:themeFill="accent1" w:themeFillTint="33"/>
              <w:bidi/>
              <w:rPr>
                <w:rFonts w:cs="David" w:hint="cs"/>
                <w:lang w:bidi="he-IL"/>
              </w:rPr>
            </w:pPr>
            <w:r w:rsidRPr="000309FA">
              <w:rPr>
                <w:rFonts w:cs="David" w:hint="cs"/>
                <w:rtl/>
                <w:lang w:bidi="he-IL"/>
              </w:rPr>
              <w:t>נושא</w:t>
            </w:r>
            <w:r w:rsidRPr="000309FA">
              <w:rPr>
                <w:rFonts w:cs="David"/>
                <w:rtl/>
                <w:lang w:bidi="he-IL"/>
              </w:rPr>
              <w:t xml:space="preserve">: </w:t>
            </w:r>
            <w:r>
              <w:rPr>
                <w:rFonts w:cs="David" w:hint="cs"/>
                <w:rtl/>
                <w:lang w:bidi="he-IL"/>
              </w:rPr>
              <w:t>תכנון מדיניות החוץ</w:t>
            </w:r>
          </w:p>
          <w:p w:rsidR="00155DDE" w:rsidRPr="000309FA" w:rsidRDefault="00155DDE" w:rsidP="003B4610">
            <w:pPr>
              <w:shd w:val="clear" w:color="auto" w:fill="DBE5F1" w:themeFill="accent1" w:themeFillTint="33"/>
              <w:bidi/>
              <w:rPr>
                <w:rFonts w:cs="David"/>
                <w:sz w:val="16"/>
                <w:szCs w:val="16"/>
              </w:rPr>
            </w:pP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דובר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 xml:space="preserve">: 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ראש</w:t>
            </w: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 מחלקת תכנון מדיני</w:t>
            </w:r>
          </w:p>
          <w:p w:rsidR="00155DDE" w:rsidRPr="00B201A9" w:rsidRDefault="00155DDE" w:rsidP="003B4610">
            <w:pPr>
              <w:shd w:val="clear" w:color="auto" w:fill="DBE5F1" w:themeFill="accent1" w:themeFillTint="33"/>
              <w:bidi/>
              <w:rPr>
                <w:rFonts w:cs="David"/>
                <w:sz w:val="16"/>
                <w:szCs w:val="16"/>
                <w:lang w:bidi="he-IL"/>
              </w:rPr>
            </w:pP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שפה</w:t>
            </w:r>
            <w:r w:rsidRPr="000309FA">
              <w:rPr>
                <w:rFonts w:cs="David"/>
                <w:sz w:val="16"/>
                <w:szCs w:val="16"/>
                <w:rtl/>
                <w:lang w:bidi="he-IL"/>
              </w:rPr>
              <w:t>:</w:t>
            </w:r>
            <w:r w:rsidRPr="000309FA">
              <w:rPr>
                <w:rFonts w:cs="David" w:hint="cs"/>
                <w:sz w:val="16"/>
                <w:szCs w:val="16"/>
                <w:rtl/>
                <w:lang w:bidi="he-IL"/>
              </w:rPr>
              <w:t>רוסית</w:t>
            </w:r>
          </w:p>
        </w:tc>
        <w:tc>
          <w:tcPr>
            <w:tcW w:w="2592" w:type="dxa"/>
            <w:vMerge/>
          </w:tcPr>
          <w:p w:rsidR="00155DDE" w:rsidRPr="003E0ACE" w:rsidRDefault="00155DDE" w:rsidP="003B4610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2105" w:type="dxa"/>
            <w:vMerge/>
            <w:shd w:val="clear" w:color="auto" w:fill="FDE9D9" w:themeFill="accent6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857" w:type="dxa"/>
          </w:tcPr>
          <w:p w:rsidR="00155DDE" w:rsidRPr="003E0AC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14:00</w:t>
            </w:r>
          </w:p>
        </w:tc>
      </w:tr>
      <w:tr w:rsidR="00155DDE" w:rsidRPr="003E0ACE" w:rsidTr="00155DDE">
        <w:tc>
          <w:tcPr>
            <w:tcW w:w="2518" w:type="dxa"/>
            <w:shd w:val="clear" w:color="auto" w:fill="FFFFFF" w:themeFill="background1"/>
          </w:tcPr>
          <w:p w:rsidR="00155DDE" w:rsidRPr="003E0AC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 w:val="restart"/>
            <w:shd w:val="clear" w:color="auto" w:fill="F2DBDB" w:themeFill="accent2" w:themeFillTint="33"/>
          </w:tcPr>
          <w:p w:rsidR="00155DDE" w:rsidRPr="003E0ACE" w:rsidRDefault="00155DDE" w:rsidP="003B4610">
            <w:pPr>
              <w:bidi/>
              <w:rPr>
                <w:rFonts w:cs="David" w:hint="cs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עיבוד צוותי</w:t>
            </w:r>
          </w:p>
        </w:tc>
        <w:tc>
          <w:tcPr>
            <w:tcW w:w="2105" w:type="dxa"/>
            <w:vMerge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857" w:type="dxa"/>
          </w:tcPr>
          <w:p w:rsidR="00155DDE" w:rsidRPr="003E0ACE" w:rsidRDefault="00155DDE" w:rsidP="003B4610">
            <w:pPr>
              <w:bidi/>
              <w:rPr>
                <w:rFonts w:cs="David"/>
                <w:sz w:val="24"/>
                <w:szCs w:val="24"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14:30</w:t>
            </w:r>
          </w:p>
        </w:tc>
      </w:tr>
      <w:tr w:rsidR="00155DDE" w:rsidRPr="003E0ACE" w:rsidTr="00155DDE">
        <w:tc>
          <w:tcPr>
            <w:tcW w:w="2518" w:type="dxa"/>
            <w:vMerge w:val="restart"/>
            <w:shd w:val="clear" w:color="auto" w:fill="F2F2F2" w:themeFill="background1" w:themeFillShade="F2"/>
          </w:tcPr>
          <w:p w:rsidR="00155DDE" w:rsidRPr="003E0ACE" w:rsidRDefault="00155DDE" w:rsidP="00B13A94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סיור: מיעוטים דתיים במוסקבה - ביקור במסגד, בית כנסת ומוזיאון היהדות והסובלנות / זמן חופשי</w:t>
            </w: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:rsidR="00155DDE" w:rsidRDefault="00155DDE" w:rsidP="003B4610">
            <w:pPr>
              <w:bidi/>
              <w:rPr>
                <w:rFonts w:cs="David" w:hint="cs"/>
                <w:rtl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 xml:space="preserve">תפקיד הייצוא הבטחוני במדיניות החוץ  </w:t>
            </w:r>
          </w:p>
          <w:p w:rsidR="00155DDE" w:rsidRDefault="00155DDE" w:rsidP="003B4610">
            <w:pPr>
              <w:bidi/>
              <w:rPr>
                <w:rFonts w:cs="David" w:hint="cs"/>
                <w:sz w:val="16"/>
                <w:szCs w:val="16"/>
                <w:rtl/>
                <w:lang w:bidi="he-IL"/>
              </w:rPr>
            </w:pPr>
            <w:r>
              <w:rPr>
                <w:rFonts w:cs="David" w:hint="cs"/>
                <w:sz w:val="16"/>
                <w:szCs w:val="16"/>
                <w:rtl/>
                <w:lang w:bidi="he-IL"/>
              </w:rPr>
              <w:t xml:space="preserve">מרצה: </w:t>
            </w:r>
            <w:r w:rsidRPr="00D1455F">
              <w:rPr>
                <w:rFonts w:cs="David" w:hint="cs"/>
                <w:sz w:val="16"/>
                <w:szCs w:val="16"/>
                <w:rtl/>
                <w:lang w:bidi="he-IL"/>
              </w:rPr>
              <w:t>פוחוב</w:t>
            </w:r>
          </w:p>
          <w:p w:rsidR="00155DDE" w:rsidRPr="003E0ACE" w:rsidRDefault="00155DDE" w:rsidP="003B4610">
            <w:pPr>
              <w:bidi/>
              <w:rPr>
                <w:rFonts w:cs="David"/>
              </w:rPr>
            </w:pPr>
            <w:r>
              <w:rPr>
                <w:rFonts w:cs="David" w:hint="cs"/>
                <w:sz w:val="16"/>
                <w:szCs w:val="16"/>
                <w:rtl/>
                <w:lang w:bidi="he-IL"/>
              </w:rPr>
              <w:t>שפה: אנגלית</w:t>
            </w:r>
          </w:p>
        </w:tc>
        <w:tc>
          <w:tcPr>
            <w:tcW w:w="2551" w:type="dxa"/>
            <w:vMerge/>
            <w:shd w:val="clear" w:color="auto" w:fill="DBE5F1" w:themeFill="accent1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/>
            <w:shd w:val="clear" w:color="auto" w:fill="F2DBDB" w:themeFill="accent2" w:themeFillTint="33"/>
          </w:tcPr>
          <w:p w:rsidR="00155DDE" w:rsidRPr="003E0ACE" w:rsidRDefault="00155DDE" w:rsidP="003B4610">
            <w:pPr>
              <w:bidi/>
              <w:jc w:val="center"/>
              <w:rPr>
                <w:rFonts w:cs="David"/>
              </w:rPr>
            </w:pPr>
          </w:p>
        </w:tc>
        <w:tc>
          <w:tcPr>
            <w:tcW w:w="2105" w:type="dxa"/>
            <w:vMerge w:val="restart"/>
            <w:shd w:val="clear" w:color="auto" w:fill="FDE9D9" w:themeFill="accent6" w:themeFillTint="33"/>
          </w:tcPr>
          <w:p w:rsidR="00155DDE" w:rsidRPr="003E0ACE" w:rsidRDefault="00155DDE" w:rsidP="003C7229">
            <w:pPr>
              <w:bidi/>
              <w:rPr>
                <w:rFonts w:cs="David"/>
              </w:rPr>
            </w:pPr>
            <w:r w:rsidRPr="00B63FA4">
              <w:rPr>
                <w:rFonts w:cs="David" w:hint="cs"/>
                <w:rtl/>
                <w:lang w:bidi="he-IL"/>
              </w:rPr>
              <w:t>שיחת</w:t>
            </w:r>
            <w:r>
              <w:rPr>
                <w:rFonts w:cs="David"/>
                <w:lang w:bidi="he-IL"/>
              </w:rPr>
              <w:t xml:space="preserve"> </w:t>
            </w:r>
            <w:r w:rsidRPr="00B63FA4">
              <w:rPr>
                <w:rFonts w:cs="David" w:hint="cs"/>
                <w:rtl/>
                <w:lang w:bidi="he-IL"/>
              </w:rPr>
              <w:t>פתיח</w:t>
            </w:r>
            <w:r>
              <w:rPr>
                <w:rFonts w:cs="David" w:hint="cs"/>
                <w:rtl/>
                <w:lang w:bidi="he-IL"/>
              </w:rPr>
              <w:t>ה</w:t>
            </w:r>
            <w:r>
              <w:rPr>
                <w:rFonts w:cs="David"/>
                <w:lang w:bidi="he-IL"/>
              </w:rPr>
              <w:t xml:space="preserve"> </w:t>
            </w:r>
            <w:r w:rsidRPr="00B63FA4">
              <w:rPr>
                <w:rFonts w:cs="David" w:hint="cs"/>
                <w:rtl/>
                <w:lang w:bidi="he-IL"/>
              </w:rPr>
              <w:t>לו</w:t>
            </w:r>
            <w:r w:rsidRPr="00B63FA4">
              <w:rPr>
                <w:rFonts w:cs="David"/>
                <w:rtl/>
                <w:lang w:bidi="he-IL"/>
              </w:rPr>
              <w:t>"</w:t>
            </w:r>
            <w:r w:rsidRPr="00B63FA4">
              <w:rPr>
                <w:rFonts w:cs="David" w:hint="cs"/>
                <w:rtl/>
                <w:lang w:bidi="he-IL"/>
              </w:rPr>
              <w:t>ז</w:t>
            </w:r>
            <w:r w:rsidRPr="00B63FA4">
              <w:rPr>
                <w:rFonts w:cs="David"/>
                <w:rtl/>
                <w:lang w:bidi="he-IL"/>
              </w:rPr>
              <w:t xml:space="preserve">, </w:t>
            </w:r>
            <w:r w:rsidRPr="00B63FA4">
              <w:rPr>
                <w:rFonts w:cs="David" w:hint="cs"/>
                <w:rtl/>
                <w:lang w:bidi="he-IL"/>
              </w:rPr>
              <w:t>מנהלות</w:t>
            </w:r>
            <w:r w:rsidRPr="00B63FA4">
              <w:rPr>
                <w:rFonts w:cs="David"/>
                <w:rtl/>
                <w:lang w:bidi="he-IL"/>
              </w:rPr>
              <w:t xml:space="preserve">, </w:t>
            </w:r>
            <w:r w:rsidRPr="00B63FA4">
              <w:rPr>
                <w:rFonts w:cs="David" w:hint="cs"/>
                <w:rtl/>
                <w:lang w:bidi="he-IL"/>
              </w:rPr>
              <w:t>קב</w:t>
            </w:r>
            <w:r w:rsidRPr="00B63FA4">
              <w:rPr>
                <w:rFonts w:cs="David"/>
                <w:rtl/>
                <w:lang w:bidi="he-IL"/>
              </w:rPr>
              <w:t>"</w:t>
            </w:r>
            <w:r w:rsidRPr="00B63FA4">
              <w:rPr>
                <w:rFonts w:cs="David" w:hint="cs"/>
                <w:rtl/>
                <w:lang w:bidi="he-IL"/>
              </w:rPr>
              <w:t>ט</w:t>
            </w:r>
          </w:p>
        </w:tc>
        <w:tc>
          <w:tcPr>
            <w:tcW w:w="857" w:type="dxa"/>
          </w:tcPr>
          <w:p w:rsidR="00155DD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15:00</w:t>
            </w:r>
          </w:p>
        </w:tc>
      </w:tr>
      <w:tr w:rsidR="00155DDE" w:rsidRPr="003E0ACE" w:rsidTr="00C606C0">
        <w:tc>
          <w:tcPr>
            <w:tcW w:w="2518" w:type="dxa"/>
            <w:vMerge/>
            <w:shd w:val="clear" w:color="auto" w:fill="F2F2F2" w:themeFill="background1" w:themeFillShade="F2"/>
          </w:tcPr>
          <w:p w:rsidR="00155DDE" w:rsidRPr="003E0AC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 w:val="restart"/>
            <w:shd w:val="clear" w:color="auto" w:fill="EAF1DD" w:themeFill="accent3" w:themeFillTint="33"/>
          </w:tcPr>
          <w:p w:rsidR="00155DDE" w:rsidRPr="003E0ACE" w:rsidRDefault="00155DDE" w:rsidP="003B4610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 xml:space="preserve">סיור </w:t>
            </w:r>
            <w:r w:rsidRPr="006E7659">
              <w:rPr>
                <w:rFonts w:cs="David" w:hint="cs"/>
                <w:shd w:val="clear" w:color="auto" w:fill="EAF1DD" w:themeFill="accent3" w:themeFillTint="33"/>
                <w:rtl/>
                <w:lang w:bidi="he-IL"/>
              </w:rPr>
              <w:t>-</w:t>
            </w:r>
            <w:r>
              <w:rPr>
                <w:rFonts w:cs="David" w:hint="cs"/>
                <w:rtl/>
                <w:lang w:bidi="he-IL"/>
              </w:rPr>
              <w:t xml:space="preserve"> נובודביצ'י</w:t>
            </w:r>
            <w:r>
              <w:rPr>
                <w:rFonts w:cs="David" w:hint="cs"/>
                <w:rtl/>
                <w:lang w:bidi="he-IL"/>
              </w:rPr>
              <w:t xml:space="preserve"> / מתחם הקרמלין</w:t>
            </w:r>
          </w:p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105" w:type="dxa"/>
            <w:vMerge/>
            <w:shd w:val="clear" w:color="auto" w:fill="FDE9D9" w:themeFill="accent6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857" w:type="dxa"/>
          </w:tcPr>
          <w:p w:rsidR="00155DD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15:30</w:t>
            </w:r>
          </w:p>
        </w:tc>
      </w:tr>
      <w:tr w:rsidR="00155DDE" w:rsidRPr="003E0ACE" w:rsidTr="00155DDE">
        <w:tc>
          <w:tcPr>
            <w:tcW w:w="2518" w:type="dxa"/>
            <w:vMerge/>
            <w:shd w:val="clear" w:color="auto" w:fill="F2F2F2" w:themeFill="background1" w:themeFillShade="F2"/>
          </w:tcPr>
          <w:p w:rsidR="00155DDE" w:rsidRPr="003E0AC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552" w:type="dxa"/>
            <w:vMerge w:val="restart"/>
            <w:shd w:val="clear" w:color="auto" w:fill="FDE9D9" w:themeFill="accent6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  <w:r>
              <w:rPr>
                <w:rFonts w:cs="David" w:hint="cs"/>
                <w:rtl/>
                <w:lang w:bidi="he-IL"/>
              </w:rPr>
              <w:t xml:space="preserve">יחסים מדיניים ביטחוניים - </w:t>
            </w:r>
            <w:r w:rsidRPr="00D1455F">
              <w:rPr>
                <w:rFonts w:cs="David" w:hint="cs"/>
                <w:sz w:val="16"/>
                <w:szCs w:val="16"/>
                <w:rtl/>
                <w:lang w:bidi="he-IL"/>
              </w:rPr>
              <w:t>מרצה:</w:t>
            </w:r>
            <w:r>
              <w:rPr>
                <w:rFonts w:cs="David" w:hint="cs"/>
                <w:rtl/>
                <w:lang w:bidi="he-IL"/>
              </w:rPr>
              <w:t xml:space="preserve"> </w:t>
            </w:r>
            <w:r w:rsidRPr="00D1455F">
              <w:rPr>
                <w:rFonts w:cs="David" w:hint="cs"/>
                <w:sz w:val="16"/>
                <w:szCs w:val="16"/>
                <w:rtl/>
                <w:lang w:bidi="he-IL"/>
              </w:rPr>
              <w:t>נספצ</w:t>
            </w:r>
          </w:p>
        </w:tc>
        <w:tc>
          <w:tcPr>
            <w:tcW w:w="2551" w:type="dxa"/>
            <w:vMerge/>
            <w:shd w:val="clear" w:color="auto" w:fill="DBE5F1" w:themeFill="accent1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/>
            <w:shd w:val="clear" w:color="auto" w:fill="EAF1DD" w:themeFill="accent3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105" w:type="dxa"/>
            <w:vMerge w:val="restart"/>
            <w:shd w:val="clear" w:color="auto" w:fill="EAF1DD" w:themeFill="accent3" w:themeFillTint="33"/>
          </w:tcPr>
          <w:p w:rsidR="00155DDE" w:rsidRPr="003E0ACE" w:rsidRDefault="00155DDE" w:rsidP="00CE3F9A">
            <w:pPr>
              <w:bidi/>
              <w:rPr>
                <w:rFonts w:cs="David"/>
              </w:rPr>
            </w:pPr>
            <w:r w:rsidRPr="00B63FA4">
              <w:rPr>
                <w:rFonts w:cs="David" w:hint="cs"/>
                <w:rtl/>
                <w:lang w:bidi="he-IL"/>
              </w:rPr>
              <w:t>סיור</w:t>
            </w:r>
            <w:r>
              <w:rPr>
                <w:rFonts w:cs="David"/>
                <w:lang w:bidi="he-IL"/>
              </w:rPr>
              <w:t xml:space="preserve"> </w:t>
            </w:r>
            <w:r w:rsidRPr="00B63FA4">
              <w:rPr>
                <w:rFonts w:cs="David" w:hint="cs"/>
                <w:rtl/>
                <w:lang w:bidi="he-IL"/>
              </w:rPr>
              <w:t>הכרות</w:t>
            </w:r>
            <w:r w:rsidRPr="00B63FA4">
              <w:rPr>
                <w:rFonts w:cs="David"/>
                <w:rtl/>
                <w:lang w:bidi="he-IL"/>
              </w:rPr>
              <w:t xml:space="preserve"> - </w:t>
            </w:r>
            <w:r w:rsidR="00DD3EEB">
              <w:rPr>
                <w:rFonts w:cs="David" w:hint="cs"/>
                <w:rtl/>
                <w:lang w:bidi="he-IL"/>
              </w:rPr>
              <w:t xml:space="preserve">מרכז </w:t>
            </w:r>
            <w:r w:rsidRPr="00B63FA4">
              <w:rPr>
                <w:rFonts w:cs="David" w:hint="cs"/>
                <w:rtl/>
                <w:lang w:bidi="he-IL"/>
              </w:rPr>
              <w:t>מוסקבה</w:t>
            </w:r>
          </w:p>
        </w:tc>
        <w:tc>
          <w:tcPr>
            <w:tcW w:w="857" w:type="dxa"/>
          </w:tcPr>
          <w:p w:rsidR="00155DD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16:00</w:t>
            </w:r>
          </w:p>
        </w:tc>
      </w:tr>
      <w:tr w:rsidR="00155DDE" w:rsidRPr="003E0ACE" w:rsidTr="00C606C0">
        <w:tc>
          <w:tcPr>
            <w:tcW w:w="2518" w:type="dxa"/>
            <w:vMerge/>
            <w:shd w:val="clear" w:color="auto" w:fill="F2F2F2" w:themeFill="background1" w:themeFillShade="F2"/>
          </w:tcPr>
          <w:p w:rsidR="00155DDE" w:rsidRPr="003E0AC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FDE9D9" w:themeFill="accent6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51" w:type="dxa"/>
            <w:vMerge/>
            <w:shd w:val="clear" w:color="auto" w:fill="DBE5F1" w:themeFill="accent1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/>
            <w:shd w:val="clear" w:color="auto" w:fill="EAF1DD" w:themeFill="accent3" w:themeFillTint="33"/>
          </w:tcPr>
          <w:p w:rsidR="00155DDE" w:rsidRPr="003E0ACE" w:rsidRDefault="00155DDE" w:rsidP="003B4610">
            <w:pPr>
              <w:bidi/>
              <w:rPr>
                <w:rFonts w:cs="David" w:hint="cs"/>
                <w:rtl/>
                <w:lang w:bidi="he-IL"/>
              </w:rPr>
            </w:pPr>
          </w:p>
        </w:tc>
        <w:tc>
          <w:tcPr>
            <w:tcW w:w="2105" w:type="dxa"/>
            <w:vMerge/>
            <w:shd w:val="clear" w:color="auto" w:fill="EAF1DD" w:themeFill="accent3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857" w:type="dxa"/>
          </w:tcPr>
          <w:p w:rsidR="00155DD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16:30</w:t>
            </w:r>
          </w:p>
        </w:tc>
      </w:tr>
      <w:tr w:rsidR="00155DDE" w:rsidRPr="003E0ACE" w:rsidTr="00C606C0">
        <w:tc>
          <w:tcPr>
            <w:tcW w:w="2518" w:type="dxa"/>
            <w:vMerge/>
            <w:shd w:val="clear" w:color="auto" w:fill="F2F2F2" w:themeFill="background1" w:themeFillShade="F2"/>
          </w:tcPr>
          <w:p w:rsidR="00155DDE" w:rsidRPr="003E0AC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552" w:type="dxa"/>
            <w:vMerge w:val="restart"/>
            <w:shd w:val="clear" w:color="auto" w:fill="F2DBDB" w:themeFill="accent2" w:themeFillTint="33"/>
          </w:tcPr>
          <w:p w:rsidR="00155DDE" w:rsidRPr="003E0ACE" w:rsidRDefault="00155DDE" w:rsidP="003B4610">
            <w:pPr>
              <w:bidi/>
              <w:rPr>
                <w:rFonts w:cs="David" w:hint="cs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הפסקת קפה + עיבוד צוותי</w:t>
            </w:r>
          </w:p>
        </w:tc>
        <w:tc>
          <w:tcPr>
            <w:tcW w:w="2551" w:type="dxa"/>
            <w:vMerge w:val="restart"/>
            <w:shd w:val="clear" w:color="auto" w:fill="F2F2F2" w:themeFill="background1" w:themeFillShade="F2"/>
          </w:tcPr>
          <w:p w:rsidR="00155DDE" w:rsidRPr="003E0ACE" w:rsidRDefault="00155DDE" w:rsidP="003B4610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תיירות - רחוב ארבט הישן, כולל ארוחת ערב עצמאית</w:t>
            </w:r>
          </w:p>
        </w:tc>
        <w:tc>
          <w:tcPr>
            <w:tcW w:w="2592" w:type="dxa"/>
            <w:vMerge/>
            <w:shd w:val="clear" w:color="auto" w:fill="EAF1DD" w:themeFill="accent3" w:themeFillTint="33"/>
          </w:tcPr>
          <w:p w:rsidR="00155DDE" w:rsidRPr="003E0ACE" w:rsidRDefault="00155DDE" w:rsidP="003B4610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2105" w:type="dxa"/>
            <w:vMerge/>
            <w:shd w:val="clear" w:color="auto" w:fill="EAF1DD" w:themeFill="accent3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857" w:type="dxa"/>
          </w:tcPr>
          <w:p w:rsidR="00155DD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17:00</w:t>
            </w:r>
          </w:p>
        </w:tc>
      </w:tr>
      <w:tr w:rsidR="00155DDE" w:rsidRPr="003E0ACE" w:rsidTr="006E7659">
        <w:tc>
          <w:tcPr>
            <w:tcW w:w="2518" w:type="dxa"/>
            <w:vMerge w:val="restart"/>
            <w:shd w:val="clear" w:color="auto" w:fill="F2DBDB" w:themeFill="accent2" w:themeFillTint="33"/>
          </w:tcPr>
          <w:p w:rsidR="00155DDE" w:rsidRPr="003E0AC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 w:rsidRPr="00FE5B0C">
              <w:rPr>
                <w:rFonts w:cs="David" w:hint="cs"/>
                <w:sz w:val="24"/>
                <w:szCs w:val="24"/>
                <w:rtl/>
                <w:lang w:bidi="he-IL"/>
              </w:rPr>
              <w:t>עיבוד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FE5B0C">
              <w:rPr>
                <w:rFonts w:cs="David" w:hint="cs"/>
                <w:sz w:val="24"/>
                <w:szCs w:val="24"/>
                <w:rtl/>
                <w:lang w:bidi="he-IL"/>
              </w:rPr>
              <w:t>צוותי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 מסכם</w:t>
            </w:r>
          </w:p>
        </w:tc>
        <w:tc>
          <w:tcPr>
            <w:tcW w:w="2552" w:type="dxa"/>
            <w:vMerge/>
            <w:shd w:val="clear" w:color="auto" w:fill="F2DBDB" w:themeFill="accent2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/>
            <w:shd w:val="clear" w:color="auto" w:fill="EAF1DD" w:themeFill="accent3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105" w:type="dxa"/>
            <w:vMerge/>
            <w:shd w:val="clear" w:color="auto" w:fill="EAF1DD" w:themeFill="accent3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857" w:type="dxa"/>
          </w:tcPr>
          <w:p w:rsidR="00155DD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17:30</w:t>
            </w:r>
          </w:p>
        </w:tc>
      </w:tr>
      <w:tr w:rsidR="00155DDE" w:rsidRPr="003E0ACE" w:rsidTr="006E7659">
        <w:tc>
          <w:tcPr>
            <w:tcW w:w="2518" w:type="dxa"/>
            <w:vMerge/>
            <w:shd w:val="clear" w:color="auto" w:fill="F2DBDB" w:themeFill="accent2" w:themeFillTint="33"/>
          </w:tcPr>
          <w:p w:rsidR="00155DDE" w:rsidRPr="003E0AC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552" w:type="dxa"/>
            <w:vMerge w:val="restart"/>
            <w:shd w:val="clear" w:color="auto" w:fill="F2F2F2" w:themeFill="background1" w:themeFillShade="F2"/>
          </w:tcPr>
          <w:p w:rsidR="00155DDE" w:rsidRDefault="00155DDE" w:rsidP="003B4610">
            <w:pPr>
              <w:shd w:val="clear" w:color="auto" w:fill="F2F2F2" w:themeFill="background1" w:themeFillShade="F2"/>
              <w:bidi/>
              <w:rPr>
                <w:rFonts w:cs="David" w:hint="cs"/>
                <w:rtl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תרבות - מופע "קוסטרומה"</w:t>
            </w:r>
          </w:p>
          <w:p w:rsidR="00155DDE" w:rsidRDefault="00155DDE" w:rsidP="003B4610">
            <w:pPr>
              <w:bidi/>
              <w:rPr>
                <w:rFonts w:cs="David" w:hint="cs"/>
                <w:rtl/>
                <w:lang w:bidi="he-IL"/>
              </w:rPr>
            </w:pPr>
          </w:p>
          <w:p w:rsidR="00155DDE" w:rsidRPr="00C216CE" w:rsidRDefault="00155DDE" w:rsidP="003B4610">
            <w:pPr>
              <w:bidi/>
              <w:rPr>
                <w:rFonts w:cs="David"/>
                <w:sz w:val="16"/>
                <w:szCs w:val="16"/>
              </w:rPr>
            </w:pPr>
            <w:r w:rsidRPr="00C216CE">
              <w:rPr>
                <w:rFonts w:cs="David" w:hint="cs"/>
                <w:sz w:val="16"/>
                <w:szCs w:val="16"/>
                <w:rtl/>
                <w:lang w:bidi="he-IL"/>
              </w:rPr>
              <w:t>(כריכים בדרך)</w:t>
            </w: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/>
            <w:shd w:val="clear" w:color="auto" w:fill="EAF1DD" w:themeFill="accent3" w:themeFillTint="33"/>
          </w:tcPr>
          <w:p w:rsidR="00155DDE" w:rsidRPr="003E0ACE" w:rsidRDefault="00155DDE" w:rsidP="003B4610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2105" w:type="dxa"/>
            <w:vMerge/>
            <w:shd w:val="clear" w:color="auto" w:fill="EAF1DD" w:themeFill="accent3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857" w:type="dxa"/>
          </w:tcPr>
          <w:p w:rsidR="00155DD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18:00</w:t>
            </w:r>
          </w:p>
        </w:tc>
      </w:tr>
      <w:tr w:rsidR="00155DDE" w:rsidRPr="003E0ACE" w:rsidTr="006E7659">
        <w:tc>
          <w:tcPr>
            <w:tcW w:w="2518" w:type="dxa"/>
            <w:vMerge w:val="restart"/>
          </w:tcPr>
          <w:p w:rsidR="00155DDE" w:rsidRPr="003E0ACE" w:rsidRDefault="00155DDE" w:rsidP="0064244A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51" w:type="dxa"/>
            <w:vMerge/>
            <w:shd w:val="clear" w:color="auto" w:fill="F2F2F2" w:themeFill="background1" w:themeFillShade="F2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/>
            <w:shd w:val="clear" w:color="auto" w:fill="EAF1DD" w:themeFill="accent3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2105" w:type="dxa"/>
            <w:vMerge/>
            <w:shd w:val="clear" w:color="auto" w:fill="EAF1DD" w:themeFill="accent3" w:themeFillTint="33"/>
          </w:tcPr>
          <w:p w:rsidR="00155DDE" w:rsidRPr="003E0ACE" w:rsidRDefault="00155DDE" w:rsidP="003B4610">
            <w:pPr>
              <w:bidi/>
              <w:rPr>
                <w:rFonts w:cs="David"/>
              </w:rPr>
            </w:pPr>
          </w:p>
        </w:tc>
        <w:tc>
          <w:tcPr>
            <w:tcW w:w="857" w:type="dxa"/>
          </w:tcPr>
          <w:p w:rsidR="00155DDE" w:rsidRDefault="00155DDE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18:30</w:t>
            </w:r>
          </w:p>
        </w:tc>
      </w:tr>
      <w:tr w:rsidR="003B4610" w:rsidRPr="003E0ACE" w:rsidTr="006E7659">
        <w:tc>
          <w:tcPr>
            <w:tcW w:w="2518" w:type="dxa"/>
            <w:vMerge/>
          </w:tcPr>
          <w:p w:rsidR="003B4610" w:rsidRPr="003E0ACE" w:rsidRDefault="003B4610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3B4610" w:rsidRPr="003E0ACE" w:rsidRDefault="003B4610" w:rsidP="003B4610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2551" w:type="dxa"/>
            <w:vMerge w:val="restart"/>
            <w:shd w:val="clear" w:color="auto" w:fill="F2DBDB" w:themeFill="accent2" w:themeFillTint="33"/>
          </w:tcPr>
          <w:p w:rsidR="003B4610" w:rsidRPr="003E0ACE" w:rsidRDefault="003B4610" w:rsidP="003B4610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עיבוד צוותי</w:t>
            </w:r>
          </w:p>
        </w:tc>
        <w:tc>
          <w:tcPr>
            <w:tcW w:w="2592" w:type="dxa"/>
            <w:vMerge w:val="restart"/>
          </w:tcPr>
          <w:p w:rsidR="003B4610" w:rsidRPr="003E0ACE" w:rsidRDefault="003B4610" w:rsidP="003B4610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ק"פ בבית השגריר</w:t>
            </w:r>
          </w:p>
        </w:tc>
        <w:tc>
          <w:tcPr>
            <w:tcW w:w="2105" w:type="dxa"/>
            <w:vMerge w:val="restart"/>
          </w:tcPr>
          <w:p w:rsidR="003B4610" w:rsidRPr="003E0ACE" w:rsidRDefault="003B4610" w:rsidP="003B4610">
            <w:pPr>
              <w:bidi/>
              <w:rPr>
                <w:rFonts w:cs="David"/>
                <w:lang w:bidi="he-IL"/>
              </w:rPr>
            </w:pPr>
            <w:r>
              <w:rPr>
                <w:rFonts w:cs="David" w:hint="cs"/>
                <w:rtl/>
                <w:lang w:bidi="he-IL"/>
              </w:rPr>
              <w:t>ערב חופשי</w:t>
            </w:r>
          </w:p>
        </w:tc>
        <w:tc>
          <w:tcPr>
            <w:tcW w:w="857" w:type="dxa"/>
          </w:tcPr>
          <w:p w:rsidR="003B4610" w:rsidRDefault="003B4610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19:00</w:t>
            </w:r>
          </w:p>
        </w:tc>
      </w:tr>
      <w:tr w:rsidR="003B4610" w:rsidRPr="003E0ACE" w:rsidTr="006E7659">
        <w:tc>
          <w:tcPr>
            <w:tcW w:w="2518" w:type="dxa"/>
            <w:vMerge/>
          </w:tcPr>
          <w:p w:rsidR="003B4610" w:rsidRPr="003E0ACE" w:rsidRDefault="003B4610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3B4610" w:rsidRPr="003E0ACE" w:rsidRDefault="003B4610" w:rsidP="003B4610">
            <w:pPr>
              <w:bidi/>
              <w:rPr>
                <w:rFonts w:cs="David"/>
              </w:rPr>
            </w:pPr>
          </w:p>
        </w:tc>
        <w:tc>
          <w:tcPr>
            <w:tcW w:w="2551" w:type="dxa"/>
            <w:vMerge/>
            <w:shd w:val="clear" w:color="auto" w:fill="F2DBDB" w:themeFill="accent2" w:themeFillTint="33"/>
          </w:tcPr>
          <w:p w:rsidR="003B4610" w:rsidRPr="003E0ACE" w:rsidRDefault="003B4610" w:rsidP="003B4610">
            <w:pPr>
              <w:bidi/>
              <w:rPr>
                <w:rFonts w:cs="David"/>
                <w:lang w:bidi="he-IL"/>
              </w:rPr>
            </w:pPr>
          </w:p>
        </w:tc>
        <w:tc>
          <w:tcPr>
            <w:tcW w:w="2592" w:type="dxa"/>
            <w:vMerge/>
          </w:tcPr>
          <w:p w:rsidR="003B4610" w:rsidRPr="003E0ACE" w:rsidRDefault="003B4610" w:rsidP="003B4610">
            <w:pPr>
              <w:bidi/>
              <w:rPr>
                <w:rFonts w:cs="David"/>
              </w:rPr>
            </w:pPr>
          </w:p>
        </w:tc>
        <w:tc>
          <w:tcPr>
            <w:tcW w:w="2105" w:type="dxa"/>
            <w:vMerge/>
          </w:tcPr>
          <w:p w:rsidR="003B4610" w:rsidRPr="003E0ACE" w:rsidRDefault="003B4610" w:rsidP="003B4610">
            <w:pPr>
              <w:bidi/>
              <w:rPr>
                <w:rFonts w:cs="David"/>
              </w:rPr>
            </w:pPr>
          </w:p>
        </w:tc>
        <w:tc>
          <w:tcPr>
            <w:tcW w:w="857" w:type="dxa"/>
          </w:tcPr>
          <w:p w:rsidR="003B4610" w:rsidRDefault="003B4610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19:30</w:t>
            </w:r>
          </w:p>
        </w:tc>
      </w:tr>
      <w:tr w:rsidR="003B4610" w:rsidRPr="003E0ACE" w:rsidTr="006E7659">
        <w:tc>
          <w:tcPr>
            <w:tcW w:w="2518" w:type="dxa"/>
            <w:vMerge/>
          </w:tcPr>
          <w:p w:rsidR="003B4610" w:rsidRPr="003E0ACE" w:rsidRDefault="003B4610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</w:p>
        </w:tc>
        <w:tc>
          <w:tcPr>
            <w:tcW w:w="2552" w:type="dxa"/>
            <w:vMerge/>
            <w:shd w:val="clear" w:color="auto" w:fill="F2F2F2" w:themeFill="background1" w:themeFillShade="F2"/>
          </w:tcPr>
          <w:p w:rsidR="003B4610" w:rsidRPr="003E0ACE" w:rsidRDefault="003B4610" w:rsidP="003B4610">
            <w:pPr>
              <w:bidi/>
              <w:rPr>
                <w:rFonts w:cs="David"/>
              </w:rPr>
            </w:pPr>
          </w:p>
        </w:tc>
        <w:tc>
          <w:tcPr>
            <w:tcW w:w="2551" w:type="dxa"/>
            <w:vMerge/>
            <w:shd w:val="clear" w:color="auto" w:fill="F2DBDB" w:themeFill="accent2" w:themeFillTint="33"/>
          </w:tcPr>
          <w:p w:rsidR="003B4610" w:rsidRPr="003E0ACE" w:rsidRDefault="003B4610" w:rsidP="003B4610">
            <w:pPr>
              <w:bidi/>
              <w:rPr>
                <w:rFonts w:cs="David"/>
              </w:rPr>
            </w:pPr>
          </w:p>
        </w:tc>
        <w:tc>
          <w:tcPr>
            <w:tcW w:w="2592" w:type="dxa"/>
            <w:vMerge/>
          </w:tcPr>
          <w:p w:rsidR="003B4610" w:rsidRPr="003E0ACE" w:rsidRDefault="003B4610" w:rsidP="003B4610">
            <w:pPr>
              <w:bidi/>
              <w:rPr>
                <w:rFonts w:cs="David"/>
              </w:rPr>
            </w:pPr>
          </w:p>
        </w:tc>
        <w:tc>
          <w:tcPr>
            <w:tcW w:w="2105" w:type="dxa"/>
            <w:vMerge/>
          </w:tcPr>
          <w:p w:rsidR="003B4610" w:rsidRPr="003E0ACE" w:rsidRDefault="003B4610" w:rsidP="003B4610">
            <w:pPr>
              <w:bidi/>
              <w:rPr>
                <w:rFonts w:cs="David"/>
              </w:rPr>
            </w:pPr>
          </w:p>
        </w:tc>
        <w:tc>
          <w:tcPr>
            <w:tcW w:w="857" w:type="dxa"/>
          </w:tcPr>
          <w:p w:rsidR="003B4610" w:rsidRDefault="003B4610" w:rsidP="003B4610">
            <w:pPr>
              <w:bidi/>
              <w:rPr>
                <w:rFonts w:cs="David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20:00</w:t>
            </w:r>
          </w:p>
        </w:tc>
      </w:tr>
    </w:tbl>
    <w:p w:rsidR="003E0ACE" w:rsidRPr="00716E35" w:rsidRDefault="0016655D" w:rsidP="00FF43B5">
      <w:pPr>
        <w:bidi/>
        <w:jc w:val="center"/>
        <w:rPr>
          <w:rFonts w:cs="David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תכנית ביקור מב"ל 2017 </w:t>
      </w:r>
      <w:r>
        <w:rPr>
          <w:rFonts w:cs="David" w:hint="cs"/>
          <w:sz w:val="24"/>
          <w:szCs w:val="24"/>
          <w:rtl/>
          <w:lang w:bidi="he-IL"/>
        </w:rPr>
        <w:tab/>
      </w:r>
      <w:r w:rsidR="00716E35" w:rsidRPr="00716E35">
        <w:rPr>
          <w:rFonts w:cs="David" w:hint="cs"/>
          <w:sz w:val="24"/>
          <w:szCs w:val="24"/>
          <w:rtl/>
          <w:lang w:bidi="he-IL"/>
        </w:rPr>
        <w:t xml:space="preserve">תאריך עדכון: </w:t>
      </w:r>
      <w:r w:rsidR="00FF43B5">
        <w:rPr>
          <w:rFonts w:cs="David" w:hint="cs"/>
          <w:sz w:val="24"/>
          <w:szCs w:val="24"/>
          <w:rtl/>
          <w:lang w:bidi="he-IL"/>
        </w:rPr>
        <w:t>16</w:t>
      </w:r>
      <w:r w:rsidR="00716E35" w:rsidRPr="00716E35">
        <w:rPr>
          <w:rFonts w:cs="David" w:hint="cs"/>
          <w:sz w:val="24"/>
          <w:szCs w:val="24"/>
          <w:rtl/>
          <w:lang w:bidi="he-IL"/>
        </w:rPr>
        <w:t>/03/2017</w:t>
      </w:r>
    </w:p>
    <w:sectPr w:rsidR="003E0ACE" w:rsidRPr="00716E35" w:rsidSect="00FE5B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5EC0"/>
    <w:multiLevelType w:val="hybridMultilevel"/>
    <w:tmpl w:val="D778D03A"/>
    <w:lvl w:ilvl="0" w:tplc="56E27C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579F4"/>
    <w:multiLevelType w:val="hybridMultilevel"/>
    <w:tmpl w:val="21CAB5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C3C4602"/>
    <w:multiLevelType w:val="hybridMultilevel"/>
    <w:tmpl w:val="07D000B8"/>
    <w:lvl w:ilvl="0" w:tplc="56E27C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54754"/>
    <w:multiLevelType w:val="hybridMultilevel"/>
    <w:tmpl w:val="5FF47530"/>
    <w:lvl w:ilvl="0" w:tplc="56E27CE2">
      <w:start w:val="1"/>
      <w:numFmt w:val="bullet"/>
      <w:lvlText w:val=""/>
      <w:lvlJc w:val="left"/>
      <w:pPr>
        <w:ind w:left="36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3FF038C"/>
    <w:multiLevelType w:val="hybridMultilevel"/>
    <w:tmpl w:val="1AA20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1E2153"/>
    <w:rsid w:val="000309FA"/>
    <w:rsid w:val="000B3BA9"/>
    <w:rsid w:val="000E45EC"/>
    <w:rsid w:val="000E7BAE"/>
    <w:rsid w:val="00155DDE"/>
    <w:rsid w:val="0016655D"/>
    <w:rsid w:val="001E2153"/>
    <w:rsid w:val="00210EB4"/>
    <w:rsid w:val="002918E4"/>
    <w:rsid w:val="003751A0"/>
    <w:rsid w:val="003B4610"/>
    <w:rsid w:val="003B5C22"/>
    <w:rsid w:val="003E0ACE"/>
    <w:rsid w:val="0064244A"/>
    <w:rsid w:val="00673925"/>
    <w:rsid w:val="006E7659"/>
    <w:rsid w:val="00716E35"/>
    <w:rsid w:val="007A177E"/>
    <w:rsid w:val="007D5050"/>
    <w:rsid w:val="009B748E"/>
    <w:rsid w:val="00B201A9"/>
    <w:rsid w:val="00B21895"/>
    <w:rsid w:val="00B63FA4"/>
    <w:rsid w:val="00B85378"/>
    <w:rsid w:val="00BE2D97"/>
    <w:rsid w:val="00C216CE"/>
    <w:rsid w:val="00C606C0"/>
    <w:rsid w:val="00D1455F"/>
    <w:rsid w:val="00D53B94"/>
    <w:rsid w:val="00DD3EEB"/>
    <w:rsid w:val="00E64D10"/>
    <w:rsid w:val="00EF1BF8"/>
    <w:rsid w:val="00FA54A2"/>
    <w:rsid w:val="00FE380E"/>
    <w:rsid w:val="00FE5B0C"/>
    <w:rsid w:val="00FF4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E0A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5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0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Mfa.gov.il</dc:creator>
  <cp:lastModifiedBy>Orpaz</cp:lastModifiedBy>
  <cp:revision>9</cp:revision>
  <cp:lastPrinted>2017-03-07T09:47:00Z</cp:lastPrinted>
  <dcterms:created xsi:type="dcterms:W3CDTF">2017-03-16T16:38:00Z</dcterms:created>
  <dcterms:modified xsi:type="dcterms:W3CDTF">2017-03-16T17:20:00Z</dcterms:modified>
</cp:coreProperties>
</file>