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ביקור </w:t>
      </w:r>
      <w:proofErr w:type="spellStart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מב"ל</w:t>
      </w:r>
      <w:proofErr w:type="spellEnd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proofErr w:type="spellStart"/>
            <w:r w:rsidR="003503A8">
              <w:rPr>
                <w:rFonts w:cs="Calibri"/>
              </w:rPr>
              <w:t>Arival</w:t>
            </w:r>
            <w:proofErr w:type="spellEnd"/>
            <w:r w:rsidR="003503A8">
              <w:rPr>
                <w:rFonts w:cs="Calibri"/>
              </w:rPr>
              <w:t xml:space="preserve">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8"/>
        <w:gridCol w:w="3181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 w:hint="cs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 w:hint="c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D3CA2" w:rsidRPr="009C2733" w:rsidRDefault="003503A8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  <w:p w:rsidR="00310315" w:rsidRPr="009C2733" w:rsidRDefault="00310315" w:rsidP="00AD3CA2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>mbassador Mark Regev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 w:rsidRPr="009C2733">
              <w:rPr>
                <w:rFonts w:cs="Calibri"/>
                <w:b/>
                <w:bCs/>
                <w:rtl/>
              </w:rPr>
              <w:t>10</w:t>
            </w:r>
            <w:r w:rsidRPr="009C2733">
              <w:rPr>
                <w:rFonts w:cs="Calibri"/>
                <w:b/>
                <w:bCs/>
                <w:rtl/>
              </w:rPr>
              <w:pgNum/>
            </w:r>
            <w:r w:rsidRPr="009C2733">
              <w:rPr>
                <w:rFonts w:cs="Calibri"/>
                <w:b/>
                <w:bCs/>
                <w:rtl/>
              </w:rPr>
              <w:pgNum/>
            </w:r>
            <w:r w:rsidRPr="009C2733">
              <w:rPr>
                <w:rFonts w:cs="Calibri"/>
                <w:b/>
                <w:bCs/>
              </w:rPr>
              <w:t>:00 -11:00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E5228">
              <w:rPr>
                <w:rFonts w:cs="Calibri"/>
              </w:rPr>
              <w:t>Caffe</w:t>
            </w:r>
            <w:proofErr w:type="spellEnd"/>
            <w:r w:rsidRPr="008E5228">
              <w:rPr>
                <w:rFonts w:cs="Calibri"/>
              </w:rPr>
              <w:t xml:space="preserve">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EE6D5E">
              <w:rPr>
                <w:rFonts w:cs="Calibri"/>
              </w:rPr>
              <w:t>Transfer to FCO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 w:hint="cs"/>
                <w:highlight w:val="yellow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 w:hint="cs"/>
                <w:rtl/>
              </w:rPr>
            </w:pPr>
            <w:r w:rsidRPr="008E5228">
              <w:rPr>
                <w:rFonts w:cs="Calibri"/>
              </w:rPr>
              <w:t>FCO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 w:hint="cs"/>
                <w:rtl/>
              </w:rPr>
            </w:pPr>
            <w:r>
              <w:rPr>
                <w:rFonts w:cs="Calibri"/>
              </w:rPr>
              <w:t>Transfer to Hotel</w:t>
            </w:r>
            <w:bookmarkStart w:id="0" w:name="_GoBack"/>
            <w:bookmarkEnd w:id="0"/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 w:hint="cs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BE20DF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2300B8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 w:hint="c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 w:hint="c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D57E8" w:rsidRPr="009C2733" w:rsidRDefault="00755ED4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</w:t>
            </w:r>
            <w:r w:rsidRPr="00421FE8">
              <w:rPr>
                <w:rFonts w:cs="Calibri"/>
              </w:rPr>
              <w:t>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10:00-10:45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097CEA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10:45-11:45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a critical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TBC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605170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605170" w:rsidRPr="009C2733" w:rsidRDefault="00605170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5170" w:rsidRDefault="00605170" w:rsidP="00130486">
            <w:pPr>
              <w:spacing w:after="0"/>
              <w:jc w:val="center"/>
              <w:rPr>
                <w:rFonts w:cs="Calibri" w:hint="cs"/>
              </w:rPr>
            </w:pPr>
            <w:r>
              <w:rPr>
                <w:rFonts w:cs="Calibri"/>
              </w:rPr>
              <w:t>Meeting with Chair of Labour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05170" w:rsidRPr="009C2733" w:rsidRDefault="00605170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 of Labour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5170" w:rsidRPr="009C2733" w:rsidRDefault="00937DBE" w:rsidP="00421FE8">
            <w:pPr>
              <w:spacing w:after="0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05170" w:rsidRPr="009C2733" w:rsidRDefault="00605170" w:rsidP="00EC32F9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Default="00421FE8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Transfer </w:t>
            </w:r>
            <w:r>
              <w:rPr>
                <w:rFonts w:cs="Calibri"/>
              </w:rPr>
              <w:t>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6477F5" w:rsidRDefault="00421FE8" w:rsidP="00130486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55426C" w:rsidRDefault="00421FE8" w:rsidP="00421FE8">
            <w:pPr>
              <w:spacing w:after="0"/>
              <w:jc w:val="center"/>
              <w:rPr>
                <w:rFonts w:cs="Calibri" w:hint="cs"/>
                <w:rtl/>
              </w:rPr>
            </w:pP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259">
      <w:rPr>
        <w:noProof/>
      </w:rPr>
      <w:t>6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4335D7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DC8D-9C7F-4512-98DB-FA5302DA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4</cp:revision>
  <cp:lastPrinted>2018-10-15T15:18:00Z</cp:lastPrinted>
  <dcterms:created xsi:type="dcterms:W3CDTF">2019-02-25T12:14:00Z</dcterms:created>
  <dcterms:modified xsi:type="dcterms:W3CDTF">2019-02-25T12:29:00Z</dcterms:modified>
</cp:coreProperties>
</file>