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59C" w:rsidRPr="004F059C" w:rsidRDefault="004F059C" w:rsidP="004F059C">
      <w:pPr>
        <w:bidi/>
        <w:rPr>
          <w:b/>
          <w:bCs/>
          <w:u w:val="single"/>
          <w:rtl/>
        </w:rPr>
      </w:pPr>
      <w:bookmarkStart w:id="0" w:name="_GoBack"/>
      <w:bookmarkEnd w:id="0"/>
      <w:r w:rsidRPr="004F059C">
        <w:rPr>
          <w:rFonts w:hint="cs"/>
          <w:b/>
          <w:bCs/>
          <w:u w:val="single"/>
          <w:rtl/>
        </w:rPr>
        <w:t xml:space="preserve">תכולות </w:t>
      </w:r>
      <w:r>
        <w:rPr>
          <w:rFonts w:hint="cs"/>
          <w:b/>
          <w:bCs/>
          <w:u w:val="single"/>
          <w:rtl/>
        </w:rPr>
        <w:t xml:space="preserve">ממסמך הצעת ההרחבות שהועברו למנה"ר </w:t>
      </w:r>
      <w:r w:rsidRPr="004F059C">
        <w:rPr>
          <w:rFonts w:hint="cs"/>
          <w:b/>
          <w:bCs/>
          <w:u w:val="single"/>
          <w:rtl/>
        </w:rPr>
        <w:t>המהוות חפיפה לתכולות במכרז</w:t>
      </w:r>
    </w:p>
    <w:p w:rsidR="00D571F0" w:rsidRDefault="008452DE" w:rsidP="004F059C">
      <w:pPr>
        <w:bidi/>
        <w:rPr>
          <w:b/>
          <w:bCs/>
          <w:rtl/>
        </w:rPr>
      </w:pPr>
      <w:r>
        <w:rPr>
          <w:rFonts w:hint="cs"/>
          <w:b/>
          <w:bCs/>
          <w:rtl/>
        </w:rPr>
        <w:t xml:space="preserve">סעיף </w:t>
      </w:r>
      <w:r w:rsidR="004F059C" w:rsidRPr="004F059C">
        <w:rPr>
          <w:rFonts w:hint="cs"/>
          <w:b/>
          <w:bCs/>
          <w:rtl/>
        </w:rPr>
        <w:t xml:space="preserve">4.3 </w:t>
      </w:r>
      <w:r>
        <w:rPr>
          <w:rFonts w:hint="cs"/>
          <w:b/>
          <w:bCs/>
          <w:rtl/>
        </w:rPr>
        <w:t xml:space="preserve">במסמך תגובת בריטניקה לפניית מנה"ר - </w:t>
      </w:r>
      <w:r w:rsidR="004F059C" w:rsidRPr="004F059C">
        <w:rPr>
          <w:rFonts w:hint="cs"/>
          <w:b/>
          <w:bCs/>
          <w:rtl/>
        </w:rPr>
        <w:t>ממשקים לזכיין</w:t>
      </w:r>
    </w:p>
    <w:p w:rsidR="004F059C" w:rsidRDefault="001E6425" w:rsidP="004F059C">
      <w:pPr>
        <w:bidi/>
        <w:rPr>
          <w:rtl/>
        </w:rPr>
      </w:pPr>
      <w:r>
        <w:rPr>
          <w:rFonts w:hint="cs"/>
          <w:b/>
          <w:bCs/>
          <w:rtl/>
        </w:rPr>
        <w:t xml:space="preserve">התכולה: </w:t>
      </w:r>
      <w:r w:rsidR="004F059C">
        <w:rPr>
          <w:rFonts w:hint="cs"/>
          <w:rtl/>
        </w:rPr>
        <w:t>"העברת דרישה למשאבים בשני אופנים שונים על מנת להתאים את מבנה דרישת המשאב למבנה מערכת ה</w:t>
      </w:r>
      <w:r w:rsidR="004F059C">
        <w:t xml:space="preserve">INFOR </w:t>
      </w:r>
      <w:r w:rsidR="004F059C">
        <w:rPr>
          <w:rFonts w:hint="cs"/>
          <w:rtl/>
        </w:rPr>
        <w:t xml:space="preserve"> (דרישה למספר משאבים הדרכתיים עבור מפגש בודד, אירועים מפוצלים).</w:t>
      </w:r>
      <w:r w:rsidR="00FC680A">
        <w:rPr>
          <w:rFonts w:hint="cs"/>
          <w:rtl/>
        </w:rPr>
        <w:t>"</w:t>
      </w:r>
    </w:p>
    <w:p w:rsidR="004F059C" w:rsidRDefault="001E6425" w:rsidP="004F059C">
      <w:pPr>
        <w:bidi/>
        <w:rPr>
          <w:rtl/>
        </w:rPr>
      </w:pPr>
      <w:r w:rsidRPr="001E6425">
        <w:rPr>
          <w:rFonts w:hint="cs"/>
          <w:b/>
          <w:bCs/>
          <w:rtl/>
        </w:rPr>
        <w:t xml:space="preserve">הסבר קפ"ט: </w:t>
      </w:r>
      <w:r w:rsidR="00FC680A">
        <w:rPr>
          <w:rFonts w:hint="cs"/>
          <w:rtl/>
        </w:rPr>
        <w:t xml:space="preserve">להבנתינו התכולה הנ"ל היא לצורך התאמה של מבני נתונים בין שתי מערכות על מנת לממש דרישה </w:t>
      </w:r>
      <w:r w:rsidRPr="00556814">
        <w:rPr>
          <w:rFonts w:hint="cs"/>
          <w:b/>
          <w:bCs/>
          <w:rtl/>
        </w:rPr>
        <w:t>קיימת</w:t>
      </w:r>
      <w:r w:rsidR="00556814">
        <w:t xml:space="preserve"> </w:t>
      </w:r>
      <w:r w:rsidR="00556814">
        <w:rPr>
          <w:rFonts w:hint="cs"/>
          <w:rtl/>
        </w:rPr>
        <w:t xml:space="preserve">(32.4) במסמך התכולות, </w:t>
      </w:r>
      <w:r w:rsidR="00FC680A">
        <w:rPr>
          <w:rFonts w:hint="cs"/>
          <w:rtl/>
        </w:rPr>
        <w:t>ולא מהווה</w:t>
      </w:r>
      <w:r>
        <w:rPr>
          <w:rFonts w:hint="cs"/>
          <w:rtl/>
        </w:rPr>
        <w:t xml:space="preserve"> הרחבה לדרישה פונקציונאלית כלשהי, התאמה בין בסיסי נתונים היא חלק מפיתוח ממשקים ולעיתים דורשת הרחבות ופיתוחים מיוחדים מצד המערכות</w:t>
      </w:r>
      <w:r w:rsidR="00556814">
        <w:rPr>
          <w:rFonts w:hint="cs"/>
          <w:rtl/>
        </w:rPr>
        <w:t xml:space="preserve"> אך אין זה אומר שהנ"ל מהווה הרחבה לדרישה מאחר והתוצאה הפונקציונאלית שאנו מצפים לה היא זהה בשני המקרים</w:t>
      </w:r>
      <w:r>
        <w:rPr>
          <w:rFonts w:hint="cs"/>
          <w:rtl/>
        </w:rPr>
        <w:t>.</w:t>
      </w:r>
    </w:p>
    <w:p w:rsidR="00666236" w:rsidRDefault="008452DE" w:rsidP="008452DE">
      <w:pPr>
        <w:bidi/>
        <w:rPr>
          <w:b/>
          <w:bCs/>
          <w:rtl/>
        </w:rPr>
      </w:pPr>
      <w:r>
        <w:rPr>
          <w:rFonts w:hint="cs"/>
          <w:b/>
          <w:bCs/>
          <w:rtl/>
        </w:rPr>
        <w:t xml:space="preserve">סעיף </w:t>
      </w:r>
      <w:r w:rsidRPr="004F059C">
        <w:rPr>
          <w:rFonts w:hint="cs"/>
          <w:b/>
          <w:bCs/>
          <w:rtl/>
        </w:rPr>
        <w:t>4.</w:t>
      </w:r>
      <w:r>
        <w:rPr>
          <w:rFonts w:hint="cs"/>
          <w:b/>
          <w:bCs/>
          <w:rtl/>
        </w:rPr>
        <w:t>4</w:t>
      </w:r>
      <w:r w:rsidRPr="004F059C">
        <w:rPr>
          <w:rFonts w:hint="cs"/>
          <w:b/>
          <w:bCs/>
          <w:rtl/>
        </w:rPr>
        <w:t xml:space="preserve"> </w:t>
      </w:r>
      <w:r>
        <w:rPr>
          <w:rFonts w:hint="cs"/>
          <w:b/>
          <w:bCs/>
          <w:rtl/>
        </w:rPr>
        <w:t xml:space="preserve">במסמך תגובת בריטניקה לפניית מנה"ר - </w:t>
      </w:r>
      <w:r w:rsidRPr="008452DE">
        <w:rPr>
          <w:rFonts w:hint="cs"/>
          <w:b/>
          <w:bCs/>
          <w:rtl/>
        </w:rPr>
        <w:t>שינויים במוצר לתמיכה בקצין התכנון בקריית ההדרכה</w:t>
      </w:r>
    </w:p>
    <w:p w:rsidR="00666236" w:rsidRDefault="003663A0" w:rsidP="00556814">
      <w:pPr>
        <w:bidi/>
        <w:rPr>
          <w:rtl/>
        </w:rPr>
      </w:pPr>
      <w:r>
        <w:rPr>
          <w:rFonts w:hint="cs"/>
          <w:b/>
          <w:bCs/>
          <w:rtl/>
        </w:rPr>
        <w:t xml:space="preserve">1. </w:t>
      </w:r>
      <w:r w:rsidR="00666236">
        <w:rPr>
          <w:rFonts w:hint="cs"/>
          <w:b/>
          <w:bCs/>
          <w:rtl/>
        </w:rPr>
        <w:t>תכולה</w:t>
      </w:r>
      <w:r w:rsidR="008452DE">
        <w:rPr>
          <w:rFonts w:hint="cs"/>
          <w:b/>
          <w:bCs/>
          <w:rtl/>
        </w:rPr>
        <w:t xml:space="preserve"> בשורה 1</w:t>
      </w:r>
      <w:r w:rsidR="00666236">
        <w:rPr>
          <w:rFonts w:hint="cs"/>
          <w:b/>
          <w:bCs/>
          <w:rtl/>
        </w:rPr>
        <w:t xml:space="preserve">: </w:t>
      </w:r>
      <w:r w:rsidR="00666236">
        <w:rPr>
          <w:rFonts w:hint="cs"/>
          <w:rtl/>
        </w:rPr>
        <w:t>"היכולת לקבל הקצאה על משאבים מסוג שונה</w:t>
      </w:r>
      <w:r>
        <w:rPr>
          <w:rFonts w:hint="cs"/>
          <w:rtl/>
        </w:rPr>
        <w:t xml:space="preserve"> ממ</w:t>
      </w:r>
      <w:r w:rsidR="00556814">
        <w:rPr>
          <w:rFonts w:hint="cs"/>
          <w:rtl/>
        </w:rPr>
        <w:t>ה</w:t>
      </w:r>
      <w:r>
        <w:rPr>
          <w:rFonts w:hint="cs"/>
          <w:rtl/>
        </w:rPr>
        <w:t xml:space="preserve"> שנדרש במקור לפעילות על מנת לתמוך בהקצאת חליפיות</w:t>
      </w:r>
      <w:r w:rsidR="00666236">
        <w:rPr>
          <w:rFonts w:hint="cs"/>
          <w:rtl/>
        </w:rPr>
        <w:t>"</w:t>
      </w:r>
    </w:p>
    <w:p w:rsidR="00666236" w:rsidRDefault="00666236" w:rsidP="003663A0">
      <w:pPr>
        <w:bidi/>
        <w:rPr>
          <w:rtl/>
        </w:rPr>
      </w:pPr>
      <w:r w:rsidRPr="001E6425">
        <w:rPr>
          <w:rFonts w:hint="cs"/>
          <w:b/>
          <w:bCs/>
          <w:rtl/>
        </w:rPr>
        <w:t xml:space="preserve">הסבר קפ"ט: </w:t>
      </w:r>
      <w:r>
        <w:rPr>
          <w:rFonts w:hint="cs"/>
          <w:rtl/>
        </w:rPr>
        <w:t xml:space="preserve">להבנתינו התכולה הנ"ל </w:t>
      </w:r>
      <w:r w:rsidR="003663A0">
        <w:rPr>
          <w:rFonts w:hint="cs"/>
          <w:rtl/>
        </w:rPr>
        <w:t>כלולה בתכולה מספר 32.3.2 של נספח התכולות 2.3 "המערכת תקבל משוב ממערכת ניהול העיר, הכולל את החלקים בגרף שאושרו, החלקים שלא אושרו (והסיבה לכך) והצעות חלופיות</w:t>
      </w:r>
      <w:r>
        <w:rPr>
          <w:rFonts w:hint="cs"/>
          <w:rtl/>
        </w:rPr>
        <w:t>.</w:t>
      </w:r>
    </w:p>
    <w:p w:rsidR="00DD52E1" w:rsidRDefault="00DD52E1" w:rsidP="008452DE">
      <w:pPr>
        <w:bidi/>
        <w:rPr>
          <w:rtl/>
        </w:rPr>
      </w:pPr>
      <w:r>
        <w:rPr>
          <w:rFonts w:hint="cs"/>
          <w:b/>
          <w:bCs/>
          <w:rtl/>
        </w:rPr>
        <w:t xml:space="preserve">2. </w:t>
      </w:r>
      <w:r w:rsidR="008452DE">
        <w:rPr>
          <w:rFonts w:hint="cs"/>
          <w:b/>
          <w:bCs/>
          <w:rtl/>
        </w:rPr>
        <w:t xml:space="preserve">תכולה בשורה 3: </w:t>
      </w:r>
      <w:r>
        <w:rPr>
          <w:rFonts w:hint="cs"/>
          <w:rtl/>
        </w:rPr>
        <w:t xml:space="preserve">"היכולת הזיז אירוע ביומן לצורך ביצוע סימולציה מול מערכת </w:t>
      </w:r>
      <w:proofErr w:type="spellStart"/>
      <w:r>
        <w:t>infor</w:t>
      </w:r>
      <w:proofErr w:type="spellEnd"/>
      <w:r>
        <w:rPr>
          <w:rFonts w:hint="cs"/>
          <w:rtl/>
        </w:rPr>
        <w:t xml:space="preserve"> שמירה של הקצאות המשאבים המקוריות לאירוע כפי שמופיע במערכת </w:t>
      </w:r>
      <w:proofErr w:type="spellStart"/>
      <w:r>
        <w:t>infor</w:t>
      </w:r>
      <w:proofErr w:type="spellEnd"/>
      <w:r>
        <w:rPr>
          <w:rFonts w:hint="cs"/>
          <w:rtl/>
        </w:rPr>
        <w:t xml:space="preserve"> לפני הזזה"</w:t>
      </w:r>
    </w:p>
    <w:p w:rsidR="00DD52E1" w:rsidRDefault="00DD52E1" w:rsidP="00DD52E1">
      <w:pPr>
        <w:bidi/>
        <w:rPr>
          <w:rtl/>
        </w:rPr>
      </w:pPr>
      <w:r w:rsidRPr="001E6425">
        <w:rPr>
          <w:rFonts w:hint="cs"/>
          <w:b/>
          <w:bCs/>
          <w:rtl/>
        </w:rPr>
        <w:t xml:space="preserve">הסבר קפ"ט: </w:t>
      </w:r>
      <w:r>
        <w:rPr>
          <w:rFonts w:hint="cs"/>
          <w:rtl/>
        </w:rPr>
        <w:t>להבנתינו התכולה הנ"ל כלולה בתכולות סבב אישורים לגרף הפעילות 32.4 "המערכת תנהל הקצאת משאבים לפעילויות באופן שוטף", בתכולה זו מתואר הצורך לסבב אישורים על דרישת משאבים לפעילות ביומן על ידי הפעלת סבב אישורי על פעילות. כאשר מופעל סבב אישורים אי השלמת סבב האישורים (על ידי דחייה של אחד הגורמים בסבב) מחזיר את המצב של הפריט לאותו מצב שהיה לפני הסבב (לדוגמא לגרסא המאושרת של תיק יסוד), ולכן הציפייה מסבב אישורים על דרישת משאבים לאירוע ביומן צריך לקיים את אותם תנאים: הזזה של אירוע למועד אחר תגרור סבב אישורים, הזכיין הוא חלק מסבב האישורים ואי אישור של המשאבים מצידו צריך להחזיר את המידע במערכת לגרסא של האירוע לפני הסבב.</w:t>
      </w:r>
    </w:p>
    <w:p w:rsidR="00DD52E1" w:rsidRDefault="00DD52E1" w:rsidP="008452DE">
      <w:pPr>
        <w:bidi/>
        <w:rPr>
          <w:rtl/>
        </w:rPr>
      </w:pPr>
      <w:r>
        <w:rPr>
          <w:rFonts w:hint="cs"/>
          <w:b/>
          <w:bCs/>
          <w:rtl/>
        </w:rPr>
        <w:t xml:space="preserve">3. </w:t>
      </w:r>
      <w:r w:rsidR="008452DE">
        <w:rPr>
          <w:rFonts w:hint="cs"/>
          <w:b/>
          <w:bCs/>
          <w:rtl/>
        </w:rPr>
        <w:t>תכולה בשורה 6</w:t>
      </w:r>
      <w:r>
        <w:rPr>
          <w:rFonts w:hint="cs"/>
          <w:b/>
          <w:bCs/>
          <w:rtl/>
        </w:rPr>
        <w:t xml:space="preserve">: </w:t>
      </w:r>
      <w:r>
        <w:rPr>
          <w:rFonts w:hint="cs"/>
          <w:rtl/>
        </w:rPr>
        <w:t>"היכולת לסנן את תצוגת תכנון גרף הפעילות על פי מאפייני המחזורים השונים".</w:t>
      </w:r>
    </w:p>
    <w:p w:rsidR="00DD52E1" w:rsidRDefault="00DD52E1" w:rsidP="006A40AA">
      <w:pPr>
        <w:bidi/>
        <w:rPr>
          <w:rtl/>
        </w:rPr>
      </w:pPr>
      <w:r w:rsidRPr="001E6425">
        <w:rPr>
          <w:rFonts w:hint="cs"/>
          <w:b/>
          <w:bCs/>
          <w:rtl/>
        </w:rPr>
        <w:t xml:space="preserve">הסבר קפ"ט: </w:t>
      </w:r>
      <w:r>
        <w:rPr>
          <w:rFonts w:hint="cs"/>
          <w:rtl/>
        </w:rPr>
        <w:t>להבנתינו התכולה הנ"ל כלולה בתכולות</w:t>
      </w:r>
      <w:r w:rsidR="006A40AA">
        <w:rPr>
          <w:rFonts w:hint="cs"/>
          <w:rtl/>
        </w:rPr>
        <w:t xml:space="preserve"> -</w:t>
      </w:r>
      <w:r>
        <w:rPr>
          <w:rFonts w:hint="cs"/>
          <w:rtl/>
        </w:rPr>
        <w:t xml:space="preserve"> </w:t>
      </w:r>
      <w:r w:rsidR="006A40AA">
        <w:rPr>
          <w:rFonts w:hint="cs"/>
          <w:rtl/>
        </w:rPr>
        <w:t>27 "המערכת תכיל יכולות ממשק משתמש הבאת בכל המערכת" 27.8 "ניתן לסנן את כלל הרשימות ע"פ מאפיינים".</w:t>
      </w:r>
    </w:p>
    <w:p w:rsidR="006A40AA" w:rsidRDefault="006A40AA" w:rsidP="008452DE">
      <w:pPr>
        <w:bidi/>
        <w:rPr>
          <w:rtl/>
        </w:rPr>
      </w:pPr>
      <w:r>
        <w:rPr>
          <w:rFonts w:hint="cs"/>
          <w:b/>
          <w:bCs/>
          <w:rtl/>
        </w:rPr>
        <w:t xml:space="preserve">4. </w:t>
      </w:r>
      <w:r w:rsidR="008452DE">
        <w:rPr>
          <w:rFonts w:hint="cs"/>
          <w:b/>
          <w:bCs/>
          <w:rtl/>
        </w:rPr>
        <w:t>תכולה בשורה 7:</w:t>
      </w:r>
      <w:r>
        <w:rPr>
          <w:rFonts w:hint="cs"/>
          <w:b/>
          <w:bCs/>
          <w:rtl/>
        </w:rPr>
        <w:t xml:space="preserve"> </w:t>
      </w:r>
      <w:r>
        <w:rPr>
          <w:rFonts w:hint="cs"/>
          <w:rtl/>
        </w:rPr>
        <w:t>"חלוקה ליחידות בתצוגת תכנון והצגת הנתיב המלא של היחידה".</w:t>
      </w:r>
    </w:p>
    <w:p w:rsidR="006A40AA" w:rsidRDefault="006A40AA" w:rsidP="006A40AA">
      <w:pPr>
        <w:bidi/>
        <w:rPr>
          <w:rtl/>
        </w:rPr>
      </w:pPr>
      <w:r w:rsidRPr="001E6425">
        <w:rPr>
          <w:rFonts w:hint="cs"/>
          <w:b/>
          <w:bCs/>
          <w:rtl/>
        </w:rPr>
        <w:t xml:space="preserve">הסבר קפ"ט: </w:t>
      </w:r>
      <w:r>
        <w:rPr>
          <w:rFonts w:hint="cs"/>
          <w:rtl/>
        </w:rPr>
        <w:t>להבנתינו התכולה הנ"ל כלולה בתכולות - 27 "המערכת תכיל יכולות ממשק משתמש הבאת בכל המערכת" 27.78 "ניתן לסדר את כלל הרשימות ע"פ מאפיינים".</w:t>
      </w:r>
    </w:p>
    <w:sectPr w:rsidR="006A40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15C"/>
    <w:rsid w:val="001E6425"/>
    <w:rsid w:val="003663A0"/>
    <w:rsid w:val="004F059C"/>
    <w:rsid w:val="00556814"/>
    <w:rsid w:val="00666236"/>
    <w:rsid w:val="006A40AA"/>
    <w:rsid w:val="008452DE"/>
    <w:rsid w:val="00A73CE4"/>
    <w:rsid w:val="00BE715C"/>
    <w:rsid w:val="00D571F0"/>
    <w:rsid w:val="00DD52E1"/>
    <w:rsid w:val="00FC680A"/>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2015-02-24T06:04:00Z</dcterms:created>
  <dcterms:modified xsi:type="dcterms:W3CDTF">2015-02-24T06:04:00Z</dcterms:modified>
</cp:coreProperties>
</file>