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1B31F4">
        <w:rPr>
          <w:rFonts w:cs="David"/>
          <w:noProof/>
          <w:color w:val="0000FF"/>
          <w:sz w:val="56"/>
          <w:szCs w:val="56"/>
          <w:lang w:eastAsia="en-US"/>
        </w:rPr>
        <w:pict>
          <v:group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lastRenderedPageBreak/>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w:t>
      </w:r>
      <w:r w:rsidR="007225BA">
        <w:rPr>
          <w:rFonts w:cs="David" w:hint="cs"/>
          <w:rtl/>
        </w:rPr>
        <w:t>:</w:t>
      </w:r>
      <w:r w:rsidRPr="00CD0C04">
        <w:rPr>
          <w:rFonts w:cs="David" w:hint="cs"/>
          <w:rtl/>
        </w:rPr>
        <w:t xml:space="preserve">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לות מחודשת על 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7225BA">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r w:rsidR="007225BA">
        <w:rPr>
          <w:rFonts w:cs="David" w:hint="cs"/>
          <w:rtl/>
        </w:rPr>
        <w:t xml:space="preserve"> בעת הזו.</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B11232" w:rsidRDefault="00B11232" w:rsidP="00AB0677">
      <w:pPr>
        <w:spacing w:line="360" w:lineRule="auto"/>
        <w:jc w:val="both"/>
        <w:rPr>
          <w:rFonts w:cs="David"/>
          <w:b/>
          <w:bCs/>
          <w:sz w:val="32"/>
          <w:szCs w:val="32"/>
          <w:rtl/>
        </w:rPr>
      </w:pPr>
    </w:p>
    <w:p w:rsidR="00A4128B" w:rsidRDefault="00A4128B" w:rsidP="00AB0677">
      <w:pPr>
        <w:spacing w:line="360" w:lineRule="auto"/>
        <w:jc w:val="both"/>
        <w:rPr>
          <w:rFonts w:cs="David"/>
          <w:b/>
          <w:bCs/>
          <w:sz w:val="32"/>
          <w:szCs w:val="32"/>
          <w:rtl/>
        </w:rPr>
      </w:pPr>
      <w:r>
        <w:rPr>
          <w:rFonts w:cs="David" w:hint="cs"/>
          <w:b/>
          <w:bCs/>
          <w:sz w:val="32"/>
          <w:szCs w:val="32"/>
          <w:rtl/>
        </w:rPr>
        <w:t xml:space="preserve">קורס וסיור </w:t>
      </w:r>
      <w:proofErr w:type="spellStart"/>
      <w:r>
        <w:rPr>
          <w:rFonts w:cs="David" w:hint="cs"/>
          <w:b/>
          <w:bCs/>
          <w:sz w:val="32"/>
          <w:szCs w:val="32"/>
          <w:rtl/>
        </w:rPr>
        <w:t>בטל"מ</w:t>
      </w:r>
      <w:proofErr w:type="spellEnd"/>
      <w:r>
        <w:rPr>
          <w:rFonts w:cs="David" w:hint="cs"/>
          <w:b/>
          <w:bCs/>
          <w:sz w:val="32"/>
          <w:szCs w:val="32"/>
          <w:rtl/>
        </w:rPr>
        <w:t xml:space="preserve"> בארה"ב</w:t>
      </w:r>
    </w:p>
    <w:p w:rsidR="00A4128B" w:rsidRPr="00A4128B" w:rsidRDefault="00A4128B" w:rsidP="007225BA">
      <w:pPr>
        <w:spacing w:line="360" w:lineRule="auto"/>
        <w:jc w:val="both"/>
        <w:rPr>
          <w:rFonts w:cs="David"/>
          <w:rtl/>
        </w:rPr>
      </w:pPr>
      <w:r w:rsidRPr="00A4128B">
        <w:rPr>
          <w:rFonts w:cs="David" w:hint="cs"/>
          <w:rtl/>
        </w:rPr>
        <w:t>יחסי ישראל</w:t>
      </w:r>
      <w:r w:rsidR="007225BA">
        <w:rPr>
          <w:rFonts w:cs="David" w:hint="cs"/>
          <w:rtl/>
        </w:rPr>
        <w:t>-</w:t>
      </w:r>
      <w:r w:rsidRPr="00A4128B">
        <w:rPr>
          <w:rFonts w:cs="David" w:hint="cs"/>
          <w:rtl/>
        </w:rPr>
        <w:t>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sidR="007225BA">
        <w:rPr>
          <w:rFonts w:cs="David" w:hint="cs"/>
          <w:rtl/>
        </w:rPr>
        <w:t xml:space="preserve"> ואת</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w:t>
      </w:r>
      <w:r w:rsidR="007225BA">
        <w:rPr>
          <w:rFonts w:cs="David" w:hint="cs"/>
          <w:rtl/>
        </w:rPr>
        <w:t xml:space="preserve"> ו</w:t>
      </w:r>
      <w:r w:rsidRPr="00A4128B">
        <w:rPr>
          <w:rFonts w:cs="David" w:hint="cs"/>
          <w:rtl/>
        </w:rPr>
        <w:t xml:space="preserve">כן בנושאי חברה, כלכלה, מורשת והיסטוריה אמריקאית. </w:t>
      </w:r>
      <w:r w:rsidR="007225BA">
        <w:rPr>
          <w:rFonts w:cs="David" w:hint="cs"/>
          <w:rtl/>
        </w:rPr>
        <w:t>בנוסף</w:t>
      </w:r>
      <w:r w:rsidRPr="00A4128B">
        <w:rPr>
          <w:rFonts w:cs="David" w:hint="cs"/>
          <w:rtl/>
        </w:rPr>
        <w:t xml:space="preserve">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0"/>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פעילה בהרצאות המקדימות לנסיעה ובסיור</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קריאת החומרים העיוניים</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כתיבת נייר קבוצתי מסכם לסיור.</w:t>
      </w:r>
    </w:p>
    <w:p w:rsidR="00A4128B" w:rsidRPr="00B11232" w:rsidRDefault="00A4128B" w:rsidP="00A4128B">
      <w:pPr>
        <w:spacing w:line="360" w:lineRule="auto"/>
        <w:jc w:val="both"/>
        <w:rPr>
          <w:rFonts w:cs="David"/>
          <w:rtl/>
        </w:rPr>
      </w:pPr>
    </w:p>
    <w:p w:rsidR="00A4128B" w:rsidRPr="00B11232" w:rsidRDefault="00A4128B" w:rsidP="00A4128B">
      <w:pPr>
        <w:spacing w:line="360" w:lineRule="auto"/>
        <w:jc w:val="both"/>
        <w:rPr>
          <w:rFonts w:cs="David"/>
          <w:rtl/>
        </w:rPr>
      </w:pPr>
      <w:r w:rsidRPr="00B11232">
        <w:rPr>
          <w:rFonts w:cs="David" w:hint="cs"/>
          <w:rtl/>
        </w:rPr>
        <w:t xml:space="preserve">מרצה ומנחה אקדמי: </w:t>
      </w:r>
      <w:proofErr w:type="spellStart"/>
      <w:r w:rsidRPr="00B11232">
        <w:rPr>
          <w:rFonts w:cs="David" w:hint="cs"/>
          <w:rtl/>
        </w:rPr>
        <w:t>פרופ</w:t>
      </w:r>
      <w:proofErr w:type="spellEnd"/>
      <w:r w:rsidRPr="00B11232">
        <w:rPr>
          <w:rFonts w:cs="David" w:hint="cs"/>
          <w:rtl/>
        </w:rPr>
        <w:t>' אבי בן-צבי</w:t>
      </w:r>
    </w:p>
    <w:p w:rsidR="00A4128B" w:rsidRPr="00B11232" w:rsidRDefault="00A4128B" w:rsidP="00A4128B">
      <w:pPr>
        <w:spacing w:line="360" w:lineRule="auto"/>
        <w:jc w:val="both"/>
        <w:rPr>
          <w:rFonts w:cs="David"/>
          <w:rtl/>
        </w:rPr>
      </w:pPr>
      <w:r w:rsidRPr="00B11232">
        <w:rPr>
          <w:rFonts w:cs="David" w:hint="cs"/>
          <w:rtl/>
        </w:rPr>
        <w:t xml:space="preserve">קורס לתואר שני המזכה </w:t>
      </w:r>
      <w:proofErr w:type="spellStart"/>
      <w:r w:rsidRPr="00B11232">
        <w:rPr>
          <w:rFonts w:cs="David" w:hint="cs"/>
          <w:rtl/>
        </w:rPr>
        <w:t>בקרדטציה</w:t>
      </w:r>
      <w:proofErr w:type="spellEnd"/>
      <w:r w:rsidRPr="00B11232">
        <w:rPr>
          <w:rFonts w:cs="David" w:hint="cs"/>
          <w:rtl/>
        </w:rPr>
        <w:t xml:space="preserve"> אקדמית (3 שש"ס)</w:t>
      </w:r>
    </w:p>
    <w:p w:rsidR="00136066" w:rsidRPr="00A4128B" w:rsidRDefault="00136066" w:rsidP="00AB0677">
      <w:pPr>
        <w:jc w:val="both"/>
        <w:rPr>
          <w:b/>
          <w:bCs/>
          <w:sz w:val="32"/>
          <w:szCs w:val="32"/>
          <w:rtl/>
        </w:rPr>
      </w:pPr>
    </w:p>
    <w:p w:rsidR="00A4128B" w:rsidRPr="00A4128B" w:rsidRDefault="00A4128B" w:rsidP="00AB0677">
      <w:pPr>
        <w:jc w:val="both"/>
        <w:rPr>
          <w:rFonts w:cs="David"/>
          <w:b/>
          <w:bCs/>
          <w:sz w:val="32"/>
          <w:szCs w:val="32"/>
          <w:rtl/>
        </w:rPr>
      </w:pPr>
      <w:r w:rsidRPr="00A4128B">
        <w:rPr>
          <w:rFonts w:cs="David" w:hint="cs"/>
          <w:b/>
          <w:bCs/>
          <w:sz w:val="32"/>
          <w:szCs w:val="32"/>
          <w:rtl/>
        </w:rPr>
        <w:t xml:space="preserve">קורס וסיור </w:t>
      </w:r>
      <w:proofErr w:type="spellStart"/>
      <w:r w:rsidRPr="00A4128B">
        <w:rPr>
          <w:rFonts w:cs="David" w:hint="cs"/>
          <w:b/>
          <w:bCs/>
          <w:sz w:val="32"/>
          <w:szCs w:val="32"/>
          <w:rtl/>
        </w:rPr>
        <w:t>בטל"מ</w:t>
      </w:r>
      <w:proofErr w:type="spellEnd"/>
      <w:r w:rsidRPr="00A4128B">
        <w:rPr>
          <w:rFonts w:cs="David" w:hint="cs"/>
          <w:b/>
          <w:bCs/>
          <w:sz w:val="32"/>
          <w:szCs w:val="32"/>
          <w:rtl/>
        </w:rPr>
        <w:t xml:space="preserve"> מזרח</w:t>
      </w:r>
    </w:p>
    <w:p w:rsidR="00A4128B" w:rsidRDefault="00A4128B" w:rsidP="00AB0677">
      <w:pPr>
        <w:jc w:val="both"/>
        <w:rPr>
          <w:rFonts w:cs="David"/>
          <w:b/>
          <w:bCs/>
          <w:sz w:val="32"/>
          <w:szCs w:val="32"/>
          <w:rtl/>
        </w:rPr>
      </w:pPr>
    </w:p>
    <w:p w:rsidR="00A4128B" w:rsidRDefault="00A4128B" w:rsidP="00B11232">
      <w:pPr>
        <w:spacing w:line="360" w:lineRule="auto"/>
        <w:jc w:val="both"/>
        <w:rPr>
          <w:rFonts w:cs="David"/>
          <w:rtl/>
        </w:rPr>
      </w:pPr>
      <w:r>
        <w:rPr>
          <w:rFonts w:cs="David" w:hint="cs"/>
          <w:rtl/>
        </w:rPr>
        <w:t xml:space="preserve">במטרה להכיר מדינות בעלות חשיבות גדולה בזירה הבינ"ל </w:t>
      </w:r>
      <w:r w:rsidR="00B11232">
        <w:rPr>
          <w:rFonts w:cs="David" w:hint="cs"/>
          <w:rtl/>
        </w:rPr>
        <w:t xml:space="preserve">להן </w:t>
      </w:r>
      <w:r>
        <w:rPr>
          <w:rFonts w:cs="David" w:hint="cs"/>
          <w:rtl/>
        </w:rPr>
        <w:t>השפעה רבה על הביטחון הלאומי של ישראל</w:t>
      </w:r>
      <w:r w:rsidR="00B11232">
        <w:rPr>
          <w:rFonts w:cs="David" w:hint="cs"/>
          <w:rtl/>
        </w:rPr>
        <w:t xml:space="preserve"> ולהכיר את</w:t>
      </w:r>
      <w:r>
        <w:rPr>
          <w:rFonts w:cs="David" w:hint="cs"/>
          <w:rtl/>
        </w:rPr>
        <w:t xml:space="preserve"> דרכי החשיבה האסטרטגית המאפיינות אותן ו</w:t>
      </w:r>
      <w:r w:rsidR="00B11232">
        <w:rPr>
          <w:rFonts w:cs="David" w:hint="cs"/>
          <w:rtl/>
        </w:rPr>
        <w:t xml:space="preserve">את </w:t>
      </w:r>
      <w:r>
        <w:rPr>
          <w:rFonts w:cs="David" w:hint="cs"/>
          <w:rtl/>
        </w:rPr>
        <w:t xml:space="preserve">מערכות היחסים שלהן עם ישראל, יתקיים השנה סיור לימודי בארבע מדינות מרכזיות: רוסיה, סין, הודו ודרום קוריאה. טרם הביקור יקיים תהליך חקירה </w:t>
      </w:r>
      <w:r w:rsidR="00B11232">
        <w:rPr>
          <w:rFonts w:cs="David" w:hint="cs"/>
          <w:rtl/>
        </w:rPr>
        <w:t xml:space="preserve">אסטרטגית </w:t>
      </w:r>
      <w:r>
        <w:rPr>
          <w:rFonts w:cs="David" w:hint="cs"/>
          <w:rtl/>
        </w:rPr>
        <w:t xml:space="preserve">מקיף במסגרת </w:t>
      </w:r>
      <w:r w:rsidR="00B11232">
        <w:rPr>
          <w:rFonts w:cs="David" w:hint="cs"/>
          <w:rtl/>
        </w:rPr>
        <w:t>קבוצתית.</w:t>
      </w:r>
    </w:p>
    <w:p w:rsidR="00A4128B" w:rsidRDefault="00A4128B" w:rsidP="00B11232">
      <w:pPr>
        <w:spacing w:line="276"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1"/>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בתהליך חקירה צוותי מקיף המהווה הכנה לסיור.</w:t>
      </w:r>
    </w:p>
    <w:p w:rsidR="00A4128B" w:rsidRPr="00B11232" w:rsidRDefault="00A4128B" w:rsidP="00A4128B">
      <w:pPr>
        <w:pStyle w:val="ab"/>
        <w:numPr>
          <w:ilvl w:val="0"/>
          <w:numId w:val="31"/>
        </w:numPr>
        <w:spacing w:line="360" w:lineRule="auto"/>
        <w:jc w:val="both"/>
        <w:rPr>
          <w:rFonts w:cs="David"/>
        </w:rPr>
      </w:pPr>
      <w:r w:rsidRPr="00B11232">
        <w:rPr>
          <w:rFonts w:cs="David" w:hint="cs"/>
          <w:rtl/>
        </w:rPr>
        <w:t>כתיבת נייר הכנה צוותי לביקור.</w:t>
      </w:r>
    </w:p>
    <w:p w:rsidR="00A4128B" w:rsidRPr="00A4128B" w:rsidRDefault="00A4128B" w:rsidP="00A4128B">
      <w:pPr>
        <w:pStyle w:val="ab"/>
        <w:numPr>
          <w:ilvl w:val="0"/>
          <w:numId w:val="31"/>
        </w:numPr>
        <w:spacing w:line="360" w:lineRule="auto"/>
        <w:jc w:val="both"/>
        <w:rPr>
          <w:rFonts w:cs="David"/>
          <w:rtl/>
        </w:rPr>
      </w:pPr>
      <w:r w:rsidRPr="00B11232">
        <w:rPr>
          <w:rFonts w:cs="David" w:hint="cs"/>
          <w:rtl/>
        </w:rPr>
        <w:t>כתיבת נייר קבוצתי מסכם לתהליך הלמידה והסיור.</w:t>
      </w:r>
    </w:p>
    <w:p w:rsidR="00A4128B" w:rsidRPr="00B11232" w:rsidRDefault="00A4128B" w:rsidP="00AB0677">
      <w:pPr>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ד"ר ערן לרמן</w:t>
      </w:r>
    </w:p>
    <w:p w:rsidR="00A4128B" w:rsidRPr="00B11232" w:rsidRDefault="00A4128B" w:rsidP="00A4128B">
      <w:pPr>
        <w:spacing w:line="360" w:lineRule="auto"/>
        <w:jc w:val="both"/>
        <w:rPr>
          <w:rFonts w:cs="David"/>
          <w:rtl/>
        </w:rPr>
      </w:pPr>
      <w:r w:rsidRPr="00B11232">
        <w:rPr>
          <w:rFonts w:cs="David" w:hint="cs"/>
          <w:rtl/>
        </w:rPr>
        <w:t xml:space="preserve">קורס לתואר שני המזכה </w:t>
      </w:r>
      <w:proofErr w:type="spellStart"/>
      <w:r w:rsidRPr="00B11232">
        <w:rPr>
          <w:rFonts w:cs="David" w:hint="cs"/>
          <w:rtl/>
        </w:rPr>
        <w:t>בקרדטציה</w:t>
      </w:r>
      <w:proofErr w:type="spellEnd"/>
      <w:r w:rsidRPr="00B11232">
        <w:rPr>
          <w:rFonts w:cs="David" w:hint="cs"/>
          <w:rtl/>
        </w:rPr>
        <w:t xml:space="preserve"> אקדמית (3 שש"ס)</w:t>
      </w:r>
    </w:p>
    <w:p w:rsidR="00A4128B" w:rsidRPr="00A4128B" w:rsidRDefault="00A4128B" w:rsidP="00AB0677">
      <w:pPr>
        <w:jc w:val="both"/>
        <w:rPr>
          <w:rFonts w:cs="David"/>
          <w:sz w:val="22"/>
          <w:szCs w:val="22"/>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Pr="00B11232" w:rsidRDefault="00B5275C" w:rsidP="00B5275C">
      <w:pPr>
        <w:jc w:val="center"/>
        <w:rPr>
          <w:rFonts w:cs="David"/>
          <w:b/>
          <w:bCs/>
          <w:sz w:val="32"/>
          <w:szCs w:val="32"/>
          <w:rtl/>
        </w:rPr>
      </w:pPr>
      <w:r w:rsidRPr="00B11232">
        <w:rPr>
          <w:rFonts w:cs="David" w:hint="cs"/>
          <w:b/>
          <w:bCs/>
          <w:sz w:val="32"/>
          <w:szCs w:val="32"/>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3E3B8A" w:rsidP="003E3B8A">
            <w:pPr>
              <w:spacing w:line="360" w:lineRule="auto"/>
              <w:jc w:val="center"/>
              <w:rPr>
                <w:rFonts w:cs="David"/>
                <w:rtl/>
              </w:rPr>
            </w:pPr>
            <w:r>
              <w:rPr>
                <w:rFonts w:cs="David" w:hint="cs"/>
                <w:rtl/>
              </w:rPr>
              <w:t xml:space="preserve">מר </w:t>
            </w:r>
            <w:r w:rsidR="00B5275C">
              <w:rPr>
                <w:rFonts w:cs="David" w:hint="cs"/>
                <w:rtl/>
              </w:rPr>
              <w:t>שלום תורג'מן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2F703B" w:rsidP="007901AD">
            <w:pPr>
              <w:spacing w:line="360" w:lineRule="auto"/>
              <w:jc w:val="center"/>
              <w:rPr>
                <w:rFonts w:cs="David" w:hint="cs"/>
                <w:rtl/>
              </w:rPr>
            </w:pPr>
            <w:r>
              <w:rPr>
                <w:rFonts w:cs="David" w:hint="cs"/>
                <w:rtl/>
              </w:rPr>
              <w:t xml:space="preserve">דיפלומטיה ישראלית </w:t>
            </w:r>
            <w:r w:rsidR="007901AD">
              <w:rPr>
                <w:rFonts w:cs="David" w:hint="cs"/>
                <w:rtl/>
              </w:rPr>
              <w:t>בת זמננו</w:t>
            </w:r>
          </w:p>
        </w:tc>
        <w:tc>
          <w:tcPr>
            <w:tcW w:w="1843" w:type="dxa"/>
            <w:vAlign w:val="center"/>
          </w:tcPr>
          <w:p w:rsidR="00B5275C" w:rsidRPr="00A216EC" w:rsidRDefault="00B5275C" w:rsidP="002F703B">
            <w:pPr>
              <w:spacing w:line="360" w:lineRule="auto"/>
              <w:jc w:val="center"/>
              <w:rPr>
                <w:rFonts w:cs="David"/>
                <w:rtl/>
              </w:rPr>
            </w:pPr>
            <w:r>
              <w:rPr>
                <w:rFonts w:cs="David" w:hint="cs"/>
                <w:rtl/>
              </w:rPr>
              <w:t xml:space="preserve">מר </w:t>
            </w:r>
            <w:r w:rsidR="002F703B">
              <w:rPr>
                <w:rFonts w:cs="David" w:hint="cs"/>
                <w:rtl/>
              </w:rPr>
              <w:t xml:space="preserve">רון </w:t>
            </w:r>
            <w:proofErr w:type="spellStart"/>
            <w:r w:rsidR="002F703B">
              <w:rPr>
                <w:rFonts w:cs="David" w:hint="cs"/>
                <w:rtl/>
              </w:rPr>
              <w:t>פרושאור</w:t>
            </w:r>
            <w:proofErr w:type="spellEnd"/>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2F703B"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Default="002F703B" w:rsidP="00F40850">
            <w:pPr>
              <w:spacing w:line="360" w:lineRule="auto"/>
              <w:jc w:val="center"/>
              <w:rPr>
                <w:rFonts w:cs="David"/>
                <w:rtl/>
              </w:rPr>
            </w:pPr>
            <w:r>
              <w:rPr>
                <w:rFonts w:cs="David" w:hint="cs"/>
                <w:rtl/>
              </w:rPr>
              <w:t xml:space="preserve">מר בנג'י </w:t>
            </w:r>
            <w:proofErr w:type="spellStart"/>
            <w:r>
              <w:rPr>
                <w:rFonts w:cs="David" w:hint="cs"/>
                <w:rtl/>
              </w:rPr>
              <w:t>קרסנה</w:t>
            </w:r>
            <w:proofErr w:type="spellEnd"/>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AD2B52" w:rsidRDefault="00AD2B52" w:rsidP="00AB0677">
      <w:pPr>
        <w:jc w:val="both"/>
        <w:rPr>
          <w:rFonts w:cs="David" w:hint="cs"/>
          <w:b/>
          <w:bCs/>
          <w:sz w:val="32"/>
          <w:szCs w:val="32"/>
          <w:rtl/>
        </w:rPr>
      </w:pPr>
    </w:p>
    <w:p w:rsidR="00780F90" w:rsidRDefault="00BD0855" w:rsidP="00AB0677">
      <w:pPr>
        <w:jc w:val="both"/>
        <w:rPr>
          <w:rFonts w:cs="David"/>
          <w:sz w:val="32"/>
          <w:szCs w:val="32"/>
          <w:rtl/>
        </w:rPr>
      </w:pPr>
      <w:r w:rsidRPr="0092331D">
        <w:rPr>
          <w:rFonts w:cs="David" w:hint="cs"/>
          <w:b/>
          <w:bCs/>
          <w:sz w:val="32"/>
          <w:szCs w:val="32"/>
          <w:rtl/>
        </w:rPr>
        <w:lastRenderedPageBreak/>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901AD" w:rsidP="00AB0677">
      <w:pPr>
        <w:pStyle w:val="ab"/>
        <w:numPr>
          <w:ilvl w:val="0"/>
          <w:numId w:val="4"/>
        </w:numPr>
        <w:jc w:val="both"/>
        <w:rPr>
          <w:rFonts w:cs="David"/>
          <w:b/>
          <w:bCs/>
          <w:sz w:val="28"/>
          <w:szCs w:val="28"/>
        </w:rPr>
      </w:pPr>
      <w:r>
        <w:rPr>
          <w:rFonts w:cs="David" w:hint="cs"/>
          <w:b/>
          <w:bCs/>
          <w:sz w:val="28"/>
          <w:szCs w:val="28"/>
          <w:rtl/>
        </w:rPr>
        <w:t xml:space="preserve">שיעור מס' 1: </w:t>
      </w:r>
      <w:r w:rsidR="00780F90" w:rsidRPr="0092331D">
        <w:rPr>
          <w:rFonts w:cs="David" w:hint="eastAsia"/>
          <w:b/>
          <w:bCs/>
          <w:sz w:val="28"/>
          <w:szCs w:val="28"/>
          <w:rtl/>
        </w:rPr>
        <w:t>מבוא</w:t>
      </w:r>
      <w:r w:rsidR="00780F90" w:rsidRPr="0092331D">
        <w:rPr>
          <w:rFonts w:cs="David"/>
          <w:b/>
          <w:bCs/>
          <w:sz w:val="28"/>
          <w:szCs w:val="28"/>
          <w:rtl/>
        </w:rPr>
        <w:t xml:space="preserve"> לדיפלומטיה </w:t>
      </w:r>
      <w:r w:rsidR="00BE21E9" w:rsidRPr="0092331D">
        <w:rPr>
          <w:rFonts w:cs="David"/>
          <w:b/>
          <w:bCs/>
          <w:sz w:val="28"/>
          <w:szCs w:val="28"/>
          <w:rtl/>
        </w:rPr>
        <w:t xml:space="preserve">- </w:t>
      </w:r>
      <w:r w:rsidR="00780F90" w:rsidRPr="0092331D">
        <w:rPr>
          <w:rFonts w:cs="David" w:hint="eastAsia"/>
          <w:b/>
          <w:bCs/>
          <w:sz w:val="28"/>
          <w:szCs w:val="28"/>
          <w:rtl/>
        </w:rPr>
        <w:t>הרבדים</w:t>
      </w:r>
      <w:r w:rsidR="00780F90" w:rsidRPr="0092331D">
        <w:rPr>
          <w:rFonts w:cs="David"/>
          <w:b/>
          <w:bCs/>
          <w:sz w:val="28"/>
          <w:szCs w:val="28"/>
          <w:rtl/>
        </w:rPr>
        <w:t xml:space="preserve"> </w:t>
      </w:r>
      <w:r w:rsidR="00780F90"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AD2B52" w:rsidP="00AB0677">
      <w:pPr>
        <w:pStyle w:val="ab"/>
        <w:numPr>
          <w:ilvl w:val="0"/>
          <w:numId w:val="6"/>
        </w:numPr>
        <w:jc w:val="both"/>
        <w:rPr>
          <w:rFonts w:cs="David"/>
        </w:rPr>
      </w:pPr>
      <w:r>
        <w:rPr>
          <w:rFonts w:cs="David" w:hint="cs"/>
          <w:rtl/>
        </w:rPr>
        <w:t>שלמה אבינרי</w:t>
      </w:r>
      <w:r w:rsidR="007177E4">
        <w:rPr>
          <w:rFonts w:cs="David" w:hint="cs"/>
          <w:rtl/>
        </w:rPr>
        <w:t xml:space="preserve"> (2007), מבוא, בתוך: </w:t>
      </w:r>
      <w:proofErr w:type="spellStart"/>
      <w:r w:rsidR="00780F90" w:rsidRPr="0092331D">
        <w:rPr>
          <w:rFonts w:cs="David" w:hint="eastAsia"/>
          <w:rtl/>
        </w:rPr>
        <w:t>קיסינג</w:t>
      </w:r>
      <w:r w:rsidR="00780F90" w:rsidRPr="0092331D">
        <w:rPr>
          <w:rFonts w:cs="David"/>
          <w:rtl/>
        </w:rPr>
        <w:t>'</w:t>
      </w:r>
      <w:r w:rsidR="00780F90" w:rsidRPr="0092331D">
        <w:rPr>
          <w:rFonts w:cs="David" w:hint="eastAsia"/>
          <w:rtl/>
        </w:rPr>
        <w:t>ר</w:t>
      </w:r>
      <w:proofErr w:type="spellEnd"/>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sidR="007177E4">
        <w:rPr>
          <w:rFonts w:cs="David" w:hint="cs"/>
          <w:rtl/>
        </w:rPr>
        <w:t xml:space="preserve">, </w:t>
      </w:r>
      <w:proofErr w:type="spellStart"/>
      <w:r w:rsidR="007177E4">
        <w:rPr>
          <w:rFonts w:cs="David" w:hint="cs"/>
          <w:rtl/>
        </w:rPr>
        <w:t>עמ</w:t>
      </w:r>
      <w:proofErr w:type="spellEnd"/>
      <w:r w:rsidR="007177E4">
        <w:rPr>
          <w:rFonts w:cs="David" w:hint="cs"/>
          <w:rtl/>
        </w:rPr>
        <w:t>' י</w:t>
      </w:r>
      <w:r w:rsidR="0061715B">
        <w:rPr>
          <w:rFonts w:cs="David" w:hint="cs"/>
          <w:rtl/>
        </w:rPr>
        <w:t>"</w:t>
      </w:r>
      <w:r w:rsidR="007177E4">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rtl/>
        </w:rPr>
      </w:pPr>
      <w:r w:rsidRPr="0092331D">
        <w:rPr>
          <w:rFonts w:cs="David"/>
        </w:rPr>
        <w:t xml:space="preserve">   </w:t>
      </w:r>
    </w:p>
    <w:p w:rsidR="00780F90" w:rsidRDefault="00AD2B52" w:rsidP="00B747AD">
      <w:pPr>
        <w:pStyle w:val="ab"/>
        <w:numPr>
          <w:ilvl w:val="0"/>
          <w:numId w:val="6"/>
        </w:numPr>
        <w:jc w:val="both"/>
        <w:rPr>
          <w:rFonts w:cs="David"/>
          <w:sz w:val="26"/>
          <w:szCs w:val="26"/>
        </w:rPr>
      </w:pPr>
      <w:r>
        <w:rPr>
          <w:rFonts w:cs="David" w:hint="cs"/>
          <w:rtl/>
        </w:rPr>
        <w:t>דניס רוס</w:t>
      </w:r>
      <w:r w:rsidR="00274993">
        <w:rPr>
          <w:rFonts w:cs="David" w:hint="cs"/>
          <w:rtl/>
        </w:rPr>
        <w:t xml:space="preserve"> (2009)</w:t>
      </w:r>
      <w:r w:rsidR="00780F90"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00780F90"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00780F90" w:rsidRPr="0092331D">
        <w:rPr>
          <w:rFonts w:cs="David"/>
          <w:rtl/>
        </w:rPr>
        <w:t xml:space="preserve"> פרק 1, </w:t>
      </w:r>
      <w:proofErr w:type="spellStart"/>
      <w:r w:rsidR="00780F90" w:rsidRPr="0092331D">
        <w:rPr>
          <w:rFonts w:cs="David"/>
          <w:rtl/>
        </w:rPr>
        <w:t>עמ</w:t>
      </w:r>
      <w:proofErr w:type="spellEnd"/>
      <w:r w:rsidR="00780F90" w:rsidRPr="0092331D">
        <w:rPr>
          <w:rFonts w:cs="David"/>
          <w:rtl/>
        </w:rPr>
        <w:t xml:space="preserve">' </w:t>
      </w:r>
      <w:r w:rsidR="00B747AD">
        <w:rPr>
          <w:rFonts w:cs="David"/>
        </w:rPr>
        <w:t>34-40</w:t>
      </w:r>
      <w:r w:rsidR="00BE21E9" w:rsidRPr="0092331D">
        <w:rPr>
          <w:rFonts w:cs="David"/>
          <w:rtl/>
        </w:rPr>
        <w:t>.</w:t>
      </w:r>
    </w:p>
    <w:p w:rsidR="006A500D" w:rsidRPr="006A500D" w:rsidRDefault="006A500D" w:rsidP="006A500D">
      <w:pPr>
        <w:pStyle w:val="ab"/>
        <w:rPr>
          <w:rFonts w:cs="David"/>
          <w:sz w:val="26"/>
          <w:szCs w:val="26"/>
          <w:rtl/>
        </w:rPr>
      </w:pPr>
    </w:p>
    <w:p w:rsidR="00BD0855" w:rsidRPr="00274993" w:rsidRDefault="00BD0855" w:rsidP="00AB0677">
      <w:pPr>
        <w:jc w:val="both"/>
        <w:rPr>
          <w:rFonts w:cs="David"/>
          <w:sz w:val="26"/>
          <w:szCs w:val="26"/>
        </w:rPr>
      </w:pPr>
    </w:p>
    <w:p w:rsidR="00BD0855" w:rsidRPr="0092331D" w:rsidRDefault="007901AD" w:rsidP="00145C89">
      <w:pPr>
        <w:pStyle w:val="ab"/>
        <w:numPr>
          <w:ilvl w:val="0"/>
          <w:numId w:val="4"/>
        </w:numPr>
        <w:jc w:val="both"/>
        <w:rPr>
          <w:rFonts w:cs="David"/>
          <w:b/>
          <w:bCs/>
          <w:sz w:val="28"/>
          <w:szCs w:val="28"/>
        </w:rPr>
      </w:pPr>
      <w:r>
        <w:rPr>
          <w:rFonts w:cs="David" w:hint="cs"/>
          <w:b/>
          <w:bCs/>
          <w:sz w:val="28"/>
          <w:szCs w:val="28"/>
          <w:rtl/>
        </w:rPr>
        <w:t xml:space="preserve">שיעור מס' 2: </w:t>
      </w:r>
      <w:r w:rsidR="00BD0855" w:rsidRPr="0092331D">
        <w:rPr>
          <w:rFonts w:cs="David" w:hint="eastAsia"/>
          <w:b/>
          <w:bCs/>
          <w:sz w:val="28"/>
          <w:szCs w:val="28"/>
          <w:rtl/>
        </w:rPr>
        <w:t>מבוא</w:t>
      </w:r>
      <w:r w:rsidR="00BD0855"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00BD0855" w:rsidRPr="0092331D">
        <w:rPr>
          <w:rFonts w:cs="David"/>
          <w:b/>
          <w:bCs/>
          <w:sz w:val="28"/>
          <w:szCs w:val="28"/>
          <w:rtl/>
        </w:rPr>
        <w:t xml:space="preserve">מה </w:t>
      </w:r>
      <w:r w:rsidR="00145C89">
        <w:rPr>
          <w:rFonts w:cs="David" w:hint="cs"/>
          <w:b/>
          <w:bCs/>
          <w:sz w:val="28"/>
          <w:szCs w:val="28"/>
          <w:rtl/>
        </w:rPr>
        <w:t>נ</w:t>
      </w:r>
      <w:r w:rsidR="00BD0855"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B8724C" w:rsidRPr="00B8724C" w:rsidRDefault="00B8724C" w:rsidP="00AB0677">
      <w:pPr>
        <w:ind w:left="644"/>
        <w:jc w:val="both"/>
        <w:rPr>
          <w:rFonts w:cs="David"/>
          <w:rtl/>
        </w:rPr>
      </w:pPr>
    </w:p>
    <w:p w:rsidR="006D5A25" w:rsidRDefault="0058493E" w:rsidP="0058493E">
      <w:pPr>
        <w:pStyle w:val="ab"/>
        <w:numPr>
          <w:ilvl w:val="0"/>
          <w:numId w:val="22"/>
        </w:numPr>
        <w:jc w:val="both"/>
        <w:rPr>
          <w:rFonts w:cs="David" w:hint="cs"/>
          <w:sz w:val="26"/>
          <w:szCs w:val="26"/>
        </w:rPr>
      </w:pPr>
      <w:r>
        <w:rPr>
          <w:rFonts w:cs="David" w:hint="cs"/>
          <w:sz w:val="26"/>
          <w:szCs w:val="26"/>
          <w:rtl/>
        </w:rPr>
        <w:t xml:space="preserve">מייקל אנטון, "אמריקה והסדר העולמי הליברלי: חושבים מחדש", </w:t>
      </w:r>
      <w:r w:rsidRPr="0058493E">
        <w:rPr>
          <w:rFonts w:cs="David" w:hint="cs"/>
          <w:b/>
          <w:bCs/>
          <w:sz w:val="26"/>
          <w:szCs w:val="26"/>
          <w:rtl/>
        </w:rPr>
        <w:t xml:space="preserve">השילוח 5 </w:t>
      </w:r>
      <w:r>
        <w:rPr>
          <w:rFonts w:cs="David" w:hint="cs"/>
          <w:sz w:val="26"/>
          <w:szCs w:val="26"/>
          <w:rtl/>
        </w:rPr>
        <w:t>(2017).</w:t>
      </w:r>
    </w:p>
    <w:p w:rsidR="00840D5F" w:rsidRDefault="00840D5F" w:rsidP="00AD2B52">
      <w:pPr>
        <w:jc w:val="both"/>
        <w:rPr>
          <w:rFonts w:cs="David" w:hint="cs"/>
          <w:sz w:val="26"/>
          <w:szCs w:val="26"/>
          <w:rtl/>
        </w:rPr>
      </w:pPr>
    </w:p>
    <w:p w:rsidR="00AD2B52" w:rsidRDefault="00AD2B52" w:rsidP="00AD2B52">
      <w:pPr>
        <w:jc w:val="both"/>
        <w:rPr>
          <w:rFonts w:cs="David" w:hint="cs"/>
          <w:sz w:val="26"/>
          <w:szCs w:val="26"/>
          <w:rtl/>
        </w:rPr>
      </w:pPr>
      <w:r>
        <w:rPr>
          <w:rFonts w:cs="David" w:hint="cs"/>
          <w:sz w:val="26"/>
          <w:szCs w:val="26"/>
          <w:rtl/>
        </w:rPr>
        <w:t>רשות:</w:t>
      </w:r>
    </w:p>
    <w:p w:rsidR="00AD2B52" w:rsidRDefault="00AD2B52" w:rsidP="00AD2B52">
      <w:pPr>
        <w:pStyle w:val="ab"/>
        <w:numPr>
          <w:ilvl w:val="0"/>
          <w:numId w:val="22"/>
        </w:numPr>
        <w:bidi w:val="0"/>
        <w:jc w:val="both"/>
        <w:rPr>
          <w:rFonts w:cs="David"/>
          <w:sz w:val="26"/>
          <w:szCs w:val="26"/>
        </w:rPr>
      </w:pPr>
      <w:r w:rsidRPr="006D5A25">
        <w:rPr>
          <w:rFonts w:cs="David"/>
          <w:sz w:val="26"/>
          <w:szCs w:val="26"/>
        </w:rPr>
        <w:t>Hocking</w:t>
      </w:r>
      <w:r w:rsidRPr="006D5A25">
        <w:t xml:space="preserve"> </w:t>
      </w:r>
      <w:r w:rsidRPr="006D5A25">
        <w:rPr>
          <w:rFonts w:cs="David"/>
          <w:sz w:val="26"/>
          <w:szCs w:val="26"/>
        </w:rPr>
        <w:t>Brian</w:t>
      </w:r>
      <w:r>
        <w:rPr>
          <w:rFonts w:cs="David"/>
          <w:sz w:val="26"/>
          <w:szCs w:val="26"/>
        </w:rPr>
        <w:t xml:space="preserve"> (2012),</w:t>
      </w:r>
      <w:r w:rsidRPr="006D5A25">
        <w:t xml:space="preserve"> </w:t>
      </w:r>
      <w:r>
        <w:rPr>
          <w:rFonts w:cs="David" w:hint="cs"/>
          <w:sz w:val="26"/>
          <w:szCs w:val="26"/>
        </w:rPr>
        <w:t>E</w:t>
      </w:r>
      <w:r w:rsidRPr="006D5A25">
        <w:rPr>
          <w:rFonts w:cs="David"/>
          <w:sz w:val="26"/>
          <w:szCs w:val="26"/>
        </w:rPr>
        <w:t xml:space="preserve">xecutive </w:t>
      </w:r>
      <w:r>
        <w:rPr>
          <w:rFonts w:cs="David" w:hint="cs"/>
          <w:sz w:val="26"/>
          <w:szCs w:val="26"/>
        </w:rPr>
        <w:t>S</w:t>
      </w:r>
      <w:r w:rsidRPr="006D5A25">
        <w:rPr>
          <w:rFonts w:cs="David"/>
          <w:sz w:val="26"/>
          <w:szCs w:val="26"/>
        </w:rPr>
        <w:t xml:space="preserve">ummary, in: </w:t>
      </w:r>
      <w:r w:rsidRPr="006D5A25">
        <w:rPr>
          <w:rFonts w:cs="David"/>
          <w:b/>
          <w:bCs/>
          <w:sz w:val="26"/>
          <w:szCs w:val="26"/>
        </w:rPr>
        <w:t>Future</w:t>
      </w:r>
      <w:r>
        <w:rPr>
          <w:rFonts w:cs="David"/>
          <w:b/>
          <w:bCs/>
          <w:sz w:val="26"/>
          <w:szCs w:val="26"/>
        </w:rPr>
        <w:t>s</w:t>
      </w:r>
      <w:r w:rsidRPr="006D5A25">
        <w:rPr>
          <w:rFonts w:cs="David"/>
          <w:b/>
          <w:bCs/>
          <w:sz w:val="26"/>
          <w:szCs w:val="26"/>
        </w:rPr>
        <w:t xml:space="preserve"> </w:t>
      </w:r>
      <w:r>
        <w:rPr>
          <w:rFonts w:cs="David"/>
          <w:b/>
          <w:bCs/>
          <w:sz w:val="26"/>
          <w:szCs w:val="26"/>
        </w:rPr>
        <w:t>for</w:t>
      </w:r>
      <w:r w:rsidRPr="006D5A25">
        <w:rPr>
          <w:rFonts w:cs="David"/>
          <w:b/>
          <w:bCs/>
          <w:sz w:val="26"/>
          <w:szCs w:val="26"/>
        </w:rPr>
        <w:t xml:space="preserve"> Diplomacy</w:t>
      </w:r>
      <w:r>
        <w:rPr>
          <w:rFonts w:cs="David"/>
          <w:sz w:val="26"/>
          <w:szCs w:val="26"/>
        </w:rPr>
        <w:t>, Netherland Institute of International Relations '</w:t>
      </w:r>
      <w:proofErr w:type="spellStart"/>
      <w:r>
        <w:rPr>
          <w:rFonts w:cs="David"/>
          <w:sz w:val="26"/>
          <w:szCs w:val="26"/>
        </w:rPr>
        <w:t>Clingendael</w:t>
      </w:r>
      <w:proofErr w:type="spellEnd"/>
      <w:r>
        <w:rPr>
          <w:rFonts w:cs="David"/>
          <w:sz w:val="26"/>
          <w:szCs w:val="26"/>
        </w:rPr>
        <w:t>', pp. 5-14</w:t>
      </w:r>
      <w:r>
        <w:rPr>
          <w:rFonts w:cs="David" w:hint="cs"/>
          <w:sz w:val="26"/>
          <w:szCs w:val="26"/>
          <w:rtl/>
        </w:rPr>
        <w:t>.</w:t>
      </w:r>
    </w:p>
    <w:p w:rsidR="00AD2B52" w:rsidRPr="006D5A25" w:rsidRDefault="00AD2B52" w:rsidP="00AD2B52">
      <w:pPr>
        <w:ind w:left="644"/>
        <w:jc w:val="both"/>
        <w:rPr>
          <w:rFonts w:cs="David"/>
          <w:sz w:val="26"/>
          <w:szCs w:val="26"/>
        </w:rPr>
      </w:pPr>
      <w:hyperlink r:id="rId9" w:history="1">
        <w:r w:rsidRPr="006D5A25">
          <w:rPr>
            <w:rStyle w:val="Hyperlink"/>
            <w:rFonts w:cs="David"/>
            <w:sz w:val="26"/>
            <w:szCs w:val="26"/>
          </w:rPr>
          <w:t>https://www.clingendael.nl/sites/default/files/20121030_research_melissen.pdf</w:t>
        </w:r>
      </w:hyperlink>
    </w:p>
    <w:p w:rsidR="00AD2B52" w:rsidRPr="00AD2B52" w:rsidRDefault="00AD2B52" w:rsidP="00AD2B52">
      <w:pPr>
        <w:jc w:val="both"/>
        <w:rPr>
          <w:rFonts w:cs="David"/>
          <w:sz w:val="26"/>
          <w:szCs w:val="26"/>
        </w:rPr>
      </w:pPr>
    </w:p>
    <w:p w:rsidR="00C40DDF" w:rsidRPr="00395E06" w:rsidRDefault="00C40DDF" w:rsidP="002F703B">
      <w:pPr>
        <w:pStyle w:val="ab"/>
        <w:ind w:left="1004"/>
        <w:jc w:val="both"/>
        <w:rPr>
          <w:rFonts w:cs="David"/>
          <w:sz w:val="26"/>
          <w:szCs w:val="26"/>
        </w:rPr>
      </w:pPr>
    </w:p>
    <w:p w:rsidR="00395E06" w:rsidRPr="00BD0855" w:rsidRDefault="00395E06" w:rsidP="00AB0677">
      <w:pPr>
        <w:jc w:val="both"/>
        <w:rPr>
          <w:rFonts w:cs="David"/>
          <w:rtl/>
        </w:rPr>
      </w:pPr>
    </w:p>
    <w:p w:rsidR="00B5275C" w:rsidRDefault="007901AD" w:rsidP="00B5275C">
      <w:pPr>
        <w:pStyle w:val="ab"/>
        <w:numPr>
          <w:ilvl w:val="0"/>
          <w:numId w:val="4"/>
        </w:numPr>
        <w:jc w:val="both"/>
        <w:rPr>
          <w:rFonts w:cs="David"/>
          <w:b/>
          <w:bCs/>
          <w:sz w:val="28"/>
          <w:szCs w:val="28"/>
        </w:rPr>
      </w:pPr>
      <w:r>
        <w:rPr>
          <w:rFonts w:cs="David" w:hint="cs"/>
          <w:b/>
          <w:bCs/>
          <w:sz w:val="28"/>
          <w:szCs w:val="28"/>
          <w:rtl/>
        </w:rPr>
        <w:t xml:space="preserve">שיעור מס' 3: </w:t>
      </w:r>
      <w:r w:rsidR="00B5275C">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r w:rsidR="007901AD">
        <w:rPr>
          <w:rFonts w:cs="David" w:hint="cs"/>
          <w:rtl/>
        </w:rPr>
        <w:t>.</w:t>
      </w:r>
    </w:p>
    <w:p w:rsidR="00B5275C" w:rsidRDefault="00B5275C" w:rsidP="00B5275C">
      <w:pPr>
        <w:jc w:val="both"/>
        <w:rPr>
          <w:rFonts w:cs="David"/>
          <w:rtl/>
        </w:rPr>
      </w:pPr>
    </w:p>
    <w:p w:rsidR="00B5275C" w:rsidRPr="00B5275C" w:rsidRDefault="007901AD" w:rsidP="00B5275C">
      <w:pPr>
        <w:pStyle w:val="ab"/>
        <w:numPr>
          <w:ilvl w:val="0"/>
          <w:numId w:val="4"/>
        </w:numPr>
        <w:jc w:val="both"/>
        <w:rPr>
          <w:rFonts w:cs="David"/>
          <w:b/>
          <w:bCs/>
          <w:sz w:val="28"/>
          <w:szCs w:val="28"/>
        </w:rPr>
      </w:pPr>
      <w:r>
        <w:rPr>
          <w:rFonts w:cs="David" w:hint="cs"/>
          <w:b/>
          <w:bCs/>
          <w:sz w:val="28"/>
          <w:szCs w:val="28"/>
          <w:rtl/>
        </w:rPr>
        <w:t xml:space="preserve">שיעור מס' 4: </w:t>
      </w:r>
      <w:r w:rsidR="00B5275C"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r w:rsidR="007901AD">
        <w:rPr>
          <w:rFonts w:cs="David" w:hint="cs"/>
          <w:rtl/>
        </w:rPr>
        <w:t>.</w:t>
      </w:r>
    </w:p>
    <w:p w:rsidR="00B5275C" w:rsidRDefault="00B5275C" w:rsidP="00B5275C">
      <w:pPr>
        <w:jc w:val="both"/>
        <w:rPr>
          <w:rFonts w:cs="David"/>
          <w:rtl/>
        </w:rPr>
      </w:pPr>
    </w:p>
    <w:p w:rsidR="00B5275C" w:rsidRPr="0092331D" w:rsidRDefault="007901AD" w:rsidP="00B5275C">
      <w:pPr>
        <w:pStyle w:val="ab"/>
        <w:numPr>
          <w:ilvl w:val="0"/>
          <w:numId w:val="4"/>
        </w:numPr>
        <w:jc w:val="both"/>
        <w:rPr>
          <w:rFonts w:cs="David"/>
          <w:b/>
          <w:bCs/>
          <w:sz w:val="28"/>
          <w:szCs w:val="28"/>
        </w:rPr>
      </w:pPr>
      <w:r>
        <w:rPr>
          <w:rFonts w:cs="David" w:hint="cs"/>
          <w:b/>
          <w:bCs/>
          <w:sz w:val="28"/>
          <w:szCs w:val="28"/>
          <w:rtl/>
        </w:rPr>
        <w:t xml:space="preserve">שיעור מס' 5: </w:t>
      </w:r>
      <w:r w:rsidR="00B5275C" w:rsidRPr="0092331D">
        <w:rPr>
          <w:rFonts w:cs="David" w:hint="eastAsia"/>
          <w:b/>
          <w:bCs/>
          <w:sz w:val="28"/>
          <w:szCs w:val="28"/>
          <w:rtl/>
        </w:rPr>
        <w:t>מבוא</w:t>
      </w:r>
      <w:r w:rsidR="00B5275C" w:rsidRPr="0092331D">
        <w:rPr>
          <w:rFonts w:cs="David"/>
          <w:b/>
          <w:bCs/>
          <w:sz w:val="28"/>
          <w:szCs w:val="28"/>
          <w:rtl/>
        </w:rPr>
        <w:t xml:space="preserve">  </w:t>
      </w:r>
      <w:r w:rsidR="00B5275C" w:rsidRPr="0092331D">
        <w:rPr>
          <w:rFonts w:cs="David" w:hint="eastAsia"/>
          <w:b/>
          <w:bCs/>
          <w:sz w:val="28"/>
          <w:szCs w:val="28"/>
          <w:rtl/>
        </w:rPr>
        <w:t>לדיפלומטיה</w:t>
      </w:r>
      <w:r w:rsidR="00B5275C" w:rsidRPr="0092331D">
        <w:rPr>
          <w:rFonts w:cs="David"/>
          <w:b/>
          <w:bCs/>
          <w:sz w:val="28"/>
          <w:szCs w:val="28"/>
          <w:rtl/>
        </w:rPr>
        <w:t xml:space="preserve"> </w:t>
      </w:r>
      <w:r w:rsidR="00B5275C">
        <w:rPr>
          <w:rFonts w:cs="David" w:hint="cs"/>
          <w:b/>
          <w:bCs/>
          <w:sz w:val="28"/>
          <w:szCs w:val="28"/>
          <w:rtl/>
        </w:rPr>
        <w:t>ה</w:t>
      </w:r>
      <w:r w:rsidR="00B5275C" w:rsidRPr="0092331D">
        <w:rPr>
          <w:rFonts w:cs="David" w:hint="eastAsia"/>
          <w:b/>
          <w:bCs/>
          <w:sz w:val="28"/>
          <w:szCs w:val="28"/>
          <w:rtl/>
        </w:rPr>
        <w:t>יהודית</w:t>
      </w:r>
      <w:r w:rsidR="00B5275C" w:rsidRPr="0092331D">
        <w:rPr>
          <w:rFonts w:cs="David"/>
          <w:b/>
          <w:bCs/>
          <w:sz w:val="28"/>
          <w:szCs w:val="28"/>
          <w:rtl/>
        </w:rPr>
        <w:t xml:space="preserve"> </w:t>
      </w:r>
      <w:r w:rsidR="00B5275C" w:rsidRPr="0092331D">
        <w:rPr>
          <w:rFonts w:cs="David" w:hint="eastAsia"/>
          <w:b/>
          <w:bCs/>
          <w:sz w:val="28"/>
          <w:szCs w:val="28"/>
          <w:rtl/>
        </w:rPr>
        <w:t>ו</w:t>
      </w:r>
      <w:r w:rsidR="00B5275C">
        <w:rPr>
          <w:rFonts w:cs="David" w:hint="cs"/>
          <w:b/>
          <w:bCs/>
          <w:sz w:val="28"/>
          <w:szCs w:val="28"/>
          <w:rtl/>
        </w:rPr>
        <w:t>ה</w:t>
      </w:r>
      <w:r w:rsidR="00B5275C"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hint="cs"/>
          <w:rtl/>
        </w:rPr>
      </w:pPr>
      <w:r>
        <w:rPr>
          <w:rFonts w:cs="David" w:hint="cs"/>
          <w:rtl/>
        </w:rPr>
        <w:t>קריאה:</w:t>
      </w:r>
    </w:p>
    <w:p w:rsidR="00AD2B52" w:rsidRDefault="00AD2B52" w:rsidP="00B5275C">
      <w:pPr>
        <w:jc w:val="both"/>
        <w:rPr>
          <w:rFonts w:cs="David"/>
          <w:rtl/>
        </w:rPr>
      </w:pPr>
    </w:p>
    <w:p w:rsidR="00B5275C" w:rsidRDefault="00AD2B52" w:rsidP="007901AD">
      <w:pPr>
        <w:jc w:val="both"/>
        <w:rPr>
          <w:rFonts w:cs="David" w:hint="cs"/>
          <w:rtl/>
        </w:rPr>
      </w:pPr>
      <w:r>
        <w:rPr>
          <w:rFonts w:cs="David" w:hint="cs"/>
          <w:rtl/>
        </w:rPr>
        <w:t xml:space="preserve">בני </w:t>
      </w:r>
      <w:proofErr w:type="spellStart"/>
      <w:r>
        <w:rPr>
          <w:rFonts w:cs="David" w:hint="cs"/>
          <w:rtl/>
        </w:rPr>
        <w:t>מוריס</w:t>
      </w:r>
      <w:proofErr w:type="spellEnd"/>
      <w:r>
        <w:rPr>
          <w:rFonts w:cs="David" w:hint="cs"/>
          <w:rtl/>
        </w:rPr>
        <w:t xml:space="preserve"> (2010), </w:t>
      </w:r>
      <w:r w:rsidRPr="00AD2B52">
        <w:rPr>
          <w:rFonts w:cs="David" w:hint="cs"/>
          <w:b/>
          <w:bCs/>
          <w:rtl/>
        </w:rPr>
        <w:t xml:space="preserve">1948 </w:t>
      </w:r>
      <w:r w:rsidRPr="00AD2B52">
        <w:rPr>
          <w:rFonts w:cs="David"/>
          <w:b/>
          <w:bCs/>
          <w:rtl/>
        </w:rPr>
        <w:t>–</w:t>
      </w:r>
      <w:r w:rsidRPr="00AD2B52">
        <w:rPr>
          <w:rFonts w:cs="David" w:hint="cs"/>
          <w:b/>
          <w:bCs/>
          <w:rtl/>
        </w:rPr>
        <w:t xml:space="preserve"> תולדות המלחמה הערבית-ישראלית הראשונה</w:t>
      </w:r>
      <w:r>
        <w:rPr>
          <w:rFonts w:cs="David" w:hint="cs"/>
          <w:rtl/>
        </w:rPr>
        <w:t xml:space="preserve">, תל אביב: עם עובד, </w:t>
      </w:r>
      <w:proofErr w:type="spellStart"/>
      <w:r>
        <w:rPr>
          <w:rFonts w:cs="David" w:hint="cs"/>
          <w:rtl/>
        </w:rPr>
        <w:t>עמ</w:t>
      </w:r>
      <w:proofErr w:type="spellEnd"/>
      <w:r>
        <w:rPr>
          <w:rFonts w:cs="David" w:hint="cs"/>
          <w:rtl/>
        </w:rPr>
        <w:t xml:space="preserve">' </w:t>
      </w:r>
      <w:r w:rsidR="007901AD">
        <w:rPr>
          <w:rFonts w:cs="David" w:hint="cs"/>
          <w:rtl/>
        </w:rPr>
        <w:t xml:space="preserve">53-93. </w:t>
      </w:r>
      <w:r>
        <w:rPr>
          <w:rFonts w:cs="David" w:hint="cs"/>
          <w:rtl/>
        </w:rPr>
        <w:t xml:space="preserve"> </w:t>
      </w:r>
    </w:p>
    <w:p w:rsidR="00AD2B52" w:rsidRDefault="00AD2B52" w:rsidP="00AD2B52">
      <w:pPr>
        <w:jc w:val="both"/>
        <w:rPr>
          <w:rFonts w:cs="David" w:hint="cs"/>
          <w:rtl/>
        </w:rPr>
      </w:pPr>
    </w:p>
    <w:p w:rsidR="00712F0B" w:rsidRDefault="00712F0B" w:rsidP="00AD2B52">
      <w:pPr>
        <w:jc w:val="both"/>
        <w:rPr>
          <w:rFonts w:cs="David" w:hint="cs"/>
          <w:rtl/>
        </w:rPr>
      </w:pPr>
    </w:p>
    <w:p w:rsidR="009C7064" w:rsidRPr="003E3B8A" w:rsidRDefault="007901AD" w:rsidP="009C7064">
      <w:pPr>
        <w:pStyle w:val="ab"/>
        <w:numPr>
          <w:ilvl w:val="0"/>
          <w:numId w:val="4"/>
        </w:numPr>
        <w:jc w:val="both"/>
        <w:rPr>
          <w:rFonts w:cs="David"/>
          <w:b/>
          <w:bCs/>
          <w:sz w:val="28"/>
          <w:szCs w:val="28"/>
        </w:rPr>
      </w:pPr>
      <w:r>
        <w:rPr>
          <w:rFonts w:cs="David" w:hint="cs"/>
          <w:b/>
          <w:bCs/>
          <w:sz w:val="28"/>
          <w:szCs w:val="28"/>
          <w:rtl/>
        </w:rPr>
        <w:t xml:space="preserve">שיעור מס' 6: </w:t>
      </w:r>
      <w:r w:rsidR="009C7064" w:rsidRPr="003E3B8A">
        <w:rPr>
          <w:rFonts w:cs="David" w:hint="cs"/>
          <w:b/>
          <w:bCs/>
          <w:sz w:val="28"/>
          <w:szCs w:val="28"/>
          <w:rtl/>
        </w:rPr>
        <w:t xml:space="preserve">מו"מ מדיני </w:t>
      </w:r>
    </w:p>
    <w:p w:rsidR="007901AD" w:rsidRDefault="007901AD" w:rsidP="009C7064">
      <w:pPr>
        <w:spacing w:after="160" w:line="259" w:lineRule="auto"/>
        <w:jc w:val="both"/>
        <w:rPr>
          <w:rFonts w:cs="David" w:hint="cs"/>
          <w:rtl/>
        </w:rPr>
      </w:pPr>
    </w:p>
    <w:p w:rsidR="009C7064" w:rsidRDefault="009C7064" w:rsidP="009C7064">
      <w:pPr>
        <w:spacing w:after="160" w:line="259" w:lineRule="auto"/>
        <w:jc w:val="both"/>
        <w:rPr>
          <w:rFonts w:cs="David" w:hint="cs"/>
          <w:rtl/>
        </w:rPr>
      </w:pPr>
      <w:r w:rsidRPr="00FD1AE4">
        <w:rPr>
          <w:rFonts w:cs="David" w:hint="cs"/>
          <w:rtl/>
        </w:rPr>
        <w:t>קריאה:</w:t>
      </w:r>
      <w:r w:rsidR="007901AD">
        <w:rPr>
          <w:rFonts w:cs="David" w:hint="cs"/>
          <w:rtl/>
        </w:rPr>
        <w:t xml:space="preserve"> חומרי קריאה יופצו בהמשך. </w:t>
      </w:r>
    </w:p>
    <w:p w:rsidR="00AD2B52" w:rsidRDefault="00AD2B52" w:rsidP="009C7064">
      <w:pPr>
        <w:spacing w:after="160" w:line="259" w:lineRule="auto"/>
        <w:jc w:val="both"/>
        <w:rPr>
          <w:rFonts w:cs="David" w:hint="cs"/>
          <w:rtl/>
        </w:rPr>
      </w:pPr>
    </w:p>
    <w:p w:rsidR="00AD2B52" w:rsidRDefault="00AD2B52" w:rsidP="009C7064">
      <w:pPr>
        <w:spacing w:after="160" w:line="259" w:lineRule="auto"/>
        <w:jc w:val="both"/>
        <w:rPr>
          <w:rFonts w:cs="David" w:hint="cs"/>
          <w:rtl/>
        </w:rPr>
      </w:pPr>
    </w:p>
    <w:p w:rsidR="00AD2B52" w:rsidRPr="00FD1AE4" w:rsidRDefault="00AD2B52" w:rsidP="009C7064">
      <w:pPr>
        <w:spacing w:after="160" w:line="259" w:lineRule="auto"/>
        <w:jc w:val="both"/>
        <w:rPr>
          <w:rFonts w:cs="David"/>
          <w:rtl/>
        </w:rPr>
      </w:pPr>
    </w:p>
    <w:p w:rsidR="00B5275C" w:rsidRDefault="007901AD" w:rsidP="00B5275C">
      <w:pPr>
        <w:pStyle w:val="ab"/>
        <w:numPr>
          <w:ilvl w:val="0"/>
          <w:numId w:val="4"/>
        </w:numPr>
        <w:jc w:val="both"/>
        <w:rPr>
          <w:rFonts w:cs="David"/>
          <w:b/>
          <w:bCs/>
          <w:sz w:val="28"/>
          <w:szCs w:val="28"/>
        </w:rPr>
      </w:pPr>
      <w:r>
        <w:rPr>
          <w:rFonts w:cs="David" w:hint="cs"/>
          <w:b/>
          <w:bCs/>
          <w:sz w:val="28"/>
          <w:szCs w:val="28"/>
          <w:rtl/>
        </w:rPr>
        <w:t xml:space="preserve">שיעור מס' 7 </w:t>
      </w:r>
      <w:r w:rsidR="00B5275C" w:rsidRPr="0092331D">
        <w:rPr>
          <w:rFonts w:cs="David" w:hint="eastAsia"/>
          <w:b/>
          <w:bCs/>
          <w:sz w:val="28"/>
          <w:szCs w:val="28"/>
          <w:rtl/>
        </w:rPr>
        <w:t>איראן</w:t>
      </w:r>
      <w:r w:rsidR="00B5275C" w:rsidRPr="0092331D">
        <w:rPr>
          <w:rFonts w:cs="David"/>
          <w:b/>
          <w:bCs/>
          <w:sz w:val="28"/>
          <w:szCs w:val="28"/>
          <w:rtl/>
        </w:rPr>
        <w:t xml:space="preserve"> </w:t>
      </w:r>
      <w:r w:rsidR="00B5275C" w:rsidRPr="0092331D">
        <w:rPr>
          <w:rFonts w:cs="David" w:hint="eastAsia"/>
          <w:b/>
          <w:bCs/>
          <w:sz w:val="28"/>
          <w:szCs w:val="28"/>
          <w:rtl/>
        </w:rPr>
        <w:t>כיריב</w:t>
      </w:r>
      <w:r w:rsidR="00B5275C" w:rsidRPr="0092331D">
        <w:rPr>
          <w:rFonts w:cs="David"/>
          <w:b/>
          <w:bCs/>
          <w:sz w:val="28"/>
          <w:szCs w:val="28"/>
          <w:rtl/>
        </w:rPr>
        <w:t xml:space="preserve"> </w:t>
      </w:r>
      <w:r w:rsidR="00B5275C" w:rsidRPr="0092331D">
        <w:rPr>
          <w:rFonts w:cs="David" w:hint="eastAsia"/>
          <w:b/>
          <w:bCs/>
          <w:sz w:val="28"/>
          <w:szCs w:val="28"/>
          <w:rtl/>
        </w:rPr>
        <w:t>מדיני</w:t>
      </w:r>
      <w:r w:rsidR="00B5275C">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C86388" w:rsidRDefault="00C86388" w:rsidP="00B5275C">
      <w:pPr>
        <w:spacing w:after="160" w:line="259" w:lineRule="auto"/>
        <w:jc w:val="both"/>
        <w:rPr>
          <w:rFonts w:cs="David"/>
          <w:color w:val="000000" w:themeColor="text1"/>
          <w:rtl/>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r w:rsidR="007901AD">
        <w:rPr>
          <w:rFonts w:cs="David" w:hint="cs"/>
          <w:color w:val="000000" w:themeColor="text1"/>
          <w:rtl/>
        </w:rPr>
        <w:t xml:space="preserve"> חומרי קריאה יופצו בהמשך</w:t>
      </w:r>
    </w:p>
    <w:p w:rsidR="00B5275C" w:rsidRPr="00BE21E9" w:rsidRDefault="00B5275C" w:rsidP="00B5275C">
      <w:pPr>
        <w:spacing w:after="160" w:line="259" w:lineRule="auto"/>
        <w:jc w:val="both"/>
        <w:rPr>
          <w:rFonts w:cs="David"/>
          <w:color w:val="000000" w:themeColor="text1"/>
        </w:rPr>
      </w:pPr>
    </w:p>
    <w:p w:rsidR="009C7064" w:rsidRPr="009C7064" w:rsidRDefault="007901AD" w:rsidP="009C7064">
      <w:pPr>
        <w:pStyle w:val="ab"/>
        <w:numPr>
          <w:ilvl w:val="0"/>
          <w:numId w:val="4"/>
        </w:numPr>
        <w:jc w:val="both"/>
        <w:rPr>
          <w:rFonts w:cs="David"/>
          <w:b/>
          <w:bCs/>
          <w:sz w:val="28"/>
          <w:szCs w:val="28"/>
        </w:rPr>
      </w:pPr>
      <w:r>
        <w:rPr>
          <w:rFonts w:cs="David" w:hint="cs"/>
          <w:b/>
          <w:bCs/>
          <w:sz w:val="28"/>
          <w:szCs w:val="28"/>
          <w:rtl/>
        </w:rPr>
        <w:t xml:space="preserve">שיעור מס' 8: </w:t>
      </w:r>
      <w:r w:rsidR="009C7064" w:rsidRPr="009C7064">
        <w:rPr>
          <w:rFonts w:cs="David" w:hint="eastAsia"/>
          <w:b/>
          <w:bCs/>
          <w:sz w:val="28"/>
          <w:szCs w:val="28"/>
          <w:rtl/>
        </w:rPr>
        <w:t>דיפלומטיה</w:t>
      </w:r>
      <w:r w:rsidR="009C7064" w:rsidRPr="009C7064">
        <w:rPr>
          <w:rFonts w:cs="David"/>
          <w:b/>
          <w:bCs/>
          <w:sz w:val="28"/>
          <w:szCs w:val="28"/>
          <w:rtl/>
        </w:rPr>
        <w:t xml:space="preserve"> </w:t>
      </w:r>
      <w:r w:rsidR="009C7064" w:rsidRPr="009C7064">
        <w:rPr>
          <w:rFonts w:cs="David" w:hint="cs"/>
          <w:b/>
          <w:bCs/>
          <w:sz w:val="28"/>
          <w:szCs w:val="28"/>
          <w:rtl/>
        </w:rPr>
        <w:t xml:space="preserve">ישראלית </w:t>
      </w:r>
      <w:r w:rsidR="009C7064" w:rsidRPr="009C7064">
        <w:rPr>
          <w:rFonts w:cs="David" w:hint="eastAsia"/>
          <w:b/>
          <w:bCs/>
          <w:sz w:val="28"/>
          <w:szCs w:val="28"/>
          <w:rtl/>
        </w:rPr>
        <w:t>בת</w:t>
      </w:r>
      <w:r w:rsidR="009C7064" w:rsidRPr="009C7064">
        <w:rPr>
          <w:rFonts w:cs="David"/>
          <w:b/>
          <w:bCs/>
          <w:sz w:val="28"/>
          <w:szCs w:val="28"/>
          <w:rtl/>
        </w:rPr>
        <w:t xml:space="preserve"> </w:t>
      </w:r>
      <w:r w:rsidR="009C7064"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proofErr w:type="spellStart"/>
      <w:r w:rsidRPr="0092331D">
        <w:rPr>
          <w:color w:val="000000" w:themeColor="text1"/>
        </w:rPr>
        <w:t>Gerstman</w:t>
      </w:r>
      <w:proofErr w:type="spellEnd"/>
      <w:r w:rsidRPr="0092331D">
        <w:rPr>
          <w:color w:val="000000" w:themeColor="text1"/>
        </w:rPr>
        <w:t xml:space="preserve">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1B31F4" w:rsidP="009C7064">
      <w:pPr>
        <w:ind w:left="360"/>
        <w:jc w:val="both"/>
        <w:rPr>
          <w:color w:val="000000" w:themeColor="text1"/>
          <w:rtl/>
        </w:rPr>
      </w:pPr>
      <w:hyperlink r:id="rId10"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Default="007901AD" w:rsidP="00840D5F">
      <w:pPr>
        <w:pStyle w:val="ab"/>
        <w:numPr>
          <w:ilvl w:val="0"/>
          <w:numId w:val="11"/>
        </w:numPr>
        <w:jc w:val="both"/>
        <w:rPr>
          <w:rFonts w:cs="David" w:hint="cs"/>
          <w:color w:val="000000" w:themeColor="text1"/>
          <w:u w:val="single"/>
        </w:rPr>
      </w:pPr>
      <w:r>
        <w:rPr>
          <w:rFonts w:cs="David" w:hint="cs"/>
          <w:color w:val="000000" w:themeColor="text1"/>
          <w:rtl/>
        </w:rPr>
        <w:t>המכון הישראלי ל</w:t>
      </w:r>
      <w:r w:rsidR="00840D5F">
        <w:rPr>
          <w:rFonts w:cs="David" w:hint="cs"/>
          <w:color w:val="000000" w:themeColor="text1"/>
          <w:rtl/>
        </w:rPr>
        <w:t>ת</w:t>
      </w:r>
      <w:r>
        <w:rPr>
          <w:rFonts w:cs="David" w:hint="cs"/>
          <w:color w:val="000000" w:themeColor="text1"/>
          <w:rtl/>
        </w:rPr>
        <w:t>כנון כלכלי</w:t>
      </w:r>
      <w:r w:rsidR="00840D5F">
        <w:rPr>
          <w:rFonts w:cs="David" w:hint="cs"/>
          <w:color w:val="000000" w:themeColor="text1"/>
          <w:rtl/>
        </w:rPr>
        <w:t xml:space="preserve"> (2017)</w:t>
      </w:r>
      <w:r>
        <w:rPr>
          <w:rFonts w:cs="David" w:hint="cs"/>
          <w:color w:val="000000" w:themeColor="text1"/>
          <w:rtl/>
        </w:rPr>
        <w:t xml:space="preserve">, אסטרטגיית-על למדינת ישראל, עיונים וכיוונים, </w:t>
      </w:r>
      <w:r w:rsidR="00840D5F">
        <w:rPr>
          <w:rFonts w:cs="David" w:hint="cs"/>
          <w:color w:val="000000" w:themeColor="text1"/>
          <w:rtl/>
        </w:rPr>
        <w:t xml:space="preserve">הטכניון: חיפה, </w:t>
      </w:r>
      <w:proofErr w:type="spellStart"/>
      <w:r w:rsidR="00840D5F">
        <w:rPr>
          <w:rFonts w:cs="David" w:hint="cs"/>
          <w:color w:val="000000" w:themeColor="text1"/>
          <w:rtl/>
        </w:rPr>
        <w:t>עמ</w:t>
      </w:r>
      <w:proofErr w:type="spellEnd"/>
      <w:r w:rsidR="00840D5F">
        <w:rPr>
          <w:rFonts w:cs="David" w:hint="cs"/>
          <w:color w:val="000000" w:themeColor="text1"/>
          <w:rtl/>
        </w:rPr>
        <w:t xml:space="preserve">' 60-110. </w:t>
      </w:r>
    </w:p>
    <w:p w:rsidR="00840D5F" w:rsidRPr="00840D5F" w:rsidRDefault="00840D5F" w:rsidP="00840D5F">
      <w:pPr>
        <w:jc w:val="both"/>
        <w:rPr>
          <w:rFonts w:cs="David"/>
          <w:color w:val="000000" w:themeColor="text1"/>
          <w:u w:val="single"/>
          <w:rtl/>
        </w:rPr>
      </w:pPr>
    </w:p>
    <w:p w:rsidR="009C7064" w:rsidRDefault="007901AD" w:rsidP="009C7064">
      <w:pPr>
        <w:pStyle w:val="ab"/>
        <w:numPr>
          <w:ilvl w:val="0"/>
          <w:numId w:val="4"/>
        </w:numPr>
        <w:jc w:val="both"/>
        <w:rPr>
          <w:rFonts w:cs="David"/>
          <w:b/>
          <w:bCs/>
          <w:sz w:val="28"/>
          <w:szCs w:val="28"/>
        </w:rPr>
      </w:pPr>
      <w:r>
        <w:rPr>
          <w:rFonts w:cs="David" w:hint="cs"/>
          <w:b/>
          <w:bCs/>
          <w:sz w:val="28"/>
          <w:szCs w:val="28"/>
          <w:rtl/>
        </w:rPr>
        <w:t xml:space="preserve">שיעור מס' 9: </w:t>
      </w:r>
      <w:r w:rsidR="009C7064" w:rsidRPr="0092331D">
        <w:rPr>
          <w:rFonts w:cs="David" w:hint="eastAsia"/>
          <w:b/>
          <w:bCs/>
          <w:sz w:val="28"/>
          <w:szCs w:val="28"/>
          <w:rtl/>
        </w:rPr>
        <w:t>דיפלומטיה</w:t>
      </w:r>
      <w:r w:rsidR="009C7064" w:rsidRPr="0092331D">
        <w:rPr>
          <w:rFonts w:cs="David"/>
          <w:b/>
          <w:bCs/>
          <w:sz w:val="28"/>
          <w:szCs w:val="28"/>
          <w:rtl/>
        </w:rPr>
        <w:t xml:space="preserve"> </w:t>
      </w:r>
      <w:r w:rsidR="009C7064" w:rsidRPr="0092331D">
        <w:rPr>
          <w:rFonts w:cs="David" w:hint="eastAsia"/>
          <w:b/>
          <w:bCs/>
          <w:sz w:val="28"/>
          <w:szCs w:val="28"/>
          <w:rtl/>
        </w:rPr>
        <w:t>ציבורית</w:t>
      </w:r>
      <w:r w:rsidR="009C7064">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proofErr w:type="spellStart"/>
      <w:r w:rsidRPr="0092331D">
        <w:rPr>
          <w:rFonts w:cs="David" w:hint="eastAsia"/>
          <w:rtl/>
        </w:rPr>
        <w:t>עמ</w:t>
      </w:r>
      <w:proofErr w:type="spellEnd"/>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1B31F4" w:rsidP="009C7064">
      <w:pPr>
        <w:ind w:left="360"/>
        <w:jc w:val="both"/>
      </w:pPr>
      <w:hyperlink r:id="rId11"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Pr="007901AD" w:rsidRDefault="00712F0B" w:rsidP="00840D5F">
      <w:pPr>
        <w:pStyle w:val="ab"/>
        <w:numPr>
          <w:ilvl w:val="0"/>
          <w:numId w:val="11"/>
        </w:numPr>
        <w:bidi w:val="0"/>
        <w:jc w:val="both"/>
        <w:rPr>
          <w:rFonts w:cs="David"/>
          <w:rtl/>
        </w:rPr>
      </w:pPr>
      <w:r w:rsidRPr="007901AD">
        <w:rPr>
          <w:rFonts w:cs="David"/>
        </w:rPr>
        <w:t>Christopher Ross</w:t>
      </w:r>
      <w:r w:rsidRPr="007901AD">
        <w:rPr>
          <w:rFonts w:cs="David"/>
          <w:b/>
          <w:bCs/>
        </w:rPr>
        <w:t>, "Public Diplomacy Comes of Age," </w:t>
      </w:r>
      <w:r w:rsidRPr="007901AD">
        <w:rPr>
          <w:rFonts w:cs="David"/>
        </w:rPr>
        <w:t>The Washington Quarterly, Vol. 25.2, (20</w:t>
      </w:r>
      <w:r w:rsidR="00840D5F">
        <w:rPr>
          <w:rFonts w:cs="David" w:hint="cs"/>
          <w:rtl/>
        </w:rPr>
        <w:t>10</w:t>
      </w:r>
      <w:r w:rsidRPr="007901AD">
        <w:rPr>
          <w:rFonts w:cs="David"/>
        </w:rPr>
        <w:t>)</w:t>
      </w:r>
      <w:r w:rsidR="00840D5F">
        <w:rPr>
          <w:rFonts w:cs="David"/>
        </w:rPr>
        <w:t>, pp. 73-83</w:t>
      </w:r>
    </w:p>
    <w:p w:rsidR="00395E06" w:rsidRPr="007901AD"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7901AD" w:rsidP="009C7064">
      <w:pPr>
        <w:pStyle w:val="ab"/>
        <w:numPr>
          <w:ilvl w:val="0"/>
          <w:numId w:val="4"/>
        </w:numPr>
        <w:jc w:val="both"/>
        <w:rPr>
          <w:rFonts w:cs="David"/>
          <w:b/>
          <w:bCs/>
          <w:sz w:val="28"/>
          <w:szCs w:val="28"/>
        </w:rPr>
      </w:pPr>
      <w:r>
        <w:rPr>
          <w:rFonts w:cs="David" w:hint="cs"/>
          <w:b/>
          <w:bCs/>
          <w:sz w:val="28"/>
          <w:szCs w:val="28"/>
          <w:rtl/>
        </w:rPr>
        <w:t xml:space="preserve">שיעור מס' 10: </w:t>
      </w:r>
      <w:r w:rsidR="00B5275C" w:rsidRPr="00B5275C">
        <w:rPr>
          <w:rFonts w:cs="David" w:hint="eastAsia"/>
          <w:b/>
          <w:bCs/>
          <w:sz w:val="28"/>
          <w:szCs w:val="28"/>
          <w:rtl/>
        </w:rPr>
        <w:t>מנגנוני</w:t>
      </w:r>
      <w:r w:rsidR="00B5275C" w:rsidRPr="00B5275C">
        <w:rPr>
          <w:rFonts w:cs="David"/>
          <w:b/>
          <w:bCs/>
          <w:sz w:val="28"/>
          <w:szCs w:val="28"/>
          <w:rtl/>
        </w:rPr>
        <w:t xml:space="preserve"> </w:t>
      </w:r>
      <w:r w:rsidR="00B5275C" w:rsidRPr="00B5275C">
        <w:rPr>
          <w:rFonts w:cs="David" w:hint="eastAsia"/>
          <w:b/>
          <w:bCs/>
          <w:sz w:val="28"/>
          <w:szCs w:val="28"/>
          <w:rtl/>
        </w:rPr>
        <w:t>קבלת</w:t>
      </w:r>
      <w:r w:rsidR="00B5275C" w:rsidRPr="00B5275C">
        <w:rPr>
          <w:rFonts w:cs="David"/>
          <w:b/>
          <w:bCs/>
          <w:sz w:val="28"/>
          <w:szCs w:val="28"/>
          <w:rtl/>
        </w:rPr>
        <w:t xml:space="preserve"> </w:t>
      </w:r>
      <w:r w:rsidR="00B5275C" w:rsidRPr="00B5275C">
        <w:rPr>
          <w:rFonts w:cs="David" w:hint="eastAsia"/>
          <w:b/>
          <w:bCs/>
          <w:sz w:val="28"/>
          <w:szCs w:val="28"/>
          <w:rtl/>
        </w:rPr>
        <w:t>החלטות</w:t>
      </w:r>
      <w:r w:rsidR="00B5275C" w:rsidRPr="00B5275C">
        <w:rPr>
          <w:rFonts w:cs="David"/>
          <w:b/>
          <w:bCs/>
          <w:sz w:val="28"/>
          <w:szCs w:val="28"/>
          <w:rtl/>
        </w:rPr>
        <w:t xml:space="preserve"> </w:t>
      </w:r>
      <w:r w:rsidR="00B5275C"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Default="00B5275C" w:rsidP="009C7064">
      <w:pPr>
        <w:pStyle w:val="ab"/>
        <w:numPr>
          <w:ilvl w:val="0"/>
          <w:numId w:val="23"/>
        </w:numPr>
        <w:jc w:val="both"/>
        <w:rPr>
          <w:rFonts w:cs="David"/>
        </w:rPr>
      </w:pPr>
      <w:r w:rsidRPr="0061715B">
        <w:rPr>
          <w:rFonts w:cs="David" w:hint="cs"/>
          <w:rtl/>
        </w:rPr>
        <w:t xml:space="preserve">ארד עוזי, לימור בן-הר (2016), כיוונים למיסוד "המועצה לביטחון לאומי" ולחיזוק המערכת, בתוך: </w:t>
      </w:r>
      <w:proofErr w:type="spellStart"/>
      <w:r w:rsidRPr="0061715B">
        <w:rPr>
          <w:rFonts w:cs="David" w:hint="cs"/>
          <w:b/>
          <w:bCs/>
          <w:rtl/>
        </w:rPr>
        <w:t>המל"ל</w:t>
      </w:r>
      <w:proofErr w:type="spellEnd"/>
      <w:r w:rsidRPr="0061715B">
        <w:rPr>
          <w:rFonts w:cs="David" w:hint="cs"/>
          <w:b/>
          <w:bCs/>
          <w:rtl/>
        </w:rPr>
        <w:t xml:space="preserve"> - המאבק להקמתה של "המועצה לביטחון לאומי"</w:t>
      </w:r>
      <w:r w:rsidRPr="0061715B">
        <w:rPr>
          <w:rFonts w:cs="David" w:hint="cs"/>
          <w:rtl/>
        </w:rPr>
        <w:t xml:space="preserve">, חבל מודיעין: כנרת, זמורה-ביתן, פרק ח', </w:t>
      </w:r>
      <w:proofErr w:type="spellStart"/>
      <w:r w:rsidRPr="0061715B">
        <w:rPr>
          <w:rFonts w:cs="David" w:hint="cs"/>
          <w:rtl/>
        </w:rPr>
        <w:t>עמ</w:t>
      </w:r>
      <w:proofErr w:type="spellEnd"/>
      <w:r w:rsidRPr="0061715B">
        <w:rPr>
          <w:rFonts w:cs="David" w:hint="cs"/>
          <w:rtl/>
        </w:rPr>
        <w:t>' 317-274.</w:t>
      </w:r>
      <w:r w:rsidR="00AA6947" w:rsidRPr="009C7064">
        <w:rPr>
          <w:rFonts w:cs="David"/>
          <w:b/>
          <w:bCs/>
          <w:rtl/>
        </w:rPr>
        <w:t xml:space="preserve"> </w:t>
      </w:r>
    </w:p>
    <w:p w:rsidR="006A500D" w:rsidRDefault="00BE7A31" w:rsidP="00BE7A31">
      <w:pPr>
        <w:jc w:val="right"/>
        <w:rPr>
          <w:rFonts w:cs="David"/>
        </w:rPr>
      </w:pPr>
      <w:r>
        <w:rPr>
          <w:rFonts w:cs="David"/>
        </w:rPr>
        <w:t xml:space="preserve">  </w:t>
      </w:r>
    </w:p>
    <w:p w:rsidR="00AA6947" w:rsidRPr="0092331D" w:rsidRDefault="00AA6947" w:rsidP="00AB0677">
      <w:pPr>
        <w:pStyle w:val="ab"/>
        <w:jc w:val="both"/>
        <w:rPr>
          <w:rFonts w:cs="David" w:hint="cs"/>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sectPr w:rsidR="00136066" w:rsidRPr="00BE21E9" w:rsidSect="00E614AD">
      <w:headerReference w:type="even" r:id="rId12"/>
      <w:headerReference w:type="default" r:id="rId13"/>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03" w:rsidRDefault="00000E03">
      <w:r>
        <w:separator/>
      </w:r>
    </w:p>
  </w:endnote>
  <w:endnote w:type="continuationSeparator" w:id="0">
    <w:p w:rsidR="00000E03" w:rsidRDefault="00000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03" w:rsidRDefault="00000E03">
      <w:r>
        <w:separator/>
      </w:r>
    </w:p>
  </w:footnote>
  <w:footnote w:type="continuationSeparator" w:id="0">
    <w:p w:rsidR="00000E03" w:rsidRDefault="00000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31" w:rsidRDefault="001B31F4">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000E03">
    <w:pPr>
      <w:pStyle w:val="a7"/>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31" w:rsidRDefault="001B31F4">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840D5F">
      <w:rPr>
        <w:rStyle w:val="a9"/>
        <w:noProof/>
        <w:rtl/>
      </w:rPr>
      <w:t>3</w:t>
    </w:r>
    <w:r>
      <w:rPr>
        <w:rStyle w:val="a9"/>
        <w:rtl/>
      </w:rPr>
      <w:fldChar w:fldCharType="end"/>
    </w:r>
  </w:p>
  <w:p w:rsidR="00E15331" w:rsidRPr="00197E90" w:rsidRDefault="00000E03" w:rsidP="00FF3F88">
    <w:pPr>
      <w:pStyle w:val="a7"/>
      <w:jc w:val="center"/>
      <w:rPr>
        <w:b/>
        <w:bCs/>
        <w:i/>
        <w:iCs/>
        <w:sz w:val="36"/>
        <w:szCs w:val="36"/>
        <w:u w:val="single"/>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nsid w:val="1DF028A7"/>
    <w:multiLevelType w:val="hybridMultilevel"/>
    <w:tmpl w:val="30C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D5F70"/>
    <w:multiLevelType w:val="hybridMultilevel"/>
    <w:tmpl w:val="82382DA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rsids>
    <w:rsidRoot w:val="00ED0B42"/>
    <w:rsid w:val="00000E03"/>
    <w:rsid w:val="00030927"/>
    <w:rsid w:val="00034FF1"/>
    <w:rsid w:val="00044E2B"/>
    <w:rsid w:val="000502D8"/>
    <w:rsid w:val="000514BB"/>
    <w:rsid w:val="0006334F"/>
    <w:rsid w:val="0008215A"/>
    <w:rsid w:val="000C0835"/>
    <w:rsid w:val="000D70BB"/>
    <w:rsid w:val="000F24E1"/>
    <w:rsid w:val="00136066"/>
    <w:rsid w:val="00145C89"/>
    <w:rsid w:val="001519BF"/>
    <w:rsid w:val="00161D00"/>
    <w:rsid w:val="0018063D"/>
    <w:rsid w:val="00194D16"/>
    <w:rsid w:val="001A25F6"/>
    <w:rsid w:val="001B31F4"/>
    <w:rsid w:val="001B781E"/>
    <w:rsid w:val="001C1ABB"/>
    <w:rsid w:val="001C27AD"/>
    <w:rsid w:val="001D3DBC"/>
    <w:rsid w:val="001E2379"/>
    <w:rsid w:val="002055BA"/>
    <w:rsid w:val="002235D1"/>
    <w:rsid w:val="00257E8C"/>
    <w:rsid w:val="00265AED"/>
    <w:rsid w:val="00274993"/>
    <w:rsid w:val="00276E74"/>
    <w:rsid w:val="00284A7F"/>
    <w:rsid w:val="002B31C4"/>
    <w:rsid w:val="002B6355"/>
    <w:rsid w:val="002B7479"/>
    <w:rsid w:val="002C43CC"/>
    <w:rsid w:val="002E0A92"/>
    <w:rsid w:val="002E1D88"/>
    <w:rsid w:val="002E315E"/>
    <w:rsid w:val="002E723A"/>
    <w:rsid w:val="002F0D35"/>
    <w:rsid w:val="002F50E0"/>
    <w:rsid w:val="002F703B"/>
    <w:rsid w:val="00306736"/>
    <w:rsid w:val="00306894"/>
    <w:rsid w:val="00313D2F"/>
    <w:rsid w:val="0032326C"/>
    <w:rsid w:val="003652A3"/>
    <w:rsid w:val="0039386A"/>
    <w:rsid w:val="00395E06"/>
    <w:rsid w:val="003A4EC3"/>
    <w:rsid w:val="003B3E4F"/>
    <w:rsid w:val="003D0FD2"/>
    <w:rsid w:val="003E3B8A"/>
    <w:rsid w:val="00400DF8"/>
    <w:rsid w:val="0041420B"/>
    <w:rsid w:val="0045779B"/>
    <w:rsid w:val="00460F7C"/>
    <w:rsid w:val="00475848"/>
    <w:rsid w:val="004C10AC"/>
    <w:rsid w:val="004F7075"/>
    <w:rsid w:val="005072DC"/>
    <w:rsid w:val="00545229"/>
    <w:rsid w:val="0058493E"/>
    <w:rsid w:val="005D6073"/>
    <w:rsid w:val="005E0EA1"/>
    <w:rsid w:val="005F008C"/>
    <w:rsid w:val="006109C8"/>
    <w:rsid w:val="0061715B"/>
    <w:rsid w:val="00623500"/>
    <w:rsid w:val="00624A64"/>
    <w:rsid w:val="00627E47"/>
    <w:rsid w:val="00644B19"/>
    <w:rsid w:val="00646F7E"/>
    <w:rsid w:val="00647354"/>
    <w:rsid w:val="006479BF"/>
    <w:rsid w:val="00651216"/>
    <w:rsid w:val="006664D4"/>
    <w:rsid w:val="00670A16"/>
    <w:rsid w:val="00681895"/>
    <w:rsid w:val="006A500D"/>
    <w:rsid w:val="006D1C42"/>
    <w:rsid w:val="006D5A25"/>
    <w:rsid w:val="006E1CB7"/>
    <w:rsid w:val="006E49EA"/>
    <w:rsid w:val="006F6CE0"/>
    <w:rsid w:val="00712F0B"/>
    <w:rsid w:val="007177E4"/>
    <w:rsid w:val="007225BA"/>
    <w:rsid w:val="00733581"/>
    <w:rsid w:val="007436F1"/>
    <w:rsid w:val="00780F90"/>
    <w:rsid w:val="007824EA"/>
    <w:rsid w:val="007901AD"/>
    <w:rsid w:val="007A05A7"/>
    <w:rsid w:val="00811359"/>
    <w:rsid w:val="00840D5F"/>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6947"/>
    <w:rsid w:val="00AB0677"/>
    <w:rsid w:val="00AD2B52"/>
    <w:rsid w:val="00B00060"/>
    <w:rsid w:val="00B11232"/>
    <w:rsid w:val="00B11559"/>
    <w:rsid w:val="00B13F44"/>
    <w:rsid w:val="00B5275C"/>
    <w:rsid w:val="00B52B3A"/>
    <w:rsid w:val="00B54F54"/>
    <w:rsid w:val="00B71C9B"/>
    <w:rsid w:val="00B747AD"/>
    <w:rsid w:val="00B8724C"/>
    <w:rsid w:val="00BB0C8F"/>
    <w:rsid w:val="00BD0855"/>
    <w:rsid w:val="00BD0873"/>
    <w:rsid w:val="00BD4118"/>
    <w:rsid w:val="00BE21E9"/>
    <w:rsid w:val="00BE31C6"/>
    <w:rsid w:val="00BE7A31"/>
    <w:rsid w:val="00BF49F2"/>
    <w:rsid w:val="00C40DDF"/>
    <w:rsid w:val="00C46D9F"/>
    <w:rsid w:val="00C70B35"/>
    <w:rsid w:val="00C77931"/>
    <w:rsid w:val="00C86388"/>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03E75"/>
    <w:rsid w:val="00E12CB5"/>
    <w:rsid w:val="00E3394F"/>
    <w:rsid w:val="00E46F4F"/>
    <w:rsid w:val="00E7093F"/>
    <w:rsid w:val="00E86F63"/>
    <w:rsid w:val="00E923AC"/>
    <w:rsid w:val="00E97A39"/>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15F"/>
    <w:rsid w:val="00FE28A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תואר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 w:type="character" w:customStyle="1" w:styleId="m-7017025165434320382gmail-apple-converted-space">
    <w:name w:val="m_-7017025165434320382gmail-apple-converted-space"/>
    <w:basedOn w:val="a0"/>
    <w:rsid w:val="00712F0B"/>
  </w:style>
</w:styles>
</file>

<file path=word/webSettings.xml><?xml version="1.0" encoding="utf-8"?>
<w:webSettings xmlns:r="http://schemas.openxmlformats.org/officeDocument/2006/relationships" xmlns:w="http://schemas.openxmlformats.org/wordprocessingml/2006/main">
  <w:divs>
    <w:div w:id="9924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aman.org.il/NeamanHeb/UpLoadFiles/DGallery/941895166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tower.org/3332-israeli-diplomacy-finding-friends-in-improbable-places/" TargetMode="External"/><Relationship Id="rId4" Type="http://schemas.openxmlformats.org/officeDocument/2006/relationships/settings" Target="settings.xml"/><Relationship Id="rId9" Type="http://schemas.openxmlformats.org/officeDocument/2006/relationships/hyperlink" Target="https://www.clingendael.nl/sites/default/files/20121030_research_melissen.pdf"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28B3-0211-4CB4-9636-10FB2B93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1055</Words>
  <Characters>5278</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haimwaxman</cp:lastModifiedBy>
  <cp:revision>3</cp:revision>
  <cp:lastPrinted>2017-11-23T12:27:00Z</cp:lastPrinted>
  <dcterms:created xsi:type="dcterms:W3CDTF">2017-11-25T15:59:00Z</dcterms:created>
  <dcterms:modified xsi:type="dcterms:W3CDTF">2017-11-26T06:38:00Z</dcterms:modified>
</cp:coreProperties>
</file>