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674" w:rsidRPr="00FC0674" w:rsidRDefault="00FC0674" w:rsidP="00FC0674">
      <w:pPr>
        <w:jc w:val="both"/>
        <w:rPr>
          <w:sz w:val="20"/>
          <w:szCs w:val="20"/>
          <w:rtl/>
        </w:rPr>
      </w:pPr>
      <w:r w:rsidRPr="00FC0674">
        <w:rPr>
          <w:rFonts w:hint="cs"/>
          <w:sz w:val="20"/>
          <w:szCs w:val="20"/>
          <w:rtl/>
        </w:rPr>
        <w:t>נספח א'- רשימת תפוצה</w:t>
      </w:r>
    </w:p>
    <w:p w:rsidR="00256E0D" w:rsidRDefault="00256E0D" w:rsidP="00A467F6">
      <w:pPr>
        <w:jc w:val="center"/>
        <w:rPr>
          <w:sz w:val="24"/>
          <w:szCs w:val="24"/>
          <w:u w:val="single"/>
          <w:rtl/>
        </w:rPr>
      </w:pPr>
      <w:r w:rsidRPr="00256E0D">
        <w:rPr>
          <w:rFonts w:hint="cs"/>
          <w:sz w:val="24"/>
          <w:szCs w:val="24"/>
          <w:u w:val="single"/>
          <w:rtl/>
        </w:rPr>
        <w:t xml:space="preserve">סיור אירופה </w:t>
      </w:r>
      <w:r w:rsidR="00A467F6">
        <w:rPr>
          <w:sz w:val="24"/>
          <w:szCs w:val="24"/>
          <w:u w:val="single"/>
          <w:rtl/>
        </w:rPr>
        <w:t>–</w:t>
      </w:r>
      <w:r w:rsidR="00A467F6">
        <w:rPr>
          <w:rFonts w:hint="cs"/>
          <w:sz w:val="24"/>
          <w:szCs w:val="24"/>
          <w:u w:val="single"/>
          <w:rtl/>
        </w:rPr>
        <w:t xml:space="preserve"> מסמך כוונות ותיאומים</w:t>
      </w:r>
    </w:p>
    <w:tbl>
      <w:tblPr>
        <w:tblStyle w:val="TableGrid"/>
        <w:bidiVisual/>
        <w:tblW w:w="9494" w:type="dxa"/>
        <w:tblInd w:w="-599" w:type="dxa"/>
        <w:tblLook w:val="04A0" w:firstRow="1" w:lastRow="0" w:firstColumn="1" w:lastColumn="0" w:noHBand="0" w:noVBand="1"/>
      </w:tblPr>
      <w:tblGrid>
        <w:gridCol w:w="9494"/>
      </w:tblGrid>
      <w:tr w:rsidR="00F14C65" w:rsidTr="00931C76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14C65" w:rsidRDefault="00F14C65" w:rsidP="00931C7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כללי</w:t>
            </w:r>
          </w:p>
        </w:tc>
      </w:tr>
    </w:tbl>
    <w:p w:rsidR="00F14C65" w:rsidRDefault="00A467F6" w:rsidP="00A467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בין התאריכים 10/11 ל12/11 יתקיים סיור </w:t>
      </w:r>
      <w:r w:rsidR="00FC0674">
        <w:rPr>
          <w:rFonts w:hint="cs"/>
          <w:sz w:val="24"/>
          <w:szCs w:val="24"/>
          <w:rtl/>
        </w:rPr>
        <w:t>לימודי של צוות</w:t>
      </w:r>
      <w:r>
        <w:rPr>
          <w:rFonts w:hint="cs"/>
          <w:sz w:val="24"/>
          <w:szCs w:val="24"/>
          <w:rtl/>
        </w:rPr>
        <w:t xml:space="preserve"> מב"ל בקפריסין</w:t>
      </w:r>
      <w:r w:rsidR="00FC0674">
        <w:rPr>
          <w:rFonts w:hint="cs"/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כחלק מלמידה אקדמית ובירור שאלת מחקר (מופיעה בהמשך).</w:t>
      </w:r>
    </w:p>
    <w:p w:rsidR="00A467F6" w:rsidRDefault="00A467F6" w:rsidP="00A467F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מטרת המסמך להוות יישור קו לאופי התיאומים הנדרשים להסדרת לו"ז הסיור.</w:t>
      </w:r>
    </w:p>
    <w:p w:rsidR="00682471" w:rsidRDefault="00682471" w:rsidP="008A31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הצוות מונה סה"כ  </w:t>
      </w:r>
      <w:r w:rsidR="008A31ED">
        <w:rPr>
          <w:rFonts w:hint="cs"/>
          <w:sz w:val="24"/>
          <w:szCs w:val="24"/>
          <w:rtl/>
        </w:rPr>
        <w:t>13 אנשים - תשעה</w:t>
      </w:r>
      <w:r>
        <w:rPr>
          <w:rFonts w:hint="cs"/>
          <w:sz w:val="24"/>
          <w:szCs w:val="24"/>
          <w:rtl/>
        </w:rPr>
        <w:t xml:space="preserve"> חניכים וסגל (פרופסור יוסי בן ארצי, מד"רית, מדריך צוות, רמ"ד קש"ח).</w:t>
      </w:r>
    </w:p>
    <w:p w:rsidR="008A31ED" w:rsidRDefault="00FC0674" w:rsidP="008A31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המשתתפים</w:t>
      </w:r>
      <w:r w:rsidR="00637DBD">
        <w:rPr>
          <w:rFonts w:hint="cs"/>
          <w:sz w:val="24"/>
          <w:szCs w:val="24"/>
          <w:rtl/>
        </w:rPr>
        <w:t>:</w:t>
      </w:r>
      <w:r w:rsidR="008A31ED">
        <w:rPr>
          <w:rFonts w:hint="cs"/>
          <w:sz w:val="24"/>
          <w:szCs w:val="24"/>
          <w:rtl/>
        </w:rPr>
        <w:t xml:space="preserve"> בחלקם אנשי צבא ומסגרת ביטחונית וחלקם מהמגזר האזרחי-ציבורי.</w:t>
      </w:r>
    </w:p>
    <w:p w:rsidR="008A31ED" w:rsidRDefault="008A31ED" w:rsidP="008A31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הסיור עצמו מתקיים בימים ראשון ושני ה10/11-11/11; ה12/11 מוקצה לטיסה לבריסל.</w:t>
      </w:r>
    </w:p>
    <w:p w:rsidR="008A31ED" w:rsidRDefault="008A31ED" w:rsidP="008A31E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בחודש הקודם לטיסה מתקיימות פגישות הכנה בארץ, במהלכם נפגש עם:</w:t>
      </w:r>
    </w:p>
    <w:p w:rsidR="008A31ED" w:rsidRDefault="008A31ED" w:rsidP="008A31E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שגרירת קפריסין</w:t>
      </w:r>
    </w:p>
    <w:p w:rsidR="008A31ED" w:rsidRDefault="008A31ED" w:rsidP="008A31E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נציגי משרד החוץ</w:t>
      </w:r>
    </w:p>
    <w:p w:rsidR="008A31ED" w:rsidRDefault="008A31ED" w:rsidP="008A31ED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מומחים לנושא הגז והסוגיה הכלכלית</w:t>
      </w:r>
    </w:p>
    <w:tbl>
      <w:tblPr>
        <w:tblStyle w:val="TableGrid"/>
        <w:bidiVisual/>
        <w:tblW w:w="9494" w:type="dxa"/>
        <w:tblInd w:w="-599" w:type="dxa"/>
        <w:tblLook w:val="04A0" w:firstRow="1" w:lastRow="0" w:firstColumn="1" w:lastColumn="0" w:noHBand="0" w:noVBand="1"/>
      </w:tblPr>
      <w:tblGrid>
        <w:gridCol w:w="9494"/>
      </w:tblGrid>
      <w:tr w:rsidR="00F14C65" w:rsidTr="00F14C65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F14C65" w:rsidRDefault="00586365" w:rsidP="00F14C65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שאלת מחקר</w:t>
            </w:r>
          </w:p>
        </w:tc>
      </w:tr>
    </w:tbl>
    <w:p w:rsidR="00586365" w:rsidRPr="00F14C65" w:rsidRDefault="001D74CE" w:rsidP="00586365">
      <w:pPr>
        <w:pStyle w:val="ListParagraph"/>
        <w:numPr>
          <w:ilvl w:val="0"/>
          <w:numId w:val="3"/>
        </w:numPr>
        <w:rPr>
          <w:sz w:val="24"/>
          <w:szCs w:val="24"/>
          <w:u w:val="single"/>
        </w:rPr>
      </w:pPr>
      <w:r>
        <w:rPr>
          <w:rFonts w:hint="cs"/>
          <w:sz w:val="24"/>
          <w:szCs w:val="24"/>
          <w:rtl/>
        </w:rPr>
        <w:t xml:space="preserve">האם </w:t>
      </w:r>
      <w:r w:rsidR="00637DBD">
        <w:rPr>
          <w:rFonts w:hint="cs"/>
          <w:sz w:val="24"/>
          <w:szCs w:val="24"/>
          <w:rtl/>
        </w:rPr>
        <w:t xml:space="preserve">ובאיזו מידה יכול </w:t>
      </w:r>
      <w:r>
        <w:rPr>
          <w:rFonts w:hint="cs"/>
          <w:sz w:val="24"/>
          <w:szCs w:val="24"/>
          <w:rtl/>
        </w:rPr>
        <w:t>מימוש פו</w:t>
      </w:r>
      <w:r w:rsidR="00637DBD">
        <w:rPr>
          <w:rFonts w:hint="cs"/>
          <w:sz w:val="24"/>
          <w:szCs w:val="24"/>
          <w:rtl/>
        </w:rPr>
        <w:t>טנציאל</w:t>
      </w:r>
      <w:r>
        <w:rPr>
          <w:rFonts w:hint="cs"/>
          <w:sz w:val="24"/>
          <w:szCs w:val="24"/>
          <w:rtl/>
        </w:rPr>
        <w:t xml:space="preserve"> </w:t>
      </w:r>
      <w:r w:rsidR="00852BBB">
        <w:rPr>
          <w:rFonts w:hint="cs"/>
          <w:sz w:val="24"/>
          <w:szCs w:val="24"/>
          <w:rtl/>
        </w:rPr>
        <w:t xml:space="preserve">הגז </w:t>
      </w:r>
      <w:r>
        <w:rPr>
          <w:rFonts w:hint="cs"/>
          <w:sz w:val="24"/>
          <w:szCs w:val="24"/>
          <w:rtl/>
        </w:rPr>
        <w:t>להשפיע על פת</w:t>
      </w:r>
      <w:r w:rsidR="00637DBD">
        <w:rPr>
          <w:rFonts w:hint="cs"/>
          <w:sz w:val="24"/>
          <w:szCs w:val="24"/>
          <w:rtl/>
        </w:rPr>
        <w:t>רון 'שאלת קפריסין'?</w:t>
      </w:r>
    </w:p>
    <w:tbl>
      <w:tblPr>
        <w:tblStyle w:val="TableGrid"/>
        <w:bidiVisual/>
        <w:tblW w:w="9494" w:type="dxa"/>
        <w:tblInd w:w="-599" w:type="dxa"/>
        <w:tblLook w:val="04A0" w:firstRow="1" w:lastRow="0" w:firstColumn="1" w:lastColumn="0" w:noHBand="0" w:noVBand="1"/>
      </w:tblPr>
      <w:tblGrid>
        <w:gridCol w:w="9494"/>
      </w:tblGrid>
      <w:tr w:rsidR="00586365" w:rsidTr="00931C76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86365" w:rsidRDefault="00584140" w:rsidP="00931C7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לו"ז סיור </w:t>
            </w:r>
            <w:r w:rsidR="00637DBD">
              <w:rPr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ראשוני</w:t>
            </w:r>
          </w:p>
        </w:tc>
      </w:tr>
    </w:tbl>
    <w:p w:rsidR="00586365" w:rsidRDefault="00682471" w:rsidP="0068247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בפסקה זו מוסבר הרציונאל כפי שהיינו מעוניינים לבנות את הלו"ז. ברור לנו שאילוצי נשיא קפריסין עלולים להשפיע על הלו"ז.</w:t>
      </w:r>
    </w:p>
    <w:p w:rsidR="00584140" w:rsidRDefault="00584140" w:rsidP="0058414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יום ראשון:</w:t>
      </w:r>
    </w:p>
    <w:p w:rsidR="00584140" w:rsidRDefault="00584140" w:rsidP="00584140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יום זה יתמקד בהכרות עם קו הגבול והאתגרים שהוא יוצר ויצר במרקם החיים הקפריסאי.</w:t>
      </w:r>
    </w:p>
    <w:p w:rsidR="00584140" w:rsidRDefault="00584140" w:rsidP="00584140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נתחיל/נסיים בפגישה עם השגריר בקפריסין בניקוסיה.</w:t>
      </w:r>
    </w:p>
    <w:p w:rsidR="00584140" w:rsidRDefault="00584140" w:rsidP="0068247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נבצע סיור בעיר להבנת הגדר במרקם העירוני, חולייה (שיכולה) תעבור לצד הקפריסאי ותבצע סיור שם עם </w:t>
      </w:r>
      <w:r w:rsidR="00682471">
        <w:rPr>
          <w:rFonts w:hint="cs"/>
          <w:sz w:val="24"/>
          <w:szCs w:val="24"/>
          <w:rtl/>
        </w:rPr>
        <w:t xml:space="preserve">מוביל אקדמי של מב"ל (פרופסור יוסי בן ארצי) </w:t>
      </w:r>
      <w:r>
        <w:rPr>
          <w:rFonts w:hint="cs"/>
          <w:sz w:val="24"/>
          <w:szCs w:val="24"/>
          <w:rtl/>
        </w:rPr>
        <w:t>, בזמן שהשאר ימשיכו לסיור פנימי ותצפית.</w:t>
      </w:r>
    </w:p>
    <w:p w:rsidR="008A31ED" w:rsidRDefault="008A31ED" w:rsidP="008A31ED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שיחה עם נציג האו"ם להבנת תפקידיו בסכסוך ואופי השירות בקפריסין.</w:t>
      </w:r>
    </w:p>
    <w:p w:rsidR="00584140" w:rsidRPr="008A31ED" w:rsidRDefault="00584140" w:rsidP="00B1434C">
      <w:pPr>
        <w:pStyle w:val="ListParagraph"/>
        <w:numPr>
          <w:ilvl w:val="1"/>
          <w:numId w:val="6"/>
        </w:numPr>
        <w:rPr>
          <w:sz w:val="24"/>
          <w:szCs w:val="24"/>
        </w:rPr>
      </w:pPr>
      <w:r w:rsidRPr="008A31ED">
        <w:rPr>
          <w:rFonts w:hint="cs"/>
          <w:sz w:val="24"/>
          <w:szCs w:val="24"/>
          <w:rtl/>
        </w:rPr>
        <w:t xml:space="preserve">משם ניסע על תוואי הגדר מזרחה- בדרך נקיים </w:t>
      </w:r>
      <w:r w:rsidR="00637DBD">
        <w:rPr>
          <w:rFonts w:hint="cs"/>
          <w:sz w:val="24"/>
          <w:szCs w:val="24"/>
          <w:rtl/>
        </w:rPr>
        <w:t>תצפיות וביקור באתרים על ציר לרנקה-פמגגוסטה.</w:t>
      </w:r>
      <w:r w:rsidRPr="008A31ED">
        <w:rPr>
          <w:rFonts w:hint="cs"/>
          <w:sz w:val="24"/>
          <w:szCs w:val="24"/>
          <w:rtl/>
        </w:rPr>
        <w:t>הנסיעה מזרחה תסתיים</w:t>
      </w:r>
      <w:r w:rsidR="00637DBD">
        <w:rPr>
          <w:rFonts w:hint="cs"/>
          <w:sz w:val="24"/>
          <w:szCs w:val="24"/>
          <w:rtl/>
        </w:rPr>
        <w:t xml:space="preserve"> באזור פמגוסטה שם נצפה על מעבר הגבול ועל רובע המלונות ה</w:t>
      </w:r>
      <w:r w:rsidRPr="008A31ED">
        <w:rPr>
          <w:rFonts w:hint="cs"/>
          <w:sz w:val="24"/>
          <w:szCs w:val="24"/>
          <w:rtl/>
        </w:rPr>
        <w:t>נטוש ונבין מדוע שורטט קו הגבול כפי ששורטט.</w:t>
      </w:r>
    </w:p>
    <w:p w:rsidR="00584140" w:rsidRDefault="00584140" w:rsidP="00584140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נח</w:t>
      </w:r>
      <w:r w:rsidR="00682471">
        <w:rPr>
          <w:rFonts w:hint="cs"/>
          <w:sz w:val="24"/>
          <w:szCs w:val="24"/>
          <w:rtl/>
        </w:rPr>
        <w:t>זור לניקוסיה למעט הווי ובידור.</w:t>
      </w:r>
    </w:p>
    <w:p w:rsidR="00584140" w:rsidRDefault="00584140" w:rsidP="0058414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יום שני:</w:t>
      </w:r>
    </w:p>
    <w:p w:rsidR="00584140" w:rsidRDefault="00584140" w:rsidP="00584140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ביום זה נתכנן עד שלוש פגישות:</w:t>
      </w:r>
    </w:p>
    <w:p w:rsidR="00584140" w:rsidRDefault="00584140" w:rsidP="00584140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נשיא קפריסין/שר החוץ.</w:t>
      </w:r>
    </w:p>
    <w:p w:rsidR="00584140" w:rsidRDefault="00584140" w:rsidP="00584140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יו"ר העמותה לקשרי קפריסין- ישראל ואיש עסקים.</w:t>
      </w:r>
    </w:p>
    <w:p w:rsidR="00584140" w:rsidRDefault="00584140" w:rsidP="00584140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נציג בריטי בכיר.</w:t>
      </w:r>
    </w:p>
    <w:p w:rsidR="00584140" w:rsidRDefault="00584140" w:rsidP="00584140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יום בעל מורכבות ורמת סיכון גבוהה לאור הבקשה לפגוש את הנשיא.</w:t>
      </w:r>
    </w:p>
    <w:p w:rsidR="00584140" w:rsidRDefault="00584140" w:rsidP="00584140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הסיור המתוכנן ליום זה:</w:t>
      </w:r>
    </w:p>
    <w:p w:rsidR="00584140" w:rsidRDefault="00584140" w:rsidP="00584140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נסיעה מניקוסיה מערבה על קו גבול וירידה דרומה לטרודוס.</w:t>
      </w:r>
    </w:p>
    <w:p w:rsidR="00584140" w:rsidRDefault="00637DBD" w:rsidP="00584140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בטרודוס תצפית</w:t>
      </w:r>
      <w:r w:rsidR="00584140">
        <w:rPr>
          <w:rFonts w:hint="cs"/>
          <w:sz w:val="24"/>
          <w:szCs w:val="24"/>
          <w:rtl/>
        </w:rPr>
        <w:t xml:space="preserve"> גיאוגרפית על מבנה האי ומורכבותו.</w:t>
      </w:r>
    </w:p>
    <w:p w:rsidR="00584140" w:rsidRDefault="00584140" w:rsidP="00584140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המשך לאקרוטירי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פגישה עם נציג בריטי.</w:t>
      </w:r>
    </w:p>
    <w:p w:rsidR="007D39C7" w:rsidRDefault="00584140" w:rsidP="00584140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משם ללימסול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פגישה עם </w:t>
      </w:r>
      <w:r w:rsidR="00637DBD">
        <w:rPr>
          <w:rFonts w:hint="cs"/>
          <w:sz w:val="24"/>
          <w:szCs w:val="24"/>
          <w:rtl/>
        </w:rPr>
        <w:t>כריס פאפאואסיליו</w:t>
      </w:r>
      <w:r w:rsidR="007D39C7">
        <w:rPr>
          <w:rFonts w:hint="cs"/>
          <w:sz w:val="24"/>
          <w:szCs w:val="24"/>
          <w:rtl/>
        </w:rPr>
        <w:t>.</w:t>
      </w:r>
    </w:p>
    <w:p w:rsidR="007D39C7" w:rsidRDefault="007D39C7" w:rsidP="00584140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נסיעה חזרה לניקוסיה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ערב הווי ובידור 2 </w:t>
      </w:r>
    </w:p>
    <w:p w:rsidR="007D39C7" w:rsidRDefault="007D39C7" w:rsidP="007D39C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יום שלישי:</w:t>
      </w:r>
    </w:p>
    <w:p w:rsidR="007D39C7" w:rsidRDefault="007D39C7" w:rsidP="007D39C7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זמן הטיסה עדיין לא ידוע.</w:t>
      </w:r>
    </w:p>
    <w:p w:rsidR="00584140" w:rsidRDefault="007D39C7" w:rsidP="007D39C7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בגדול המראה מוקדמת לבלגיה וזמן חופשי בבריסל.</w:t>
      </w:r>
      <w:r w:rsidR="00584140">
        <w:rPr>
          <w:rFonts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9494" w:type="dxa"/>
        <w:tblInd w:w="-599" w:type="dxa"/>
        <w:tblLook w:val="04A0" w:firstRow="1" w:lastRow="0" w:firstColumn="1" w:lastColumn="0" w:noHBand="0" w:noVBand="1"/>
      </w:tblPr>
      <w:tblGrid>
        <w:gridCol w:w="9494"/>
      </w:tblGrid>
      <w:tr w:rsidR="008A31ED" w:rsidTr="0028643E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A31ED" w:rsidRDefault="008A31ED" w:rsidP="0028643E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בקשות לתיאום מהנספח הצבאי</w:t>
            </w:r>
          </w:p>
        </w:tc>
      </w:tr>
    </w:tbl>
    <w:p w:rsidR="00682471" w:rsidRDefault="00682471" w:rsidP="00682471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סיכום לו"ז הפגישות הרצוי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עפ"י סדר כרונולוגי:</w:t>
      </w:r>
    </w:p>
    <w:p w:rsidR="00682471" w:rsidRDefault="00682471" w:rsidP="0068247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פגישה עם שגריר ישראל בקפריסין:</w:t>
      </w:r>
    </w:p>
    <w:p w:rsidR="00682471" w:rsidRDefault="00682471" w:rsidP="00682471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פגישה בבוקר </w:t>
      </w:r>
      <w:r w:rsidRPr="00682471">
        <w:rPr>
          <w:rFonts w:hint="cs"/>
          <w:b/>
          <w:bCs/>
          <w:sz w:val="24"/>
          <w:szCs w:val="24"/>
          <w:rtl/>
        </w:rPr>
        <w:t>יום ראשון או בערב של יום ראשון (10/11)</w:t>
      </w:r>
      <w:r>
        <w:rPr>
          <w:rFonts w:hint="cs"/>
          <w:sz w:val="24"/>
          <w:szCs w:val="24"/>
          <w:rtl/>
        </w:rPr>
        <w:t>.</w:t>
      </w:r>
    </w:p>
    <w:p w:rsidR="00682471" w:rsidRDefault="00682471" w:rsidP="0068247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פגישה עם נציג בכיר באו"ם בניקוסיה:</w:t>
      </w:r>
    </w:p>
    <w:p w:rsidR="00682471" w:rsidRDefault="00682471" w:rsidP="00682471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פגישה </w:t>
      </w:r>
      <w:r w:rsidRPr="00682471">
        <w:rPr>
          <w:rFonts w:hint="cs"/>
          <w:b/>
          <w:bCs/>
          <w:sz w:val="24"/>
          <w:szCs w:val="24"/>
          <w:rtl/>
        </w:rPr>
        <w:t>ביום ראשון בבוקר/צהריים (10/11).</w:t>
      </w:r>
    </w:p>
    <w:p w:rsidR="00682471" w:rsidRDefault="00682471" w:rsidP="00682471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מעוניינים שהפגישה תהיה בסמוך לנקודות מעבר גבול להבנת החיכוך ותפקידו המיוחד של האו"ם.</w:t>
      </w:r>
    </w:p>
    <w:p w:rsidR="00682471" w:rsidRDefault="00682471" w:rsidP="0068247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פגישה עם נשיא קפריסין: </w:t>
      </w:r>
    </w:p>
    <w:p w:rsidR="00682471" w:rsidRDefault="00682471" w:rsidP="00682471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כשאיפה נרצה שיקרה ביום </w:t>
      </w:r>
      <w:r w:rsidRPr="00682471">
        <w:rPr>
          <w:rFonts w:hint="cs"/>
          <w:b/>
          <w:bCs/>
          <w:sz w:val="24"/>
          <w:szCs w:val="24"/>
          <w:rtl/>
        </w:rPr>
        <w:t>שני בבוקר (11/11)</w:t>
      </w:r>
      <w:r>
        <w:rPr>
          <w:rFonts w:hint="cs"/>
          <w:sz w:val="24"/>
          <w:szCs w:val="24"/>
          <w:rtl/>
        </w:rPr>
        <w:t xml:space="preserve"> בניקוסיה.</w:t>
      </w:r>
    </w:p>
    <w:p w:rsidR="00682471" w:rsidRDefault="00682471" w:rsidP="00682471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במידה והפגישה עם נשיא קפריסין בלתי נתינת לתיאום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יש לתאם את שר החוץ, תחת אותה הנחת עבודה (</w:t>
      </w:r>
      <w:r w:rsidRPr="00682471">
        <w:rPr>
          <w:rFonts w:hint="cs"/>
          <w:b/>
          <w:bCs/>
          <w:sz w:val="24"/>
          <w:szCs w:val="24"/>
          <w:rtl/>
        </w:rPr>
        <w:t>פגישה בשני בבוקר</w:t>
      </w:r>
      <w:r>
        <w:rPr>
          <w:rFonts w:hint="cs"/>
          <w:sz w:val="24"/>
          <w:szCs w:val="24"/>
          <w:rtl/>
        </w:rPr>
        <w:t>).</w:t>
      </w:r>
    </w:p>
    <w:p w:rsidR="00682471" w:rsidRDefault="00682471" w:rsidP="00682471">
      <w:pPr>
        <w:pStyle w:val="ListParagraph"/>
        <w:numPr>
          <w:ilvl w:val="1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פגישה </w:t>
      </w:r>
      <w:r w:rsidR="00637DBD">
        <w:rPr>
          <w:rFonts w:hint="cs"/>
          <w:sz w:val="24"/>
          <w:szCs w:val="24"/>
          <w:rtl/>
        </w:rPr>
        <w:t>עם מפקד בסיס אקרו</w:t>
      </w:r>
      <w:r>
        <w:rPr>
          <w:rFonts w:hint="cs"/>
          <w:sz w:val="24"/>
          <w:szCs w:val="24"/>
          <w:rtl/>
        </w:rPr>
        <w:t>טירי או קצין בריטי בכיר בבסיס:</w:t>
      </w:r>
    </w:p>
    <w:p w:rsidR="00682471" w:rsidRPr="00682471" w:rsidRDefault="00682471" w:rsidP="00682471">
      <w:pPr>
        <w:pStyle w:val="ListParagraph"/>
        <w:numPr>
          <w:ilvl w:val="2"/>
          <w:numId w:val="6"/>
        </w:numPr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כשאיפה נרצה שיקרה </w:t>
      </w:r>
      <w:r w:rsidRPr="00682471">
        <w:rPr>
          <w:rFonts w:hint="cs"/>
          <w:b/>
          <w:bCs/>
          <w:sz w:val="24"/>
          <w:szCs w:val="24"/>
          <w:rtl/>
        </w:rPr>
        <w:t>ביום שני (11/11) אחה"צ.</w:t>
      </w:r>
    </w:p>
    <w:p w:rsidR="00682471" w:rsidRDefault="00682471" w:rsidP="00682471">
      <w:pPr>
        <w:pStyle w:val="ListParagraph"/>
        <w:numPr>
          <w:ilvl w:val="2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הביקור יקרה בבסיס עצמו על מנת להבין את מורכבות החיים של בסיס בריטי במרקם האזרחי הקפריסאי.</w:t>
      </w:r>
    </w:p>
    <w:p w:rsidR="008A31ED" w:rsidRDefault="008A31ED" w:rsidP="008A31E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תיאום חצייה של משלחת מצומ</w:t>
      </w:r>
      <w:r w:rsidR="006D5B10">
        <w:rPr>
          <w:rFonts w:hint="cs"/>
          <w:sz w:val="24"/>
          <w:szCs w:val="24"/>
          <w:rtl/>
        </w:rPr>
        <w:t xml:space="preserve">צמת בניקוסיה לצד הקפריסאי-תורכי </w:t>
      </w:r>
      <w:r w:rsidR="006D5B10" w:rsidRPr="006D5B10">
        <w:rPr>
          <w:rFonts w:hint="cs"/>
          <w:b/>
          <w:bCs/>
          <w:sz w:val="24"/>
          <w:szCs w:val="24"/>
          <w:rtl/>
        </w:rPr>
        <w:t>(ביום הראשון ב10/11)</w:t>
      </w:r>
      <w:r w:rsidR="006D5B10">
        <w:rPr>
          <w:rFonts w:hint="cs"/>
          <w:sz w:val="24"/>
          <w:szCs w:val="24"/>
          <w:rtl/>
        </w:rPr>
        <w:t>.</w:t>
      </w:r>
    </w:p>
    <w:tbl>
      <w:tblPr>
        <w:tblStyle w:val="TableGrid"/>
        <w:bidiVisual/>
        <w:tblW w:w="9494" w:type="dxa"/>
        <w:tblInd w:w="-599" w:type="dxa"/>
        <w:tblLook w:val="04A0" w:firstRow="1" w:lastRow="0" w:firstColumn="1" w:lastColumn="0" w:noHBand="0" w:noVBand="1"/>
      </w:tblPr>
      <w:tblGrid>
        <w:gridCol w:w="9494"/>
      </w:tblGrid>
      <w:tr w:rsidR="00586365" w:rsidTr="00931C76"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86365" w:rsidRDefault="007D39C7" w:rsidP="00931C7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סיכום</w:t>
            </w:r>
          </w:p>
        </w:tc>
      </w:tr>
    </w:tbl>
    <w:p w:rsidR="00AB1905" w:rsidRDefault="00682471" w:rsidP="00AB190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תיאום עוגנים מהווה בסיס הכרחי להסדרת הסיור כולו ומכאן חשיבות לקבל תשובות מוקדמות.</w:t>
      </w:r>
    </w:p>
    <w:p w:rsidR="00682471" w:rsidRDefault="00682471" w:rsidP="00AB190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תיאומי מנהלות בקפריסין מבוצעים ע"י רמ"ד קש"ח במב"ל.</w:t>
      </w:r>
    </w:p>
    <w:p w:rsidR="00682471" w:rsidRDefault="00682471" w:rsidP="00AB190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תיאומי תוכן והסדרת לו"ז מבוצע ע"י החתום מטה.</w:t>
      </w:r>
    </w:p>
    <w:p w:rsidR="006D5B10" w:rsidRDefault="006D5B10" w:rsidP="00AB1905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בברכה,</w:t>
      </w:r>
    </w:p>
    <w:p w:rsidR="006D5B10" w:rsidRPr="00637DBD" w:rsidRDefault="006D5B10" w:rsidP="00637DBD">
      <w:pPr>
        <w:rPr>
          <w:sz w:val="24"/>
          <w:szCs w:val="24"/>
          <w:rtl/>
        </w:rPr>
      </w:pPr>
      <w:r w:rsidRPr="00637DBD">
        <w:rPr>
          <w:rFonts w:hint="cs"/>
          <w:sz w:val="24"/>
          <w:szCs w:val="24"/>
          <w:rtl/>
        </w:rPr>
        <w:t>משתתף   מב"ל</w:t>
      </w:r>
    </w:p>
    <w:p w:rsidR="006D5B10" w:rsidRDefault="006D5B10" w:rsidP="006D5B10">
      <w:pPr>
        <w:pStyle w:val="ListParagraph"/>
        <w:ind w:left="64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שחר           בץ</w:t>
      </w:r>
    </w:p>
    <w:p w:rsidR="006D5B10" w:rsidRDefault="006D5B10" w:rsidP="006D5B10">
      <w:pPr>
        <w:pStyle w:val="ListParagraph"/>
        <w:ind w:left="6480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054-9118685</w:t>
      </w: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Default="00FC0674" w:rsidP="006D5B10">
      <w:pPr>
        <w:pStyle w:val="ListParagraph"/>
        <w:ind w:left="6480"/>
        <w:rPr>
          <w:sz w:val="24"/>
          <w:szCs w:val="24"/>
          <w:rtl/>
        </w:rPr>
      </w:pPr>
    </w:p>
    <w:p w:rsidR="00FC0674" w:rsidRPr="00FC0674" w:rsidRDefault="00FC0674" w:rsidP="00FC0674">
      <w:pPr>
        <w:jc w:val="center"/>
        <w:rPr>
          <w:b/>
          <w:bCs/>
          <w:sz w:val="28"/>
          <w:szCs w:val="28"/>
          <w:rtl/>
        </w:rPr>
      </w:pPr>
      <w:r w:rsidRPr="00FC0674">
        <w:rPr>
          <w:rFonts w:hint="cs"/>
          <w:b/>
          <w:bCs/>
          <w:sz w:val="28"/>
          <w:szCs w:val="28"/>
          <w:rtl/>
        </w:rPr>
        <w:t>נספח א- רשימת תפוצה</w:t>
      </w:r>
    </w:p>
    <w:p w:rsidR="00FC0674" w:rsidRPr="00FC0674" w:rsidRDefault="00FC0674" w:rsidP="00FC0674">
      <w:pPr>
        <w:jc w:val="center"/>
        <w:rPr>
          <w:sz w:val="28"/>
          <w:szCs w:val="28"/>
          <w:u w:val="single"/>
          <w:rtl/>
        </w:rPr>
      </w:pPr>
      <w:r w:rsidRPr="00FC0674">
        <w:rPr>
          <w:rFonts w:hint="cs"/>
          <w:sz w:val="28"/>
          <w:szCs w:val="28"/>
          <w:u w:val="single"/>
          <w:rtl/>
        </w:rPr>
        <w:t xml:space="preserve">נספח צבאי </w:t>
      </w:r>
      <w:r w:rsidRPr="00FC0674">
        <w:rPr>
          <w:sz w:val="28"/>
          <w:szCs w:val="28"/>
          <w:u w:val="single"/>
          <w:rtl/>
        </w:rPr>
        <w:t>–</w:t>
      </w:r>
      <w:r w:rsidRPr="00FC0674">
        <w:rPr>
          <w:rFonts w:hint="cs"/>
          <w:sz w:val="28"/>
          <w:szCs w:val="28"/>
          <w:u w:val="single"/>
          <w:rtl/>
        </w:rPr>
        <w:t xml:space="preserve"> אל"מ צביקה שחר</w:t>
      </w:r>
    </w:p>
    <w:p w:rsidR="00FC0674" w:rsidRPr="00FC0674" w:rsidRDefault="00FC0674" w:rsidP="00FC0674">
      <w:pPr>
        <w:jc w:val="center"/>
        <w:rPr>
          <w:sz w:val="28"/>
          <w:szCs w:val="28"/>
          <w:rtl/>
        </w:rPr>
      </w:pPr>
      <w:r w:rsidRPr="00FC0674">
        <w:rPr>
          <w:rFonts w:hint="cs"/>
          <w:sz w:val="28"/>
          <w:szCs w:val="28"/>
          <w:rtl/>
        </w:rPr>
        <w:t>מד"ר מב"ל</w:t>
      </w:r>
    </w:p>
    <w:p w:rsidR="00FC0674" w:rsidRPr="00FC0674" w:rsidRDefault="00FC0674" w:rsidP="00FC0674">
      <w:pPr>
        <w:jc w:val="center"/>
        <w:rPr>
          <w:sz w:val="28"/>
          <w:szCs w:val="28"/>
          <w:rtl/>
        </w:rPr>
      </w:pPr>
      <w:r w:rsidRPr="00FC0674">
        <w:rPr>
          <w:rFonts w:hint="cs"/>
          <w:sz w:val="28"/>
          <w:szCs w:val="28"/>
          <w:rtl/>
        </w:rPr>
        <w:t>פרופסור יוסי בן ארצי</w:t>
      </w:r>
    </w:p>
    <w:p w:rsidR="00FC0674" w:rsidRPr="00FC0674" w:rsidRDefault="00FC0674" w:rsidP="00FC0674">
      <w:pPr>
        <w:jc w:val="center"/>
        <w:rPr>
          <w:sz w:val="28"/>
          <w:szCs w:val="28"/>
          <w:rtl/>
        </w:rPr>
      </w:pPr>
      <w:r w:rsidRPr="00FC0674">
        <w:rPr>
          <w:rFonts w:hint="cs"/>
          <w:sz w:val="28"/>
          <w:szCs w:val="28"/>
          <w:rtl/>
        </w:rPr>
        <w:t>רלש"ית אלוף המכללות</w:t>
      </w:r>
    </w:p>
    <w:p w:rsidR="00FC0674" w:rsidRPr="00F14C65" w:rsidRDefault="00FC0674" w:rsidP="006D5B10">
      <w:pPr>
        <w:pStyle w:val="ListParagraph"/>
        <w:ind w:left="6480"/>
        <w:rPr>
          <w:sz w:val="24"/>
          <w:szCs w:val="24"/>
        </w:rPr>
      </w:pPr>
    </w:p>
    <w:sectPr w:rsidR="00FC0674" w:rsidRPr="00F14C65" w:rsidSect="0024179F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00" w:rsidRDefault="00A91200" w:rsidP="00256E0D">
      <w:pPr>
        <w:spacing w:after="0" w:line="240" w:lineRule="auto"/>
      </w:pPr>
      <w:r>
        <w:separator/>
      </w:r>
    </w:p>
  </w:endnote>
  <w:endnote w:type="continuationSeparator" w:id="0">
    <w:p w:rsidR="00A91200" w:rsidRDefault="00A91200" w:rsidP="00256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453016972"/>
      <w:docPartObj>
        <w:docPartGallery w:val="Page Numbers (Bottom of Page)"/>
        <w:docPartUnique/>
      </w:docPartObj>
    </w:sdtPr>
    <w:sdtEndPr/>
    <w:sdtContent>
      <w:p w:rsidR="00256E0D" w:rsidRDefault="0025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0C03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256E0D" w:rsidRDefault="0025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00" w:rsidRDefault="00A91200" w:rsidP="00256E0D">
      <w:pPr>
        <w:spacing w:after="0" w:line="240" w:lineRule="auto"/>
      </w:pPr>
      <w:r>
        <w:separator/>
      </w:r>
    </w:p>
  </w:footnote>
  <w:footnote w:type="continuationSeparator" w:id="0">
    <w:p w:rsidR="00A91200" w:rsidRDefault="00A91200" w:rsidP="0025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E0D" w:rsidRDefault="00256E0D" w:rsidP="006D5B10">
    <w:pPr>
      <w:spacing w:line="264" w:lineRule="auto"/>
      <w:jc w:val="center"/>
      <w:rPr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-865505</wp:posOffset>
          </wp:positionH>
          <wp:positionV relativeFrom="paragraph">
            <wp:posOffset>-25400</wp:posOffset>
          </wp:positionV>
          <wp:extent cx="422275" cy="511810"/>
          <wp:effectExtent l="0" t="0" r="0" b="2540"/>
          <wp:wrapTight wrapText="bothSides">
            <wp:wrapPolygon edited="0">
              <wp:start x="0" y="0"/>
              <wp:lineTo x="0" y="20903"/>
              <wp:lineTo x="6821" y="20903"/>
              <wp:lineTo x="12668" y="20903"/>
              <wp:lineTo x="20463" y="20903"/>
              <wp:lineTo x="20463" y="0"/>
              <wp:lineTo x="0" y="0"/>
            </wp:wrapPolygon>
          </wp:wrapTight>
          <wp:docPr id="2" name="Picture 2" descr="https://upload.wikimedia.org/wikipedia/he/thumb/8/8c/MabalLogo.svg/150px-Mabal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pload.wikimedia.org/wikipedia/he/thumb/8/8c/MabalLogo.svg/150px-MabalLogo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7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5520055</wp:posOffset>
          </wp:positionH>
          <wp:positionV relativeFrom="paragraph">
            <wp:posOffset>-4804</wp:posOffset>
          </wp:positionV>
          <wp:extent cx="484353" cy="400050"/>
          <wp:effectExtent l="190500" t="190500" r="182880" b="190500"/>
          <wp:wrapTight wrapText="bothSides">
            <wp:wrapPolygon edited="0">
              <wp:start x="1701" y="-10286"/>
              <wp:lineTo x="-8504" y="-8229"/>
              <wp:lineTo x="-8504" y="18514"/>
              <wp:lineTo x="-5953" y="24686"/>
              <wp:lineTo x="850" y="28800"/>
              <wp:lineTo x="1701" y="30857"/>
              <wp:lineTo x="18709" y="30857"/>
              <wp:lineTo x="19559" y="28800"/>
              <wp:lineTo x="26362" y="24686"/>
              <wp:lineTo x="28913" y="9257"/>
              <wp:lineTo x="28913" y="8229"/>
              <wp:lineTo x="19559" y="-7200"/>
              <wp:lineTo x="18709" y="-10286"/>
              <wp:lineTo x="1701" y="-10286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24" t="25026" r="32601" b="26680"/>
                  <a:stretch/>
                </pic:blipFill>
                <pic:spPr bwMode="auto">
                  <a:xfrm>
                    <a:off x="0" y="0"/>
                    <a:ext cx="484353" cy="4000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D5B10">
      <w:rPr>
        <w:rFonts w:hint="cs"/>
        <w:rtl/>
      </w:rPr>
      <w:t>תיאום ציפיות</w:t>
    </w:r>
  </w:p>
  <w:p w:rsidR="00256E0D" w:rsidRDefault="00256E0D" w:rsidP="00256E0D">
    <w:pPr>
      <w:spacing w:line="264" w:lineRule="auto"/>
      <w:jc w:val="center"/>
    </w:pPr>
    <w:r>
      <w:rPr>
        <w:rFonts w:hint="cs"/>
        <w:rtl/>
      </w:rPr>
      <w:t xml:space="preserve">סיור אירופה </w:t>
    </w:r>
    <w:r>
      <w:rPr>
        <w:rtl/>
      </w:rPr>
      <w:t>–</w:t>
    </w:r>
    <w:r>
      <w:rPr>
        <w:rFonts w:hint="cs"/>
        <w:rtl/>
      </w:rPr>
      <w:t xml:space="preserve"> קפריסין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107A65F" id="Rectangle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32C6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1" w15:restartNumberingAfterBreak="0">
    <w:nsid w:val="1ED339D4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" w15:restartNumberingAfterBreak="0">
    <w:nsid w:val="23BA4B09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" w15:restartNumberingAfterBreak="0">
    <w:nsid w:val="28755DE2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4" w15:restartNumberingAfterBreak="0">
    <w:nsid w:val="41B91210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5" w15:restartNumberingAfterBreak="0">
    <w:nsid w:val="5ACC1997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0D"/>
    <w:rsid w:val="000050C7"/>
    <w:rsid w:val="001D74CE"/>
    <w:rsid w:val="0024179F"/>
    <w:rsid w:val="00256E0D"/>
    <w:rsid w:val="00505E56"/>
    <w:rsid w:val="00584140"/>
    <w:rsid w:val="00586365"/>
    <w:rsid w:val="00637DBD"/>
    <w:rsid w:val="00682471"/>
    <w:rsid w:val="006D5B10"/>
    <w:rsid w:val="007D39C7"/>
    <w:rsid w:val="00852BBB"/>
    <w:rsid w:val="008A31ED"/>
    <w:rsid w:val="009D6686"/>
    <w:rsid w:val="00A467F6"/>
    <w:rsid w:val="00A91200"/>
    <w:rsid w:val="00AB1905"/>
    <w:rsid w:val="00B878BC"/>
    <w:rsid w:val="00EC0C03"/>
    <w:rsid w:val="00F14C65"/>
    <w:rsid w:val="00F4577A"/>
    <w:rsid w:val="00FC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88A3"/>
  <w15:chartTrackingRefBased/>
  <w15:docId w15:val="{99E5B5CC-C7E7-40FE-A06D-638B4F22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C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E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E0D"/>
  </w:style>
  <w:style w:type="paragraph" w:styleId="Footer">
    <w:name w:val="footer"/>
    <w:basedOn w:val="Normal"/>
    <w:link w:val="FooterChar"/>
    <w:uiPriority w:val="99"/>
    <w:unhideWhenUsed/>
    <w:rsid w:val="00256E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E0D"/>
  </w:style>
  <w:style w:type="paragraph" w:styleId="ListParagraph">
    <w:name w:val="List Paragraph"/>
    <w:basedOn w:val="Normal"/>
    <w:uiPriority w:val="34"/>
    <w:qFormat/>
    <w:rsid w:val="00F14C65"/>
    <w:pPr>
      <w:ind w:left="720"/>
      <w:contextualSpacing/>
    </w:pPr>
  </w:style>
  <w:style w:type="table" w:styleId="TableGrid">
    <w:name w:val="Table Grid"/>
    <w:basedOn w:val="TableNormal"/>
    <w:uiPriority w:val="39"/>
    <w:rsid w:val="00F1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50C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19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EA3C-3265-4527-AEF5-BD7C4363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u26611</dc:creator>
  <cp:keywords/>
  <dc:description/>
  <cp:lastModifiedBy>u26632</cp:lastModifiedBy>
  <cp:revision>2</cp:revision>
  <cp:lastPrinted>2019-10-07T07:18:00Z</cp:lastPrinted>
  <dcterms:created xsi:type="dcterms:W3CDTF">2019-10-07T07:18:00Z</dcterms:created>
  <dcterms:modified xsi:type="dcterms:W3CDTF">2019-10-07T07:18:00Z</dcterms:modified>
</cp:coreProperties>
</file>