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5" w:rsidRPr="002E2C7C" w:rsidRDefault="006203BC" w:rsidP="002E2C7C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2E2C7C">
        <w:rPr>
          <w:rFonts w:hint="cs"/>
          <w:b/>
          <w:bCs/>
          <w:sz w:val="28"/>
          <w:szCs w:val="28"/>
          <w:u w:val="single"/>
          <w:rtl/>
        </w:rPr>
        <w:t xml:space="preserve">תדריך לקראת סיור </w:t>
      </w:r>
      <w:proofErr w:type="spellStart"/>
      <w:r w:rsidRPr="002E2C7C">
        <w:rPr>
          <w:rFonts w:hint="cs"/>
          <w:b/>
          <w:bCs/>
          <w:sz w:val="28"/>
          <w:szCs w:val="28"/>
          <w:u w:val="single"/>
          <w:rtl/>
        </w:rPr>
        <w:t>במשה</w:t>
      </w:r>
      <w:r w:rsidR="002E2C7C" w:rsidRPr="002E2C7C">
        <w:rPr>
          <w:rFonts w:hint="cs"/>
          <w:b/>
          <w:bCs/>
          <w:sz w:val="28"/>
          <w:szCs w:val="28"/>
          <w:u w:val="single"/>
          <w:rtl/>
        </w:rPr>
        <w:t>"</w:t>
      </w:r>
      <w:r w:rsidRPr="002E2C7C">
        <w:rPr>
          <w:rFonts w:hint="cs"/>
          <w:b/>
          <w:bCs/>
          <w:sz w:val="28"/>
          <w:szCs w:val="28"/>
          <w:u w:val="single"/>
          <w:rtl/>
        </w:rPr>
        <w:t>ח</w:t>
      </w:r>
      <w:proofErr w:type="spellEnd"/>
      <w:r w:rsidRPr="002E2C7C">
        <w:rPr>
          <w:rFonts w:hint="cs"/>
          <w:b/>
          <w:bCs/>
          <w:sz w:val="28"/>
          <w:szCs w:val="28"/>
          <w:u w:val="single"/>
          <w:rtl/>
        </w:rPr>
        <w:t xml:space="preserve"> 27.7.17</w:t>
      </w:r>
    </w:p>
    <w:p w:rsidR="006203BC" w:rsidRDefault="006203BC">
      <w:pPr>
        <w:rPr>
          <w:sz w:val="28"/>
          <w:szCs w:val="28"/>
          <w:rtl/>
        </w:rPr>
      </w:pPr>
    </w:p>
    <w:p w:rsidR="006203BC" w:rsidRDefault="006203B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מטרה:</w:t>
      </w:r>
    </w:p>
    <w:p w:rsidR="007E245D" w:rsidRDefault="006203BC" w:rsidP="006203BC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להכיר את </w:t>
      </w:r>
      <w:r w:rsidR="007E245D">
        <w:rPr>
          <w:rFonts w:hint="cs"/>
          <w:sz w:val="28"/>
          <w:szCs w:val="28"/>
          <w:rtl/>
        </w:rPr>
        <w:t>האתגרים, המשימות, הדילמות של הארגון</w:t>
      </w:r>
    </w:p>
    <w:p w:rsidR="006203BC" w:rsidRDefault="007E245D" w:rsidP="006203BC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כלי הפעולה הייחודיים - </w:t>
      </w:r>
      <w:r w:rsidR="006203BC">
        <w:rPr>
          <w:rFonts w:hint="cs"/>
          <w:sz w:val="28"/>
          <w:szCs w:val="28"/>
          <w:rtl/>
        </w:rPr>
        <w:t>דרכי הע</w:t>
      </w:r>
      <w:r w:rsidR="002E2C7C">
        <w:rPr>
          <w:rFonts w:hint="cs"/>
          <w:sz w:val="28"/>
          <w:szCs w:val="28"/>
          <w:rtl/>
        </w:rPr>
        <w:t>ב</w:t>
      </w:r>
      <w:r w:rsidR="006203BC">
        <w:rPr>
          <w:rFonts w:hint="cs"/>
          <w:sz w:val="28"/>
          <w:szCs w:val="28"/>
          <w:rtl/>
        </w:rPr>
        <w:t>ודה הדיפלומטיות</w:t>
      </w:r>
    </w:p>
    <w:p w:rsidR="006203BC" w:rsidRDefault="007E245D" w:rsidP="006203BC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להכיר את התרומה לביטחון הלאומי</w:t>
      </w:r>
    </w:p>
    <w:p w:rsidR="006203BC" w:rsidRDefault="006203BC" w:rsidP="002E2C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דר</w:t>
      </w:r>
      <w:r w:rsidR="002E2C7C">
        <w:rPr>
          <w:rFonts w:hint="cs"/>
          <w:sz w:val="28"/>
          <w:szCs w:val="28"/>
          <w:rtl/>
        </w:rPr>
        <w:t xml:space="preserve">ך </w:t>
      </w:r>
      <w:r>
        <w:rPr>
          <w:rFonts w:hint="cs"/>
          <w:sz w:val="28"/>
          <w:szCs w:val="28"/>
          <w:rtl/>
        </w:rPr>
        <w:t>החיים</w:t>
      </w:r>
    </w:p>
    <w:p w:rsidR="007E245D" w:rsidRDefault="007E245D" w:rsidP="007E245D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הדיפלומטיה בעולם החדש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ריבוי שחקנים, קברניטים, עידן המידע והרשתות החברתיות, חשיבות דיפלומטיה רב צדדית, </w:t>
      </w:r>
    </w:p>
    <w:p w:rsidR="006203BC" w:rsidRDefault="006203BC" w:rsidP="006203BC">
      <w:pPr>
        <w:rPr>
          <w:sz w:val="28"/>
          <w:szCs w:val="28"/>
          <w:rtl/>
        </w:rPr>
      </w:pPr>
    </w:p>
    <w:p w:rsidR="006203BC" w:rsidRDefault="006203BC" w:rsidP="002E2C7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לו</w:t>
      </w:r>
      <w:r w:rsidR="002E2C7C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ז</w:t>
      </w:r>
    </w:p>
    <w:p w:rsidR="006203BC" w:rsidRDefault="006203BC" w:rsidP="006203B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נפתח בהרצאת ראש המערך המדיני אלון אושפיז על התמודדות </w:t>
      </w:r>
      <w:proofErr w:type="spellStart"/>
      <w:r>
        <w:rPr>
          <w:rFonts w:hint="cs"/>
          <w:sz w:val="28"/>
          <w:szCs w:val="28"/>
          <w:rtl/>
        </w:rPr>
        <w:t>משה"ח</w:t>
      </w:r>
      <w:proofErr w:type="spellEnd"/>
      <w:r>
        <w:rPr>
          <w:rFonts w:hint="cs"/>
          <w:sz w:val="28"/>
          <w:szCs w:val="28"/>
          <w:rtl/>
        </w:rPr>
        <w:t xml:space="preserve"> (כחלק מהמערכת הישראלית) עם האתגרים וההזדמנויות בזירה הבינ"ל</w:t>
      </w:r>
    </w:p>
    <w:p w:rsidR="006203BC" w:rsidRDefault="006203BC" w:rsidP="006203B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לאחר מכן נתחלק לקבוצות שבהן נעסוק במגוון תחומי עבודה של משרד החוץ. נושאים כגון זירת האו"ם, משטים, עבודה קונסולרית, עבודת המרכז למחקר מדיני, </w:t>
      </w:r>
      <w:proofErr w:type="spellStart"/>
      <w:r>
        <w:rPr>
          <w:rFonts w:hint="cs"/>
          <w:sz w:val="28"/>
          <w:szCs w:val="28"/>
          <w:rtl/>
        </w:rPr>
        <w:t>לוט"ר</w:t>
      </w:r>
      <w:proofErr w:type="spellEnd"/>
      <w:r>
        <w:rPr>
          <w:rFonts w:hint="cs"/>
          <w:sz w:val="28"/>
          <w:szCs w:val="28"/>
          <w:rtl/>
        </w:rPr>
        <w:t>, סייבר, מש"ב)</w:t>
      </w:r>
    </w:p>
    <w:p w:rsidR="006203BC" w:rsidRDefault="006203BC" w:rsidP="006203B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לאחר ארוחת הצהריים נבקר בקיר הנופלים ונשמע בחדר מצב הרצאה על פעילות המשרד בחירום</w:t>
      </w:r>
      <w:r w:rsidR="007E245D">
        <w:rPr>
          <w:rFonts w:hint="cs"/>
          <w:sz w:val="28"/>
          <w:szCs w:val="28"/>
          <w:rtl/>
        </w:rPr>
        <w:t xml:space="preserve"> (כנראה בשתי קבוצות)</w:t>
      </w:r>
    </w:p>
    <w:p w:rsidR="002E2C7C" w:rsidRDefault="006203BC" w:rsidP="002E2C7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לאחר מכן נחזור למליאה ונשמע הצגה קצרה מכל קבוצה על</w:t>
      </w:r>
      <w:r w:rsidR="002E2C7C">
        <w:rPr>
          <w:rFonts w:hint="cs"/>
          <w:sz w:val="28"/>
          <w:szCs w:val="28"/>
          <w:rtl/>
        </w:rPr>
        <w:t xml:space="preserve"> התובנות העיקריות שלה על הסוגיה שבה עסקה והאתגר הדיפלומטי הכרוך בה  וכן על דרכי הפעולה הייחודיות של משרד</w:t>
      </w:r>
      <w:r w:rsidR="007E245D">
        <w:rPr>
          <w:rFonts w:hint="cs"/>
          <w:sz w:val="28"/>
          <w:szCs w:val="28"/>
          <w:rtl/>
        </w:rPr>
        <w:t xml:space="preserve"> </w:t>
      </w:r>
      <w:r w:rsidR="002E2C7C">
        <w:rPr>
          <w:rFonts w:hint="cs"/>
          <w:sz w:val="28"/>
          <w:szCs w:val="28"/>
          <w:rtl/>
        </w:rPr>
        <w:t>החוץ</w:t>
      </w:r>
    </w:p>
    <w:p w:rsidR="002E2C7C" w:rsidRDefault="002E2C7C" w:rsidP="007E245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לאחר מכן נשמע הרצאה של היועץ המשפטי טל בקר על ניהול מו"מ דיפלומטי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היבטים </w:t>
      </w:r>
      <w:r w:rsidR="007E245D">
        <w:rPr>
          <w:rFonts w:hint="cs"/>
          <w:sz w:val="28"/>
          <w:szCs w:val="28"/>
          <w:rtl/>
        </w:rPr>
        <w:t xml:space="preserve">משפטיים ביחסים עם </w:t>
      </w:r>
      <w:r>
        <w:rPr>
          <w:rFonts w:hint="cs"/>
          <w:sz w:val="28"/>
          <w:szCs w:val="28"/>
          <w:rtl/>
        </w:rPr>
        <w:t>הפלסטינים.</w:t>
      </w:r>
    </w:p>
    <w:p w:rsidR="002E2C7C" w:rsidRDefault="002E2C7C" w:rsidP="007E245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נסיים </w:t>
      </w:r>
      <w:r w:rsidR="007E245D">
        <w:rPr>
          <w:rFonts w:hint="cs"/>
          <w:sz w:val="28"/>
          <w:szCs w:val="28"/>
          <w:rtl/>
        </w:rPr>
        <w:t>במפגש</w:t>
      </w:r>
      <w:r>
        <w:rPr>
          <w:rFonts w:hint="cs"/>
          <w:sz w:val="28"/>
          <w:szCs w:val="28"/>
          <w:rtl/>
        </w:rPr>
        <w:t xml:space="preserve"> עם מנכ"ל </w:t>
      </w:r>
      <w:proofErr w:type="spellStart"/>
      <w:r>
        <w:rPr>
          <w:rFonts w:hint="cs"/>
          <w:sz w:val="28"/>
          <w:szCs w:val="28"/>
          <w:rtl/>
        </w:rPr>
        <w:t>משה"ח</w:t>
      </w:r>
      <w:proofErr w:type="spellEnd"/>
      <w:r>
        <w:rPr>
          <w:rFonts w:hint="cs"/>
          <w:sz w:val="28"/>
          <w:szCs w:val="28"/>
          <w:rtl/>
        </w:rPr>
        <w:t xml:space="preserve"> שיע</w:t>
      </w:r>
      <w:r w:rsidR="007E245D">
        <w:rPr>
          <w:rFonts w:hint="cs"/>
          <w:sz w:val="28"/>
          <w:szCs w:val="28"/>
          <w:rtl/>
        </w:rPr>
        <w:t>ס</w:t>
      </w:r>
      <w:r>
        <w:rPr>
          <w:rFonts w:hint="cs"/>
          <w:sz w:val="28"/>
          <w:szCs w:val="28"/>
          <w:rtl/>
        </w:rPr>
        <w:t xml:space="preserve">וק בתרומת </w:t>
      </w:r>
      <w:proofErr w:type="spellStart"/>
      <w:r>
        <w:rPr>
          <w:rFonts w:hint="cs"/>
          <w:sz w:val="28"/>
          <w:szCs w:val="28"/>
          <w:rtl/>
        </w:rPr>
        <w:t>משה"ח</w:t>
      </w:r>
      <w:proofErr w:type="spellEnd"/>
      <w:r>
        <w:rPr>
          <w:rFonts w:hint="cs"/>
          <w:sz w:val="28"/>
          <w:szCs w:val="28"/>
          <w:rtl/>
        </w:rPr>
        <w:t xml:space="preserve"> לביטחון הלאומי על רקע עולם המדינאות והדיפלומטיה המשתנה</w:t>
      </w:r>
      <w:r w:rsidR="007E245D">
        <w:rPr>
          <w:rFonts w:hint="cs"/>
          <w:sz w:val="28"/>
          <w:szCs w:val="28"/>
          <w:rtl/>
        </w:rPr>
        <w:t>.</w:t>
      </w:r>
    </w:p>
    <w:p w:rsidR="002E2C7C" w:rsidRDefault="002E2C7C" w:rsidP="002E2C7C">
      <w:pPr>
        <w:rPr>
          <w:sz w:val="28"/>
          <w:szCs w:val="28"/>
          <w:rtl/>
        </w:rPr>
      </w:pPr>
    </w:p>
    <w:p w:rsidR="002E2C7C" w:rsidRDefault="002E2C7C" w:rsidP="002E2C7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הערות:</w:t>
      </w:r>
    </w:p>
    <w:p w:rsidR="002E2C7C" w:rsidRDefault="002E2C7C" w:rsidP="002E2C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קבוצות קטנות - </w:t>
      </w:r>
      <w:r>
        <w:rPr>
          <w:rFonts w:hint="cs"/>
          <w:sz w:val="28"/>
          <w:szCs w:val="28"/>
          <w:rtl/>
        </w:rPr>
        <w:t>מנ</w:t>
      </w:r>
      <w:r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סיוננו זו שיטה מצוינת להכיר את משרד החוץ</w:t>
      </w:r>
    </w:p>
    <w:p w:rsidR="007E245D" w:rsidRDefault="007E245D" w:rsidP="002E2C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ממליץ להיות מעורבים</w:t>
      </w:r>
    </w:p>
    <w:p w:rsidR="007E245D" w:rsidRDefault="002E2C7C" w:rsidP="002E2C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לחלק מהקבוצות  יתכן שנחלק חומרים קצרים עוד לפני הביקור</w:t>
      </w:r>
    </w:p>
    <w:p w:rsidR="002E2C7C" w:rsidRDefault="007E245D" w:rsidP="002E2C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חלק מהנושאים רגישים עד רגישים מאד ולכן חוקי </w:t>
      </w:r>
      <w:proofErr w:type="spellStart"/>
      <w:r>
        <w:rPr>
          <w:rFonts w:hint="cs"/>
          <w:sz w:val="28"/>
          <w:szCs w:val="28"/>
          <w:rtl/>
        </w:rPr>
        <w:t>מב"ל</w:t>
      </w:r>
      <w:proofErr w:type="spellEnd"/>
      <w:r>
        <w:rPr>
          <w:rFonts w:hint="cs"/>
          <w:sz w:val="28"/>
          <w:szCs w:val="28"/>
          <w:rtl/>
        </w:rPr>
        <w:t xml:space="preserve"> חלים לגמרי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לא מדברים עם חברים, בבית וכד'.</w:t>
      </w:r>
      <w:r w:rsidR="002E2C7C">
        <w:rPr>
          <w:rFonts w:hint="cs"/>
          <w:sz w:val="28"/>
          <w:szCs w:val="28"/>
          <w:rtl/>
        </w:rPr>
        <w:t xml:space="preserve"> </w:t>
      </w:r>
    </w:p>
    <w:p w:rsidR="007E245D" w:rsidRDefault="007E245D" w:rsidP="002E2C7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ממליץ להתעניין גם באנשים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קריירה ייחודית , משפחה</w:t>
      </w:r>
    </w:p>
    <w:p w:rsidR="002E2C7C" w:rsidRPr="002E2C7C" w:rsidRDefault="002E2C7C" w:rsidP="002E2C7C">
      <w:pPr>
        <w:rPr>
          <w:sz w:val="28"/>
          <w:szCs w:val="28"/>
          <w:rtl/>
        </w:rPr>
      </w:pPr>
    </w:p>
    <w:p w:rsidR="002E2C7C" w:rsidRDefault="002E2C7C" w:rsidP="002E2C7C">
      <w:pPr>
        <w:rPr>
          <w:sz w:val="28"/>
          <w:szCs w:val="28"/>
          <w:rtl/>
        </w:rPr>
      </w:pPr>
    </w:p>
    <w:p w:rsidR="002E2C7C" w:rsidRDefault="002E2C7C" w:rsidP="002E2C7C">
      <w:pPr>
        <w:rPr>
          <w:sz w:val="28"/>
          <w:szCs w:val="28"/>
          <w:rtl/>
        </w:rPr>
      </w:pPr>
    </w:p>
    <w:p w:rsidR="002E2C7C" w:rsidRDefault="002E2C7C" w:rsidP="002E2C7C">
      <w:pPr>
        <w:rPr>
          <w:sz w:val="28"/>
          <w:szCs w:val="28"/>
          <w:rtl/>
        </w:rPr>
      </w:pPr>
    </w:p>
    <w:p w:rsidR="002E2C7C" w:rsidRDefault="002E2C7C" w:rsidP="002E2C7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לוגיסטיקה:</w:t>
      </w:r>
    </w:p>
    <w:p w:rsidR="006203BC" w:rsidRDefault="002E2C7C" w:rsidP="002E2C7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חניה בחניון הלאום (נשלחו מספרי רכב).</w:t>
      </w:r>
    </w:p>
    <w:p w:rsidR="002E2C7C" w:rsidRDefault="002E2C7C" w:rsidP="002E2C7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נפגש בשעה שמונה וחצי בכניסה הראשית למשרד ברחוב יצחק רבין 9</w:t>
      </w:r>
    </w:p>
    <w:p w:rsidR="002E2C7C" w:rsidRDefault="002E2C7C" w:rsidP="002E2C7C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נכנס ביחד</w:t>
      </w:r>
    </w:p>
    <w:p w:rsidR="002E2C7C" w:rsidRDefault="002E2C7C" w:rsidP="002E2C7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בלי נשק </w:t>
      </w:r>
      <w:proofErr w:type="spellStart"/>
      <w:r>
        <w:rPr>
          <w:rFonts w:hint="cs"/>
          <w:sz w:val="28"/>
          <w:szCs w:val="28"/>
          <w:rtl/>
        </w:rPr>
        <w:t>ודיסקונקי</w:t>
      </w:r>
      <w:proofErr w:type="spellEnd"/>
    </w:p>
    <w:p w:rsidR="002E2C7C" w:rsidRDefault="002E2C7C" w:rsidP="002E2C7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אולם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כרגע קטן אך מקווים לטוב</w:t>
      </w:r>
    </w:p>
    <w:p w:rsidR="007E245D" w:rsidRPr="002E2C7C" w:rsidRDefault="007E245D" w:rsidP="002E2C7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לבוש קוד </w:t>
      </w:r>
      <w:proofErr w:type="spellStart"/>
      <w:r>
        <w:rPr>
          <w:rFonts w:hint="cs"/>
          <w:sz w:val="28"/>
          <w:szCs w:val="28"/>
          <w:rtl/>
        </w:rPr>
        <w:t>מב"ל</w:t>
      </w:r>
      <w:proofErr w:type="spellEnd"/>
    </w:p>
    <w:sectPr w:rsidR="007E245D" w:rsidRPr="002E2C7C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04587"/>
    <w:multiLevelType w:val="hybridMultilevel"/>
    <w:tmpl w:val="39EE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97464"/>
    <w:multiLevelType w:val="hybridMultilevel"/>
    <w:tmpl w:val="EA44DAFA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4E6B19DA"/>
    <w:multiLevelType w:val="hybridMultilevel"/>
    <w:tmpl w:val="E99A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BC"/>
    <w:rsid w:val="000F327A"/>
    <w:rsid w:val="002E2C7C"/>
    <w:rsid w:val="00424E29"/>
    <w:rsid w:val="006203BC"/>
    <w:rsid w:val="007E245D"/>
    <w:rsid w:val="009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4EED1-6DCB-4E74-BD3C-38C16C84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327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F327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1</cp:revision>
  <cp:lastPrinted>2017-12-11T07:49:00Z</cp:lastPrinted>
  <dcterms:created xsi:type="dcterms:W3CDTF">2017-12-11T07:28:00Z</dcterms:created>
  <dcterms:modified xsi:type="dcterms:W3CDTF">2017-12-11T07:33:00Z</dcterms:modified>
</cp:coreProperties>
</file>