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0C" w:rsidRPr="00EC1BF4" w:rsidRDefault="003A2A0C" w:rsidP="00EC1BF4">
      <w:pPr>
        <w:jc w:val="center"/>
        <w:rPr>
          <w:color w:val="002060"/>
          <w:u w:val="single"/>
          <w:rtl/>
        </w:rPr>
      </w:pPr>
      <w:r w:rsidRPr="00EC1BF4">
        <w:rPr>
          <w:rFonts w:hint="cs"/>
          <w:color w:val="002060"/>
          <w:u w:val="single"/>
          <w:rtl/>
        </w:rPr>
        <w:t>שלד רעיוני</w:t>
      </w:r>
    </w:p>
    <w:p w:rsidR="003A2A0C" w:rsidRPr="006469D0" w:rsidRDefault="006469D0" w:rsidP="006469D0">
      <w:pPr>
        <w:jc w:val="center"/>
        <w:rPr>
          <w:rFonts w:hint="cs"/>
          <w:b/>
          <w:bCs/>
          <w:color w:val="002060"/>
          <w:rtl/>
        </w:rPr>
      </w:pPr>
      <w:r w:rsidRPr="006469D0">
        <w:rPr>
          <w:rFonts w:hint="cs"/>
          <w:b/>
          <w:bCs/>
          <w:color w:val="002060"/>
          <w:rtl/>
        </w:rPr>
        <w:t xml:space="preserve">הדיפלומטיה המקצועית בהתמודדות מול </w:t>
      </w:r>
      <w:r>
        <w:rPr>
          <w:rFonts w:hint="cs"/>
          <w:b/>
          <w:bCs/>
          <w:color w:val="002060"/>
          <w:rtl/>
        </w:rPr>
        <w:t>ה</w:t>
      </w:r>
      <w:r w:rsidRPr="006469D0">
        <w:rPr>
          <w:rFonts w:hint="cs"/>
          <w:b/>
          <w:bCs/>
          <w:color w:val="002060"/>
          <w:rtl/>
        </w:rPr>
        <w:t xml:space="preserve">אתגרים </w:t>
      </w:r>
      <w:r>
        <w:rPr>
          <w:rFonts w:hint="cs"/>
          <w:b/>
          <w:bCs/>
          <w:color w:val="002060"/>
          <w:rtl/>
        </w:rPr>
        <w:t>ה</w:t>
      </w:r>
      <w:r w:rsidRPr="006469D0">
        <w:rPr>
          <w:rFonts w:hint="cs"/>
          <w:b/>
          <w:bCs/>
          <w:color w:val="002060"/>
          <w:rtl/>
        </w:rPr>
        <w:t>אסטרטגיים</w:t>
      </w:r>
    </w:p>
    <w:p w:rsidR="003A2A0C" w:rsidRDefault="003A2A0C" w:rsidP="001379FE">
      <w:pPr>
        <w:jc w:val="center"/>
        <w:rPr>
          <w:rFonts w:hint="cs"/>
          <w:color w:val="002060"/>
          <w:rtl/>
        </w:rPr>
      </w:pPr>
      <w:r>
        <w:rPr>
          <w:rFonts w:hint="cs"/>
          <w:color w:val="002060"/>
          <w:rtl/>
        </w:rPr>
        <w:t>מבוא</w:t>
      </w:r>
    </w:p>
    <w:p w:rsidR="00EC1BF4" w:rsidRDefault="00EC1BF4" w:rsidP="00EC1BF4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התרבות האסטרטגית הישראלית ממוקדת כ</w:t>
      </w:r>
      <w:r w:rsidR="00ED6866">
        <w:rPr>
          <w:rFonts w:hint="cs"/>
          <w:rtl/>
        </w:rPr>
        <w:t>ו</w:t>
      </w:r>
      <w:r>
        <w:rPr>
          <w:rFonts w:hint="cs"/>
          <w:rtl/>
        </w:rPr>
        <w:t>ח קינטי ודיפלומטיה ככלי מדיניות לא זוכה להערכה גדולה</w:t>
      </w:r>
    </w:p>
    <w:p w:rsidR="00EC1BF4" w:rsidRDefault="006469D0" w:rsidP="006469D0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תמורות</w:t>
      </w:r>
      <w:r w:rsidR="00EC1BF4">
        <w:rPr>
          <w:rFonts w:hint="cs"/>
          <w:rtl/>
        </w:rPr>
        <w:t xml:space="preserve"> בסביבה </w:t>
      </w:r>
      <w:r w:rsidR="00ED6866">
        <w:rPr>
          <w:rFonts w:hint="cs"/>
          <w:rtl/>
        </w:rPr>
        <w:t>האסטרטגית מייצר</w:t>
      </w:r>
      <w:r>
        <w:rPr>
          <w:rFonts w:hint="cs"/>
          <w:rtl/>
        </w:rPr>
        <w:t>ות</w:t>
      </w:r>
      <w:r w:rsidR="00EC1BF4">
        <w:rPr>
          <w:rFonts w:hint="cs"/>
          <w:rtl/>
        </w:rPr>
        <w:t xml:space="preserve"> איומים חדשים</w:t>
      </w:r>
      <w:r w:rsidR="00ED6866">
        <w:rPr>
          <w:rFonts w:hint="cs"/>
          <w:rtl/>
        </w:rPr>
        <w:t xml:space="preserve"> בעולם ולישראל</w:t>
      </w:r>
    </w:p>
    <w:p w:rsidR="00EC1BF4" w:rsidRDefault="00EC1BF4" w:rsidP="00EC1BF4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השוני באיומים יצר תפיסות חדשות של מענה</w:t>
      </w:r>
      <w:r w:rsidR="00ED6866">
        <w:rPr>
          <w:rFonts w:hint="cs"/>
          <w:rtl/>
        </w:rPr>
        <w:t xml:space="preserve"> ומושגים חדשים </w:t>
      </w:r>
      <w:r w:rsidR="00ED6866">
        <w:rPr>
          <w:rtl/>
        </w:rPr>
        <w:t>–</w:t>
      </w:r>
      <w:r w:rsidR="00ED6866">
        <w:rPr>
          <w:rFonts w:hint="cs"/>
          <w:rtl/>
        </w:rPr>
        <w:t xml:space="preserve"> בעולם ובישראל</w:t>
      </w:r>
    </w:p>
    <w:p w:rsidR="00EC1BF4" w:rsidRDefault="00EC1BF4" w:rsidP="006469D0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גם עולם הדיפלומטיה עובר </w:t>
      </w:r>
      <w:r w:rsidR="006469D0">
        <w:rPr>
          <w:rFonts w:hint="cs"/>
          <w:rtl/>
        </w:rPr>
        <w:t>תמורות מהותיות</w:t>
      </w:r>
      <w:r w:rsidR="00ED6866">
        <w:rPr>
          <w:rFonts w:hint="cs"/>
          <w:rtl/>
        </w:rPr>
        <w:t xml:space="preserve"> </w:t>
      </w:r>
      <w:r w:rsidR="00ED6866">
        <w:rPr>
          <w:rtl/>
        </w:rPr>
        <w:t>–</w:t>
      </w:r>
      <w:r w:rsidR="00ED6866">
        <w:rPr>
          <w:rFonts w:hint="cs"/>
          <w:rtl/>
        </w:rPr>
        <w:t xml:space="preserve"> בין היתר מאד התרחב הרבה מעבר לדיפלומטיה המקצועית </w:t>
      </w:r>
      <w:r w:rsidR="00E55039">
        <w:rPr>
          <w:rFonts w:hint="cs"/>
          <w:rtl/>
        </w:rPr>
        <w:t>-</w:t>
      </w:r>
      <w:r w:rsidR="00ED6866">
        <w:rPr>
          <w:rFonts w:hint="cs"/>
          <w:rtl/>
        </w:rPr>
        <w:t xml:space="preserve"> </w:t>
      </w:r>
      <w:r w:rsidR="006469D0">
        <w:rPr>
          <w:rFonts w:hint="cs"/>
          <w:rtl/>
        </w:rPr>
        <w:t>העוברת משבר גלובלי.</w:t>
      </w:r>
    </w:p>
    <w:p w:rsidR="00EC1BF4" w:rsidRDefault="00EC1BF4" w:rsidP="006469D0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לאור התמורות</w:t>
      </w:r>
      <w:r w:rsidR="006469D0">
        <w:rPr>
          <w:rFonts w:hint="cs"/>
          <w:rtl/>
        </w:rPr>
        <w:t xml:space="preserve"> הנ"ל</w:t>
      </w:r>
      <w:r>
        <w:rPr>
          <w:rFonts w:hint="cs"/>
          <w:rtl/>
        </w:rPr>
        <w:t xml:space="preserve"> </w:t>
      </w:r>
      <w:r w:rsidR="00E55039">
        <w:rPr>
          <w:rtl/>
        </w:rPr>
        <w:t>–</w:t>
      </w:r>
      <w:r w:rsidR="00E55039">
        <w:rPr>
          <w:rFonts w:hint="cs"/>
          <w:rtl/>
        </w:rPr>
        <w:t xml:space="preserve"> גם בסביבה האסטרטגית וגם בעולם הדיפלומטיה - </w:t>
      </w:r>
      <w:r>
        <w:rPr>
          <w:rFonts w:hint="cs"/>
          <w:rtl/>
        </w:rPr>
        <w:t>עולה השאלה</w:t>
      </w:r>
      <w:r w:rsidR="00ED686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6866">
        <w:rPr>
          <w:rFonts w:hint="cs"/>
          <w:rtl/>
        </w:rPr>
        <w:t>כ</w:t>
      </w:r>
      <w:r>
        <w:rPr>
          <w:rFonts w:hint="cs"/>
          <w:rtl/>
        </w:rPr>
        <w:t xml:space="preserve">יצד הדיפלומטיה </w:t>
      </w:r>
      <w:r w:rsidR="00ED6866">
        <w:rPr>
          <w:rFonts w:hint="cs"/>
          <w:rtl/>
        </w:rPr>
        <w:t xml:space="preserve">המקצועית יכולה לתרום </w:t>
      </w:r>
      <w:r w:rsidR="00E55039">
        <w:rPr>
          <w:rFonts w:hint="cs"/>
          <w:rtl/>
        </w:rPr>
        <w:t xml:space="preserve">היום </w:t>
      </w:r>
      <w:r w:rsidR="00ED6866">
        <w:rPr>
          <w:rFonts w:hint="cs"/>
          <w:rtl/>
        </w:rPr>
        <w:t>להתמודדות עם האתגרים האסטרטגיים החדשים?</w:t>
      </w:r>
    </w:p>
    <w:p w:rsidR="00ED6866" w:rsidRDefault="00ED6866" w:rsidP="00ED6866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מה נעשה בעבודה (לפי פרקים)</w:t>
      </w:r>
    </w:p>
    <w:p w:rsidR="00ED6866" w:rsidRPr="00EC1BF4" w:rsidRDefault="00ED6866" w:rsidP="00ED6866">
      <w:pPr>
        <w:pStyle w:val="a3"/>
        <w:numPr>
          <w:ilvl w:val="0"/>
          <w:numId w:val="14"/>
        </w:numPr>
        <w:rPr>
          <w:rFonts w:hint="cs"/>
          <w:rtl/>
        </w:rPr>
      </w:pPr>
      <w:r>
        <w:rPr>
          <w:rFonts w:hint="cs"/>
          <w:rtl/>
        </w:rPr>
        <w:t>הערות רקע (קהל יעד, סוגיית הסיווג וכד')</w:t>
      </w:r>
    </w:p>
    <w:p w:rsidR="003A2A0C" w:rsidRPr="00B5052F" w:rsidRDefault="003A2A0C" w:rsidP="003A2A0C">
      <w:pPr>
        <w:rPr>
          <w:rFonts w:hint="cs"/>
          <w:color w:val="002060"/>
          <w:rtl/>
        </w:rPr>
      </w:pPr>
    </w:p>
    <w:p w:rsidR="003A2A0C" w:rsidRPr="00B5052F" w:rsidRDefault="003A2A0C" w:rsidP="001379FE">
      <w:pPr>
        <w:jc w:val="center"/>
        <w:rPr>
          <w:rFonts w:hint="cs"/>
          <w:color w:val="002060"/>
          <w:rtl/>
        </w:rPr>
      </w:pPr>
      <w:r w:rsidRPr="00B5052F">
        <w:rPr>
          <w:rFonts w:hint="cs"/>
          <w:color w:val="002060"/>
          <w:rtl/>
        </w:rPr>
        <w:t>פרק ראשון</w:t>
      </w:r>
      <w:r w:rsidR="00B5052F" w:rsidRPr="00B5052F">
        <w:rPr>
          <w:rFonts w:hint="cs"/>
          <w:color w:val="002060"/>
          <w:rtl/>
        </w:rPr>
        <w:t xml:space="preserve"> </w:t>
      </w:r>
      <w:r w:rsidR="00B5052F" w:rsidRPr="00B5052F">
        <w:rPr>
          <w:color w:val="002060"/>
          <w:rtl/>
        </w:rPr>
        <w:t>–</w:t>
      </w:r>
      <w:r w:rsidR="00B5052F" w:rsidRPr="00B5052F">
        <w:rPr>
          <w:rFonts w:hint="cs"/>
          <w:color w:val="002060"/>
          <w:rtl/>
        </w:rPr>
        <w:t xml:space="preserve"> התמורות בסביבה האסטרטגית והדיפלומטיה ככלי מדיניות</w:t>
      </w:r>
    </w:p>
    <w:p w:rsidR="00E115EC" w:rsidRDefault="00E115EC" w:rsidP="00E115EC">
      <w:pPr>
        <w:rPr>
          <w:rFonts w:hint="cs"/>
          <w:rtl/>
        </w:rPr>
      </w:pPr>
      <w:r>
        <w:rPr>
          <w:rFonts w:hint="cs"/>
          <w:rtl/>
        </w:rPr>
        <w:t>השינוי באופי האיומים:</w:t>
      </w:r>
    </w:p>
    <w:p w:rsidR="003A2A0C" w:rsidRDefault="003A2A0C" w:rsidP="003A2A0C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הסביבה האסטרטגית הבינ"ל משתנה בקצב חסר תקדים </w:t>
      </w:r>
      <w:r>
        <w:rPr>
          <w:rtl/>
        </w:rPr>
        <w:t>–</w:t>
      </w:r>
      <w:r>
        <w:rPr>
          <w:rFonts w:hint="cs"/>
          <w:rtl/>
        </w:rPr>
        <w:t xml:space="preserve"> גלובליזציה, גלוקליזציה, שינויים טכנולוגיים (וחברתיים ופוליטיים- להוסיף)</w:t>
      </w:r>
    </w:p>
    <w:p w:rsidR="003A2A0C" w:rsidRDefault="003A2A0C" w:rsidP="003A2A0C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שינוי במאזני העוצמה בין מדינות ובין עצמן ובין מדינות לבין שחקנים אחרים</w:t>
      </w:r>
    </w:p>
    <w:p w:rsidR="003A2A0C" w:rsidRDefault="003A2A0C" w:rsidP="003A2A0C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מביא לשינויים באופן המלחמה:</w:t>
      </w:r>
    </w:p>
    <w:p w:rsidR="003A2A0C" w:rsidRDefault="003A2A0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 xml:space="preserve"> מלחמה בין אנשים</w:t>
      </w:r>
    </w:p>
    <w:p w:rsidR="00E115EC" w:rsidRDefault="00E115E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טשטוש הגבול בין שלום ומלחמה (להוסיף)</w:t>
      </w:r>
    </w:p>
    <w:p w:rsidR="00ED6866" w:rsidRDefault="00ED6866" w:rsidP="00ED6866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טשטוש הגבול בין הגנה להתקפה (להוסיף)</w:t>
      </w:r>
    </w:p>
    <w:p w:rsidR="003A2A0C" w:rsidRDefault="003A2A0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עליית שחקנים לא מדינתיים אלימים</w:t>
      </w:r>
    </w:p>
    <w:p w:rsidR="003A2A0C" w:rsidRDefault="003A2A0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עליית חשיבות שדה הקרב התודעתי</w:t>
      </w:r>
    </w:p>
    <w:p w:rsidR="00E115EC" w:rsidRDefault="00E115E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אילוצים גוברים על הפעלת הכוח</w:t>
      </w:r>
    </w:p>
    <w:p w:rsidR="003A2A0C" w:rsidRDefault="003A2A0C" w:rsidP="003A2A0C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בעיקר עימותים לא סימטריים</w:t>
      </w:r>
    </w:p>
    <w:p w:rsidR="00B5052F" w:rsidRDefault="003A2A0C" w:rsidP="003A2A0C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על ישראל</w:t>
      </w:r>
      <w:r w:rsidR="00B5052F">
        <w:rPr>
          <w:rFonts w:hint="cs"/>
          <w:rtl/>
        </w:rPr>
        <w:t>:</w:t>
      </w:r>
    </w:p>
    <w:p w:rsidR="003A2A0C" w:rsidRDefault="003A2A0C" w:rsidP="00B5052F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 xml:space="preserve"> משפיעות גם נסיבות ייחודיות </w:t>
      </w:r>
      <w:r>
        <w:rPr>
          <w:rtl/>
        </w:rPr>
        <w:t>–</w:t>
      </w:r>
      <w:r>
        <w:rPr>
          <w:rFonts w:hint="cs"/>
          <w:rtl/>
        </w:rPr>
        <w:t xml:space="preserve"> אזוריות</w:t>
      </w:r>
    </w:p>
    <w:p w:rsidR="003A2A0C" w:rsidRDefault="003A2A0C" w:rsidP="00B5052F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ישראל מתמודדת עם אומים חדשים בעיקר על ותת קונבנציונליים</w:t>
      </w:r>
    </w:p>
    <w:p w:rsidR="003A2A0C" w:rsidRDefault="003A2A0C" w:rsidP="00B5052F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ישראל מתמודדת עם שחקנים לא מדינתיים</w:t>
      </w:r>
      <w:r w:rsidR="00B5052F">
        <w:rPr>
          <w:rFonts w:hint="cs"/>
          <w:rtl/>
        </w:rPr>
        <w:t xml:space="preserve">, </w:t>
      </w:r>
      <w:r>
        <w:rPr>
          <w:rFonts w:hint="cs"/>
          <w:rtl/>
        </w:rPr>
        <w:t>דגש על תחום הלגיטימציה והתודעה.</w:t>
      </w:r>
    </w:p>
    <w:p w:rsidR="00E115EC" w:rsidRDefault="00E115EC" w:rsidP="00E115EC">
      <w:pPr>
        <w:rPr>
          <w:rFonts w:hint="cs"/>
          <w:rtl/>
        </w:rPr>
      </w:pPr>
      <w:r>
        <w:rPr>
          <w:rFonts w:hint="cs"/>
          <w:rtl/>
        </w:rPr>
        <w:t>השינוי בתפיסת המענה:</w:t>
      </w:r>
    </w:p>
    <w:p w:rsidR="00E115EC" w:rsidRDefault="00E115EC" w:rsidP="00E115E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חודרת ההכרה שעוצמות קינטיות אינן יעילות מול האיומים החדשים</w:t>
      </w:r>
    </w:p>
    <w:p w:rsidR="00E115EC" w:rsidRDefault="00E115EC" w:rsidP="00E115E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עליית תפיסות כגון עוצמה רכה ועוצמה חדשה</w:t>
      </w:r>
    </w:p>
    <w:p w:rsidR="00E115EC" w:rsidRDefault="00E115EC" w:rsidP="00E115E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גישה רב ממדית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DIME, WHOLE OF GOVERNMENT APPROACH</w:t>
      </w:r>
    </w:p>
    <w:p w:rsidR="00E115EC" w:rsidRDefault="00E115EC" w:rsidP="00E115E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מושג המפתח </w:t>
      </w:r>
      <w:r>
        <w:rPr>
          <w:rtl/>
        </w:rPr>
        <w:t>–</w:t>
      </w:r>
      <w:r>
        <w:rPr>
          <w:rFonts w:hint="cs"/>
          <w:rtl/>
        </w:rPr>
        <w:t xml:space="preserve"> השפעה</w:t>
      </w:r>
    </w:p>
    <w:p w:rsidR="00E115EC" w:rsidRDefault="00E115EC" w:rsidP="00E115E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בישראל - שחיקת מושגי הביטחון המסורתיים </w:t>
      </w:r>
    </w:p>
    <w:p w:rsidR="00E115EC" w:rsidRDefault="00E115EC" w:rsidP="00E115EC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עליית מרכיב ההתגוננות (להוסיף)</w:t>
      </w:r>
    </w:p>
    <w:p w:rsidR="00E115EC" w:rsidRDefault="00E115EC" w:rsidP="00E115EC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עליית המרכיב הרך</w:t>
      </w:r>
    </w:p>
    <w:p w:rsidR="00B5052F" w:rsidRDefault="00B5052F" w:rsidP="00E115EC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מושגים חדשים כגון עימות מוגבל</w:t>
      </w:r>
    </w:p>
    <w:p w:rsidR="00B5052F" w:rsidRDefault="00B5052F" w:rsidP="00E115EC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lastRenderedPageBreak/>
        <w:t>דגש על מניעה והשפעה</w:t>
      </w:r>
    </w:p>
    <w:p w:rsidR="00B5052F" w:rsidRDefault="00B5052F" w:rsidP="00E115EC">
      <w:pPr>
        <w:pStyle w:val="a3"/>
        <w:numPr>
          <w:ilvl w:val="1"/>
          <w:numId w:val="4"/>
        </w:numPr>
        <w:rPr>
          <w:rFonts w:hint="cs"/>
        </w:rPr>
      </w:pPr>
      <w:proofErr w:type="spellStart"/>
      <w:r>
        <w:rPr>
          <w:rFonts w:hint="cs"/>
          <w:rtl/>
        </w:rPr>
        <w:t>המב"מ</w:t>
      </w:r>
      <w:proofErr w:type="spellEnd"/>
      <w:r>
        <w:rPr>
          <w:rFonts w:hint="cs"/>
          <w:rtl/>
        </w:rPr>
        <w:t xml:space="preserve"> כדוגמא לתפיסות חדשות</w:t>
      </w:r>
    </w:p>
    <w:p w:rsidR="00B5052F" w:rsidRDefault="00B5052F" w:rsidP="001379FE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עדיין דגש על כוח צבאי </w:t>
      </w:r>
      <w:r w:rsidR="001379FE">
        <w:rPr>
          <w:rFonts w:hint="cs"/>
          <w:rtl/>
        </w:rPr>
        <w:t>ו</w:t>
      </w:r>
      <w:r>
        <w:rPr>
          <w:rFonts w:hint="cs"/>
          <w:rtl/>
        </w:rPr>
        <w:t>הסתייגות מכלים "רכים"</w:t>
      </w:r>
    </w:p>
    <w:p w:rsidR="00B5052F" w:rsidRDefault="00B5052F" w:rsidP="00B5052F">
      <w:pPr>
        <w:rPr>
          <w:rFonts w:hint="cs"/>
          <w:rtl/>
        </w:rPr>
      </w:pPr>
    </w:p>
    <w:p w:rsidR="00B5052F" w:rsidRPr="00B5052F" w:rsidRDefault="00B5052F" w:rsidP="001379FE">
      <w:pPr>
        <w:jc w:val="center"/>
        <w:rPr>
          <w:rFonts w:hint="cs"/>
          <w:color w:val="002060"/>
          <w:rtl/>
        </w:rPr>
      </w:pPr>
      <w:r w:rsidRPr="00B5052F">
        <w:rPr>
          <w:rFonts w:hint="cs"/>
          <w:color w:val="002060"/>
          <w:rtl/>
        </w:rPr>
        <w:t xml:space="preserve">פרק  שני </w:t>
      </w:r>
      <w:r w:rsidRPr="00B5052F">
        <w:rPr>
          <w:color w:val="002060"/>
          <w:rtl/>
        </w:rPr>
        <w:t>–</w:t>
      </w:r>
      <w:r w:rsidRPr="00B5052F">
        <w:rPr>
          <w:rFonts w:hint="cs"/>
          <w:color w:val="002060"/>
          <w:rtl/>
        </w:rPr>
        <w:t xml:space="preserve"> התמורות בעולם הדיפלומטיה</w:t>
      </w:r>
    </w:p>
    <w:p w:rsidR="00E55039" w:rsidRDefault="00E55039" w:rsidP="00B5052F">
      <w:pPr>
        <w:rPr>
          <w:rFonts w:hint="cs"/>
          <w:rtl/>
        </w:rPr>
      </w:pPr>
      <w:r>
        <w:rPr>
          <w:rFonts w:hint="cs"/>
          <w:rtl/>
        </w:rPr>
        <w:t>מהי דיפלומטיה:</w:t>
      </w:r>
    </w:p>
    <w:p w:rsidR="00E55039" w:rsidRDefault="00E55039" w:rsidP="00E55039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מושג עמום</w:t>
      </w:r>
    </w:p>
    <w:p w:rsidR="00E55039" w:rsidRDefault="00E55039" w:rsidP="000223CA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הגדרה לצורך העבודה והגדרות אחרות</w:t>
      </w:r>
    </w:p>
    <w:p w:rsidR="00E55039" w:rsidRDefault="000223CA" w:rsidP="00E55039">
      <w:pPr>
        <w:pStyle w:val="a3"/>
        <w:numPr>
          <w:ilvl w:val="0"/>
          <w:numId w:val="15"/>
        </w:numPr>
        <w:rPr>
          <w:rFonts w:hint="cs"/>
          <w:rtl/>
        </w:rPr>
      </w:pPr>
      <w:r>
        <w:rPr>
          <w:rFonts w:hint="cs"/>
          <w:rtl/>
        </w:rPr>
        <w:t>התפתחות כללית של מוסג הדיפלומטיה</w:t>
      </w:r>
    </w:p>
    <w:p w:rsidR="00B5052F" w:rsidRDefault="00B5052F" w:rsidP="00B5052F">
      <w:pPr>
        <w:rPr>
          <w:rFonts w:hint="cs"/>
          <w:rtl/>
        </w:rPr>
      </w:pPr>
      <w:r>
        <w:rPr>
          <w:rFonts w:hint="cs"/>
          <w:rtl/>
        </w:rPr>
        <w:t>השינויים העוברים על העולם הדיפלומטי:</w:t>
      </w:r>
    </w:p>
    <w:p w:rsidR="0030183E" w:rsidRDefault="0030183E" w:rsidP="00B5052F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מגמות עומק משפיעות על דיפלומטיה:</w:t>
      </w:r>
    </w:p>
    <w:p w:rsidR="0030183E" w:rsidRDefault="0030183E" w:rsidP="0030183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גלובליזציה</w:t>
      </w:r>
    </w:p>
    <w:p w:rsidR="0030183E" w:rsidRDefault="0030183E" w:rsidP="0030183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טשטוש אבחנה בין פנים לחוץ</w:t>
      </w:r>
    </w:p>
    <w:p w:rsidR="0030183E" w:rsidRDefault="0030183E" w:rsidP="0030183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עליית המרכיב החברתי</w:t>
      </w:r>
      <w:r w:rsidR="00C159D6">
        <w:rPr>
          <w:rFonts w:hint="cs"/>
          <w:rtl/>
        </w:rPr>
        <w:t xml:space="preserve"> </w:t>
      </w:r>
      <w:r>
        <w:t>)</w:t>
      </w:r>
      <w:r>
        <w:rPr>
          <w:rFonts w:hint="cs"/>
          <w:rtl/>
        </w:rPr>
        <w:t>אולי להוסיף פה)</w:t>
      </w:r>
    </w:p>
    <w:p w:rsidR="00B5052F" w:rsidRDefault="001379FE" w:rsidP="00B5052F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הדיפלומטיה עוברת שינויים בשני ממדים: מבנים ותהליכים</w:t>
      </w:r>
    </w:p>
    <w:p w:rsidR="001379FE" w:rsidRDefault="001379FE" w:rsidP="00B5052F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שינוי בחמישה ממדים עיקריים: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כניסת שחקנים חדשים לזירה: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>מנהיגים יותר דומיננטיים, משרדים אחרים, ארגונים, חברות, יחידים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>גורם לשאול מיהו דיפלומט היום?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 xml:space="preserve">הרבה גורמים עוסקים בעצם בדיפלומטיה </w:t>
      </w:r>
      <w:r>
        <w:rPr>
          <w:rtl/>
        </w:rPr>
        <w:t>–</w:t>
      </w:r>
      <w:r>
        <w:rPr>
          <w:rFonts w:hint="cs"/>
          <w:rtl/>
        </w:rPr>
        <w:t xml:space="preserve"> ממלכתיים (כגון ארגוני מודיעין וצבא) ופרטיים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מגוון נושאי העיסוק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שיטות ואופני פעולה: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 xml:space="preserve">עליית דיפלומטיה </w:t>
      </w:r>
      <w:proofErr w:type="spellStart"/>
      <w:r>
        <w:rPr>
          <w:rFonts w:hint="cs"/>
          <w:rtl/>
        </w:rPr>
        <w:t>מולטילטרלית</w:t>
      </w:r>
      <w:proofErr w:type="spellEnd"/>
      <w:r>
        <w:rPr>
          <w:rFonts w:hint="cs"/>
          <w:rtl/>
        </w:rPr>
        <w:t xml:space="preserve"> וציבורית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 xml:space="preserve">סוגים שונים ורחבים של דיפלומטיה </w:t>
      </w:r>
      <w:r>
        <w:rPr>
          <w:rtl/>
        </w:rPr>
        <w:t>–</w:t>
      </w:r>
      <w:r>
        <w:rPr>
          <w:rFonts w:hint="cs"/>
          <w:rtl/>
        </w:rPr>
        <w:t xml:space="preserve"> כלכלית, תרבותית ועוד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שינויים בתחום המוסדי: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>המשבר אותו עוברים משרדי החוץ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>טענות כלפי הדיפלומטיה המקצועית:</w:t>
      </w:r>
    </w:p>
    <w:p w:rsidR="001379FE" w:rsidRDefault="001379FE" w:rsidP="001379FE">
      <w:pPr>
        <w:pStyle w:val="a3"/>
        <w:numPr>
          <w:ilvl w:val="3"/>
          <w:numId w:val="6"/>
        </w:numPr>
        <w:rPr>
          <w:rFonts w:hint="cs"/>
        </w:rPr>
      </w:pPr>
      <w:r>
        <w:rPr>
          <w:rFonts w:hint="cs"/>
          <w:rtl/>
        </w:rPr>
        <w:t xml:space="preserve">מנהיגים סוגרים </w:t>
      </w:r>
      <w:proofErr w:type="spellStart"/>
      <w:r>
        <w:rPr>
          <w:rFonts w:hint="cs"/>
          <w:rtl/>
        </w:rPr>
        <w:t>הכל</w:t>
      </w:r>
      <w:proofErr w:type="spellEnd"/>
    </w:p>
    <w:p w:rsidR="001379FE" w:rsidRDefault="001379FE" w:rsidP="001379FE">
      <w:pPr>
        <w:pStyle w:val="a3"/>
        <w:numPr>
          <w:ilvl w:val="3"/>
          <w:numId w:val="6"/>
        </w:numPr>
        <w:rPr>
          <w:rFonts w:hint="cs"/>
        </w:rPr>
      </w:pPr>
      <w:r>
        <w:rPr>
          <w:rFonts w:hint="cs"/>
          <w:rtl/>
        </w:rPr>
        <w:t xml:space="preserve">המידע קיים בכל מקום </w:t>
      </w:r>
      <w:r>
        <w:rPr>
          <w:rtl/>
        </w:rPr>
        <w:t>–</w:t>
      </w:r>
      <w:r>
        <w:rPr>
          <w:rFonts w:hint="cs"/>
          <w:rtl/>
        </w:rPr>
        <w:t xml:space="preserve"> לא צריך </w:t>
      </w:r>
      <w:r>
        <w:t>gatekeepers</w:t>
      </w:r>
    </w:p>
    <w:p w:rsidR="001379FE" w:rsidRDefault="001379FE" w:rsidP="001379FE">
      <w:pPr>
        <w:pStyle w:val="a3"/>
        <w:numPr>
          <w:ilvl w:val="3"/>
          <w:numId w:val="6"/>
        </w:numPr>
        <w:rPr>
          <w:rFonts w:hint="cs"/>
        </w:rPr>
      </w:pPr>
      <w:r>
        <w:rPr>
          <w:rFonts w:hint="cs"/>
          <w:rtl/>
        </w:rPr>
        <w:t xml:space="preserve">בסביבה רשתית הדגש הוא על מומחיות וערך מוסף </w:t>
      </w:r>
      <w:r>
        <w:rPr>
          <w:rtl/>
        </w:rPr>
        <w:t>–</w:t>
      </w:r>
      <w:r>
        <w:rPr>
          <w:rFonts w:hint="cs"/>
          <w:rtl/>
        </w:rPr>
        <w:t xml:space="preserve"> אין צורך להגביל לדיפלומטים מקצועיים</w:t>
      </w:r>
    </w:p>
    <w:p w:rsidR="0037628F" w:rsidRDefault="0037628F" w:rsidP="0037628F">
      <w:pPr>
        <w:pStyle w:val="a3"/>
        <w:rPr>
          <w:rFonts w:hint="cs"/>
        </w:rPr>
      </w:pPr>
    </w:p>
    <w:p w:rsidR="0037628F" w:rsidRDefault="0037628F" w:rsidP="0037628F">
      <w:pPr>
        <w:pStyle w:val="a3"/>
        <w:jc w:val="center"/>
        <w:rPr>
          <w:rFonts w:hint="cs"/>
          <w:color w:val="002060"/>
          <w:rtl/>
        </w:rPr>
      </w:pPr>
    </w:p>
    <w:p w:rsidR="0037628F" w:rsidRPr="0037628F" w:rsidRDefault="0037628F" w:rsidP="0037628F">
      <w:pPr>
        <w:pStyle w:val="a3"/>
        <w:jc w:val="center"/>
        <w:rPr>
          <w:rFonts w:hint="cs"/>
          <w:color w:val="002060"/>
          <w:rtl/>
        </w:rPr>
      </w:pPr>
      <w:r w:rsidRPr="0037628F">
        <w:rPr>
          <w:rFonts w:hint="cs"/>
          <w:color w:val="002060"/>
          <w:rtl/>
        </w:rPr>
        <w:t xml:space="preserve">פרק  </w:t>
      </w:r>
      <w:r>
        <w:rPr>
          <w:rFonts w:hint="cs"/>
          <w:color w:val="002060"/>
          <w:rtl/>
        </w:rPr>
        <w:t>שלישי</w:t>
      </w:r>
      <w:r w:rsidRPr="0037628F">
        <w:rPr>
          <w:rFonts w:hint="cs"/>
          <w:color w:val="002060"/>
          <w:rtl/>
        </w:rPr>
        <w:t xml:space="preserve"> </w:t>
      </w:r>
      <w:r w:rsidRPr="0037628F">
        <w:rPr>
          <w:color w:val="002060"/>
          <w:rtl/>
        </w:rPr>
        <w:t>–</w:t>
      </w:r>
      <w:r w:rsidRPr="0037628F"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הדיפלומטיה העולם הדיגיטלי</w:t>
      </w:r>
    </w:p>
    <w:p w:rsidR="0037628F" w:rsidRDefault="0037628F" w:rsidP="001379FE">
      <w:pPr>
        <w:rPr>
          <w:rFonts w:hint="cs"/>
          <w:rtl/>
        </w:rPr>
      </w:pP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דיפלומטיה דיגיטלית מונח עמום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השאלה האם שינוי מהותי במקצוע או כלים חדשים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העידן הדיגיטלי שינוי עמוק בכמה ממדים: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מהירות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שקיפות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lastRenderedPageBreak/>
        <w:t>סביבה</w:t>
      </w:r>
    </w:p>
    <w:p w:rsidR="001379FE" w:rsidRDefault="001379FE" w:rsidP="001379FE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כלים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מתחים מובנים בין הדיפלומטיה הקודמת לנוכחית הדיגיטלית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יתרונות הדיפלומטיה הדיגיטלית 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מה אפשר לעשות בעידן הדיגיטלי בפנים ובחוץ</w:t>
      </w:r>
    </w:p>
    <w:p w:rsidR="001379FE" w:rsidRDefault="001379FE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מהפכת הרשתות החברתיות </w:t>
      </w:r>
    </w:p>
    <w:p w:rsidR="00C159D6" w:rsidRDefault="00C159D6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השפעת העידן הדיגיטלי על הדיפלומטיה הציבורית</w:t>
      </w:r>
    </w:p>
    <w:p w:rsidR="00C159D6" w:rsidRDefault="00C159D6" w:rsidP="001379F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השפעה על הפרקטיקה הדיפלומטית: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השפעה על עבודת הדיפלומט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השפעה על פונקצית המשא ומתן</w:t>
      </w:r>
    </w:p>
    <w:p w:rsidR="00C159D6" w:rsidRDefault="00C159D6" w:rsidP="00C159D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אתגרי העידן הדיגיטלי: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העדר שליטה מרכזית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ניהול ידע וחשאיות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  <w:rtl/>
        </w:rPr>
      </w:pPr>
      <w:r>
        <w:rPr>
          <w:rFonts w:hint="cs"/>
          <w:rtl/>
        </w:rPr>
        <w:t>נורמות של שימוש בכלים דיגיטליים</w:t>
      </w:r>
    </w:p>
    <w:p w:rsidR="00C159D6" w:rsidRDefault="00C159D6" w:rsidP="00C159D6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סוגיות מדיניות פנים וחוץ</w:t>
      </w:r>
    </w:p>
    <w:p w:rsidR="00C159D6" w:rsidRDefault="00C159D6" w:rsidP="00C159D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התמודדות משרדי חוץ עם העידן הדיגיטלי</w:t>
      </w:r>
    </w:p>
    <w:p w:rsidR="00C159D6" w:rsidRDefault="00C159D6" w:rsidP="00C159D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משרד החוץ הישראלי</w:t>
      </w:r>
    </w:p>
    <w:p w:rsidR="00C159D6" w:rsidRPr="00C159D6" w:rsidRDefault="00C159D6" w:rsidP="003F2BD7">
      <w:pPr>
        <w:ind w:left="360"/>
        <w:jc w:val="center"/>
        <w:rPr>
          <w:rFonts w:hint="cs"/>
          <w:color w:val="002060"/>
        </w:rPr>
      </w:pPr>
      <w:r w:rsidRPr="00C159D6">
        <w:rPr>
          <w:rFonts w:hint="cs"/>
          <w:color w:val="002060"/>
          <w:rtl/>
        </w:rPr>
        <w:t xml:space="preserve">פרק </w:t>
      </w:r>
      <w:r w:rsidR="003F2BD7">
        <w:rPr>
          <w:rFonts w:hint="cs"/>
          <w:color w:val="002060"/>
          <w:rtl/>
        </w:rPr>
        <w:t>רביעי</w:t>
      </w:r>
      <w:r w:rsidRPr="00C159D6">
        <w:rPr>
          <w:rFonts w:hint="cs"/>
          <w:color w:val="002060"/>
          <w:rtl/>
        </w:rPr>
        <w:t xml:space="preserve"> </w:t>
      </w:r>
      <w:r w:rsidRPr="00C159D6">
        <w:rPr>
          <w:color w:val="002060"/>
          <w:rtl/>
        </w:rPr>
        <w:t>–</w:t>
      </w:r>
      <w:r w:rsidRPr="00C159D6">
        <w:rPr>
          <w:rFonts w:hint="cs"/>
          <w:color w:val="002060"/>
          <w:rtl/>
        </w:rPr>
        <w:t xml:space="preserve"> הדיפלומטיה</w:t>
      </w:r>
      <w:r w:rsidR="006469D0">
        <w:rPr>
          <w:rFonts w:hint="cs"/>
          <w:color w:val="002060"/>
          <w:rtl/>
        </w:rPr>
        <w:t xml:space="preserve"> המקצועית </w:t>
      </w:r>
      <w:r w:rsidRPr="00C159D6">
        <w:rPr>
          <w:rFonts w:hint="cs"/>
          <w:color w:val="002060"/>
          <w:rtl/>
        </w:rPr>
        <w:t xml:space="preserve"> מול האתגרים האסטרטגיים</w:t>
      </w:r>
    </w:p>
    <w:p w:rsidR="001379FE" w:rsidRDefault="00C159D6" w:rsidP="00C159D6">
      <w:pPr>
        <w:rPr>
          <w:rFonts w:hint="cs"/>
          <w:rtl/>
        </w:rPr>
      </w:pPr>
      <w:r>
        <w:rPr>
          <w:rFonts w:hint="cs"/>
          <w:rtl/>
        </w:rPr>
        <w:t>מדוע הדיפלומטיה הממוסדת עדיין חשובה</w:t>
      </w:r>
      <w:r w:rsidR="00EC1BF4">
        <w:rPr>
          <w:rFonts w:hint="cs"/>
          <w:rtl/>
        </w:rPr>
        <w:t>:</w:t>
      </w:r>
    </w:p>
    <w:p w:rsidR="00C159D6" w:rsidRDefault="00C159D6" w:rsidP="00C159D6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מדינות עדיין שחקן חשוב בזירה הבינ"ל</w:t>
      </w:r>
    </w:p>
    <w:p w:rsidR="00C159D6" w:rsidRDefault="00C159D6" w:rsidP="00C159D6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המגעים בין המדינות מתבצעים באמצעות דיפלומטים ובמכשירים דיפלומטיים (כגון ארגונים בינ"ל)</w:t>
      </w:r>
    </w:p>
    <w:p w:rsidR="00C159D6" w:rsidRDefault="00C159D6" w:rsidP="00C159D6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לדיפלומטים מקצועיים יש נכסים חיוניים י</w:t>
      </w:r>
      <w:r w:rsidR="005E31FB">
        <w:rPr>
          <w:rFonts w:hint="cs"/>
          <w:rtl/>
        </w:rPr>
        <w:t>י</w:t>
      </w:r>
      <w:r>
        <w:rPr>
          <w:rFonts w:hint="cs"/>
          <w:rtl/>
        </w:rPr>
        <w:t>חודיים:</w:t>
      </w:r>
    </w:p>
    <w:p w:rsidR="00C159D6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גישה ישירה ולגיטימית למקבלי החלטות</w:t>
      </w:r>
    </w:p>
    <w:p w:rsidR="00275834" w:rsidRDefault="00275834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השפעה על מקבלי ההחלטות גם באמצעות דיפלומטיה ציבורית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ידע מקומי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גישה ייחודית לזירות מרכזיות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נוכחות פיזית ווירטואלי</w:t>
      </w:r>
      <w:r>
        <w:rPr>
          <w:rFonts w:hint="eastAsia"/>
          <w:rtl/>
        </w:rPr>
        <w:t>ת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אופרטורים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ייצוג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חיפוש הזדמנויות ולא רק איומים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אינטגרציה וקשרי גומלין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זיהוי אותות חלשים </w:t>
      </w:r>
      <w:proofErr w:type="spellStart"/>
      <w:r>
        <w:rPr>
          <w:rFonts w:hint="cs"/>
          <w:rtl/>
        </w:rPr>
        <w:t>ואג'נדות</w:t>
      </w:r>
      <w:proofErr w:type="spellEnd"/>
      <w:r>
        <w:rPr>
          <w:rFonts w:hint="cs"/>
          <w:rtl/>
        </w:rPr>
        <w:t xml:space="preserve"> מתהוות</w:t>
      </w:r>
    </w:p>
    <w:p w:rsidR="005E31FB" w:rsidRDefault="005E31FB" w:rsidP="005E31FB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יצירת אירועים דיפלומטיים</w:t>
      </w:r>
      <w:r w:rsidR="006469D0">
        <w:rPr>
          <w:rFonts w:hint="cs"/>
          <w:rtl/>
        </w:rPr>
        <w:t xml:space="preserve"> בעלי משמעות מדינית</w:t>
      </w:r>
    </w:p>
    <w:p w:rsidR="00275834" w:rsidRDefault="00275834" w:rsidP="00275834">
      <w:pPr>
        <w:rPr>
          <w:rFonts w:hint="cs"/>
          <w:rtl/>
        </w:rPr>
      </w:pPr>
      <w:r>
        <w:rPr>
          <w:rFonts w:hint="cs"/>
          <w:rtl/>
        </w:rPr>
        <w:t xml:space="preserve">הכלי הדיפלומטי </w:t>
      </w:r>
      <w:r w:rsidR="006469D0">
        <w:rPr>
          <w:rFonts w:hint="cs"/>
          <w:rtl/>
        </w:rPr>
        <w:t xml:space="preserve"> המקצועי </w:t>
      </w:r>
      <w:r>
        <w:rPr>
          <w:rFonts w:hint="cs"/>
          <w:rtl/>
        </w:rPr>
        <w:t>בתחרות האסטרטגית</w:t>
      </w:r>
      <w:r w:rsidR="00EC1BF4">
        <w:rPr>
          <w:rFonts w:hint="cs"/>
          <w:rtl/>
        </w:rPr>
        <w:t>:</w:t>
      </w:r>
    </w:p>
    <w:p w:rsidR="00275834" w:rsidRDefault="00275834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הכלי הדיפלומטי </w:t>
      </w:r>
      <w:r w:rsidR="006469D0">
        <w:rPr>
          <w:rFonts w:hint="cs"/>
          <w:rtl/>
        </w:rPr>
        <w:t xml:space="preserve">המקצועי </w:t>
      </w:r>
      <w:r>
        <w:rPr>
          <w:rFonts w:hint="cs"/>
          <w:rtl/>
        </w:rPr>
        <w:t>מאפשר למדינאים חופש פעולה</w:t>
      </w:r>
    </w:p>
    <w:p w:rsidR="00275834" w:rsidRDefault="00275834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דיפלומטיה</w:t>
      </w:r>
      <w:r w:rsidR="006469D0">
        <w:rPr>
          <w:rFonts w:hint="cs"/>
          <w:rtl/>
        </w:rPr>
        <w:t xml:space="preserve"> מקצועית </w:t>
      </w:r>
      <w:r>
        <w:rPr>
          <w:rFonts w:hint="cs"/>
          <w:rtl/>
        </w:rPr>
        <w:t xml:space="preserve"> יכולה לסייע בהכנות לעימות, בזמן עימות, אחריו ובמניע עימות והסלמה</w:t>
      </w:r>
    </w:p>
    <w:p w:rsidR="00275834" w:rsidRDefault="00275834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הדיפלומטיה </w:t>
      </w:r>
      <w:r w:rsidR="006469D0">
        <w:rPr>
          <w:rFonts w:hint="cs"/>
          <w:rtl/>
        </w:rPr>
        <w:t xml:space="preserve">המקצועית </w:t>
      </w:r>
      <w:r>
        <w:rPr>
          <w:rFonts w:hint="cs"/>
          <w:rtl/>
        </w:rPr>
        <w:t>תורמת להשגת היעדים מול היריבים: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t>מניעת התעצמות והצרת חופש פעולה צבאי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t>הפעלת לחץ כלכלי על היריב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t>בידוד מדיני ויצירת קואליציות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t>החלשה פוליטית פנימית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lastRenderedPageBreak/>
        <w:t>יצירת נורמות בינ"ל המגבילות חופש הפעולה של היריב</w:t>
      </w:r>
    </w:p>
    <w:p w:rsidR="00275834" w:rsidRDefault="00275834" w:rsidP="00275834">
      <w:pPr>
        <w:pStyle w:val="a3"/>
        <w:numPr>
          <w:ilvl w:val="1"/>
          <w:numId w:val="10"/>
        </w:numPr>
        <w:rPr>
          <w:rFonts w:hint="cs"/>
        </w:rPr>
      </w:pPr>
      <w:r>
        <w:rPr>
          <w:rFonts w:hint="cs"/>
          <w:rtl/>
        </w:rPr>
        <w:t>השחרת היריב, פגיעה בתדמיתו</w:t>
      </w:r>
    </w:p>
    <w:p w:rsidR="00275834" w:rsidRDefault="00275834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לדיפלומטיה </w:t>
      </w:r>
      <w:r w:rsidR="006469D0">
        <w:rPr>
          <w:rFonts w:hint="cs"/>
          <w:rtl/>
        </w:rPr>
        <w:t xml:space="preserve">המקצועית </w:t>
      </w:r>
      <w:r>
        <w:rPr>
          <w:rFonts w:hint="cs"/>
          <w:rtl/>
        </w:rPr>
        <w:t>כלים חשובים לסייע במאמץ התודעה</w:t>
      </w:r>
    </w:p>
    <w:p w:rsidR="00275834" w:rsidRDefault="006469D0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ה</w:t>
      </w:r>
      <w:r w:rsidR="00275834">
        <w:rPr>
          <w:rFonts w:hint="cs"/>
          <w:rtl/>
        </w:rPr>
        <w:t>דיפלומטיה</w:t>
      </w:r>
      <w:r>
        <w:rPr>
          <w:rFonts w:hint="cs"/>
          <w:rtl/>
        </w:rPr>
        <w:t xml:space="preserve"> המקצועית </w:t>
      </w:r>
      <w:r w:rsidR="00275834">
        <w:rPr>
          <w:rFonts w:hint="cs"/>
          <w:rtl/>
        </w:rPr>
        <w:t xml:space="preserve"> יכולה וצריכה לסייע במניעת משבר והסלמה</w:t>
      </w:r>
    </w:p>
    <w:p w:rsidR="00275834" w:rsidRDefault="00EC1BF4" w:rsidP="00275834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טבלה</w:t>
      </w:r>
    </w:p>
    <w:p w:rsidR="00EC1BF4" w:rsidRDefault="00EC1BF4" w:rsidP="00EC1BF4">
      <w:pPr>
        <w:rPr>
          <w:rFonts w:hint="cs"/>
          <w:rtl/>
        </w:rPr>
      </w:pPr>
    </w:p>
    <w:p w:rsidR="00EC1BF4" w:rsidRDefault="00EC1BF4" w:rsidP="00EC1BF4">
      <w:pPr>
        <w:jc w:val="center"/>
        <w:rPr>
          <w:rFonts w:hint="cs"/>
          <w:color w:val="002060"/>
          <w:rtl/>
        </w:rPr>
      </w:pPr>
      <w:r w:rsidRPr="00EC1BF4">
        <w:rPr>
          <w:rFonts w:hint="cs"/>
          <w:color w:val="002060"/>
          <w:rtl/>
        </w:rPr>
        <w:t>סיכום והמלצות</w:t>
      </w:r>
    </w:p>
    <w:p w:rsidR="00EC1BF4" w:rsidRPr="00EC1BF4" w:rsidRDefault="00EC1BF4" w:rsidP="00EC1BF4">
      <w:pPr>
        <w:rPr>
          <w:rFonts w:hint="cs"/>
          <w:rtl/>
        </w:rPr>
      </w:pPr>
      <w:r w:rsidRPr="00EC1BF4">
        <w:rPr>
          <w:rFonts w:hint="cs"/>
          <w:rtl/>
        </w:rPr>
        <w:t>מה הראנו בעבודה</w:t>
      </w:r>
      <w:r>
        <w:rPr>
          <w:rFonts w:hint="cs"/>
          <w:rtl/>
        </w:rPr>
        <w:t>:</w:t>
      </w:r>
    </w:p>
    <w:p w:rsidR="00EC1BF4" w:rsidRDefault="00EC1BF4" w:rsidP="00EC1BF4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סיכום העבודה </w:t>
      </w:r>
      <w:r>
        <w:rPr>
          <w:rtl/>
        </w:rPr>
        <w:t>–</w:t>
      </w:r>
      <w:r>
        <w:rPr>
          <w:rFonts w:hint="cs"/>
          <w:rtl/>
        </w:rPr>
        <w:t xml:space="preserve"> מה הראנו בפרקים הראשונים</w:t>
      </w:r>
    </w:p>
    <w:p w:rsidR="00EC1BF4" w:rsidRDefault="00EC1BF4" w:rsidP="00EC1BF4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הראנו למה הדיפלומטיה רלבנטית</w:t>
      </w:r>
    </w:p>
    <w:p w:rsidR="00EC1BF4" w:rsidRDefault="00EC1BF4" w:rsidP="00EC1BF4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איפה דיפלומטיה מקצועית עדיין רלבנטית</w:t>
      </w:r>
    </w:p>
    <w:p w:rsidR="006469D0" w:rsidRPr="00EC1BF4" w:rsidRDefault="006469D0" w:rsidP="006469D0">
      <w:pPr>
        <w:pStyle w:val="a3"/>
        <w:numPr>
          <w:ilvl w:val="0"/>
          <w:numId w:val="11"/>
        </w:numPr>
        <w:rPr>
          <w:rFonts w:hint="cs"/>
          <w:rtl/>
        </w:rPr>
      </w:pPr>
      <w:r>
        <w:rPr>
          <w:rFonts w:hint="cs"/>
          <w:rtl/>
        </w:rPr>
        <w:t>מה אפשר לעשות בכלים החדשים</w:t>
      </w:r>
    </w:p>
    <w:p w:rsidR="006469D0" w:rsidRDefault="006469D0" w:rsidP="00EC1BF4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חשוב להראות איפה יש לה חסרונות יחסיים (להוסיף) ואיפה גופים אחרים עושים יותר טוב</w:t>
      </w:r>
    </w:p>
    <w:p w:rsidR="00B5052F" w:rsidRDefault="00EC1BF4" w:rsidP="00E115EC">
      <w:pPr>
        <w:rPr>
          <w:rFonts w:hint="cs"/>
          <w:rtl/>
        </w:rPr>
      </w:pPr>
      <w:r>
        <w:rPr>
          <w:rFonts w:hint="cs"/>
          <w:rtl/>
        </w:rPr>
        <w:t>המלצות למערכת:</w:t>
      </w:r>
    </w:p>
    <w:p w:rsidR="00EC1BF4" w:rsidRDefault="00EC1BF4" w:rsidP="00EC1BF4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להתייחס לפעילות לא אלימה באותה רצינות כמו לכוח צבאי</w:t>
      </w:r>
    </w:p>
    <w:p w:rsidR="00EC1BF4" w:rsidRDefault="00EC1BF4" w:rsidP="00EC1BF4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 xml:space="preserve">שלוביות </w:t>
      </w:r>
      <w:proofErr w:type="spellStart"/>
      <w:r w:rsidR="00E55039">
        <w:rPr>
          <w:rFonts w:hint="cs"/>
          <w:rtl/>
        </w:rPr>
        <w:t>בי</w:t>
      </w:r>
      <w:r>
        <w:rPr>
          <w:rFonts w:hint="cs"/>
          <w:rtl/>
        </w:rPr>
        <w:t>ן</w:t>
      </w:r>
      <w:r>
        <w:rPr>
          <w:rtl/>
        </w:rPr>
        <w:t>–</w:t>
      </w:r>
      <w:r>
        <w:rPr>
          <w:rFonts w:hint="cs"/>
          <w:rtl/>
        </w:rPr>
        <w:t>ארגונית</w:t>
      </w:r>
      <w:proofErr w:type="spellEnd"/>
      <w:r>
        <w:rPr>
          <w:rFonts w:hint="cs"/>
          <w:rtl/>
        </w:rPr>
        <w:t xml:space="preserve"> ובין הממסד לגורמים לא ממשלתיים על בסיס יתרונות יחסיים</w:t>
      </w:r>
    </w:p>
    <w:p w:rsidR="00EC1BF4" w:rsidRDefault="00EC1BF4" w:rsidP="00EC1BF4">
      <w:pPr>
        <w:rPr>
          <w:rFonts w:hint="cs"/>
          <w:rtl/>
        </w:rPr>
      </w:pPr>
      <w:r>
        <w:rPr>
          <w:rFonts w:hint="cs"/>
          <w:rtl/>
        </w:rPr>
        <w:t>המלצות למשרד החוץ: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לפעול בצורת מערכה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לשלב </w:t>
      </w:r>
      <w:proofErr w:type="spellStart"/>
      <w:r>
        <w:rPr>
          <w:rFonts w:hint="cs"/>
          <w:rtl/>
        </w:rPr>
        <w:t>דפ"צ</w:t>
      </w:r>
      <w:proofErr w:type="spellEnd"/>
      <w:r>
        <w:rPr>
          <w:rFonts w:hint="cs"/>
          <w:rtl/>
        </w:rPr>
        <w:t xml:space="preserve"> אינטגראל</w:t>
      </w:r>
      <w:r>
        <w:rPr>
          <w:rFonts w:hint="eastAsia"/>
          <w:rtl/>
        </w:rPr>
        <w:t>י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לשפר מערכות מידע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הכשרת דיפלומטיים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יוזמה ופרו אקטיביו</w:t>
      </w:r>
      <w:r>
        <w:rPr>
          <w:rFonts w:hint="eastAsia"/>
          <w:rtl/>
        </w:rPr>
        <w:t>ת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מיתוג המשרד</w:t>
      </w:r>
    </w:p>
    <w:p w:rsidR="00EC1BF4" w:rsidRDefault="00EC1BF4" w:rsidP="00EC1BF4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 שלוביות עם המערכת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EC1BF4" w:rsidRPr="003A2A0C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יזמות דיפלומטית למניעת הסלמה</w:t>
      </w:r>
    </w:p>
    <w:sectPr w:rsidR="00EC1BF4" w:rsidRPr="003A2A0C" w:rsidSect="00BD6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928"/>
    <w:multiLevelType w:val="hybridMultilevel"/>
    <w:tmpl w:val="33BC0B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3296F"/>
    <w:multiLevelType w:val="hybridMultilevel"/>
    <w:tmpl w:val="81F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143DD"/>
    <w:multiLevelType w:val="hybridMultilevel"/>
    <w:tmpl w:val="626C3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E6B46"/>
    <w:multiLevelType w:val="hybridMultilevel"/>
    <w:tmpl w:val="32E6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409AC"/>
    <w:multiLevelType w:val="hybridMultilevel"/>
    <w:tmpl w:val="86D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2053B"/>
    <w:multiLevelType w:val="hybridMultilevel"/>
    <w:tmpl w:val="11A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97B0D"/>
    <w:multiLevelType w:val="hybridMultilevel"/>
    <w:tmpl w:val="B736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36D6C"/>
    <w:multiLevelType w:val="hybridMultilevel"/>
    <w:tmpl w:val="5B845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0F19"/>
    <w:multiLevelType w:val="hybridMultilevel"/>
    <w:tmpl w:val="C59A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57312"/>
    <w:multiLevelType w:val="hybridMultilevel"/>
    <w:tmpl w:val="81E4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1488E"/>
    <w:multiLevelType w:val="hybridMultilevel"/>
    <w:tmpl w:val="6B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91681"/>
    <w:multiLevelType w:val="hybridMultilevel"/>
    <w:tmpl w:val="ADC4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41392"/>
    <w:multiLevelType w:val="hybridMultilevel"/>
    <w:tmpl w:val="03B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304F4"/>
    <w:multiLevelType w:val="hybridMultilevel"/>
    <w:tmpl w:val="8A4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3181C"/>
    <w:multiLevelType w:val="hybridMultilevel"/>
    <w:tmpl w:val="47F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A2A0C"/>
    <w:rsid w:val="000223CA"/>
    <w:rsid w:val="001379FE"/>
    <w:rsid w:val="00275834"/>
    <w:rsid w:val="0030183E"/>
    <w:rsid w:val="0037628F"/>
    <w:rsid w:val="003A2A0C"/>
    <w:rsid w:val="003F2BD7"/>
    <w:rsid w:val="005A7725"/>
    <w:rsid w:val="005E31FB"/>
    <w:rsid w:val="006469D0"/>
    <w:rsid w:val="00B5052F"/>
    <w:rsid w:val="00BD69F3"/>
    <w:rsid w:val="00C159D6"/>
    <w:rsid w:val="00DA21EA"/>
    <w:rsid w:val="00E115EC"/>
    <w:rsid w:val="00E55039"/>
    <w:rsid w:val="00EC1BF4"/>
    <w:rsid w:val="00ED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cp:lastPrinted>2018-06-22T09:07:00Z</cp:lastPrinted>
  <dcterms:created xsi:type="dcterms:W3CDTF">2018-06-22T08:00:00Z</dcterms:created>
  <dcterms:modified xsi:type="dcterms:W3CDTF">2018-06-22T09:21:00Z</dcterms:modified>
</cp:coreProperties>
</file>