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0F" w:rsidRPr="002800C9" w:rsidRDefault="004F4134" w:rsidP="002800C9">
      <w:pPr>
        <w:spacing w:line="360" w:lineRule="auto"/>
        <w:jc w:val="right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8.9.19</w:t>
      </w:r>
      <w:r w:rsidR="005B77ED" w:rsidRPr="002800C9">
        <w:rPr>
          <w:rFonts w:ascii="David" w:hAnsi="David" w:cs="David"/>
          <w:rtl/>
        </w:rPr>
        <w:t xml:space="preserve"> (שבוע שני)</w:t>
      </w:r>
    </w:p>
    <w:p w:rsidR="004F4134" w:rsidRPr="002800C9" w:rsidRDefault="004F4134" w:rsidP="002800C9">
      <w:pPr>
        <w:spacing w:line="360" w:lineRule="auto"/>
        <w:jc w:val="center"/>
        <w:rPr>
          <w:rFonts w:ascii="David" w:hAnsi="David" w:cs="David"/>
          <w:b/>
          <w:bCs/>
          <w:u w:val="single"/>
          <w:rtl/>
        </w:rPr>
      </w:pPr>
      <w:r w:rsidRPr="002800C9">
        <w:rPr>
          <w:rFonts w:ascii="David" w:hAnsi="David" w:cs="David"/>
          <w:b/>
          <w:bCs/>
          <w:u w:val="single"/>
          <w:rtl/>
        </w:rPr>
        <w:t>שיעור 1 – ד"ר ענת שטרן</w:t>
      </w:r>
    </w:p>
    <w:p w:rsidR="004F4134" w:rsidRPr="002800C9" w:rsidRDefault="00F35918" w:rsidP="002800C9">
      <w:pPr>
        <w:spacing w:line="360" w:lineRule="auto"/>
        <w:rPr>
          <w:rFonts w:ascii="David" w:hAnsi="David" w:cs="David"/>
          <w:u w:val="single"/>
          <w:rtl/>
        </w:rPr>
      </w:pPr>
      <w:r w:rsidRPr="002800C9">
        <w:rPr>
          <w:rFonts w:ascii="David" w:hAnsi="David" w:cs="David"/>
          <w:u w:val="single"/>
          <w:rtl/>
        </w:rPr>
        <w:t>מבוא:</w:t>
      </w:r>
    </w:p>
    <w:p w:rsidR="00F35918" w:rsidRPr="0001006E" w:rsidRDefault="00F35918" w:rsidP="0001006E">
      <w:pPr>
        <w:pStyle w:val="a3"/>
        <w:numPr>
          <w:ilvl w:val="0"/>
          <w:numId w:val="17"/>
        </w:numPr>
        <w:spacing w:line="360" w:lineRule="auto"/>
        <w:rPr>
          <w:rFonts w:ascii="David" w:hAnsi="David" w:cs="David"/>
          <w:rtl/>
        </w:rPr>
      </w:pPr>
      <w:r w:rsidRPr="0001006E">
        <w:rPr>
          <w:rFonts w:ascii="David" w:hAnsi="David" w:cs="David"/>
          <w:rtl/>
        </w:rPr>
        <w:t>ב</w:t>
      </w:r>
      <w:r w:rsidR="00385AF8" w:rsidRPr="0001006E">
        <w:rPr>
          <w:rFonts w:ascii="David" w:hAnsi="David" w:cs="David"/>
          <w:rtl/>
        </w:rPr>
        <w:t>י</w:t>
      </w:r>
      <w:r w:rsidRPr="0001006E">
        <w:rPr>
          <w:rFonts w:ascii="David" w:hAnsi="David" w:cs="David"/>
          <w:rtl/>
        </w:rPr>
        <w:t>טחון לאומי</w:t>
      </w:r>
    </w:p>
    <w:p w:rsidR="00B50C50" w:rsidRPr="0001006E" w:rsidRDefault="00F35918" w:rsidP="0001006E">
      <w:pPr>
        <w:pStyle w:val="a3"/>
        <w:numPr>
          <w:ilvl w:val="0"/>
          <w:numId w:val="17"/>
        </w:numPr>
        <w:spacing w:line="360" w:lineRule="auto"/>
        <w:rPr>
          <w:rFonts w:ascii="David" w:hAnsi="David" w:cs="David"/>
          <w:rtl/>
        </w:rPr>
      </w:pPr>
      <w:r w:rsidRPr="0001006E">
        <w:rPr>
          <w:rFonts w:ascii="David" w:hAnsi="David" w:cs="David"/>
          <w:rtl/>
        </w:rPr>
        <w:t>גלובליזציה</w:t>
      </w:r>
    </w:p>
    <w:p w:rsidR="00B50C50" w:rsidRPr="002800C9" w:rsidRDefault="00B50C50" w:rsidP="002800C9">
      <w:pPr>
        <w:spacing w:line="360" w:lineRule="auto"/>
        <w:rPr>
          <w:rFonts w:ascii="David" w:hAnsi="David" w:cs="David"/>
          <w:u w:val="single"/>
          <w:rtl/>
        </w:rPr>
      </w:pPr>
      <w:r w:rsidRPr="002800C9">
        <w:rPr>
          <w:rFonts w:ascii="David" w:hAnsi="David" w:cs="David"/>
          <w:rtl/>
        </w:rPr>
        <w:t>(שלושת המרכיבים של המדינה שטח, רבנות ולגיטימציה לשלוט)</w:t>
      </w:r>
    </w:p>
    <w:p w:rsidR="00F35918" w:rsidRPr="002800C9" w:rsidRDefault="00F35918" w:rsidP="002800C9">
      <w:pPr>
        <w:spacing w:line="360" w:lineRule="auto"/>
        <w:rPr>
          <w:rFonts w:ascii="David" w:hAnsi="David" w:cs="David"/>
          <w:rtl/>
        </w:rPr>
      </w:pPr>
    </w:p>
    <w:p w:rsidR="00B50C50" w:rsidRPr="002800C9" w:rsidRDefault="00F35918" w:rsidP="002800C9">
      <w:pPr>
        <w:spacing w:line="360" w:lineRule="auto"/>
        <w:jc w:val="center"/>
        <w:rPr>
          <w:rFonts w:ascii="David" w:hAnsi="David" w:cs="David"/>
          <w:u w:val="single"/>
          <w:rtl/>
        </w:rPr>
      </w:pPr>
      <w:r w:rsidRPr="002800C9">
        <w:rPr>
          <w:rFonts w:ascii="David" w:hAnsi="David" w:cs="David"/>
          <w:b/>
          <w:bCs/>
          <w:u w:val="single"/>
          <w:rtl/>
        </w:rPr>
        <w:t>ב</w:t>
      </w:r>
      <w:r w:rsidR="00385AF8" w:rsidRPr="002800C9">
        <w:rPr>
          <w:rFonts w:ascii="David" w:hAnsi="David" w:cs="David"/>
          <w:b/>
          <w:bCs/>
          <w:u w:val="single"/>
          <w:rtl/>
        </w:rPr>
        <w:t>י</w:t>
      </w:r>
      <w:r w:rsidRPr="002800C9">
        <w:rPr>
          <w:rFonts w:ascii="David" w:hAnsi="David" w:cs="David"/>
          <w:b/>
          <w:bCs/>
          <w:u w:val="single"/>
          <w:rtl/>
        </w:rPr>
        <w:t>טחון</w:t>
      </w:r>
    </w:p>
    <w:p w:rsidR="00F35918" w:rsidRPr="002800C9" w:rsidRDefault="00F35918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ביטחון היא תופעה מודרנית</w:t>
      </w:r>
      <w:r w:rsidR="005B77ED" w:rsidRPr="002800C9">
        <w:rPr>
          <w:rFonts w:ascii="David" w:hAnsi="David" w:cs="David"/>
          <w:rtl/>
        </w:rPr>
        <w:t>.</w:t>
      </w:r>
    </w:p>
    <w:p w:rsidR="005B77ED" w:rsidRPr="002800C9" w:rsidRDefault="00385AF8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 xml:space="preserve">בתקופות הקדומות- הביטחון התמקד בביטחון של המלך. לאחר מכן, </w:t>
      </w:r>
      <w:r w:rsidR="005B77ED" w:rsidRPr="002800C9">
        <w:rPr>
          <w:rFonts w:ascii="David" w:hAnsi="David" w:cs="David"/>
          <w:rtl/>
        </w:rPr>
        <w:t>הביטחון הופך להיות של הקולקטי</w:t>
      </w:r>
      <w:r w:rsidRPr="002800C9">
        <w:rPr>
          <w:rFonts w:ascii="David" w:hAnsi="David" w:cs="David"/>
          <w:rtl/>
        </w:rPr>
        <w:t>ב ולא רק של המלך .</w:t>
      </w:r>
      <w:r w:rsidR="005B77ED" w:rsidRPr="002800C9">
        <w:rPr>
          <w:rFonts w:ascii="David" w:hAnsi="David" w:cs="David"/>
          <w:rtl/>
        </w:rPr>
        <w:t>הביטחון של העם וההמונים, הביטחון האישי של אנשים שגררו בממלכות היו תוצר של חוזק המלך.</w:t>
      </w:r>
    </w:p>
    <w:p w:rsidR="005B77ED" w:rsidRPr="002800C9" w:rsidRDefault="005B77ED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 xml:space="preserve">מרגע שעולה לאומיות , הביטחון הופך להיות הביטחון של העם, של הקולקטיב. </w:t>
      </w:r>
    </w:p>
    <w:p w:rsidR="005B77ED" w:rsidRPr="002800C9" w:rsidRDefault="005B77ED" w:rsidP="002800C9">
      <w:pPr>
        <w:spacing w:line="360" w:lineRule="auto"/>
        <w:rPr>
          <w:rFonts w:ascii="David" w:hAnsi="David" w:cs="David"/>
          <w:rtl/>
        </w:rPr>
      </w:pPr>
    </w:p>
    <w:p w:rsidR="005B77ED" w:rsidRPr="002800C9" w:rsidRDefault="005B77ED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מה כולל ביטחון לאומי?</w:t>
      </w:r>
    </w:p>
    <w:p w:rsidR="00A314AE" w:rsidRPr="002800C9" w:rsidRDefault="00A314AE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יש גם הגדרה צרה וגם הגדרה רחבה.</w:t>
      </w:r>
    </w:p>
    <w:p w:rsidR="005B77ED" w:rsidRPr="002800C9" w:rsidRDefault="00D565EB" w:rsidP="002800C9">
      <w:pPr>
        <w:pStyle w:val="a3"/>
        <w:spacing w:line="360" w:lineRule="auto"/>
        <w:rPr>
          <w:rFonts w:ascii="David" w:hAnsi="David" w:cs="David"/>
        </w:rPr>
      </w:pPr>
      <w:r w:rsidRPr="002800C9">
        <w:rPr>
          <w:rFonts w:ascii="David" w:hAnsi="David" w:cs="David"/>
          <w:rtl/>
        </w:rPr>
        <w:t>בטחון לאומי זה הגנה על הקיום  הפיזי שלנו- זה הבסיס.</w:t>
      </w:r>
    </w:p>
    <w:p w:rsidR="00D565EB" w:rsidRPr="002800C9" w:rsidRDefault="00D565EB" w:rsidP="002800C9">
      <w:pPr>
        <w:pStyle w:val="a3"/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בטחון לאומי- הדגש על הלאום, הקולקטיב לפני הפרט. הפרט יכול להקריב את עצמו עבור הלאום.</w:t>
      </w:r>
    </w:p>
    <w:p w:rsidR="00C70A72" w:rsidRPr="002800C9" w:rsidRDefault="00C70A72" w:rsidP="002800C9">
      <w:pPr>
        <w:pStyle w:val="a3"/>
        <w:spacing w:line="360" w:lineRule="auto"/>
        <w:rPr>
          <w:rFonts w:ascii="David" w:hAnsi="David" w:cs="David"/>
          <w:rtl/>
        </w:rPr>
      </w:pPr>
    </w:p>
    <w:p w:rsidR="00475907" w:rsidRPr="002800C9" w:rsidRDefault="00475907" w:rsidP="002800C9">
      <w:pPr>
        <w:pStyle w:val="a3"/>
        <w:spacing w:line="360" w:lineRule="auto"/>
        <w:rPr>
          <w:rFonts w:ascii="David" w:hAnsi="David" w:cs="David"/>
        </w:rPr>
      </w:pPr>
      <w:r w:rsidRPr="002800C9">
        <w:rPr>
          <w:rFonts w:ascii="David" w:hAnsi="David" w:cs="David"/>
          <w:rtl/>
        </w:rPr>
        <w:t>בעברית המילה בטחון היא גם להגנה (</w:t>
      </w:r>
      <w:r w:rsidRPr="002800C9">
        <w:rPr>
          <w:rFonts w:ascii="David" w:hAnsi="David" w:cs="David"/>
        </w:rPr>
        <w:t xml:space="preserve">defense </w:t>
      </w:r>
      <w:r w:rsidRPr="002800C9">
        <w:rPr>
          <w:rFonts w:ascii="David" w:hAnsi="David" w:cs="David"/>
          <w:rtl/>
        </w:rPr>
        <w:t xml:space="preserve">) וגם ל </w:t>
      </w:r>
      <w:r w:rsidRPr="002800C9">
        <w:rPr>
          <w:rFonts w:ascii="David" w:hAnsi="David" w:cs="David"/>
        </w:rPr>
        <w:t>security</w:t>
      </w:r>
    </w:p>
    <w:p w:rsidR="00475907" w:rsidRPr="002800C9" w:rsidRDefault="00475907" w:rsidP="002800C9">
      <w:pPr>
        <w:pStyle w:val="a3"/>
        <w:spacing w:line="360" w:lineRule="auto"/>
        <w:rPr>
          <w:rFonts w:ascii="David" w:hAnsi="David" w:cs="David"/>
        </w:rPr>
      </w:pPr>
    </w:p>
    <w:p w:rsidR="00D768FB" w:rsidRPr="002800C9" w:rsidRDefault="00D768FB" w:rsidP="002800C9">
      <w:pPr>
        <w:pStyle w:val="a3"/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הגדרת בטחון לאומי משתנה בהתאם לשיטות שלטון .</w:t>
      </w:r>
    </w:p>
    <w:p w:rsidR="00960294" w:rsidRPr="002800C9" w:rsidRDefault="00960294" w:rsidP="002800C9">
      <w:pPr>
        <w:pStyle w:val="a3"/>
        <w:spacing w:line="360" w:lineRule="auto"/>
        <w:rPr>
          <w:rFonts w:ascii="David" w:hAnsi="David" w:cs="David"/>
          <w:rtl/>
        </w:rPr>
      </w:pPr>
    </w:p>
    <w:p w:rsidR="00231E15" w:rsidRPr="002800C9" w:rsidRDefault="002F3C3A" w:rsidP="0001006E">
      <w:pPr>
        <w:pStyle w:val="a3"/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ההגדרה הרחבה כוללת רכיבים נוספים</w:t>
      </w:r>
    </w:p>
    <w:p w:rsidR="00231E15" w:rsidRPr="002800C9" w:rsidRDefault="00231E15" w:rsidP="002800C9">
      <w:pPr>
        <w:pStyle w:val="a3"/>
        <w:spacing w:line="360" w:lineRule="auto"/>
        <w:rPr>
          <w:rFonts w:ascii="David" w:hAnsi="David" w:cs="David"/>
          <w:rtl/>
        </w:rPr>
      </w:pPr>
    </w:p>
    <w:p w:rsidR="00231E15" w:rsidRPr="002800C9" w:rsidRDefault="00231E15" w:rsidP="002800C9">
      <w:pPr>
        <w:pStyle w:val="a3"/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בטחון לאומי נגזר גם  מ:</w:t>
      </w:r>
    </w:p>
    <w:p w:rsidR="00231E15" w:rsidRPr="002800C9" w:rsidRDefault="00231E15" w:rsidP="002800C9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מי קובע?</w:t>
      </w:r>
    </w:p>
    <w:p w:rsidR="00231E15" w:rsidRPr="002800C9" w:rsidRDefault="00231E15" w:rsidP="002800C9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כיצד נקבע?</w:t>
      </w:r>
    </w:p>
    <w:p w:rsidR="00231E15" w:rsidRPr="002800C9" w:rsidRDefault="00231E15" w:rsidP="002800C9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מה הם הרכיבים?</w:t>
      </w:r>
    </w:p>
    <w:p w:rsidR="002F3C3A" w:rsidRDefault="00231E15" w:rsidP="00815607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</w:rPr>
      </w:pPr>
      <w:r w:rsidRPr="0001006E">
        <w:rPr>
          <w:rFonts w:ascii="David" w:hAnsi="David" w:cs="David"/>
          <w:rtl/>
        </w:rPr>
        <w:t>איך קשור לבסיס וגם דברים ברמה גבוהה?</w:t>
      </w:r>
    </w:p>
    <w:p w:rsidR="0001006E" w:rsidRPr="0001006E" w:rsidRDefault="0001006E" w:rsidP="0001006E">
      <w:pPr>
        <w:pStyle w:val="a3"/>
        <w:spacing w:line="360" w:lineRule="auto"/>
        <w:ind w:left="1440"/>
        <w:rPr>
          <w:rFonts w:ascii="David" w:hAnsi="David" w:cs="David"/>
          <w:rtl/>
        </w:rPr>
      </w:pPr>
    </w:p>
    <w:p w:rsidR="0001006E" w:rsidRDefault="0001006E" w:rsidP="002800C9">
      <w:pPr>
        <w:pStyle w:val="a3"/>
        <w:spacing w:line="360" w:lineRule="auto"/>
        <w:ind w:left="0"/>
        <w:rPr>
          <w:rFonts w:ascii="David" w:hAnsi="David" w:cs="David"/>
          <w:rtl/>
        </w:rPr>
      </w:pPr>
    </w:p>
    <w:p w:rsidR="0001006E" w:rsidRDefault="0001006E" w:rsidP="002800C9">
      <w:pPr>
        <w:pStyle w:val="a3"/>
        <w:spacing w:line="360" w:lineRule="auto"/>
        <w:ind w:left="0"/>
        <w:rPr>
          <w:rFonts w:ascii="David" w:hAnsi="David" w:cs="David"/>
          <w:rtl/>
        </w:rPr>
      </w:pPr>
    </w:p>
    <w:p w:rsidR="0001006E" w:rsidRDefault="0001006E" w:rsidP="002800C9">
      <w:pPr>
        <w:pStyle w:val="a3"/>
        <w:spacing w:line="360" w:lineRule="auto"/>
        <w:ind w:left="0"/>
        <w:rPr>
          <w:rFonts w:ascii="David" w:hAnsi="David" w:cs="David"/>
          <w:rtl/>
        </w:rPr>
      </w:pPr>
    </w:p>
    <w:p w:rsidR="00F973B3" w:rsidRPr="002800C9" w:rsidRDefault="002F3C3A" w:rsidP="0001006E">
      <w:pPr>
        <w:pStyle w:val="a3"/>
        <w:spacing w:line="360" w:lineRule="auto"/>
        <w:ind w:left="0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lastRenderedPageBreak/>
        <w:t>דוגמאות לביטחון לאומי במדינות  העולם:</w:t>
      </w:r>
    </w:p>
    <w:p w:rsidR="00F973B3" w:rsidRPr="002800C9" w:rsidRDefault="00F973B3" w:rsidP="002800C9">
      <w:pPr>
        <w:spacing w:line="360" w:lineRule="auto"/>
        <w:rPr>
          <w:rFonts w:ascii="David" w:hAnsi="David" w:cs="David"/>
          <w:u w:val="single"/>
          <w:rtl/>
        </w:rPr>
      </w:pPr>
      <w:r w:rsidRPr="002800C9">
        <w:rPr>
          <w:rFonts w:ascii="David" w:hAnsi="David" w:cs="David"/>
          <w:u w:val="single"/>
          <w:rtl/>
        </w:rPr>
        <w:t>ארה"ב:</w:t>
      </w:r>
    </w:p>
    <w:p w:rsidR="00E30979" w:rsidRPr="002800C9" w:rsidRDefault="00DF3846" w:rsidP="002800C9">
      <w:pPr>
        <w:pStyle w:val="a3"/>
        <w:numPr>
          <w:ilvl w:val="0"/>
          <w:numId w:val="14"/>
        </w:numPr>
        <w:spacing w:line="360" w:lineRule="auto"/>
        <w:rPr>
          <w:rFonts w:ascii="David" w:hAnsi="David" w:cs="David"/>
        </w:rPr>
      </w:pPr>
      <w:r w:rsidRPr="002800C9">
        <w:rPr>
          <w:rFonts w:ascii="David" w:hAnsi="David" w:cs="David"/>
          <w:rtl/>
        </w:rPr>
        <w:t>התייח</w:t>
      </w:r>
      <w:r w:rsidR="002F3C3A" w:rsidRPr="002800C9">
        <w:rPr>
          <w:rFonts w:ascii="David" w:hAnsi="David" w:cs="David"/>
          <w:rtl/>
        </w:rPr>
        <w:t xml:space="preserve">סות </w:t>
      </w:r>
      <w:r w:rsidRPr="002800C9">
        <w:rPr>
          <w:rFonts w:ascii="David" w:hAnsi="David" w:cs="David"/>
          <w:rtl/>
        </w:rPr>
        <w:t>ל</w:t>
      </w:r>
      <w:r w:rsidR="002F3C3A" w:rsidRPr="002800C9">
        <w:rPr>
          <w:rFonts w:ascii="David" w:hAnsi="David" w:cs="David"/>
          <w:rtl/>
        </w:rPr>
        <w:t>היבט הצבאי</w:t>
      </w:r>
    </w:p>
    <w:p w:rsidR="002F3C3A" w:rsidRPr="002800C9" w:rsidRDefault="002F3C3A" w:rsidP="002800C9">
      <w:pPr>
        <w:pStyle w:val="a3"/>
        <w:numPr>
          <w:ilvl w:val="0"/>
          <w:numId w:val="14"/>
        </w:numPr>
        <w:spacing w:line="360" w:lineRule="auto"/>
        <w:rPr>
          <w:rFonts w:ascii="David" w:hAnsi="David" w:cs="David"/>
        </w:rPr>
      </w:pPr>
      <w:r w:rsidRPr="002800C9">
        <w:rPr>
          <w:rFonts w:ascii="David" w:hAnsi="David" w:cs="David"/>
          <w:rtl/>
        </w:rPr>
        <w:t>הגנה לאומית</w:t>
      </w:r>
    </w:p>
    <w:p w:rsidR="002F3C3A" w:rsidRPr="002800C9" w:rsidRDefault="002F3C3A" w:rsidP="002800C9">
      <w:pPr>
        <w:pStyle w:val="a3"/>
        <w:numPr>
          <w:ilvl w:val="0"/>
          <w:numId w:val="14"/>
        </w:numPr>
        <w:spacing w:line="360" w:lineRule="auto"/>
        <w:rPr>
          <w:rFonts w:ascii="David" w:hAnsi="David" w:cs="David"/>
        </w:rPr>
      </w:pPr>
      <w:r w:rsidRPr="002800C9">
        <w:rPr>
          <w:rFonts w:ascii="David" w:hAnsi="David" w:cs="David"/>
          <w:rtl/>
        </w:rPr>
        <w:t xml:space="preserve">פיתוח דוקטרינות בטחון, </w:t>
      </w:r>
      <w:proofErr w:type="spellStart"/>
      <w:r w:rsidRPr="002800C9">
        <w:rPr>
          <w:rFonts w:ascii="David" w:hAnsi="David" w:cs="David"/>
          <w:rtl/>
        </w:rPr>
        <w:t>ג"ג</w:t>
      </w:r>
      <w:proofErr w:type="spellEnd"/>
    </w:p>
    <w:p w:rsidR="002F3C3A" w:rsidRPr="002800C9" w:rsidRDefault="002F3C3A" w:rsidP="002800C9">
      <w:pPr>
        <w:pStyle w:val="a3"/>
        <w:numPr>
          <w:ilvl w:val="0"/>
          <w:numId w:val="14"/>
        </w:numPr>
        <w:spacing w:line="360" w:lineRule="auto"/>
        <w:rPr>
          <w:rFonts w:ascii="David" w:hAnsi="David" w:cs="David"/>
        </w:rPr>
      </w:pPr>
      <w:r w:rsidRPr="002800C9">
        <w:rPr>
          <w:rFonts w:ascii="David" w:hAnsi="David" w:cs="David"/>
          <w:rtl/>
        </w:rPr>
        <w:t>יש רכיבים דיפלומטיים מלבד רכיבים צבאיים</w:t>
      </w:r>
    </w:p>
    <w:p w:rsidR="002F3C3A" w:rsidRPr="002800C9" w:rsidRDefault="002F3C3A" w:rsidP="002800C9">
      <w:pPr>
        <w:pStyle w:val="a3"/>
        <w:numPr>
          <w:ilvl w:val="0"/>
          <w:numId w:val="14"/>
        </w:numPr>
        <w:spacing w:line="360" w:lineRule="auto"/>
        <w:rPr>
          <w:rFonts w:ascii="David" w:hAnsi="David" w:cs="David"/>
        </w:rPr>
      </w:pPr>
      <w:r w:rsidRPr="002800C9">
        <w:rPr>
          <w:rFonts w:ascii="David" w:hAnsi="David" w:cs="David"/>
          <w:rtl/>
        </w:rPr>
        <w:t xml:space="preserve"> אחת לכמה שנים מפרסמים אסטרטגיה של בטחון לאומי של המדינה</w:t>
      </w:r>
    </w:p>
    <w:p w:rsidR="002F3C3A" w:rsidRPr="002800C9" w:rsidRDefault="002F3C3A" w:rsidP="002800C9">
      <w:pPr>
        <w:pStyle w:val="a3"/>
        <w:spacing w:line="360" w:lineRule="auto"/>
        <w:rPr>
          <w:rFonts w:ascii="David" w:hAnsi="David" w:cs="David"/>
          <w:rtl/>
        </w:rPr>
      </w:pPr>
    </w:p>
    <w:p w:rsidR="0057365B" w:rsidRPr="002800C9" w:rsidRDefault="001335AB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הביטחון של ארה"ב הוא לא רק ביטחון לאומי אלא מעצמתי.</w:t>
      </w:r>
      <w:r w:rsidR="0057365B" w:rsidRPr="002800C9">
        <w:rPr>
          <w:rFonts w:ascii="David" w:hAnsi="David" w:cs="David"/>
          <w:rtl/>
        </w:rPr>
        <w:t xml:space="preserve"> </w:t>
      </w:r>
      <w:r w:rsidR="0057365B" w:rsidRPr="002800C9">
        <w:rPr>
          <w:rFonts w:ascii="David" w:hAnsi="David" w:cs="David"/>
        </w:rPr>
        <w:t>Super power</w:t>
      </w:r>
    </w:p>
    <w:p w:rsidR="00A6103E" w:rsidRPr="002800C9" w:rsidRDefault="00620837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מדינה שיש לה ע</w:t>
      </w:r>
      <w:r w:rsidR="0057365B" w:rsidRPr="002800C9">
        <w:rPr>
          <w:rFonts w:ascii="David" w:hAnsi="David" w:cs="David"/>
          <w:rtl/>
        </w:rPr>
        <w:t>וצמה כל כך חזקה. מעצמה שיכולה להשפיע על העולם כחלק מהביטחון הלאומי. ההגדרה של ביטחון לאומי של ארה"ב מוגדרת בחוק.</w:t>
      </w:r>
    </w:p>
    <w:p w:rsidR="002E4AF6" w:rsidRPr="002800C9" w:rsidRDefault="005170EE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חלק מהביטחון הלאומי של ארה"ב זה הנוכחות שלה בעולם כמו בסוריה.</w:t>
      </w:r>
    </w:p>
    <w:p w:rsidR="00061CD4" w:rsidRPr="002800C9" w:rsidRDefault="00061CD4" w:rsidP="0001006E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</w:rPr>
        <w:t xml:space="preserve">) </w:t>
      </w:r>
      <w:r w:rsidRPr="002800C9">
        <w:rPr>
          <w:rFonts w:ascii="David" w:hAnsi="David" w:cs="David"/>
          <w:rtl/>
        </w:rPr>
        <w:t>בארה"ב החוק הוא ערך עליון. החיילים נשבעים לחוקה של ארה"ב ולא לנשיא)</w:t>
      </w:r>
    </w:p>
    <w:p w:rsidR="005170EE" w:rsidRPr="002800C9" w:rsidRDefault="005170EE" w:rsidP="002800C9">
      <w:pPr>
        <w:spacing w:line="360" w:lineRule="auto"/>
        <w:rPr>
          <w:rFonts w:ascii="David" w:hAnsi="David" w:cs="David"/>
          <w:rtl/>
        </w:rPr>
      </w:pPr>
    </w:p>
    <w:p w:rsidR="005170EE" w:rsidRPr="002800C9" w:rsidRDefault="00CD5474" w:rsidP="002800C9">
      <w:pPr>
        <w:spacing w:line="360" w:lineRule="auto"/>
        <w:rPr>
          <w:rFonts w:ascii="David" w:hAnsi="David" w:cs="David"/>
          <w:u w:val="single"/>
          <w:rtl/>
        </w:rPr>
      </w:pPr>
      <w:r w:rsidRPr="002800C9">
        <w:rPr>
          <w:rFonts w:ascii="David" w:hAnsi="David" w:cs="David"/>
          <w:u w:val="single"/>
          <w:rtl/>
        </w:rPr>
        <w:t>סינגפור</w:t>
      </w:r>
    </w:p>
    <w:p w:rsidR="00816C98" w:rsidRPr="002800C9" w:rsidRDefault="00816C98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מורכבות המדיה לאור גודלה הקטן, העדר משאבי טבע . מדינה רב דתית ולאומים אתניים.</w:t>
      </w:r>
    </w:p>
    <w:p w:rsidR="00816C98" w:rsidRPr="002800C9" w:rsidRDefault="00816C98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רכיבי הטחון הלאומי:</w:t>
      </w:r>
    </w:p>
    <w:p w:rsidR="00816C98" w:rsidRPr="002800C9" w:rsidRDefault="00816C98" w:rsidP="002800C9">
      <w:pPr>
        <w:pStyle w:val="a3"/>
        <w:numPr>
          <w:ilvl w:val="0"/>
          <w:numId w:val="12"/>
        </w:num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הגנה על הגבולות, טריטוריה</w:t>
      </w:r>
    </w:p>
    <w:p w:rsidR="00816C98" w:rsidRPr="002800C9" w:rsidRDefault="00816C98" w:rsidP="002800C9">
      <w:pPr>
        <w:pStyle w:val="a3"/>
        <w:numPr>
          <w:ilvl w:val="0"/>
          <w:numId w:val="12"/>
        </w:num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הישענות על כלכלה פתוחה (לאור העדר משאבי טבע)</w:t>
      </w:r>
    </w:p>
    <w:p w:rsidR="00816C98" w:rsidRPr="002800C9" w:rsidRDefault="00816C98" w:rsidP="002800C9">
      <w:pPr>
        <w:pStyle w:val="a3"/>
        <w:numPr>
          <w:ilvl w:val="0"/>
          <w:numId w:val="12"/>
        </w:num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 xml:space="preserve">לשמר את הזהות הלאומית </w:t>
      </w:r>
    </w:p>
    <w:p w:rsidR="0098341A" w:rsidRPr="002800C9" w:rsidRDefault="0098341A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המרכיבים של הביטחון הלאומי מתייחסים למרכיבים הפנימיים של המדינה.</w:t>
      </w:r>
    </w:p>
    <w:p w:rsidR="0098341A" w:rsidRPr="002800C9" w:rsidRDefault="0098341A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בניגוד לארה"ב שיש הגדרה כתובה, אז יש הצהרת כוונות של המזכירות שהיא גוף מייעץ. הם שמים דגש על החוסן . הדגש על התרעה. הוא נובע מהמצב הגיאופוליטי המיוחד שלהם.</w:t>
      </w:r>
      <w:r w:rsidR="004A5A50" w:rsidRPr="002800C9">
        <w:rPr>
          <w:rFonts w:ascii="David" w:hAnsi="David" w:cs="David"/>
          <w:rtl/>
        </w:rPr>
        <w:t xml:space="preserve"> הזהות הקולקטיבית והלכידות  הוא דבר חשוב בסינגפור. מה שלא ראינו בהגדרה של ארה"ב.</w:t>
      </w:r>
    </w:p>
    <w:p w:rsidR="004A5A50" w:rsidRPr="002800C9" w:rsidRDefault="004A5A50" w:rsidP="002800C9">
      <w:pPr>
        <w:spacing w:line="360" w:lineRule="auto"/>
        <w:rPr>
          <w:rFonts w:ascii="David" w:hAnsi="David" w:cs="David"/>
          <w:rtl/>
        </w:rPr>
      </w:pPr>
    </w:p>
    <w:p w:rsidR="004A5A50" w:rsidRPr="002800C9" w:rsidRDefault="00AE4D5B" w:rsidP="002800C9">
      <w:pPr>
        <w:spacing w:line="360" w:lineRule="auto"/>
        <w:rPr>
          <w:rFonts w:ascii="David" w:hAnsi="David" w:cs="David"/>
          <w:u w:val="single"/>
          <w:rtl/>
        </w:rPr>
      </w:pPr>
      <w:r w:rsidRPr="002800C9">
        <w:rPr>
          <w:rFonts w:ascii="David" w:hAnsi="David" w:cs="David"/>
          <w:u w:val="single"/>
          <w:rtl/>
        </w:rPr>
        <w:t>גרמניה</w:t>
      </w:r>
      <w:r w:rsidR="00816C98" w:rsidRPr="002800C9">
        <w:rPr>
          <w:rFonts w:ascii="David" w:hAnsi="David" w:cs="David"/>
          <w:u w:val="single"/>
          <w:rtl/>
        </w:rPr>
        <w:t xml:space="preserve"> :</w:t>
      </w:r>
    </w:p>
    <w:p w:rsidR="00816C98" w:rsidRPr="002800C9" w:rsidRDefault="00816C98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התייחסות לאיחוד האירופאי והעובדה שגרמניה היא חלק מהאיחוד</w:t>
      </w:r>
    </w:p>
    <w:p w:rsidR="00DF3846" w:rsidRPr="002800C9" w:rsidRDefault="00DF3846" w:rsidP="002800C9">
      <w:pPr>
        <w:pStyle w:val="a3"/>
        <w:numPr>
          <w:ilvl w:val="0"/>
          <w:numId w:val="13"/>
        </w:numPr>
        <w:spacing w:line="360" w:lineRule="auto"/>
        <w:rPr>
          <w:rFonts w:ascii="David" w:hAnsi="David" w:cs="David"/>
        </w:rPr>
      </w:pPr>
      <w:r w:rsidRPr="002800C9">
        <w:rPr>
          <w:rFonts w:ascii="David" w:hAnsi="David" w:cs="David"/>
          <w:rtl/>
        </w:rPr>
        <w:t>אבחנה בין הגנה (</w:t>
      </w:r>
      <w:r w:rsidRPr="002800C9">
        <w:rPr>
          <w:rFonts w:ascii="David" w:hAnsi="David" w:cs="David"/>
        </w:rPr>
        <w:t xml:space="preserve">defense </w:t>
      </w:r>
      <w:r w:rsidRPr="002800C9">
        <w:rPr>
          <w:rFonts w:ascii="David" w:hAnsi="David" w:cs="David"/>
          <w:rtl/>
        </w:rPr>
        <w:t xml:space="preserve">) לביטחון ( </w:t>
      </w:r>
      <w:r w:rsidRPr="002800C9">
        <w:rPr>
          <w:rFonts w:ascii="David" w:hAnsi="David" w:cs="David"/>
        </w:rPr>
        <w:t xml:space="preserve">security </w:t>
      </w:r>
      <w:r w:rsidRPr="002800C9">
        <w:rPr>
          <w:rFonts w:ascii="David" w:hAnsi="David" w:cs="David"/>
          <w:rtl/>
        </w:rPr>
        <w:t>)</w:t>
      </w:r>
    </w:p>
    <w:p w:rsidR="00DF3846" w:rsidRPr="002800C9" w:rsidRDefault="00DF3846" w:rsidP="002800C9">
      <w:pPr>
        <w:pStyle w:val="a3"/>
        <w:numPr>
          <w:ilvl w:val="0"/>
          <w:numId w:val="13"/>
        </w:numPr>
        <w:spacing w:line="360" w:lineRule="auto"/>
        <w:rPr>
          <w:rFonts w:ascii="David" w:hAnsi="David" w:cs="David"/>
        </w:rPr>
      </w:pPr>
      <w:r w:rsidRPr="002800C9">
        <w:rPr>
          <w:rFonts w:ascii="David" w:hAnsi="David" w:cs="David"/>
          <w:rtl/>
        </w:rPr>
        <w:t>היעדים נכתבים ע"י משרד ההגנה</w:t>
      </w:r>
    </w:p>
    <w:p w:rsidR="00DF3846" w:rsidRPr="002800C9" w:rsidRDefault="00DF3846" w:rsidP="002800C9">
      <w:pPr>
        <w:pStyle w:val="a3"/>
        <w:numPr>
          <w:ilvl w:val="0"/>
          <w:numId w:val="13"/>
        </w:numPr>
        <w:spacing w:line="360" w:lineRule="auto"/>
        <w:rPr>
          <w:rFonts w:ascii="David" w:hAnsi="David" w:cs="David"/>
        </w:rPr>
      </w:pPr>
      <w:r w:rsidRPr="002800C9">
        <w:rPr>
          <w:rFonts w:ascii="David" w:hAnsi="David" w:cs="David"/>
          <w:rtl/>
        </w:rPr>
        <w:t>לעיתים יש ביקורת שהמסמכים שנכתבו אינם מציגים עמדה ברורה</w:t>
      </w:r>
    </w:p>
    <w:p w:rsidR="00DF3846" w:rsidRPr="002800C9" w:rsidRDefault="00DF3846" w:rsidP="002800C9">
      <w:pPr>
        <w:pStyle w:val="a3"/>
        <w:numPr>
          <w:ilvl w:val="0"/>
          <w:numId w:val="13"/>
        </w:numPr>
        <w:spacing w:line="360" w:lineRule="auto"/>
        <w:rPr>
          <w:rFonts w:ascii="David" w:hAnsi="David" w:cs="David"/>
        </w:rPr>
      </w:pPr>
      <w:r w:rsidRPr="002800C9">
        <w:rPr>
          <w:rFonts w:ascii="David" w:hAnsi="David" w:cs="David"/>
          <w:rtl/>
        </w:rPr>
        <w:t>התייחסות לגבולות טריטוריאליים, לרווחת האזרחים</w:t>
      </w:r>
    </w:p>
    <w:p w:rsidR="00DF3846" w:rsidRPr="002800C9" w:rsidRDefault="00DF3846" w:rsidP="002800C9">
      <w:pPr>
        <w:pStyle w:val="a3"/>
        <w:numPr>
          <w:ilvl w:val="0"/>
          <w:numId w:val="13"/>
        </w:num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בולטת מאוד ההתייחסות לחוק הבינלאומי</w:t>
      </w:r>
    </w:p>
    <w:p w:rsidR="006E1949" w:rsidRPr="002800C9" w:rsidRDefault="00DC0164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lastRenderedPageBreak/>
        <w:t>ההגדרה של ביטחון לאומי לקוחה מספר של מאות עמודים. לגרמניה</w:t>
      </w:r>
      <w:r w:rsidR="006E1949" w:rsidRPr="002800C9">
        <w:rPr>
          <w:rFonts w:ascii="David" w:hAnsi="David" w:cs="David"/>
          <w:rtl/>
        </w:rPr>
        <w:t xml:space="preserve"> אין הגדרה מדויקת של כמה שורות.</w:t>
      </w:r>
    </w:p>
    <w:p w:rsidR="00DC0164" w:rsidRPr="002800C9" w:rsidRDefault="0092024C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מוטיב בהגדרה של בטחון לאומי של גרמניה היא ההתייחסות לאזרחים.</w:t>
      </w:r>
    </w:p>
    <w:p w:rsidR="0092024C" w:rsidRPr="002800C9" w:rsidRDefault="0065470C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 xml:space="preserve">התפיסה היא בטחון האזרחים. </w:t>
      </w:r>
    </w:p>
    <w:p w:rsidR="00145F5B" w:rsidRPr="002800C9" w:rsidRDefault="00E06D19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האזכור של חוק בינלאומי וחוק מקומי כחלק מהביטחון הלאומי. גרמניה רואה את עצמה כחלק מהאיחוד האירופאי. בהגדרה זו עולה לראשונה גם הכלכלה. המיקום המרכזי של גרמניה – אחריות לקדם ולהוביל את השגשוג הכלכלי באירופה.</w:t>
      </w:r>
    </w:p>
    <w:p w:rsidR="00756C2E" w:rsidRPr="002800C9" w:rsidRDefault="00756C2E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בהגדרה של גרמניה אין את המילה לאום אלא אזרחים.</w:t>
      </w:r>
    </w:p>
    <w:p w:rsidR="00756C2E" w:rsidRPr="002800C9" w:rsidRDefault="000D6E43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זוהי תפיסה אירופאית.</w:t>
      </w:r>
    </w:p>
    <w:p w:rsidR="000D6E43" w:rsidRPr="002800C9" w:rsidRDefault="000D6E43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(הנחת היסוד שהוא הקולקטיב מגדיר לעצמו מהו ביטחון לאומי. שהמדינה חלשה אז ניתן להחליט עבורה, ולכפות עליה</w:t>
      </w:r>
      <w:r w:rsidR="003F5B0B" w:rsidRPr="002800C9">
        <w:rPr>
          <w:rFonts w:ascii="David" w:hAnsi="David" w:cs="David"/>
          <w:rtl/>
        </w:rPr>
        <w:t xml:space="preserve"> באמצעות הדאגה של המדינות המתערבות לביטחון שלהם </w:t>
      </w:r>
      <w:r w:rsidRPr="002800C9">
        <w:rPr>
          <w:rFonts w:ascii="David" w:hAnsi="David" w:cs="David"/>
          <w:rtl/>
        </w:rPr>
        <w:t>).</w:t>
      </w:r>
    </w:p>
    <w:p w:rsidR="00960294" w:rsidRPr="002800C9" w:rsidRDefault="00960294" w:rsidP="002800C9">
      <w:pPr>
        <w:spacing w:line="360" w:lineRule="auto"/>
        <w:rPr>
          <w:rFonts w:ascii="David" w:hAnsi="David" w:cs="David"/>
          <w:rtl/>
        </w:rPr>
      </w:pPr>
    </w:p>
    <w:p w:rsidR="00960294" w:rsidRPr="002800C9" w:rsidRDefault="00960294" w:rsidP="002800C9">
      <w:pPr>
        <w:spacing w:line="360" w:lineRule="auto"/>
        <w:rPr>
          <w:rFonts w:ascii="David" w:hAnsi="David" w:cs="David"/>
          <w:u w:val="single"/>
          <w:rtl/>
        </w:rPr>
      </w:pPr>
      <w:r w:rsidRPr="002800C9">
        <w:rPr>
          <w:rFonts w:ascii="David" w:hAnsi="David" w:cs="David"/>
          <w:u w:val="single"/>
          <w:rtl/>
        </w:rPr>
        <w:t>הודו:</w:t>
      </w:r>
    </w:p>
    <w:p w:rsidR="007C1CC2" w:rsidRPr="002800C9" w:rsidRDefault="009541A1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ההגדרה לא מוגדרת בחוקה.</w:t>
      </w:r>
      <w:r w:rsidR="007C1CC2" w:rsidRPr="002800C9">
        <w:rPr>
          <w:rFonts w:ascii="David" w:hAnsi="David" w:cs="David"/>
          <w:rtl/>
        </w:rPr>
        <w:t xml:space="preserve"> להודו אין הגדרה כתובה אלא עוצבה ע"י המכללה לביטחון הלאומי של המדינה. </w:t>
      </w:r>
    </w:p>
    <w:p w:rsidR="00DF3846" w:rsidRPr="002800C9" w:rsidRDefault="00DF3846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הגנה, שימור מפני איומים פנימיים וחיצוניים בנוסף להגנה צבאית, מים, אנרגיה, סביבה , סייבר ועוד.</w:t>
      </w:r>
    </w:p>
    <w:p w:rsidR="009541A1" w:rsidRPr="002800C9" w:rsidRDefault="007C1CC2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כל האמצעים והכלים הן במישור הדיפלומטי והן במישור ההגנה. ההגדרה היא במישור הרחב וכוללת את כל ההיבטים- דיפלומטיה, משאבי קיום, כלכלה, טכנולוגיה, מדיה ועוד.</w:t>
      </w:r>
    </w:p>
    <w:p w:rsidR="007C1CC2" w:rsidRPr="002800C9" w:rsidRDefault="007C1CC2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 xml:space="preserve">רכיב של אוכל ומים זה רכיב שלא הופיע בהגדרות </w:t>
      </w:r>
      <w:r w:rsidR="00DF3846" w:rsidRPr="002800C9">
        <w:rPr>
          <w:rFonts w:ascii="David" w:hAnsi="David" w:cs="David"/>
          <w:rtl/>
        </w:rPr>
        <w:t>קודמות. בנוסף, ההתרעה הגרעינית זה גם חלק מהביטחון הלאומי של הודו.</w:t>
      </w:r>
    </w:p>
    <w:p w:rsidR="007C1CC2" w:rsidRPr="002800C9" w:rsidRDefault="007C1CC2" w:rsidP="002800C9">
      <w:pPr>
        <w:spacing w:line="360" w:lineRule="auto"/>
        <w:rPr>
          <w:rFonts w:ascii="David" w:hAnsi="David" w:cs="David"/>
          <w:rtl/>
        </w:rPr>
      </w:pPr>
    </w:p>
    <w:p w:rsidR="007C1CC2" w:rsidRPr="002800C9" w:rsidRDefault="00A00871" w:rsidP="002800C9">
      <w:pPr>
        <w:spacing w:line="360" w:lineRule="auto"/>
        <w:rPr>
          <w:rFonts w:ascii="David" w:hAnsi="David" w:cs="David"/>
          <w:u w:val="single"/>
          <w:rtl/>
        </w:rPr>
      </w:pPr>
      <w:r w:rsidRPr="002800C9">
        <w:rPr>
          <w:rFonts w:ascii="David" w:hAnsi="David" w:cs="David"/>
          <w:u w:val="single"/>
          <w:rtl/>
        </w:rPr>
        <w:t>איטליה</w:t>
      </w:r>
    </w:p>
    <w:p w:rsidR="00A00871" w:rsidRPr="002800C9" w:rsidRDefault="00C92988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 xml:space="preserve">אין הגדרה אחת. אין מסמך רשמי להגדרה. </w:t>
      </w:r>
    </w:p>
    <w:p w:rsidR="00C92988" w:rsidRPr="002800C9" w:rsidRDefault="0072098E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הדגש באיטליה זה על דיפלומטיה ולא על מלחמות. לפתור בדרכי דיפלומטיה.</w:t>
      </w:r>
    </w:p>
    <w:p w:rsidR="00F20F8F" w:rsidRPr="002800C9" w:rsidRDefault="00F20F8F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 xml:space="preserve">אין הגדרה אחת לביטחון לאומי באיטליה. יש מסמכי מדיניות . גם איטליה מוותרת על חלק מהריבונות  שלה, ורואה את עצמה כחלק מהאיחוד האירופאי. שמים דגש על שלום. ערך מאוד חשוב. לפתור סכסוכים בשלום, ולא </w:t>
      </w:r>
      <w:proofErr w:type="spellStart"/>
      <w:r w:rsidRPr="002800C9">
        <w:rPr>
          <w:rFonts w:ascii="David" w:hAnsi="David" w:cs="David"/>
          <w:rtl/>
        </w:rPr>
        <w:t>בכח</w:t>
      </w:r>
      <w:proofErr w:type="spellEnd"/>
      <w:r w:rsidRPr="002800C9">
        <w:rPr>
          <w:rFonts w:ascii="David" w:hAnsi="David" w:cs="David"/>
          <w:rtl/>
        </w:rPr>
        <w:t>.</w:t>
      </w:r>
    </w:p>
    <w:p w:rsidR="00DF3846" w:rsidRPr="002800C9" w:rsidRDefault="00DF3846" w:rsidP="002800C9">
      <w:pPr>
        <w:spacing w:line="360" w:lineRule="auto"/>
        <w:rPr>
          <w:rFonts w:ascii="David" w:hAnsi="David" w:cs="David"/>
          <w:rtl/>
        </w:rPr>
      </w:pPr>
    </w:p>
    <w:p w:rsidR="00F20F8F" w:rsidRPr="002800C9" w:rsidRDefault="00DC241F" w:rsidP="002800C9">
      <w:pPr>
        <w:spacing w:line="360" w:lineRule="auto"/>
        <w:rPr>
          <w:rFonts w:ascii="David" w:hAnsi="David" w:cs="David"/>
          <w:u w:val="single"/>
          <w:rtl/>
        </w:rPr>
      </w:pPr>
      <w:r w:rsidRPr="002800C9">
        <w:rPr>
          <w:rFonts w:ascii="David" w:hAnsi="David" w:cs="David"/>
          <w:u w:val="single"/>
          <w:rtl/>
        </w:rPr>
        <w:t>נאט"ו</w:t>
      </w:r>
    </w:p>
    <w:p w:rsidR="00DC241F" w:rsidRPr="002800C9" w:rsidRDefault="00DC241F" w:rsidP="002800C9">
      <w:pPr>
        <w:pStyle w:val="a3"/>
        <w:numPr>
          <w:ilvl w:val="0"/>
          <w:numId w:val="16"/>
        </w:numPr>
        <w:spacing w:line="360" w:lineRule="auto"/>
        <w:rPr>
          <w:rFonts w:ascii="David" w:hAnsi="David" w:cs="David"/>
        </w:rPr>
      </w:pPr>
      <w:r w:rsidRPr="002800C9">
        <w:rPr>
          <w:rFonts w:ascii="David" w:hAnsi="David" w:cs="David"/>
          <w:rtl/>
        </w:rPr>
        <w:t>הגנה קולקטיבית זו המשימה המרכזית, שלום ובטחון</w:t>
      </w:r>
    </w:p>
    <w:p w:rsidR="00DC241F" w:rsidRPr="002800C9" w:rsidRDefault="00DC241F" w:rsidP="002800C9">
      <w:pPr>
        <w:pStyle w:val="a3"/>
        <w:numPr>
          <w:ilvl w:val="0"/>
          <w:numId w:val="16"/>
        </w:numPr>
        <w:spacing w:line="360" w:lineRule="auto"/>
        <w:rPr>
          <w:rFonts w:ascii="David" w:hAnsi="David" w:cs="David"/>
        </w:rPr>
      </w:pPr>
      <w:r w:rsidRPr="002800C9">
        <w:rPr>
          <w:rFonts w:ascii="David" w:hAnsi="David" w:cs="David"/>
          <w:rtl/>
        </w:rPr>
        <w:t>המשימה של נאט"ו התרחבה לאור השינויים שהיו בעולם מאז מלחמת העולם השנייה</w:t>
      </w:r>
    </w:p>
    <w:p w:rsidR="00DC241F" w:rsidRPr="002800C9" w:rsidRDefault="00DC241F" w:rsidP="002800C9">
      <w:pPr>
        <w:pStyle w:val="a3"/>
        <w:numPr>
          <w:ilvl w:val="0"/>
          <w:numId w:val="16"/>
        </w:numPr>
        <w:spacing w:line="360" w:lineRule="auto"/>
        <w:rPr>
          <w:rFonts w:ascii="David" w:hAnsi="David" w:cs="David"/>
        </w:rPr>
      </w:pPr>
      <w:r w:rsidRPr="002800C9">
        <w:rPr>
          <w:rFonts w:ascii="David" w:hAnsi="David" w:cs="David"/>
          <w:rtl/>
        </w:rPr>
        <w:t>נאט"ו התמקדה בביטחון הצבאי, פחות בכלכלי</w:t>
      </w:r>
    </w:p>
    <w:p w:rsidR="00DC241F" w:rsidRPr="002800C9" w:rsidRDefault="00DC241F" w:rsidP="002800C9">
      <w:pPr>
        <w:pStyle w:val="a3"/>
        <w:spacing w:line="360" w:lineRule="auto"/>
        <w:rPr>
          <w:rFonts w:ascii="David" w:hAnsi="David" w:cs="David"/>
          <w:rtl/>
        </w:rPr>
      </w:pPr>
    </w:p>
    <w:p w:rsidR="00DC241F" w:rsidRPr="002800C9" w:rsidRDefault="00DC241F" w:rsidP="002800C9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lastRenderedPageBreak/>
        <w:t>הגדרת ביטחון לאומי של כל מדינה נשענת על ההיסטוריה של כל מדינה, ונגזרת גם מההתפתחות ההיסטורית שלאחר מלה"ע השנייה.</w:t>
      </w:r>
    </w:p>
    <w:p w:rsidR="00DC241F" w:rsidRPr="002800C9" w:rsidRDefault="00DC241F" w:rsidP="002800C9">
      <w:pPr>
        <w:spacing w:line="360" w:lineRule="auto"/>
        <w:rPr>
          <w:rFonts w:ascii="David" w:hAnsi="David" w:cs="David"/>
          <w:u w:val="single"/>
          <w:rtl/>
        </w:rPr>
      </w:pPr>
    </w:p>
    <w:p w:rsidR="003D5F46" w:rsidRPr="002800C9" w:rsidRDefault="003D5F46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האם יש מדינות שלא רואות צורך להגדיר מהו בטחון לאומי ?</w:t>
      </w:r>
    </w:p>
    <w:p w:rsidR="003D5F46" w:rsidRPr="002800C9" w:rsidRDefault="003D5F46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b/>
          <w:bCs/>
          <w:rtl/>
        </w:rPr>
        <w:t>מלבד מדינה אחת שהיא ארה"ב אז לאף מדינה אין הגדרה רשמית</w:t>
      </w:r>
      <w:r w:rsidRPr="002800C9">
        <w:rPr>
          <w:rFonts w:ascii="David" w:hAnsi="David" w:cs="David"/>
          <w:rtl/>
        </w:rPr>
        <w:t xml:space="preserve"> אלא</w:t>
      </w:r>
      <w:r w:rsidR="003179F1" w:rsidRPr="002800C9">
        <w:rPr>
          <w:rFonts w:ascii="David" w:hAnsi="David" w:cs="David"/>
          <w:rtl/>
        </w:rPr>
        <w:t xml:space="preserve"> יש</w:t>
      </w:r>
      <w:r w:rsidRPr="002800C9">
        <w:rPr>
          <w:rFonts w:ascii="David" w:hAnsi="David" w:cs="David"/>
          <w:rtl/>
        </w:rPr>
        <w:t xml:space="preserve"> הדגרה של אינטרסים לאומיים או יעדים לאומיים או משימות או אסטרטגיה לאומית.</w:t>
      </w:r>
      <w:r w:rsidR="003179F1" w:rsidRPr="002800C9">
        <w:rPr>
          <w:rFonts w:ascii="David" w:hAnsi="David" w:cs="David"/>
          <w:rtl/>
        </w:rPr>
        <w:t xml:space="preserve"> </w:t>
      </w:r>
      <w:r w:rsidR="004F4198" w:rsidRPr="002800C9">
        <w:rPr>
          <w:rFonts w:ascii="David" w:hAnsi="David" w:cs="David"/>
          <w:rtl/>
        </w:rPr>
        <w:t>אין גוף פוליטי שלא מגדיר לעצמו מה הם יעדיו.</w:t>
      </w:r>
    </w:p>
    <w:p w:rsidR="004F4198" w:rsidRPr="002800C9" w:rsidRDefault="004F4198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 xml:space="preserve">ההגדרות הן ערטילאיות </w:t>
      </w:r>
      <w:r w:rsidR="002C7E4E" w:rsidRPr="002800C9">
        <w:rPr>
          <w:rFonts w:ascii="David" w:hAnsi="David" w:cs="David"/>
          <w:rtl/>
        </w:rPr>
        <w:t xml:space="preserve">ומעומעמות </w:t>
      </w:r>
      <w:r w:rsidR="00B6653D" w:rsidRPr="002800C9">
        <w:rPr>
          <w:rFonts w:ascii="David" w:hAnsi="David" w:cs="David"/>
          <w:rtl/>
        </w:rPr>
        <w:t>.</w:t>
      </w:r>
    </w:p>
    <w:p w:rsidR="00D652DF" w:rsidRPr="002800C9" w:rsidRDefault="00AB081F" w:rsidP="002800C9">
      <w:pPr>
        <w:spacing w:line="360" w:lineRule="auto"/>
        <w:rPr>
          <w:rFonts w:ascii="David" w:hAnsi="David" w:cs="David"/>
          <w:b/>
          <w:bCs/>
          <w:u w:val="single"/>
          <w:rtl/>
        </w:rPr>
      </w:pPr>
      <w:r w:rsidRPr="002800C9">
        <w:rPr>
          <w:rFonts w:ascii="David" w:hAnsi="David" w:cs="David"/>
          <w:b/>
          <w:bCs/>
          <w:u w:val="single"/>
          <w:rtl/>
        </w:rPr>
        <w:t>ה</w:t>
      </w:r>
      <w:r w:rsidR="0032251A" w:rsidRPr="002800C9">
        <w:rPr>
          <w:rFonts w:ascii="David" w:hAnsi="David" w:cs="David"/>
          <w:b/>
          <w:bCs/>
          <w:u w:val="single"/>
          <w:rtl/>
        </w:rPr>
        <w:t>הגדרות ל</w:t>
      </w:r>
      <w:r w:rsidR="00D652DF" w:rsidRPr="002800C9">
        <w:rPr>
          <w:rFonts w:ascii="David" w:hAnsi="David" w:cs="David"/>
          <w:b/>
          <w:bCs/>
          <w:u w:val="single"/>
          <w:rtl/>
        </w:rPr>
        <w:t>ב</w:t>
      </w:r>
      <w:r w:rsidR="0032251A" w:rsidRPr="002800C9">
        <w:rPr>
          <w:rFonts w:ascii="David" w:hAnsi="David" w:cs="David"/>
          <w:b/>
          <w:bCs/>
          <w:u w:val="single"/>
          <w:rtl/>
        </w:rPr>
        <w:t>י</w:t>
      </w:r>
      <w:r w:rsidR="00D652DF" w:rsidRPr="002800C9">
        <w:rPr>
          <w:rFonts w:ascii="David" w:hAnsi="David" w:cs="David"/>
          <w:b/>
          <w:bCs/>
          <w:u w:val="single"/>
          <w:rtl/>
        </w:rPr>
        <w:t xml:space="preserve">טחון לאומי: </w:t>
      </w:r>
    </w:p>
    <w:p w:rsidR="00AB081F" w:rsidRPr="002800C9" w:rsidRDefault="00D652DF" w:rsidP="002800C9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</w:rPr>
      </w:pPr>
      <w:r w:rsidRPr="002800C9">
        <w:rPr>
          <w:rFonts w:ascii="David" w:hAnsi="David" w:cs="David"/>
          <w:u w:val="single"/>
          <w:rtl/>
        </w:rPr>
        <w:t>ההגדרה הצרה</w:t>
      </w:r>
      <w:r w:rsidRPr="002800C9">
        <w:rPr>
          <w:rFonts w:ascii="David" w:hAnsi="David" w:cs="David"/>
          <w:rtl/>
        </w:rPr>
        <w:t>- שימוש בכוח צבאי ובתמיכה הדיפלומטית בשימוש בכוח צבאי.</w:t>
      </w:r>
      <w:r w:rsidR="0032251A" w:rsidRPr="002800C9">
        <w:rPr>
          <w:rFonts w:ascii="David" w:hAnsi="David" w:cs="David"/>
          <w:rtl/>
        </w:rPr>
        <w:t xml:space="preserve"> יכולת האומה להגן על עצמה  מפני איומים פנימיים וחיצוניים בשמירה על המדינה . </w:t>
      </w:r>
    </w:p>
    <w:p w:rsidR="00D652DF" w:rsidRPr="002800C9" w:rsidRDefault="00AB081F" w:rsidP="002800C9">
      <w:pPr>
        <w:pStyle w:val="a3"/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 xml:space="preserve">גם </w:t>
      </w:r>
      <w:r w:rsidR="00726502" w:rsidRPr="002800C9">
        <w:rPr>
          <w:rFonts w:ascii="David" w:hAnsi="David" w:cs="David"/>
          <w:rtl/>
        </w:rPr>
        <w:t xml:space="preserve">הגדרה זו לכאורה אינה מצומצמת </w:t>
      </w:r>
      <w:r w:rsidRPr="002800C9">
        <w:rPr>
          <w:rFonts w:ascii="David" w:hAnsi="David" w:cs="David"/>
          <w:rtl/>
        </w:rPr>
        <w:t xml:space="preserve"> כי : מהי המשמעות של אומה? מהי המשמעות של הפעולה "לשמור"? מי מחליט מה הם האיומים?</w:t>
      </w:r>
    </w:p>
    <w:p w:rsidR="00B76E9F" w:rsidRPr="002800C9" w:rsidRDefault="00B76E9F" w:rsidP="002800C9">
      <w:pPr>
        <w:pStyle w:val="a3"/>
        <w:spacing w:line="360" w:lineRule="auto"/>
        <w:rPr>
          <w:rFonts w:ascii="David" w:hAnsi="David" w:cs="David"/>
          <w:rtl/>
        </w:rPr>
      </w:pPr>
    </w:p>
    <w:p w:rsidR="00B76E9F" w:rsidRPr="002800C9" w:rsidRDefault="00B76E9F" w:rsidP="002800C9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</w:rPr>
      </w:pPr>
      <w:r w:rsidRPr="002800C9">
        <w:rPr>
          <w:rFonts w:ascii="David" w:hAnsi="David" w:cs="David"/>
          <w:u w:val="single"/>
          <w:rtl/>
        </w:rPr>
        <w:t>ההגדרה הרחבה-</w:t>
      </w:r>
      <w:r w:rsidR="00726502" w:rsidRPr="002800C9">
        <w:rPr>
          <w:rFonts w:ascii="David" w:hAnsi="David" w:cs="David"/>
          <w:u w:val="single"/>
          <w:rtl/>
        </w:rPr>
        <w:t xml:space="preserve"> </w:t>
      </w:r>
      <w:r w:rsidR="00726502" w:rsidRPr="002800C9">
        <w:rPr>
          <w:rFonts w:ascii="David" w:hAnsi="David" w:cs="David"/>
          <w:rtl/>
        </w:rPr>
        <w:t xml:space="preserve">לפי הגישה המרחיבה מאוד אז המדינה מחויבת להעניק לתושביה ואזרחיה בטחון בכל </w:t>
      </w:r>
      <w:r w:rsidR="00F8242F" w:rsidRPr="002800C9">
        <w:rPr>
          <w:rFonts w:ascii="David" w:hAnsi="David" w:cs="David"/>
          <w:rtl/>
        </w:rPr>
        <w:t xml:space="preserve"> המישורים</w:t>
      </w:r>
      <w:r w:rsidR="00726502" w:rsidRPr="002800C9">
        <w:rPr>
          <w:rFonts w:ascii="David" w:hAnsi="David" w:cs="David"/>
          <w:rtl/>
        </w:rPr>
        <w:t>. בכל מה שנוגע לקיום לרבות" בטחון, בריאות, זכויות, איכות הסביבה ועוד.</w:t>
      </w:r>
    </w:p>
    <w:p w:rsidR="00F8242F" w:rsidRPr="002800C9" w:rsidRDefault="00F8242F" w:rsidP="002800C9">
      <w:pPr>
        <w:pStyle w:val="a3"/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ואז נשאלת השאלה של לגיטימציה של הפעלת הכ</w:t>
      </w:r>
      <w:r w:rsidR="00E97982" w:rsidRPr="002800C9">
        <w:rPr>
          <w:rFonts w:ascii="David" w:hAnsi="David" w:cs="David"/>
          <w:rtl/>
        </w:rPr>
        <w:t>ו</w:t>
      </w:r>
      <w:r w:rsidRPr="002800C9">
        <w:rPr>
          <w:rFonts w:ascii="David" w:hAnsi="David" w:cs="David"/>
          <w:rtl/>
        </w:rPr>
        <w:t>ח.</w:t>
      </w:r>
    </w:p>
    <w:p w:rsidR="00E97982" w:rsidRPr="002800C9" w:rsidRDefault="00E97982" w:rsidP="002800C9">
      <w:pPr>
        <w:pStyle w:val="a3"/>
        <w:spacing w:line="360" w:lineRule="auto"/>
        <w:rPr>
          <w:rFonts w:ascii="David" w:hAnsi="David" w:cs="David"/>
          <w:rtl/>
        </w:rPr>
      </w:pPr>
    </w:p>
    <w:p w:rsidR="003C0636" w:rsidRPr="002800C9" w:rsidRDefault="003C0636" w:rsidP="002800C9">
      <w:pPr>
        <w:pStyle w:val="a3"/>
        <w:spacing w:line="360" w:lineRule="auto"/>
        <w:rPr>
          <w:rFonts w:ascii="David" w:hAnsi="David" w:cs="David"/>
          <w:rtl/>
        </w:rPr>
      </w:pPr>
    </w:p>
    <w:p w:rsidR="00072B07" w:rsidRPr="002800C9" w:rsidRDefault="00072B07" w:rsidP="002800C9">
      <w:pPr>
        <w:spacing w:line="360" w:lineRule="auto"/>
        <w:rPr>
          <w:rFonts w:ascii="David" w:hAnsi="David" w:cs="David"/>
          <w:u w:val="single"/>
          <w:rtl/>
        </w:rPr>
      </w:pPr>
      <w:r w:rsidRPr="002800C9">
        <w:rPr>
          <w:rFonts w:ascii="David" w:hAnsi="David" w:cs="David"/>
          <w:u w:val="single"/>
          <w:rtl/>
        </w:rPr>
        <w:t>תכונות המושג:</w:t>
      </w:r>
    </w:p>
    <w:p w:rsidR="00072B07" w:rsidRPr="002800C9" w:rsidRDefault="00072B07" w:rsidP="002800C9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דינמי</w:t>
      </w:r>
    </w:p>
    <w:p w:rsidR="00072B07" w:rsidRPr="002800C9" w:rsidRDefault="00072B07" w:rsidP="002800C9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סובייקטיבי</w:t>
      </w:r>
    </w:p>
    <w:p w:rsidR="00072B07" w:rsidRPr="002800C9" w:rsidRDefault="00072B07" w:rsidP="002800C9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</w:rPr>
      </w:pPr>
      <w:r w:rsidRPr="002800C9">
        <w:rPr>
          <w:rFonts w:ascii="David" w:hAnsi="David" w:cs="David"/>
          <w:rtl/>
        </w:rPr>
        <w:t>יחסי</w:t>
      </w:r>
      <w:r w:rsidR="00857A07" w:rsidRPr="002800C9">
        <w:rPr>
          <w:rFonts w:ascii="David" w:hAnsi="David" w:cs="David"/>
          <w:rtl/>
        </w:rPr>
        <w:t xml:space="preserve">-  סדרי עדיפויות </w:t>
      </w:r>
    </w:p>
    <w:p w:rsidR="00AE3E6F" w:rsidRPr="002800C9" w:rsidRDefault="00AE3E6F" w:rsidP="002800C9">
      <w:pPr>
        <w:spacing w:line="360" w:lineRule="auto"/>
        <w:rPr>
          <w:rFonts w:ascii="David" w:hAnsi="David" w:cs="David"/>
          <w:rtl/>
        </w:rPr>
      </w:pPr>
    </w:p>
    <w:p w:rsidR="00AE3E6F" w:rsidRPr="002800C9" w:rsidRDefault="00AE3E6F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 xml:space="preserve">האתגר הגדול הוא המתחים ( </w:t>
      </w:r>
      <w:r w:rsidRPr="002800C9">
        <w:rPr>
          <w:rFonts w:ascii="David" w:hAnsi="David" w:cs="David"/>
        </w:rPr>
        <w:t xml:space="preserve">Tensions </w:t>
      </w:r>
      <w:r w:rsidRPr="002800C9">
        <w:rPr>
          <w:rFonts w:ascii="David" w:hAnsi="David" w:cs="David"/>
          <w:rtl/>
        </w:rPr>
        <w:t xml:space="preserve"> כמה משקיעים בביטחון על חשבון דברים אחרים, </w:t>
      </w:r>
      <w:proofErr w:type="spellStart"/>
      <w:r w:rsidRPr="002800C9">
        <w:rPr>
          <w:rFonts w:ascii="David" w:hAnsi="David" w:cs="David"/>
          <w:rtl/>
        </w:rPr>
        <w:t>התעדוף</w:t>
      </w:r>
      <w:proofErr w:type="spellEnd"/>
      <w:r w:rsidRPr="002800C9">
        <w:rPr>
          <w:rFonts w:ascii="David" w:hAnsi="David" w:cs="David"/>
          <w:rtl/>
        </w:rPr>
        <w:t>, התקציב. לדוג': סייבר- בטחון המדינה מול זכויות האדם (פרטיות). דיפלומטיה מול הפעלת הכוח</w:t>
      </w:r>
      <w:r w:rsidR="00B244F1" w:rsidRPr="002800C9">
        <w:rPr>
          <w:rFonts w:ascii="David" w:hAnsi="David" w:cs="David"/>
          <w:rtl/>
        </w:rPr>
        <w:t>.</w:t>
      </w:r>
    </w:p>
    <w:p w:rsidR="00B244F1" w:rsidRPr="002800C9" w:rsidRDefault="00B244F1" w:rsidP="002800C9">
      <w:pPr>
        <w:spacing w:line="360" w:lineRule="auto"/>
        <w:rPr>
          <w:rFonts w:ascii="David" w:hAnsi="David" w:cs="David"/>
          <w:rtl/>
        </w:rPr>
      </w:pPr>
    </w:p>
    <w:p w:rsidR="00B244F1" w:rsidRPr="002800C9" w:rsidRDefault="00B244F1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u w:val="single"/>
          <w:rtl/>
        </w:rPr>
        <w:t xml:space="preserve">הגדרת לביטחון לאומי </w:t>
      </w:r>
      <w:r w:rsidRPr="002800C9">
        <w:rPr>
          <w:rFonts w:ascii="David" w:hAnsi="David" w:cs="David"/>
          <w:rtl/>
        </w:rPr>
        <w:t>( הגדרה שהיא ביניים בין הגישה המצמצמת למרחיבה</w:t>
      </w:r>
      <w:r w:rsidR="0001006E">
        <w:rPr>
          <w:rFonts w:ascii="David" w:hAnsi="David" w:cs="David" w:hint="cs"/>
          <w:rtl/>
        </w:rPr>
        <w:t xml:space="preserve">, וההגדרה המקובלת </w:t>
      </w:r>
      <w:proofErr w:type="spellStart"/>
      <w:r w:rsidR="0001006E">
        <w:rPr>
          <w:rFonts w:ascii="David" w:hAnsi="David" w:cs="David" w:hint="cs"/>
          <w:rtl/>
        </w:rPr>
        <w:t>במב"ל</w:t>
      </w:r>
      <w:proofErr w:type="spellEnd"/>
      <w:r w:rsidRPr="002800C9">
        <w:rPr>
          <w:rFonts w:ascii="David" w:hAnsi="David" w:cs="David"/>
          <w:rtl/>
        </w:rPr>
        <w:t>)</w:t>
      </w:r>
    </w:p>
    <w:p w:rsidR="00B244F1" w:rsidRPr="002800C9" w:rsidRDefault="00B244F1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"</w:t>
      </w:r>
      <w:r w:rsidRPr="002800C9">
        <w:rPr>
          <w:rFonts w:ascii="David" w:hAnsi="David" w:cs="David"/>
          <w:b/>
          <w:bCs/>
          <w:i/>
          <w:iCs/>
          <w:rtl/>
        </w:rPr>
        <w:t>מוכנות לאיומים מבחוץ של מדינות וגורמים אויבים וגורמים פנימיים היכולים לסכן את קיומה של המדינה, זהותה והאינטרסים החיוניים שלה בתוך זה כלכלה, חברה, יחסי חוץ אתיקה וטכנולוגיה</w:t>
      </w:r>
      <w:r w:rsidRPr="002800C9">
        <w:rPr>
          <w:rFonts w:ascii="David" w:hAnsi="David" w:cs="David"/>
          <w:rtl/>
        </w:rPr>
        <w:t xml:space="preserve"> "</w:t>
      </w:r>
      <w:r w:rsidR="00616E6F" w:rsidRPr="002800C9">
        <w:rPr>
          <w:rFonts w:ascii="David" w:hAnsi="David" w:cs="David"/>
          <w:rtl/>
        </w:rPr>
        <w:t xml:space="preserve"> </w:t>
      </w:r>
      <w:r w:rsidRPr="002800C9">
        <w:rPr>
          <w:rFonts w:ascii="David" w:hAnsi="David" w:cs="David"/>
          <w:rtl/>
        </w:rPr>
        <w:t xml:space="preserve">(אלוף(מיל) יעקוב </w:t>
      </w:r>
      <w:proofErr w:type="spellStart"/>
      <w:r w:rsidRPr="002800C9">
        <w:rPr>
          <w:rFonts w:ascii="David" w:hAnsi="David" w:cs="David"/>
          <w:rtl/>
        </w:rPr>
        <w:t>עמידרור</w:t>
      </w:r>
      <w:proofErr w:type="spellEnd"/>
      <w:r w:rsidRPr="002800C9">
        <w:rPr>
          <w:rFonts w:ascii="David" w:hAnsi="David" w:cs="David"/>
          <w:rtl/>
        </w:rPr>
        <w:t>,  מבוא לביטחון לאומי)</w:t>
      </w:r>
    </w:p>
    <w:p w:rsidR="00974DF0" w:rsidRDefault="00974DF0" w:rsidP="002800C9">
      <w:pPr>
        <w:spacing w:line="360" w:lineRule="auto"/>
        <w:rPr>
          <w:rFonts w:ascii="David" w:hAnsi="David" w:cs="David"/>
          <w:rtl/>
        </w:rPr>
      </w:pPr>
    </w:p>
    <w:p w:rsidR="0001006E" w:rsidRPr="002800C9" w:rsidRDefault="0001006E" w:rsidP="002800C9">
      <w:pPr>
        <w:spacing w:line="360" w:lineRule="auto"/>
        <w:rPr>
          <w:rFonts w:ascii="David" w:hAnsi="David" w:cs="David"/>
          <w:rtl/>
        </w:rPr>
      </w:pPr>
    </w:p>
    <w:p w:rsidR="00B244F1" w:rsidRPr="002800C9" w:rsidRDefault="00991CB9" w:rsidP="002800C9">
      <w:pPr>
        <w:spacing w:line="360" w:lineRule="auto"/>
        <w:rPr>
          <w:rFonts w:ascii="David" w:hAnsi="David" w:cs="David"/>
          <w:u w:val="single"/>
          <w:rtl/>
        </w:rPr>
      </w:pPr>
      <w:r w:rsidRPr="002800C9">
        <w:rPr>
          <w:rFonts w:ascii="David" w:hAnsi="David" w:cs="David"/>
          <w:u w:val="single"/>
          <w:rtl/>
        </w:rPr>
        <w:lastRenderedPageBreak/>
        <w:t>דיון בהגדרה:</w:t>
      </w:r>
    </w:p>
    <w:p w:rsidR="00DF2F4E" w:rsidRPr="002800C9" w:rsidRDefault="00974DF0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 xml:space="preserve">התפיסה הצרה היא כדי להשיג את האינטרסים יש להשתמש </w:t>
      </w:r>
      <w:proofErr w:type="spellStart"/>
      <w:r w:rsidRPr="002800C9">
        <w:rPr>
          <w:rFonts w:ascii="David" w:hAnsi="David" w:cs="David"/>
          <w:rtl/>
        </w:rPr>
        <w:t>בכח</w:t>
      </w:r>
      <w:proofErr w:type="spellEnd"/>
      <w:r w:rsidRPr="002800C9">
        <w:rPr>
          <w:rFonts w:ascii="David" w:hAnsi="David" w:cs="David"/>
          <w:rtl/>
        </w:rPr>
        <w:t xml:space="preserve">. בעוד שהמערכת הערכית אינהרנטית והכרחית צובעת את הצבע של כל אחת מהמדינות. כל </w:t>
      </w:r>
      <w:r w:rsidR="00DF2F4E" w:rsidRPr="002800C9">
        <w:rPr>
          <w:rFonts w:ascii="David" w:hAnsi="David" w:cs="David"/>
          <w:rtl/>
        </w:rPr>
        <w:t xml:space="preserve">אחת מהמדינות מדברת על </w:t>
      </w:r>
      <w:proofErr w:type="spellStart"/>
      <w:r w:rsidR="00DF2F4E" w:rsidRPr="002800C9">
        <w:rPr>
          <w:rFonts w:ascii="David" w:hAnsi="David" w:cs="David"/>
          <w:rtl/>
        </w:rPr>
        <w:t>כח</w:t>
      </w:r>
      <w:proofErr w:type="spellEnd"/>
      <w:r w:rsidR="00DF2F4E" w:rsidRPr="002800C9">
        <w:rPr>
          <w:rFonts w:ascii="David" w:hAnsi="David" w:cs="David"/>
          <w:rtl/>
        </w:rPr>
        <w:t xml:space="preserve"> ודיפ</w:t>
      </w:r>
      <w:r w:rsidRPr="002800C9">
        <w:rPr>
          <w:rFonts w:ascii="David" w:hAnsi="David" w:cs="David"/>
          <w:rtl/>
        </w:rPr>
        <w:t>ל</w:t>
      </w:r>
      <w:r w:rsidR="00DF2F4E" w:rsidRPr="002800C9">
        <w:rPr>
          <w:rFonts w:ascii="David" w:hAnsi="David" w:cs="David"/>
          <w:rtl/>
        </w:rPr>
        <w:t>ו</w:t>
      </w:r>
      <w:r w:rsidRPr="002800C9">
        <w:rPr>
          <w:rFonts w:ascii="David" w:hAnsi="David" w:cs="David"/>
          <w:rtl/>
        </w:rPr>
        <w:t>מטיה. הערכים מגדירם את הצבע של כל מדינה.</w:t>
      </w:r>
    </w:p>
    <w:p w:rsidR="00A12C85" w:rsidRPr="002800C9" w:rsidRDefault="00A12C85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לאמריקאים יש אחריות על העולם. מתוך כך גוזרים את האינטרסים החיוניים שלהם.</w:t>
      </w:r>
      <w:r w:rsidR="003A62F8" w:rsidRPr="002800C9">
        <w:rPr>
          <w:rFonts w:ascii="David" w:hAnsi="David" w:cs="David"/>
          <w:rtl/>
        </w:rPr>
        <w:t xml:space="preserve"> </w:t>
      </w:r>
    </w:p>
    <w:p w:rsidR="004917AF" w:rsidRPr="002800C9" w:rsidRDefault="00B244F1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 xml:space="preserve">הדוגמא של המצרים זה התנגשות בין ערכים לאינטרסים.      </w:t>
      </w:r>
    </w:p>
    <w:p w:rsidR="00B244F1" w:rsidRPr="002800C9" w:rsidRDefault="00B244F1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 xml:space="preserve">כל הזמן ישנה התנגשות בין ערכים לאינטרסים. </w:t>
      </w:r>
    </w:p>
    <w:p w:rsidR="003B7650" w:rsidRPr="002800C9" w:rsidRDefault="003B7650" w:rsidP="002800C9">
      <w:pPr>
        <w:spacing w:line="360" w:lineRule="auto"/>
        <w:rPr>
          <w:rFonts w:ascii="David" w:hAnsi="David" w:cs="David"/>
          <w:rtl/>
        </w:rPr>
      </w:pPr>
    </w:p>
    <w:p w:rsidR="003B7650" w:rsidRPr="002800C9" w:rsidRDefault="003B7650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u w:val="single"/>
          <w:rtl/>
        </w:rPr>
        <w:t>התרחבות המושג</w:t>
      </w:r>
      <w:r w:rsidRPr="002800C9">
        <w:rPr>
          <w:rFonts w:ascii="David" w:hAnsi="David" w:cs="David"/>
          <w:rtl/>
        </w:rPr>
        <w:t xml:space="preserve">: </w:t>
      </w:r>
    </w:p>
    <w:p w:rsidR="003B7650" w:rsidRPr="002800C9" w:rsidRDefault="003B7650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הרחבת ה</w:t>
      </w:r>
      <w:r w:rsidR="00C53F82" w:rsidRPr="002800C9">
        <w:rPr>
          <w:rFonts w:ascii="David" w:hAnsi="David" w:cs="David"/>
          <w:rtl/>
        </w:rPr>
        <w:t>מושג מתרחשת בשנים האחרונות במובנים:</w:t>
      </w:r>
    </w:p>
    <w:p w:rsidR="003B7650" w:rsidRPr="002800C9" w:rsidRDefault="003B7650" w:rsidP="002800C9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</w:rPr>
      </w:pPr>
      <w:r w:rsidRPr="002800C9">
        <w:rPr>
          <w:rFonts w:ascii="David" w:hAnsi="David" w:cs="David"/>
          <w:rtl/>
        </w:rPr>
        <w:t>בטחון לאומי לעבר ל</w:t>
      </w:r>
      <w:r w:rsidRPr="002800C9">
        <w:rPr>
          <w:rFonts w:ascii="David" w:hAnsi="David" w:cs="David"/>
        </w:rPr>
        <w:t>security</w:t>
      </w:r>
      <w:r w:rsidRPr="002800C9">
        <w:rPr>
          <w:rFonts w:ascii="David" w:hAnsi="David" w:cs="David"/>
          <w:rtl/>
        </w:rPr>
        <w:t xml:space="preserve"> </w:t>
      </w:r>
      <w:r w:rsidRPr="002800C9">
        <w:rPr>
          <w:rFonts w:ascii="David" w:hAnsi="David" w:cs="David"/>
        </w:rPr>
        <w:t xml:space="preserve"> </w:t>
      </w:r>
      <w:r w:rsidRPr="002800C9">
        <w:rPr>
          <w:rFonts w:ascii="David" w:hAnsi="David" w:cs="David"/>
          <w:rtl/>
        </w:rPr>
        <w:t xml:space="preserve"> שמתבטא בשלושה ביטויים:</w:t>
      </w:r>
    </w:p>
    <w:p w:rsidR="003B7650" w:rsidRPr="002800C9" w:rsidRDefault="003B7650" w:rsidP="002800C9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האיומים רחבים ועצומים שמתפשטים מעבר למדינה בעיקר טרור, פשיעה ב</w:t>
      </w:r>
      <w:r w:rsidR="00E44D2A" w:rsidRPr="002800C9">
        <w:rPr>
          <w:rFonts w:ascii="David" w:hAnsi="David" w:cs="David"/>
          <w:rtl/>
        </w:rPr>
        <w:t>י</w:t>
      </w:r>
      <w:r w:rsidRPr="002800C9">
        <w:rPr>
          <w:rFonts w:ascii="David" w:hAnsi="David" w:cs="David"/>
          <w:rtl/>
        </w:rPr>
        <w:t>נלאומית  וסמים</w:t>
      </w:r>
      <w:r w:rsidR="00B313A0" w:rsidRPr="002800C9">
        <w:rPr>
          <w:rFonts w:ascii="David" w:hAnsi="David" w:cs="David"/>
          <w:rtl/>
        </w:rPr>
        <w:t>.</w:t>
      </w:r>
    </w:p>
    <w:p w:rsidR="003B7650" w:rsidRPr="002800C9" w:rsidRDefault="003B7650" w:rsidP="002800C9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הביטחון שלספק יכולת ההתאוששות</w:t>
      </w:r>
      <w:r w:rsidR="00B313A0" w:rsidRPr="002800C9">
        <w:rPr>
          <w:rFonts w:ascii="David" w:hAnsi="David" w:cs="David"/>
          <w:rtl/>
        </w:rPr>
        <w:t>. חוסן ויכולת התאוששות/שיקום בדגש על אירועי טרור.</w:t>
      </w:r>
    </w:p>
    <w:p w:rsidR="003B7650" w:rsidRPr="002800C9" w:rsidRDefault="009F4488" w:rsidP="002800C9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 xml:space="preserve"> האופן שבו נראה הממשל- המדינה משתמשת בגופים אחרים לשמירה על הסדר והשליטה. </w:t>
      </w:r>
      <w:r w:rsidR="00E44D2A" w:rsidRPr="002800C9">
        <w:rPr>
          <w:rFonts w:ascii="David" w:hAnsi="David" w:cs="David"/>
          <w:rtl/>
        </w:rPr>
        <w:t xml:space="preserve">בממשל יש </w:t>
      </w:r>
      <w:r w:rsidRPr="002800C9">
        <w:rPr>
          <w:rFonts w:ascii="David" w:hAnsi="David" w:cs="David"/>
          <w:rtl/>
        </w:rPr>
        <w:t>היברידיות</w:t>
      </w:r>
      <w:r w:rsidR="003B7650" w:rsidRPr="002800C9">
        <w:rPr>
          <w:rFonts w:ascii="David" w:hAnsi="David" w:cs="David"/>
          <w:rtl/>
        </w:rPr>
        <w:t xml:space="preserve"> שהמדינה משתמשת בגופים פרטיים להבטיח בטחון . לדוג': חב בטחון פרטיות המסייעות לארה"ב, לדוג חברת סייבר פרטית</w:t>
      </w:r>
    </w:p>
    <w:p w:rsidR="003B7650" w:rsidRPr="002800C9" w:rsidRDefault="003B7650" w:rsidP="002800C9">
      <w:pPr>
        <w:pStyle w:val="a3"/>
        <w:numPr>
          <w:ilvl w:val="0"/>
          <w:numId w:val="5"/>
        </w:numPr>
        <w:spacing w:line="360" w:lineRule="auto"/>
        <w:jc w:val="both"/>
        <w:rPr>
          <w:rFonts w:ascii="David" w:hAnsi="David" w:cs="David"/>
        </w:rPr>
      </w:pPr>
      <w:r w:rsidRPr="002800C9">
        <w:rPr>
          <w:rFonts w:ascii="David" w:hAnsi="David" w:cs="David"/>
          <w:rtl/>
        </w:rPr>
        <w:t xml:space="preserve">בטחון </w:t>
      </w:r>
      <w:proofErr w:type="spellStart"/>
      <w:r w:rsidRPr="002800C9">
        <w:rPr>
          <w:rFonts w:ascii="David" w:hAnsi="David" w:cs="David"/>
          <w:rtl/>
        </w:rPr>
        <w:t>אונתולוגי</w:t>
      </w:r>
      <w:proofErr w:type="spellEnd"/>
      <w:r w:rsidRPr="002800C9">
        <w:rPr>
          <w:rFonts w:ascii="David" w:hAnsi="David" w:cs="David"/>
          <w:rtl/>
        </w:rPr>
        <w:t xml:space="preserve">- </w:t>
      </w:r>
      <w:r w:rsidR="00C53F82" w:rsidRPr="002800C9">
        <w:rPr>
          <w:rFonts w:ascii="David" w:hAnsi="David" w:cs="David"/>
          <w:rtl/>
        </w:rPr>
        <w:t xml:space="preserve"> א. </w:t>
      </w:r>
      <w:r w:rsidRPr="002800C9">
        <w:rPr>
          <w:rFonts w:ascii="David" w:hAnsi="David" w:cs="David"/>
          <w:rtl/>
        </w:rPr>
        <w:t>לכידות, אחידות</w:t>
      </w:r>
      <w:r w:rsidR="00C53F82" w:rsidRPr="002800C9">
        <w:rPr>
          <w:rFonts w:ascii="David" w:hAnsi="David" w:cs="David"/>
          <w:rtl/>
        </w:rPr>
        <w:t>- התרחבות בהיבט הערכים, הלכידות ותחושת השייכות . ב. ההבנה שזו יצירה חברתית – משהו שנבנה ע"י החברה.</w:t>
      </w:r>
    </w:p>
    <w:p w:rsidR="003B7650" w:rsidRPr="002800C9" w:rsidRDefault="003B7650" w:rsidP="002800C9">
      <w:pPr>
        <w:pStyle w:val="a3"/>
        <w:numPr>
          <w:ilvl w:val="0"/>
          <w:numId w:val="5"/>
        </w:numPr>
        <w:spacing w:line="360" w:lineRule="auto"/>
        <w:jc w:val="both"/>
        <w:rPr>
          <w:rFonts w:ascii="David" w:hAnsi="David" w:cs="David"/>
        </w:rPr>
      </w:pPr>
      <w:r w:rsidRPr="002800C9">
        <w:rPr>
          <w:rFonts w:ascii="David" w:hAnsi="David" w:cs="David"/>
          <w:rtl/>
        </w:rPr>
        <w:t>התייחסות לפרט- הרחבת הב</w:t>
      </w:r>
      <w:r w:rsidR="00E44D2A" w:rsidRPr="002800C9">
        <w:rPr>
          <w:rFonts w:ascii="David" w:hAnsi="David" w:cs="David"/>
          <w:rtl/>
        </w:rPr>
        <w:t>י</w:t>
      </w:r>
      <w:r w:rsidRPr="002800C9">
        <w:rPr>
          <w:rFonts w:ascii="David" w:hAnsi="David" w:cs="David"/>
          <w:rtl/>
        </w:rPr>
        <w:t>טחון הלאומי לתוך הפרט- הגנת זכויות הפרט</w:t>
      </w:r>
      <w:r w:rsidR="00C53F82" w:rsidRPr="002800C9">
        <w:rPr>
          <w:rFonts w:ascii="David" w:hAnsi="David" w:cs="David"/>
          <w:rtl/>
        </w:rPr>
        <w:t xml:space="preserve"> והחופש.</w:t>
      </w:r>
    </w:p>
    <w:p w:rsidR="006E7FBB" w:rsidRPr="002800C9" w:rsidRDefault="006E7FBB" w:rsidP="002800C9">
      <w:pPr>
        <w:spacing w:line="360" w:lineRule="auto"/>
        <w:rPr>
          <w:rFonts w:ascii="David" w:hAnsi="David" w:cs="David"/>
          <w:rtl/>
        </w:rPr>
      </w:pPr>
    </w:p>
    <w:p w:rsidR="004F5547" w:rsidRPr="002800C9" w:rsidRDefault="00B7070B" w:rsidP="002800C9">
      <w:pPr>
        <w:spacing w:line="360" w:lineRule="auto"/>
        <w:jc w:val="center"/>
        <w:rPr>
          <w:rFonts w:ascii="David" w:hAnsi="David" w:cs="David"/>
          <w:b/>
          <w:bCs/>
          <w:u w:val="single"/>
          <w:rtl/>
        </w:rPr>
      </w:pPr>
      <w:r w:rsidRPr="002800C9">
        <w:rPr>
          <w:rFonts w:ascii="David" w:hAnsi="David" w:cs="David"/>
          <w:b/>
          <w:bCs/>
          <w:u w:val="single"/>
          <w:rtl/>
        </w:rPr>
        <w:t>גלובליזציה</w:t>
      </w:r>
    </w:p>
    <w:p w:rsidR="00B7070B" w:rsidRPr="002800C9" w:rsidRDefault="009E1A97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המושג הוזכר כבר במאה ה-19 אך החלו להשתמש בו בשנות ה-60, 70.</w:t>
      </w:r>
    </w:p>
    <w:p w:rsidR="009E1A97" w:rsidRPr="002800C9" w:rsidRDefault="00FB6BEE" w:rsidP="002800C9">
      <w:pPr>
        <w:spacing w:line="360" w:lineRule="auto"/>
        <w:rPr>
          <w:rFonts w:ascii="David" w:hAnsi="David" w:cs="David"/>
          <w:u w:val="single"/>
          <w:rtl/>
        </w:rPr>
      </w:pPr>
      <w:r w:rsidRPr="002800C9">
        <w:rPr>
          <w:rFonts w:ascii="David" w:hAnsi="David" w:cs="David"/>
          <w:u w:val="single"/>
          <w:rtl/>
        </w:rPr>
        <w:t>דיון בכיתה- מה המשמעות של גלובליזציה</w:t>
      </w:r>
      <w:r w:rsidR="00822C10" w:rsidRPr="002800C9">
        <w:rPr>
          <w:rFonts w:ascii="David" w:hAnsi="David" w:cs="David"/>
          <w:u w:val="single"/>
          <w:rtl/>
        </w:rPr>
        <w:t>:</w:t>
      </w:r>
    </w:p>
    <w:p w:rsidR="009E1A97" w:rsidRPr="002800C9" w:rsidRDefault="007B37FF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גלובליזציה</w:t>
      </w:r>
      <w:r w:rsidR="00006D4D" w:rsidRPr="002800C9">
        <w:rPr>
          <w:rFonts w:ascii="David" w:hAnsi="David" w:cs="David"/>
          <w:rtl/>
        </w:rPr>
        <w:t xml:space="preserve"> היא כתוצאה של התפתחות הטכנולוגיה.</w:t>
      </w:r>
      <w:r w:rsidRPr="002800C9">
        <w:rPr>
          <w:rFonts w:ascii="David" w:hAnsi="David" w:cs="David"/>
          <w:rtl/>
        </w:rPr>
        <w:t xml:space="preserve"> מעבר של דברים ממקום אחד למשנהו.</w:t>
      </w:r>
    </w:p>
    <w:p w:rsidR="007B37FF" w:rsidRPr="002800C9" w:rsidRDefault="003914C5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הבסיס לגלובליזציה זאת שיתופי פעולה כלכליים.</w:t>
      </w:r>
    </w:p>
    <w:p w:rsidR="00FB6BEE" w:rsidRPr="002800C9" w:rsidRDefault="00FB6BEE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 xml:space="preserve">עולם שטוח ללא גבולות ומגבלות </w:t>
      </w:r>
    </w:p>
    <w:p w:rsidR="00822C10" w:rsidRPr="002800C9" w:rsidRDefault="00822C10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תלות הדדית</w:t>
      </w:r>
    </w:p>
    <w:p w:rsidR="00822C10" w:rsidRPr="002800C9" w:rsidRDefault="00822C10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מרכיב התקשורת</w:t>
      </w:r>
    </w:p>
    <w:p w:rsidR="00822C10" w:rsidRPr="002800C9" w:rsidRDefault="00D537CF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הגלובליזציה מאתגרת את הסדר הקיים שזה הביטחון הלאומי.</w:t>
      </w:r>
    </w:p>
    <w:p w:rsidR="00D26344" w:rsidRPr="002800C9" w:rsidRDefault="00D26344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הקשר בין המקומי ללאומי.</w:t>
      </w:r>
    </w:p>
    <w:p w:rsidR="000D569C" w:rsidRPr="002800C9" w:rsidRDefault="000D569C" w:rsidP="002800C9">
      <w:pPr>
        <w:spacing w:line="360" w:lineRule="auto"/>
        <w:rPr>
          <w:rFonts w:ascii="David" w:hAnsi="David" w:cs="David"/>
          <w:rtl/>
        </w:rPr>
      </w:pPr>
    </w:p>
    <w:p w:rsidR="000D569C" w:rsidRPr="002800C9" w:rsidRDefault="000D569C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 xml:space="preserve">האם גלובליזציה זה דבר חדש? לא. </w:t>
      </w:r>
    </w:p>
    <w:p w:rsidR="000D569C" w:rsidRPr="002800C9" w:rsidRDefault="000D569C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 xml:space="preserve">המחקר נחלק בין </w:t>
      </w:r>
      <w:r w:rsidR="00764D25" w:rsidRPr="002800C9">
        <w:rPr>
          <w:rFonts w:ascii="David" w:hAnsi="David" w:cs="David"/>
          <w:rtl/>
        </w:rPr>
        <w:t>הסקפטיים</w:t>
      </w:r>
      <w:r w:rsidRPr="002800C9">
        <w:rPr>
          <w:rFonts w:ascii="David" w:hAnsi="David" w:cs="David"/>
          <w:rtl/>
        </w:rPr>
        <w:t xml:space="preserve">  (שאין דבר חדש . גם היה קודם)לאלו שכן אומרים שזה חדש.</w:t>
      </w:r>
    </w:p>
    <w:p w:rsidR="000D569C" w:rsidRPr="002800C9" w:rsidRDefault="000D569C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(יש על כך בחומר קריאה לקורס)</w:t>
      </w:r>
    </w:p>
    <w:p w:rsidR="000D569C" w:rsidRPr="002800C9" w:rsidRDefault="000D569C" w:rsidP="002800C9">
      <w:pPr>
        <w:spacing w:line="360" w:lineRule="auto"/>
        <w:rPr>
          <w:rFonts w:ascii="David" w:hAnsi="David" w:cs="David"/>
          <w:rtl/>
        </w:rPr>
      </w:pPr>
    </w:p>
    <w:p w:rsidR="000D569C" w:rsidRPr="002800C9" w:rsidRDefault="000D569C" w:rsidP="002800C9">
      <w:pPr>
        <w:spacing w:line="360" w:lineRule="auto"/>
        <w:rPr>
          <w:rFonts w:ascii="David" w:hAnsi="David" w:cs="David"/>
          <w:u w:val="single"/>
          <w:rtl/>
        </w:rPr>
      </w:pPr>
      <w:r w:rsidRPr="002800C9">
        <w:rPr>
          <w:rFonts w:ascii="David" w:hAnsi="David" w:cs="David"/>
          <w:u w:val="single"/>
          <w:rtl/>
        </w:rPr>
        <w:t>מה מניע את הגלובליזציה?</w:t>
      </w:r>
    </w:p>
    <w:p w:rsidR="000D569C" w:rsidRPr="002800C9" w:rsidRDefault="000B43D3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מה שמניע את הגלובליזציה זאת הכלכלה.</w:t>
      </w:r>
    </w:p>
    <w:p w:rsidR="000B43D3" w:rsidRPr="002800C9" w:rsidRDefault="000B43D3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יש כאלה שמוסיפים לכך גם את האקולוגיה.</w:t>
      </w:r>
    </w:p>
    <w:p w:rsidR="000B43D3" w:rsidRPr="002800C9" w:rsidRDefault="000B43D3" w:rsidP="002800C9">
      <w:pPr>
        <w:spacing w:line="360" w:lineRule="auto"/>
        <w:rPr>
          <w:rFonts w:ascii="David" w:hAnsi="David" w:cs="David"/>
          <w:u w:val="single"/>
          <w:rtl/>
        </w:rPr>
      </w:pPr>
      <w:r w:rsidRPr="002800C9">
        <w:rPr>
          <w:rFonts w:ascii="David" w:hAnsi="David" w:cs="David"/>
          <w:u w:val="single"/>
          <w:rtl/>
        </w:rPr>
        <w:t>מאפייני הגלובליזציה:</w:t>
      </w:r>
    </w:p>
    <w:p w:rsidR="000B43D3" w:rsidRPr="002800C9" w:rsidRDefault="000B43D3" w:rsidP="002800C9">
      <w:pPr>
        <w:pStyle w:val="a3"/>
        <w:numPr>
          <w:ilvl w:val="0"/>
          <w:numId w:val="8"/>
        </w:numPr>
        <w:spacing w:line="360" w:lineRule="auto"/>
        <w:rPr>
          <w:rFonts w:ascii="David" w:hAnsi="David" w:cs="David"/>
        </w:rPr>
      </w:pPr>
      <w:r w:rsidRPr="002800C9">
        <w:rPr>
          <w:rFonts w:ascii="David" w:hAnsi="David" w:cs="David"/>
          <w:rtl/>
        </w:rPr>
        <w:t>טשטוש גבולות קיימים</w:t>
      </w:r>
    </w:p>
    <w:p w:rsidR="000B43D3" w:rsidRPr="002800C9" w:rsidRDefault="000B43D3" w:rsidP="002800C9">
      <w:pPr>
        <w:pStyle w:val="a3"/>
        <w:numPr>
          <w:ilvl w:val="0"/>
          <w:numId w:val="8"/>
        </w:numPr>
        <w:spacing w:line="360" w:lineRule="auto"/>
        <w:rPr>
          <w:rFonts w:ascii="David" w:hAnsi="David" w:cs="David"/>
        </w:rPr>
      </w:pPr>
      <w:r w:rsidRPr="002800C9">
        <w:rPr>
          <w:rFonts w:ascii="David" w:hAnsi="David" w:cs="David"/>
          <w:rtl/>
        </w:rPr>
        <w:t>התרחבות ותפוצה</w:t>
      </w:r>
      <w:r w:rsidR="00115F92" w:rsidRPr="002800C9">
        <w:rPr>
          <w:rFonts w:ascii="David" w:hAnsi="David" w:cs="David"/>
          <w:rtl/>
        </w:rPr>
        <w:t xml:space="preserve"> של רשתות חברתיות (במובן של קולקטיב חברתי ולא </w:t>
      </w:r>
      <w:proofErr w:type="spellStart"/>
      <w:r w:rsidR="00115F92" w:rsidRPr="002800C9">
        <w:rPr>
          <w:rFonts w:ascii="David" w:hAnsi="David" w:cs="David"/>
          <w:rtl/>
        </w:rPr>
        <w:t>פייסבוק</w:t>
      </w:r>
      <w:proofErr w:type="spellEnd"/>
      <w:r w:rsidR="00115F92" w:rsidRPr="002800C9">
        <w:rPr>
          <w:rFonts w:ascii="David" w:hAnsi="David" w:cs="David"/>
          <w:rtl/>
        </w:rPr>
        <w:t xml:space="preserve"> או </w:t>
      </w:r>
      <w:proofErr w:type="spellStart"/>
      <w:r w:rsidR="00115F92" w:rsidRPr="002800C9">
        <w:rPr>
          <w:rFonts w:ascii="David" w:hAnsi="David" w:cs="David"/>
          <w:rtl/>
        </w:rPr>
        <w:t>אינסטגרם</w:t>
      </w:r>
      <w:proofErr w:type="spellEnd"/>
      <w:r w:rsidR="00115F92" w:rsidRPr="002800C9">
        <w:rPr>
          <w:rFonts w:ascii="David" w:hAnsi="David" w:cs="David"/>
          <w:rtl/>
        </w:rPr>
        <w:t>)</w:t>
      </w:r>
    </w:p>
    <w:p w:rsidR="000B43D3" w:rsidRPr="002800C9" w:rsidRDefault="000B43D3" w:rsidP="002800C9">
      <w:pPr>
        <w:pStyle w:val="a3"/>
        <w:numPr>
          <w:ilvl w:val="0"/>
          <w:numId w:val="8"/>
        </w:numPr>
        <w:spacing w:line="360" w:lineRule="auto"/>
        <w:rPr>
          <w:rFonts w:ascii="David" w:hAnsi="David" w:cs="David"/>
        </w:rPr>
      </w:pPr>
      <w:r w:rsidRPr="002800C9">
        <w:rPr>
          <w:rFonts w:ascii="David" w:hAnsi="David" w:cs="David"/>
          <w:rtl/>
        </w:rPr>
        <w:t>דחיסה של זמן ומרחב</w:t>
      </w:r>
    </w:p>
    <w:p w:rsidR="000B43D3" w:rsidRPr="002800C9" w:rsidRDefault="000B43D3" w:rsidP="002800C9">
      <w:pPr>
        <w:pStyle w:val="a3"/>
        <w:numPr>
          <w:ilvl w:val="0"/>
          <w:numId w:val="8"/>
        </w:numPr>
        <w:spacing w:line="360" w:lineRule="auto"/>
        <w:rPr>
          <w:rFonts w:ascii="David" w:hAnsi="David" w:cs="David"/>
        </w:rPr>
      </w:pPr>
      <w:r w:rsidRPr="002800C9">
        <w:rPr>
          <w:rFonts w:ascii="David" w:hAnsi="David" w:cs="David"/>
          <w:rtl/>
        </w:rPr>
        <w:t>תודעת ההשתייכות</w:t>
      </w:r>
    </w:p>
    <w:p w:rsidR="000B43D3" w:rsidRPr="002800C9" w:rsidRDefault="002D3903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 xml:space="preserve">זו </w:t>
      </w:r>
      <w:r w:rsidR="00115F92" w:rsidRPr="002800C9">
        <w:rPr>
          <w:rFonts w:ascii="David" w:hAnsi="David" w:cs="David"/>
          <w:rtl/>
        </w:rPr>
        <w:t xml:space="preserve">לא תופעה אחת, אלא רב </w:t>
      </w:r>
      <w:proofErr w:type="spellStart"/>
      <w:r w:rsidR="00115F92" w:rsidRPr="002800C9">
        <w:rPr>
          <w:rFonts w:ascii="David" w:hAnsi="David" w:cs="David"/>
          <w:rtl/>
        </w:rPr>
        <w:t>מימדית</w:t>
      </w:r>
      <w:proofErr w:type="spellEnd"/>
      <w:r w:rsidR="00115F92" w:rsidRPr="002800C9">
        <w:rPr>
          <w:rFonts w:ascii="David" w:hAnsi="David" w:cs="David"/>
          <w:rtl/>
        </w:rPr>
        <w:t xml:space="preserve"> </w:t>
      </w:r>
      <w:r w:rsidRPr="002800C9">
        <w:rPr>
          <w:rFonts w:ascii="David" w:hAnsi="David" w:cs="David"/>
          <w:rtl/>
        </w:rPr>
        <w:t>שההגדרה דינאמית וסובייקטיבית</w:t>
      </w:r>
    </w:p>
    <w:p w:rsidR="00115F92" w:rsidRPr="002800C9" w:rsidRDefault="00115F92" w:rsidP="002800C9">
      <w:pPr>
        <w:spacing w:line="360" w:lineRule="auto"/>
        <w:rPr>
          <w:rFonts w:ascii="David" w:hAnsi="David" w:cs="David"/>
          <w:rtl/>
        </w:rPr>
      </w:pPr>
    </w:p>
    <w:p w:rsidR="00115F92" w:rsidRPr="002800C9" w:rsidRDefault="00115F92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 xml:space="preserve">התחושה שגם הגבולות הפיזיים </w:t>
      </w:r>
      <w:r w:rsidR="00764D25" w:rsidRPr="002800C9">
        <w:rPr>
          <w:rFonts w:ascii="David" w:hAnsi="David" w:cs="David"/>
          <w:rtl/>
        </w:rPr>
        <w:t>טריטוריאליים</w:t>
      </w:r>
      <w:r w:rsidRPr="002800C9">
        <w:rPr>
          <w:rFonts w:ascii="David" w:hAnsi="David" w:cs="David"/>
          <w:rtl/>
        </w:rPr>
        <w:t xml:space="preserve"> אלא גם התרבותיים לא רלוונטיים יותר אלא מטשטשים </w:t>
      </w:r>
    </w:p>
    <w:p w:rsidR="00115F92" w:rsidRPr="002800C9" w:rsidRDefault="00115F92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טשטוש בין הפנים לחוץ (לדוג':</w:t>
      </w:r>
      <w:r w:rsidR="00764D25" w:rsidRPr="002800C9">
        <w:rPr>
          <w:rFonts w:ascii="David" w:hAnsi="David" w:cs="David"/>
          <w:rtl/>
        </w:rPr>
        <w:t xml:space="preserve"> אל- קאעידה </w:t>
      </w:r>
      <w:r w:rsidRPr="002800C9">
        <w:rPr>
          <w:rFonts w:ascii="David" w:hAnsi="David" w:cs="David"/>
          <w:rtl/>
        </w:rPr>
        <w:t xml:space="preserve">, או"ם, </w:t>
      </w:r>
      <w:proofErr w:type="spellStart"/>
      <w:r w:rsidR="00597072" w:rsidRPr="002800C9">
        <w:rPr>
          <w:rFonts w:ascii="David" w:hAnsi="David" w:cs="David"/>
          <w:rtl/>
        </w:rPr>
        <w:t>נאטו</w:t>
      </w:r>
      <w:proofErr w:type="spellEnd"/>
      <w:r w:rsidR="00764D25" w:rsidRPr="002800C9">
        <w:rPr>
          <w:rFonts w:ascii="David" w:hAnsi="David" w:cs="David"/>
          <w:rtl/>
        </w:rPr>
        <w:t>"</w:t>
      </w:r>
      <w:r w:rsidR="00597072" w:rsidRPr="002800C9">
        <w:rPr>
          <w:rFonts w:ascii="David" w:hAnsi="David" w:cs="David"/>
          <w:rtl/>
        </w:rPr>
        <w:t xml:space="preserve">, </w:t>
      </w:r>
      <w:r w:rsidRPr="002800C9">
        <w:rPr>
          <w:rFonts w:ascii="David" w:hAnsi="David" w:cs="David"/>
          <w:rtl/>
        </w:rPr>
        <w:t xml:space="preserve">רופאים </w:t>
      </w:r>
      <w:proofErr w:type="spellStart"/>
      <w:r w:rsidRPr="002800C9">
        <w:rPr>
          <w:rFonts w:ascii="David" w:hAnsi="David" w:cs="David"/>
          <w:rtl/>
        </w:rPr>
        <w:t>חוצי</w:t>
      </w:r>
      <w:proofErr w:type="spellEnd"/>
      <w:r w:rsidRPr="002800C9">
        <w:rPr>
          <w:rFonts w:ascii="David" w:hAnsi="David" w:cs="David"/>
          <w:rtl/>
        </w:rPr>
        <w:t xml:space="preserve"> גבולות</w:t>
      </w:r>
      <w:r w:rsidR="00764D25" w:rsidRPr="002800C9">
        <w:rPr>
          <w:rFonts w:ascii="David" w:hAnsi="David" w:cs="David"/>
          <w:rtl/>
        </w:rPr>
        <w:t xml:space="preserve">, </w:t>
      </w:r>
      <w:proofErr w:type="spellStart"/>
      <w:r w:rsidR="00764D25" w:rsidRPr="002800C9">
        <w:rPr>
          <w:rFonts w:ascii="David" w:hAnsi="David" w:cs="David"/>
          <w:rtl/>
        </w:rPr>
        <w:t>דאע</w:t>
      </w:r>
      <w:r w:rsidR="00CD1B07" w:rsidRPr="002800C9">
        <w:rPr>
          <w:rFonts w:ascii="David" w:hAnsi="David" w:cs="David"/>
          <w:rtl/>
        </w:rPr>
        <w:t>ש</w:t>
      </w:r>
      <w:proofErr w:type="spellEnd"/>
      <w:r w:rsidRPr="002800C9">
        <w:rPr>
          <w:rFonts w:ascii="David" w:hAnsi="David" w:cs="David"/>
          <w:rtl/>
        </w:rPr>
        <w:t xml:space="preserve"> ועוד)</w:t>
      </w:r>
    </w:p>
    <w:p w:rsidR="00115F92" w:rsidRPr="002800C9" w:rsidRDefault="00115F92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הטשטוש הזה מוביל לדחיסה של זמן ומרחב</w:t>
      </w:r>
    </w:p>
    <w:p w:rsidR="00115F92" w:rsidRPr="002800C9" w:rsidRDefault="00115F92" w:rsidP="002800C9">
      <w:p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תודעת ההשתייכות- אנשים רואים את עצמם כאזרחי העולם אך לא כולם מרגישים ככה.</w:t>
      </w:r>
      <w:r w:rsidR="00317F70" w:rsidRPr="002800C9">
        <w:rPr>
          <w:rFonts w:ascii="David" w:hAnsi="David" w:cs="David"/>
          <w:rtl/>
        </w:rPr>
        <w:t xml:space="preserve"> עצם זאת שאנשים יכולים לראות את עצמם כאלה אז משהו השתנה.</w:t>
      </w:r>
    </w:p>
    <w:p w:rsidR="00317F70" w:rsidRPr="002800C9" w:rsidRDefault="00764D25" w:rsidP="002800C9">
      <w:pPr>
        <w:spacing w:line="360" w:lineRule="auto"/>
        <w:rPr>
          <w:rFonts w:ascii="David" w:hAnsi="David" w:cs="David"/>
          <w:rtl/>
        </w:rPr>
      </w:pPr>
      <w:proofErr w:type="spellStart"/>
      <w:r w:rsidRPr="002800C9">
        <w:rPr>
          <w:rFonts w:ascii="David" w:hAnsi="David" w:cs="David"/>
          <w:rtl/>
        </w:rPr>
        <w:t>בויכוח</w:t>
      </w:r>
      <w:proofErr w:type="spellEnd"/>
      <w:r w:rsidRPr="002800C9">
        <w:rPr>
          <w:rFonts w:ascii="David" w:hAnsi="David" w:cs="David"/>
          <w:rtl/>
        </w:rPr>
        <w:t xml:space="preserve"> בין הסקפטיים </w:t>
      </w:r>
      <w:r w:rsidR="00317F70" w:rsidRPr="002800C9">
        <w:rPr>
          <w:rFonts w:ascii="David" w:hAnsi="David" w:cs="David"/>
          <w:rtl/>
        </w:rPr>
        <w:t xml:space="preserve"> לחדשים יש פה , בכל זאת, משהו חדש.</w:t>
      </w:r>
    </w:p>
    <w:p w:rsidR="005E28E9" w:rsidRPr="002800C9" w:rsidRDefault="005E28E9" w:rsidP="002800C9">
      <w:pPr>
        <w:spacing w:line="360" w:lineRule="auto"/>
        <w:rPr>
          <w:rFonts w:ascii="David" w:hAnsi="David" w:cs="David"/>
          <w:rtl/>
        </w:rPr>
      </w:pPr>
    </w:p>
    <w:p w:rsidR="005E28E9" w:rsidRPr="002800C9" w:rsidRDefault="005E28E9" w:rsidP="002800C9">
      <w:pPr>
        <w:spacing w:line="360" w:lineRule="auto"/>
        <w:rPr>
          <w:rFonts w:ascii="David" w:hAnsi="David" w:cs="David"/>
          <w:u w:val="single"/>
          <w:rtl/>
        </w:rPr>
      </w:pPr>
      <w:r w:rsidRPr="002800C9">
        <w:rPr>
          <w:rFonts w:ascii="David" w:hAnsi="David" w:cs="David"/>
          <w:u w:val="single"/>
          <w:rtl/>
        </w:rPr>
        <w:t>ביטויי הגלובליזציה:</w:t>
      </w:r>
      <w:r w:rsidR="00B75DCE" w:rsidRPr="002800C9">
        <w:rPr>
          <w:rFonts w:ascii="David" w:hAnsi="David" w:cs="David"/>
          <w:u w:val="single"/>
          <w:rtl/>
        </w:rPr>
        <w:t xml:space="preserve"> </w:t>
      </w:r>
    </w:p>
    <w:p w:rsidR="005E28E9" w:rsidRPr="002800C9" w:rsidRDefault="005E28E9" w:rsidP="002800C9">
      <w:pPr>
        <w:pStyle w:val="a3"/>
        <w:numPr>
          <w:ilvl w:val="0"/>
          <w:numId w:val="9"/>
        </w:numPr>
        <w:spacing w:line="360" w:lineRule="auto"/>
        <w:ind w:left="714" w:hanging="357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כלכלה קפיטליסטית</w:t>
      </w:r>
      <w:r w:rsidR="00E33CAC" w:rsidRPr="002800C9">
        <w:rPr>
          <w:rFonts w:ascii="David" w:hAnsi="David" w:cs="David"/>
          <w:rtl/>
        </w:rPr>
        <w:t>-</w:t>
      </w:r>
      <w:r w:rsidR="00783C3F" w:rsidRPr="002800C9">
        <w:rPr>
          <w:rFonts w:ascii="David" w:hAnsi="David" w:cs="David"/>
          <w:rtl/>
        </w:rPr>
        <w:t>מערבית במהותה, ניאו ליברלית , לא שוויונית, נובעת מהסכמי מסחר בפתיחת הגבולות, השפעה של תאגידים על מדינות.</w:t>
      </w:r>
    </w:p>
    <w:p w:rsidR="005E28E9" w:rsidRPr="002800C9" w:rsidRDefault="005E28E9" w:rsidP="002800C9">
      <w:pPr>
        <w:pStyle w:val="a3"/>
        <w:numPr>
          <w:ilvl w:val="0"/>
          <w:numId w:val="9"/>
        </w:numPr>
        <w:spacing w:line="360" w:lineRule="auto"/>
        <w:ind w:left="714" w:hanging="357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חלוקה בינ"ל של כוח העבודה</w:t>
      </w:r>
      <w:r w:rsidR="00E33CAC" w:rsidRPr="002800C9">
        <w:rPr>
          <w:rFonts w:ascii="David" w:hAnsi="David" w:cs="David"/>
          <w:rtl/>
        </w:rPr>
        <w:t>-</w:t>
      </w:r>
      <w:r w:rsidR="00783C3F" w:rsidRPr="002800C9">
        <w:rPr>
          <w:rFonts w:ascii="David" w:hAnsi="David" w:cs="David"/>
          <w:rtl/>
        </w:rPr>
        <w:t>לא רק המהגרים הפוליטיים אלא גם עובדים בינלאומיים שעובדים בעולם כולו, מדלגים בין יבשות ומדינות.</w:t>
      </w:r>
    </w:p>
    <w:p w:rsidR="005E28E9" w:rsidRPr="002800C9" w:rsidRDefault="005E28E9" w:rsidP="002800C9">
      <w:pPr>
        <w:pStyle w:val="a3"/>
        <w:numPr>
          <w:ilvl w:val="0"/>
          <w:numId w:val="9"/>
        </w:numPr>
        <w:spacing w:line="360" w:lineRule="auto"/>
        <w:ind w:left="714" w:hanging="357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ממשל מורכב- האופן שבו הפוליטיקה משתנה. יש א</w:t>
      </w:r>
      <w:r w:rsidR="00783C3F" w:rsidRPr="002800C9">
        <w:rPr>
          <w:rFonts w:ascii="David" w:hAnsi="David" w:cs="David"/>
          <w:rtl/>
        </w:rPr>
        <w:t>רגונים על לאומיים כמו האום, נאט"ו</w:t>
      </w:r>
      <w:r w:rsidRPr="002800C9">
        <w:rPr>
          <w:rFonts w:ascii="David" w:hAnsi="David" w:cs="David"/>
          <w:rtl/>
        </w:rPr>
        <w:t>. מצד שני מסגרות תת לאומיות : ערים מנהלות מדינות חוץ כמו לונדון. מי מוביל את מדיניות החוץ? המסגרות המשתנות . מסגרות של שת"פ- יון, קפריסין וישראל. המדינות הסוניות והשיעיות.</w:t>
      </w:r>
    </w:p>
    <w:p w:rsidR="005E28E9" w:rsidRPr="002800C9" w:rsidRDefault="005E28E9" w:rsidP="002800C9">
      <w:pPr>
        <w:pStyle w:val="a3"/>
        <w:numPr>
          <w:ilvl w:val="0"/>
          <w:numId w:val="9"/>
        </w:numPr>
        <w:spacing w:line="360" w:lineRule="auto"/>
        <w:ind w:left="714" w:hanging="357"/>
        <w:rPr>
          <w:rFonts w:ascii="David" w:hAnsi="David" w:cs="David"/>
          <w:rtl/>
        </w:rPr>
      </w:pPr>
      <w:proofErr w:type="spellStart"/>
      <w:r w:rsidRPr="002800C9">
        <w:rPr>
          <w:rFonts w:ascii="David" w:hAnsi="David" w:cs="David"/>
          <w:rtl/>
        </w:rPr>
        <w:t>כח</w:t>
      </w:r>
      <w:proofErr w:type="spellEnd"/>
      <w:r w:rsidRPr="002800C9">
        <w:rPr>
          <w:rFonts w:ascii="David" w:hAnsi="David" w:cs="David"/>
          <w:rtl/>
        </w:rPr>
        <w:t xml:space="preserve"> צבאי מקושר- נאט</w:t>
      </w:r>
      <w:r w:rsidR="00783C3F" w:rsidRPr="002800C9">
        <w:rPr>
          <w:rFonts w:ascii="David" w:hAnsi="David" w:cs="David"/>
          <w:rtl/>
        </w:rPr>
        <w:t>"</w:t>
      </w:r>
      <w:r w:rsidRPr="002800C9">
        <w:rPr>
          <w:rFonts w:ascii="David" w:hAnsi="David" w:cs="David"/>
          <w:rtl/>
        </w:rPr>
        <w:t xml:space="preserve">ו. צורך בבריתות צבאיות המייצרות הפעלת </w:t>
      </w:r>
      <w:proofErr w:type="spellStart"/>
      <w:r w:rsidRPr="002800C9">
        <w:rPr>
          <w:rFonts w:ascii="David" w:hAnsi="David" w:cs="David"/>
          <w:rtl/>
        </w:rPr>
        <w:t>כח</w:t>
      </w:r>
      <w:proofErr w:type="spellEnd"/>
      <w:r w:rsidRPr="002800C9">
        <w:rPr>
          <w:rFonts w:ascii="David" w:hAnsi="David" w:cs="David"/>
          <w:rtl/>
        </w:rPr>
        <w:t xml:space="preserve">. לדוג' </w:t>
      </w:r>
      <w:r w:rsidRPr="002800C9">
        <w:rPr>
          <w:rFonts w:ascii="David" w:hAnsi="David" w:cs="David"/>
        </w:rPr>
        <w:t>F</w:t>
      </w:r>
      <w:r w:rsidRPr="002800C9">
        <w:rPr>
          <w:rFonts w:ascii="David" w:hAnsi="David" w:cs="David"/>
          <w:rtl/>
        </w:rPr>
        <w:t xml:space="preserve">35- כיצד בונים </w:t>
      </w:r>
      <w:proofErr w:type="spellStart"/>
      <w:r w:rsidRPr="002800C9">
        <w:rPr>
          <w:rFonts w:ascii="David" w:hAnsi="David" w:cs="David"/>
          <w:rtl/>
        </w:rPr>
        <w:t>כח</w:t>
      </w:r>
      <w:proofErr w:type="spellEnd"/>
      <w:r w:rsidRPr="002800C9">
        <w:rPr>
          <w:rFonts w:ascii="David" w:hAnsi="David" w:cs="David"/>
          <w:rtl/>
        </w:rPr>
        <w:t xml:space="preserve"> מסוים</w:t>
      </w:r>
    </w:p>
    <w:p w:rsidR="005E28E9" w:rsidRPr="002800C9" w:rsidRDefault="005E28E9" w:rsidP="002800C9">
      <w:pPr>
        <w:pStyle w:val="a3"/>
        <w:numPr>
          <w:ilvl w:val="0"/>
          <w:numId w:val="9"/>
        </w:numPr>
        <w:spacing w:line="360" w:lineRule="auto"/>
        <w:ind w:left="714" w:hanging="357"/>
        <w:rPr>
          <w:rFonts w:ascii="David" w:hAnsi="David" w:cs="David"/>
        </w:rPr>
      </w:pPr>
      <w:r w:rsidRPr="002800C9">
        <w:rPr>
          <w:rFonts w:ascii="David" w:hAnsi="David" w:cs="David"/>
          <w:rtl/>
        </w:rPr>
        <w:lastRenderedPageBreak/>
        <w:t xml:space="preserve">סטנדרטיזציה של תרבות- </w:t>
      </w:r>
      <w:r w:rsidR="00B75DCE" w:rsidRPr="002800C9">
        <w:rPr>
          <w:rFonts w:ascii="David" w:hAnsi="David" w:cs="David"/>
          <w:rtl/>
        </w:rPr>
        <w:t xml:space="preserve">הדמות צורנית . לדוג': </w:t>
      </w:r>
      <w:proofErr w:type="spellStart"/>
      <w:r w:rsidR="00B75DCE" w:rsidRPr="002800C9">
        <w:rPr>
          <w:rFonts w:ascii="David" w:hAnsi="David" w:cs="David"/>
          <w:rtl/>
        </w:rPr>
        <w:t>שדה"ת</w:t>
      </w:r>
      <w:proofErr w:type="spellEnd"/>
      <w:r w:rsidR="00B75DCE" w:rsidRPr="002800C9">
        <w:rPr>
          <w:rFonts w:ascii="David" w:hAnsi="David" w:cs="David"/>
          <w:rtl/>
        </w:rPr>
        <w:t xml:space="preserve"> בעולם נראים אותו דבר( שירותים, טרקלין עסקים ועוד)</w:t>
      </w:r>
      <w:r w:rsidR="003C2DF4" w:rsidRPr="002800C9">
        <w:rPr>
          <w:rFonts w:ascii="David" w:hAnsi="David" w:cs="David"/>
          <w:rtl/>
        </w:rPr>
        <w:t>. כל בתי ספר נראים אותו דבר .יש סטנדרטיזציה שדברים נראים אותו דבר.</w:t>
      </w:r>
      <w:r w:rsidR="00E33CAC" w:rsidRPr="002800C9">
        <w:rPr>
          <w:rFonts w:ascii="David" w:hAnsi="David" w:cs="David"/>
          <w:rtl/>
        </w:rPr>
        <w:t xml:space="preserve"> יש גם חיבו</w:t>
      </w:r>
      <w:r w:rsidR="00A1557E" w:rsidRPr="002800C9">
        <w:rPr>
          <w:rFonts w:ascii="David" w:hAnsi="David" w:cs="David"/>
          <w:rtl/>
        </w:rPr>
        <w:t xml:space="preserve">ר בין </w:t>
      </w:r>
      <w:proofErr w:type="spellStart"/>
      <w:r w:rsidR="00A1557E" w:rsidRPr="002800C9">
        <w:rPr>
          <w:rFonts w:ascii="David" w:hAnsi="David" w:cs="David"/>
          <w:rtl/>
        </w:rPr>
        <w:t>הגלובל</w:t>
      </w:r>
      <w:proofErr w:type="spellEnd"/>
      <w:r w:rsidR="00A1557E" w:rsidRPr="002800C9">
        <w:rPr>
          <w:rFonts w:ascii="David" w:hAnsi="David" w:cs="David"/>
          <w:rtl/>
        </w:rPr>
        <w:t xml:space="preserve"> ללוקאל- גלוקליז</w:t>
      </w:r>
      <w:r w:rsidR="00E33CAC" w:rsidRPr="002800C9">
        <w:rPr>
          <w:rFonts w:ascii="David" w:hAnsi="David" w:cs="David"/>
          <w:rtl/>
        </w:rPr>
        <w:t>ציה-"</w:t>
      </w:r>
      <w:proofErr w:type="spellStart"/>
      <w:r w:rsidR="00E33CAC" w:rsidRPr="002800C9">
        <w:rPr>
          <w:rFonts w:ascii="David" w:hAnsi="David" w:cs="David"/>
          <w:rtl/>
        </w:rPr>
        <w:t>עולמקומיות</w:t>
      </w:r>
      <w:proofErr w:type="spellEnd"/>
      <w:r w:rsidR="00E33CAC" w:rsidRPr="002800C9">
        <w:rPr>
          <w:rFonts w:ascii="David" w:hAnsi="David" w:cs="David"/>
          <w:rtl/>
        </w:rPr>
        <w:t xml:space="preserve">". בכל העולם ניתן לקנות ברבי אך במדינות ערב לברבי יש רעלה. בכל העולם מקדונלד אך בישראל יש כשר. </w:t>
      </w:r>
    </w:p>
    <w:p w:rsidR="00704B16" w:rsidRPr="002800C9" w:rsidRDefault="00704B16" w:rsidP="002800C9">
      <w:pPr>
        <w:spacing w:line="360" w:lineRule="auto"/>
        <w:rPr>
          <w:rFonts w:ascii="David" w:hAnsi="David" w:cs="David"/>
          <w:rtl/>
        </w:rPr>
      </w:pPr>
    </w:p>
    <w:p w:rsidR="00D7448D" w:rsidRPr="002800C9" w:rsidRDefault="00783C3F" w:rsidP="002800C9">
      <w:pPr>
        <w:spacing w:line="360" w:lineRule="auto"/>
        <w:rPr>
          <w:rFonts w:ascii="David" w:hAnsi="David" w:cs="David"/>
          <w:u w:val="single"/>
          <w:rtl/>
        </w:rPr>
      </w:pPr>
      <w:r w:rsidRPr="002800C9">
        <w:rPr>
          <w:rFonts w:ascii="David" w:hAnsi="David" w:cs="David"/>
          <w:u w:val="single"/>
          <w:rtl/>
        </w:rPr>
        <w:t xml:space="preserve">השלכות הגלובליזציה - </w:t>
      </w:r>
      <w:r w:rsidR="00D7448D" w:rsidRPr="002800C9">
        <w:rPr>
          <w:rFonts w:ascii="David" w:hAnsi="David" w:cs="David"/>
          <w:u w:val="single"/>
          <w:rtl/>
        </w:rPr>
        <w:t xml:space="preserve">לא </w:t>
      </w:r>
      <w:proofErr w:type="spellStart"/>
      <w:r w:rsidR="00D7448D" w:rsidRPr="002800C9">
        <w:rPr>
          <w:rFonts w:ascii="David" w:hAnsi="David" w:cs="David"/>
          <w:u w:val="single"/>
          <w:rtl/>
        </w:rPr>
        <w:t>הכל</w:t>
      </w:r>
      <w:proofErr w:type="spellEnd"/>
      <w:r w:rsidR="00D7448D" w:rsidRPr="002800C9">
        <w:rPr>
          <w:rFonts w:ascii="David" w:hAnsi="David" w:cs="David"/>
          <w:u w:val="single"/>
          <w:rtl/>
        </w:rPr>
        <w:t xml:space="preserve"> טוב בגלובליזציה:</w:t>
      </w:r>
    </w:p>
    <w:p w:rsidR="00D7448D" w:rsidRPr="002800C9" w:rsidRDefault="00D7448D" w:rsidP="002800C9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</w:rPr>
      </w:pPr>
      <w:r w:rsidRPr="002800C9">
        <w:rPr>
          <w:rFonts w:ascii="David" w:hAnsi="David" w:cs="David"/>
          <w:rtl/>
        </w:rPr>
        <w:t>החלשות מדינת הלאום- מה תפקיד המדינה היום? האם ה</w:t>
      </w:r>
      <w:r w:rsidR="00783C3F" w:rsidRPr="002800C9">
        <w:rPr>
          <w:rFonts w:ascii="David" w:hAnsi="David" w:cs="David"/>
          <w:rtl/>
        </w:rPr>
        <w:t xml:space="preserve">יכולת לשלוט בשטח, הריבונות והלגיטימציה לשלוט </w:t>
      </w:r>
      <w:r w:rsidRPr="002800C9">
        <w:rPr>
          <w:rFonts w:ascii="David" w:hAnsi="David" w:cs="David"/>
          <w:rtl/>
        </w:rPr>
        <w:t>עדיין רלוונטיים? מה משמעות של הטריטוריה שיש טכנולוגיה וסייבר? ומה מש</w:t>
      </w:r>
      <w:r w:rsidR="0002465A" w:rsidRPr="002800C9">
        <w:rPr>
          <w:rFonts w:ascii="David" w:hAnsi="David" w:cs="David"/>
          <w:rtl/>
        </w:rPr>
        <w:t>מ</w:t>
      </w:r>
      <w:r w:rsidRPr="002800C9">
        <w:rPr>
          <w:rFonts w:ascii="David" w:hAnsi="David" w:cs="David"/>
          <w:rtl/>
        </w:rPr>
        <w:t>עות הלגיטימציה שיש גופים בינלאומיים כגון: האו</w:t>
      </w:r>
      <w:r w:rsidR="0002465A" w:rsidRPr="002800C9">
        <w:rPr>
          <w:rFonts w:ascii="David" w:hAnsi="David" w:cs="David"/>
          <w:rtl/>
        </w:rPr>
        <w:t>"</w:t>
      </w:r>
      <w:r w:rsidR="00783C3F" w:rsidRPr="002800C9">
        <w:rPr>
          <w:rFonts w:ascii="David" w:hAnsi="David" w:cs="David"/>
          <w:rtl/>
        </w:rPr>
        <w:t>ם . מה יכולת המדינה להתמודד עם האיומים?</w:t>
      </w:r>
    </w:p>
    <w:p w:rsidR="00345E4D" w:rsidRPr="002800C9" w:rsidRDefault="00345E4D" w:rsidP="002800C9">
      <w:pPr>
        <w:pStyle w:val="a3"/>
        <w:spacing w:line="360" w:lineRule="auto"/>
        <w:rPr>
          <w:rFonts w:ascii="David" w:hAnsi="David" w:cs="David"/>
          <w:rtl/>
        </w:rPr>
      </w:pPr>
    </w:p>
    <w:p w:rsidR="00D7448D" w:rsidRPr="002800C9" w:rsidRDefault="00D7448D" w:rsidP="002800C9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 xml:space="preserve">מלכודת מעגלית- </w:t>
      </w:r>
      <w:r w:rsidR="00783C3F" w:rsidRPr="002800C9">
        <w:rPr>
          <w:rFonts w:ascii="David" w:hAnsi="David" w:cs="David"/>
          <w:rtl/>
        </w:rPr>
        <w:t xml:space="preserve"> "חברה בסיכון" </w:t>
      </w:r>
      <w:r w:rsidRPr="002800C9">
        <w:rPr>
          <w:rFonts w:ascii="David" w:hAnsi="David" w:cs="David"/>
          <w:rtl/>
        </w:rPr>
        <w:t>אנשים מרגישים שאין להם שליטה על החיים. נוצרת תחושה של ניכור וחוסר וודאות. דבר שמייצר חרדה, אובדן אמון במוסדות</w:t>
      </w:r>
      <w:r w:rsidR="00345E4D" w:rsidRPr="002800C9">
        <w:rPr>
          <w:rFonts w:ascii="David" w:hAnsi="David" w:cs="David"/>
          <w:rtl/>
        </w:rPr>
        <w:t>. דבר שמוביל לעליית פונדמנטליזם, פופוליזם ועוד</w:t>
      </w:r>
    </w:p>
    <w:p w:rsidR="00345E4D" w:rsidRPr="002800C9" w:rsidRDefault="00345E4D" w:rsidP="002800C9">
      <w:pPr>
        <w:pStyle w:val="a3"/>
        <w:spacing w:line="360" w:lineRule="auto"/>
        <w:rPr>
          <w:rFonts w:ascii="David" w:hAnsi="David" w:cs="David"/>
          <w:rtl/>
        </w:rPr>
      </w:pPr>
    </w:p>
    <w:p w:rsidR="00D7448D" w:rsidRPr="002800C9" w:rsidRDefault="00D7448D" w:rsidP="002800C9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</w:rPr>
      </w:pPr>
      <w:r w:rsidRPr="002800C9">
        <w:rPr>
          <w:rFonts w:ascii="David" w:hAnsi="David" w:cs="David"/>
          <w:rtl/>
        </w:rPr>
        <w:t>העתקה מהמציאות- כל המציאות מתווכת מדיה ( כגון: השתתפות במסיבות סיום- מתבוננים על המסיבה דרך המצלמה</w:t>
      </w:r>
      <w:r w:rsidR="00345E4D" w:rsidRPr="002800C9">
        <w:rPr>
          <w:rFonts w:ascii="David" w:hAnsi="David" w:cs="David"/>
          <w:rtl/>
        </w:rPr>
        <w:t>). תפיסת הזמן והמהירות גם משתנה. זה משנה את האופן שבו מסתכלים על העולם וחושבים.</w:t>
      </w:r>
    </w:p>
    <w:p w:rsidR="00D7448D" w:rsidRPr="002800C9" w:rsidRDefault="00D7448D" w:rsidP="002800C9">
      <w:pPr>
        <w:spacing w:line="360" w:lineRule="auto"/>
        <w:rPr>
          <w:rFonts w:ascii="David" w:hAnsi="David" w:cs="David"/>
          <w:rtl/>
        </w:rPr>
      </w:pPr>
    </w:p>
    <w:p w:rsidR="00704B16" w:rsidRPr="002800C9" w:rsidRDefault="00704B16" w:rsidP="002800C9">
      <w:pPr>
        <w:spacing w:line="360" w:lineRule="auto"/>
        <w:rPr>
          <w:rFonts w:ascii="David" w:hAnsi="David" w:cs="David"/>
          <w:rtl/>
        </w:rPr>
      </w:pPr>
    </w:p>
    <w:p w:rsidR="00317F70" w:rsidRPr="002800C9" w:rsidRDefault="0002465A" w:rsidP="002800C9">
      <w:pPr>
        <w:spacing w:line="360" w:lineRule="auto"/>
        <w:rPr>
          <w:rFonts w:ascii="David" w:hAnsi="David" w:cs="David"/>
          <w:u w:val="single"/>
          <w:rtl/>
        </w:rPr>
      </w:pPr>
      <w:r w:rsidRPr="002800C9">
        <w:rPr>
          <w:rFonts w:ascii="David" w:hAnsi="David" w:cs="David"/>
          <w:u w:val="single"/>
          <w:rtl/>
        </w:rPr>
        <w:t>מטלות הקורס:</w:t>
      </w:r>
    </w:p>
    <w:p w:rsidR="00115F92" w:rsidRPr="002800C9" w:rsidRDefault="0002465A" w:rsidP="002800C9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</w:rPr>
      </w:pPr>
      <w:r w:rsidRPr="002800C9">
        <w:rPr>
          <w:rFonts w:ascii="David" w:hAnsi="David" w:cs="David"/>
          <w:rtl/>
        </w:rPr>
        <w:t>חומרי הקריאה באתר</w:t>
      </w:r>
    </w:p>
    <w:p w:rsidR="0002465A" w:rsidRPr="002800C9" w:rsidRDefault="0002465A" w:rsidP="002800C9">
      <w:pPr>
        <w:pStyle w:val="a3"/>
        <w:spacing w:line="360" w:lineRule="auto"/>
        <w:rPr>
          <w:rFonts w:ascii="David" w:hAnsi="David" w:cs="David"/>
          <w:rtl/>
        </w:rPr>
      </w:pPr>
    </w:p>
    <w:p w:rsidR="0002465A" w:rsidRPr="002800C9" w:rsidRDefault="0002465A" w:rsidP="002800C9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</w:rPr>
      </w:pPr>
      <w:r w:rsidRPr="002800C9">
        <w:rPr>
          <w:rFonts w:ascii="David" w:hAnsi="David" w:cs="David"/>
          <w:rtl/>
        </w:rPr>
        <w:t>מטלת סיום- עבודה של חמישה עמודים</w:t>
      </w:r>
    </w:p>
    <w:p w:rsidR="0002465A" w:rsidRPr="002800C9" w:rsidRDefault="0002465A" w:rsidP="002800C9">
      <w:pPr>
        <w:pStyle w:val="a3"/>
        <w:spacing w:line="360" w:lineRule="auto"/>
        <w:rPr>
          <w:rFonts w:ascii="David" w:hAnsi="David" w:cs="David"/>
          <w:rtl/>
        </w:rPr>
      </w:pPr>
    </w:p>
    <w:p w:rsidR="0002465A" w:rsidRPr="002800C9" w:rsidRDefault="0002465A" w:rsidP="002800C9">
      <w:pPr>
        <w:pStyle w:val="a3"/>
        <w:spacing w:line="360" w:lineRule="auto"/>
        <w:rPr>
          <w:rFonts w:ascii="David" w:hAnsi="David" w:cs="David"/>
          <w:rtl/>
        </w:rPr>
      </w:pPr>
    </w:p>
    <w:p w:rsidR="0002465A" w:rsidRPr="002800C9" w:rsidRDefault="0002465A" w:rsidP="002800C9">
      <w:pPr>
        <w:pStyle w:val="a3"/>
        <w:spacing w:line="360" w:lineRule="auto"/>
        <w:ind w:left="0"/>
        <w:rPr>
          <w:rFonts w:ascii="David" w:hAnsi="David" w:cs="David"/>
          <w:rtl/>
        </w:rPr>
      </w:pPr>
      <w:r w:rsidRPr="002800C9">
        <w:rPr>
          <w:rFonts w:ascii="David" w:hAnsi="David" w:cs="David"/>
          <w:rtl/>
        </w:rPr>
        <w:t>מה הביטחון הלאומי ב</w:t>
      </w:r>
      <w:r w:rsidR="00345E4D" w:rsidRPr="002800C9">
        <w:rPr>
          <w:rFonts w:ascii="David" w:hAnsi="David" w:cs="David"/>
          <w:rtl/>
        </w:rPr>
        <w:t>ת</w:t>
      </w:r>
      <w:r w:rsidRPr="002800C9">
        <w:rPr>
          <w:rFonts w:ascii="David" w:hAnsi="David" w:cs="David"/>
          <w:rtl/>
        </w:rPr>
        <w:t>קופת הגלובליזציה? זו השאלה של הקורס.</w:t>
      </w:r>
    </w:p>
    <w:p w:rsidR="0057365B" w:rsidRPr="002800C9" w:rsidRDefault="0057365B" w:rsidP="002800C9">
      <w:pPr>
        <w:spacing w:line="360" w:lineRule="auto"/>
        <w:rPr>
          <w:rFonts w:ascii="David" w:hAnsi="David" w:cs="David"/>
          <w:rtl/>
        </w:rPr>
      </w:pPr>
    </w:p>
    <w:p w:rsidR="00D768FB" w:rsidRPr="002800C9" w:rsidRDefault="00D768FB" w:rsidP="002800C9">
      <w:pPr>
        <w:pStyle w:val="a3"/>
        <w:spacing w:line="360" w:lineRule="auto"/>
        <w:rPr>
          <w:rFonts w:ascii="David" w:hAnsi="David" w:cs="David"/>
        </w:rPr>
      </w:pPr>
      <w:bookmarkStart w:id="0" w:name="_GoBack"/>
      <w:bookmarkEnd w:id="0"/>
    </w:p>
    <w:sectPr w:rsidR="00D768FB" w:rsidRPr="002800C9" w:rsidSect="004079A1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110" w:rsidRDefault="00720110" w:rsidP="00F04256">
      <w:pPr>
        <w:spacing w:after="0" w:line="240" w:lineRule="auto"/>
      </w:pPr>
      <w:r>
        <w:separator/>
      </w:r>
    </w:p>
  </w:endnote>
  <w:endnote w:type="continuationSeparator" w:id="0">
    <w:p w:rsidR="00720110" w:rsidRDefault="00720110" w:rsidP="00F0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81166310"/>
      <w:docPartObj>
        <w:docPartGallery w:val="Page Numbers (Bottom of Page)"/>
        <w:docPartUnique/>
      </w:docPartObj>
    </w:sdtPr>
    <w:sdtEndPr>
      <w:rPr>
        <w:cs/>
      </w:rPr>
    </w:sdtEndPr>
    <w:sdtContent>
      <w:p w:rsidR="00F04256" w:rsidRDefault="00F04256">
        <w:pPr>
          <w:pStyle w:val="a6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01006E" w:rsidRPr="0001006E">
          <w:rPr>
            <w:noProof/>
            <w:rtl/>
            <w:lang w:val="he-IL"/>
          </w:rPr>
          <w:t>6</w:t>
        </w:r>
        <w:r>
          <w:fldChar w:fldCharType="end"/>
        </w:r>
      </w:p>
    </w:sdtContent>
  </w:sdt>
  <w:p w:rsidR="00F04256" w:rsidRDefault="00F042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110" w:rsidRDefault="00720110" w:rsidP="00F04256">
      <w:pPr>
        <w:spacing w:after="0" w:line="240" w:lineRule="auto"/>
      </w:pPr>
      <w:r>
        <w:separator/>
      </w:r>
    </w:p>
  </w:footnote>
  <w:footnote w:type="continuationSeparator" w:id="0">
    <w:p w:rsidR="00720110" w:rsidRDefault="00720110" w:rsidP="00F04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523C"/>
    <w:multiLevelType w:val="hybridMultilevel"/>
    <w:tmpl w:val="DFA09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1171"/>
    <w:multiLevelType w:val="hybridMultilevel"/>
    <w:tmpl w:val="A37E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C005D"/>
    <w:multiLevelType w:val="hybridMultilevel"/>
    <w:tmpl w:val="49747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C68CC"/>
    <w:multiLevelType w:val="hybridMultilevel"/>
    <w:tmpl w:val="6422F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B0A11"/>
    <w:multiLevelType w:val="hybridMultilevel"/>
    <w:tmpl w:val="8B607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A223B"/>
    <w:multiLevelType w:val="hybridMultilevel"/>
    <w:tmpl w:val="1FCE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417A"/>
    <w:multiLevelType w:val="hybridMultilevel"/>
    <w:tmpl w:val="5436F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2388B"/>
    <w:multiLevelType w:val="hybridMultilevel"/>
    <w:tmpl w:val="D164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500EB"/>
    <w:multiLevelType w:val="hybridMultilevel"/>
    <w:tmpl w:val="B0F43688"/>
    <w:lvl w:ilvl="0" w:tplc="80E202AA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1566E60"/>
    <w:multiLevelType w:val="hybridMultilevel"/>
    <w:tmpl w:val="736A1DB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4DA1673"/>
    <w:multiLevelType w:val="hybridMultilevel"/>
    <w:tmpl w:val="E784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1664A"/>
    <w:multiLevelType w:val="hybridMultilevel"/>
    <w:tmpl w:val="FA346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8E0284"/>
    <w:multiLevelType w:val="hybridMultilevel"/>
    <w:tmpl w:val="6734A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4398C"/>
    <w:multiLevelType w:val="hybridMultilevel"/>
    <w:tmpl w:val="FEBC0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33383"/>
    <w:multiLevelType w:val="hybridMultilevel"/>
    <w:tmpl w:val="E6026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80F59"/>
    <w:multiLevelType w:val="hybridMultilevel"/>
    <w:tmpl w:val="17382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E35BF"/>
    <w:multiLevelType w:val="hybridMultilevel"/>
    <w:tmpl w:val="7A489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  <w:num w:numId="12">
    <w:abstractNumId w:val="14"/>
  </w:num>
  <w:num w:numId="13">
    <w:abstractNumId w:val="1"/>
  </w:num>
  <w:num w:numId="14">
    <w:abstractNumId w:val="13"/>
  </w:num>
  <w:num w:numId="15">
    <w:abstractNumId w:val="15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C9"/>
    <w:rsid w:val="00006D4D"/>
    <w:rsid w:val="0001006E"/>
    <w:rsid w:val="0002465A"/>
    <w:rsid w:val="00034AFD"/>
    <w:rsid w:val="00061CD4"/>
    <w:rsid w:val="00072B07"/>
    <w:rsid w:val="000B4364"/>
    <w:rsid w:val="000B43D3"/>
    <w:rsid w:val="000D569C"/>
    <w:rsid w:val="000D6E43"/>
    <w:rsid w:val="00115F92"/>
    <w:rsid w:val="00116E26"/>
    <w:rsid w:val="00133420"/>
    <w:rsid w:val="001335AB"/>
    <w:rsid w:val="00145F5B"/>
    <w:rsid w:val="00225E42"/>
    <w:rsid w:val="00231E15"/>
    <w:rsid w:val="00246403"/>
    <w:rsid w:val="00246DAF"/>
    <w:rsid w:val="002800C9"/>
    <w:rsid w:val="002C7E4E"/>
    <w:rsid w:val="002D360F"/>
    <w:rsid w:val="002D3903"/>
    <w:rsid w:val="002E4AF6"/>
    <w:rsid w:val="002F3C3A"/>
    <w:rsid w:val="003179F1"/>
    <w:rsid w:val="00317F70"/>
    <w:rsid w:val="0032251A"/>
    <w:rsid w:val="00333D29"/>
    <w:rsid w:val="00345E4D"/>
    <w:rsid w:val="00360337"/>
    <w:rsid w:val="00376380"/>
    <w:rsid w:val="00385AF8"/>
    <w:rsid w:val="003914C5"/>
    <w:rsid w:val="00396671"/>
    <w:rsid w:val="003A62F8"/>
    <w:rsid w:val="003B7650"/>
    <w:rsid w:val="003C0636"/>
    <w:rsid w:val="003C2DF4"/>
    <w:rsid w:val="003D5F46"/>
    <w:rsid w:val="003F5B0B"/>
    <w:rsid w:val="004079A1"/>
    <w:rsid w:val="00467D17"/>
    <w:rsid w:val="00475907"/>
    <w:rsid w:val="00480D47"/>
    <w:rsid w:val="004917AF"/>
    <w:rsid w:val="004A5A50"/>
    <w:rsid w:val="004E1785"/>
    <w:rsid w:val="004F4134"/>
    <w:rsid w:val="004F4198"/>
    <w:rsid w:val="004F5547"/>
    <w:rsid w:val="00513E86"/>
    <w:rsid w:val="005170EE"/>
    <w:rsid w:val="00520568"/>
    <w:rsid w:val="0057365B"/>
    <w:rsid w:val="00573980"/>
    <w:rsid w:val="00597072"/>
    <w:rsid w:val="005B77ED"/>
    <w:rsid w:val="005C1141"/>
    <w:rsid w:val="005E28E9"/>
    <w:rsid w:val="005E732C"/>
    <w:rsid w:val="00616E6F"/>
    <w:rsid w:val="00620837"/>
    <w:rsid w:val="0065470C"/>
    <w:rsid w:val="00670F06"/>
    <w:rsid w:val="006D40CB"/>
    <w:rsid w:val="006E1949"/>
    <w:rsid w:val="006E1ED0"/>
    <w:rsid w:val="006E7FBB"/>
    <w:rsid w:val="00704B16"/>
    <w:rsid w:val="00713D42"/>
    <w:rsid w:val="00720110"/>
    <w:rsid w:val="0072098E"/>
    <w:rsid w:val="00726502"/>
    <w:rsid w:val="00756C2E"/>
    <w:rsid w:val="00764D25"/>
    <w:rsid w:val="00783C3F"/>
    <w:rsid w:val="007B37FF"/>
    <w:rsid w:val="007C1CC2"/>
    <w:rsid w:val="00810A71"/>
    <w:rsid w:val="00816C98"/>
    <w:rsid w:val="00822C10"/>
    <w:rsid w:val="00837BD2"/>
    <w:rsid w:val="00857A07"/>
    <w:rsid w:val="0089445C"/>
    <w:rsid w:val="009142E2"/>
    <w:rsid w:val="0092024C"/>
    <w:rsid w:val="009541A1"/>
    <w:rsid w:val="00960294"/>
    <w:rsid w:val="00974DF0"/>
    <w:rsid w:val="0098341A"/>
    <w:rsid w:val="00991CB9"/>
    <w:rsid w:val="009E1A97"/>
    <w:rsid w:val="009F1EC9"/>
    <w:rsid w:val="009F4488"/>
    <w:rsid w:val="00A00871"/>
    <w:rsid w:val="00A12C85"/>
    <w:rsid w:val="00A1557E"/>
    <w:rsid w:val="00A314AE"/>
    <w:rsid w:val="00A36F32"/>
    <w:rsid w:val="00A37221"/>
    <w:rsid w:val="00A6103E"/>
    <w:rsid w:val="00A704B6"/>
    <w:rsid w:val="00A804CB"/>
    <w:rsid w:val="00A9470D"/>
    <w:rsid w:val="00AB081F"/>
    <w:rsid w:val="00AB74FC"/>
    <w:rsid w:val="00AB7592"/>
    <w:rsid w:val="00AE3E6F"/>
    <w:rsid w:val="00AE457E"/>
    <w:rsid w:val="00AE4D5B"/>
    <w:rsid w:val="00B244F1"/>
    <w:rsid w:val="00B313A0"/>
    <w:rsid w:val="00B43057"/>
    <w:rsid w:val="00B43ABA"/>
    <w:rsid w:val="00B50C50"/>
    <w:rsid w:val="00B6653D"/>
    <w:rsid w:val="00B67A19"/>
    <w:rsid w:val="00B67F35"/>
    <w:rsid w:val="00B7070B"/>
    <w:rsid w:val="00B75DCE"/>
    <w:rsid w:val="00B76E9F"/>
    <w:rsid w:val="00BE5EF2"/>
    <w:rsid w:val="00C53F82"/>
    <w:rsid w:val="00C70A72"/>
    <w:rsid w:val="00C86C1F"/>
    <w:rsid w:val="00C92988"/>
    <w:rsid w:val="00CB750A"/>
    <w:rsid w:val="00CD1B07"/>
    <w:rsid w:val="00CD5474"/>
    <w:rsid w:val="00CF4DDE"/>
    <w:rsid w:val="00D26344"/>
    <w:rsid w:val="00D537CF"/>
    <w:rsid w:val="00D565EB"/>
    <w:rsid w:val="00D652DF"/>
    <w:rsid w:val="00D7448D"/>
    <w:rsid w:val="00D768FB"/>
    <w:rsid w:val="00D7774C"/>
    <w:rsid w:val="00D85FF0"/>
    <w:rsid w:val="00D93B2B"/>
    <w:rsid w:val="00DC0164"/>
    <w:rsid w:val="00DC241F"/>
    <w:rsid w:val="00DF2F4E"/>
    <w:rsid w:val="00DF3846"/>
    <w:rsid w:val="00E061F9"/>
    <w:rsid w:val="00E06D19"/>
    <w:rsid w:val="00E30979"/>
    <w:rsid w:val="00E33CAC"/>
    <w:rsid w:val="00E44D2A"/>
    <w:rsid w:val="00E97982"/>
    <w:rsid w:val="00EB337C"/>
    <w:rsid w:val="00F04256"/>
    <w:rsid w:val="00F20F8F"/>
    <w:rsid w:val="00F35918"/>
    <w:rsid w:val="00F8242F"/>
    <w:rsid w:val="00F973B3"/>
    <w:rsid w:val="00FB6BEE"/>
    <w:rsid w:val="00FC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A84F0"/>
  <w15:chartTrackingRefBased/>
  <w15:docId w15:val="{1E40E34A-D07F-4D63-8C04-BE9CB741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7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42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04256"/>
  </w:style>
  <w:style w:type="paragraph" w:styleId="a6">
    <w:name w:val="footer"/>
    <w:basedOn w:val="a"/>
    <w:link w:val="a7"/>
    <w:uiPriority w:val="99"/>
    <w:unhideWhenUsed/>
    <w:rsid w:val="00F042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04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1515</Words>
  <Characters>7579</Characters>
  <Application>Microsoft Office Word</Application>
  <DocSecurity>0</DocSecurity>
  <Lines>63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iecopen</dc:creator>
  <cp:keywords/>
  <dc:description/>
  <cp:lastModifiedBy>iecopen</cp:lastModifiedBy>
  <cp:revision>12</cp:revision>
  <dcterms:created xsi:type="dcterms:W3CDTF">2019-09-13T19:33:00Z</dcterms:created>
  <dcterms:modified xsi:type="dcterms:W3CDTF">2019-09-14T14:28:00Z</dcterms:modified>
</cp:coreProperties>
</file>