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431" w:rsidRDefault="00170E4F" w:rsidP="00170E4F">
      <w:pPr>
        <w:jc w:val="center"/>
        <w:rPr>
          <w:rFonts w:cs="David" w:hint="cs"/>
          <w:b/>
          <w:bCs/>
          <w:sz w:val="28"/>
          <w:szCs w:val="28"/>
          <w:u w:val="single"/>
          <w:rtl/>
        </w:rPr>
      </w:pPr>
      <w:r>
        <w:rPr>
          <w:rFonts w:cs="David" w:hint="cs"/>
          <w:b/>
          <w:bCs/>
          <w:sz w:val="28"/>
          <w:szCs w:val="28"/>
          <w:u w:val="single"/>
          <w:rtl/>
        </w:rPr>
        <w:t xml:space="preserve">הרצאת ניצב </w:t>
      </w:r>
      <w:proofErr w:type="spellStart"/>
      <w:r>
        <w:rPr>
          <w:rFonts w:cs="David" w:hint="cs"/>
          <w:b/>
          <w:bCs/>
          <w:sz w:val="28"/>
          <w:szCs w:val="28"/>
          <w:u w:val="single"/>
          <w:rtl/>
        </w:rPr>
        <w:t>צביקי</w:t>
      </w:r>
      <w:proofErr w:type="spellEnd"/>
      <w:r w:rsidR="006D447A" w:rsidRPr="006D447A">
        <w:rPr>
          <w:rFonts w:cs="David" w:hint="cs"/>
          <w:b/>
          <w:bCs/>
          <w:sz w:val="28"/>
          <w:szCs w:val="28"/>
          <w:u w:val="single"/>
          <w:rtl/>
        </w:rPr>
        <w:t xml:space="preserve"> </w:t>
      </w:r>
      <w:proofErr w:type="spellStart"/>
      <w:r w:rsidR="006D447A" w:rsidRPr="006D447A">
        <w:rPr>
          <w:rFonts w:cs="David" w:hint="cs"/>
          <w:b/>
          <w:bCs/>
          <w:sz w:val="28"/>
          <w:szCs w:val="28"/>
          <w:u w:val="single"/>
          <w:rtl/>
        </w:rPr>
        <w:t>טסלר</w:t>
      </w:r>
      <w:proofErr w:type="spellEnd"/>
      <w:r w:rsidR="006D447A" w:rsidRPr="006D447A">
        <w:rPr>
          <w:rFonts w:cs="David" w:hint="cs"/>
          <w:b/>
          <w:bCs/>
          <w:sz w:val="28"/>
          <w:szCs w:val="28"/>
          <w:u w:val="single"/>
          <w:rtl/>
        </w:rPr>
        <w:t xml:space="preserve"> </w:t>
      </w:r>
      <w:r>
        <w:rPr>
          <w:rFonts w:cs="David"/>
          <w:b/>
          <w:bCs/>
          <w:sz w:val="28"/>
          <w:szCs w:val="28"/>
          <w:u w:val="single"/>
          <w:rtl/>
        </w:rPr>
        <w:t>–</w:t>
      </w:r>
      <w:r>
        <w:rPr>
          <w:rFonts w:cs="David" w:hint="cs"/>
          <w:b/>
          <w:bCs/>
          <w:sz w:val="28"/>
          <w:szCs w:val="28"/>
          <w:u w:val="single"/>
          <w:rtl/>
        </w:rPr>
        <w:t xml:space="preserve"> היכרות עם תהליכים במשטרה -</w:t>
      </w:r>
      <w:r w:rsidR="006D447A" w:rsidRPr="006D447A">
        <w:rPr>
          <w:rFonts w:cs="David" w:hint="cs"/>
          <w:b/>
          <w:bCs/>
          <w:sz w:val="28"/>
          <w:szCs w:val="28"/>
          <w:u w:val="single"/>
          <w:rtl/>
        </w:rPr>
        <w:t xml:space="preserve"> 4/4/2019</w:t>
      </w:r>
      <w:r w:rsidR="006D447A">
        <w:rPr>
          <w:rFonts w:cs="David" w:hint="cs"/>
          <w:b/>
          <w:bCs/>
          <w:sz w:val="28"/>
          <w:szCs w:val="28"/>
          <w:u w:val="single"/>
          <w:rtl/>
        </w:rPr>
        <w:t xml:space="preserve"> </w:t>
      </w:r>
    </w:p>
    <w:p w:rsidR="006D447A" w:rsidRDefault="006D447A" w:rsidP="006D447A">
      <w:pPr>
        <w:jc w:val="center"/>
        <w:rPr>
          <w:rFonts w:cs="David"/>
          <w:b/>
          <w:bCs/>
          <w:sz w:val="28"/>
          <w:szCs w:val="28"/>
          <w:u w:val="single"/>
          <w:rtl/>
        </w:rPr>
      </w:pPr>
    </w:p>
    <w:p w:rsidR="006D447A" w:rsidRDefault="00723F0A" w:rsidP="00723F0A">
      <w:pPr>
        <w:spacing w:after="0" w:line="360" w:lineRule="auto"/>
        <w:jc w:val="both"/>
        <w:rPr>
          <w:rFonts w:cs="David"/>
          <w:sz w:val="28"/>
          <w:szCs w:val="28"/>
          <w:rtl/>
        </w:rPr>
      </w:pPr>
      <w:r>
        <w:rPr>
          <w:rFonts w:cs="David" w:hint="cs"/>
          <w:sz w:val="28"/>
          <w:szCs w:val="28"/>
          <w:rtl/>
        </w:rPr>
        <w:t xml:space="preserve">המרחב שבו המשטרה פועלת הוא מרחב כאוטי. </w:t>
      </w:r>
    </w:p>
    <w:p w:rsidR="00723F0A" w:rsidRDefault="00723F0A" w:rsidP="00723F0A">
      <w:pPr>
        <w:spacing w:after="0" w:line="360" w:lineRule="auto"/>
        <w:jc w:val="both"/>
        <w:rPr>
          <w:rFonts w:cs="David"/>
          <w:sz w:val="28"/>
          <w:szCs w:val="28"/>
          <w:rtl/>
        </w:rPr>
      </w:pPr>
      <w:r>
        <w:rPr>
          <w:rFonts w:cs="David" w:hint="cs"/>
          <w:sz w:val="28"/>
          <w:szCs w:val="28"/>
          <w:rtl/>
        </w:rPr>
        <w:t xml:space="preserve">בעוד שהצבא בונה את כוחו ביום יום, המשטרה מפעילה את כוחה יום יום, וההפעלה מבוזרת עד לרמת השוטר הבודד </w:t>
      </w:r>
      <w:r>
        <w:rPr>
          <w:rFonts w:cs="David"/>
          <w:sz w:val="28"/>
          <w:szCs w:val="28"/>
          <w:rtl/>
        </w:rPr>
        <w:t>–</w:t>
      </w:r>
      <w:r>
        <w:rPr>
          <w:rFonts w:cs="David" w:hint="cs"/>
          <w:sz w:val="28"/>
          <w:szCs w:val="28"/>
          <w:rtl/>
        </w:rPr>
        <w:t xml:space="preserve"> שהוא היחידה הבסיסית של המשטרה. הקצב של הפעלת הכוח אינטנסיבי ביותר. </w:t>
      </w:r>
    </w:p>
    <w:p w:rsidR="00723F0A" w:rsidRDefault="00723F0A" w:rsidP="00723F0A">
      <w:pPr>
        <w:spacing w:after="0" w:line="360" w:lineRule="auto"/>
        <w:jc w:val="both"/>
        <w:rPr>
          <w:rFonts w:cs="David"/>
          <w:sz w:val="28"/>
          <w:szCs w:val="28"/>
          <w:rtl/>
        </w:rPr>
      </w:pPr>
      <w:r>
        <w:rPr>
          <w:rFonts w:cs="David" w:hint="cs"/>
          <w:sz w:val="28"/>
          <w:szCs w:val="28"/>
          <w:rtl/>
        </w:rPr>
        <w:t xml:space="preserve">העיסוק הבלתי פוסק בהפעלת הכוח פוגע בבניין הכוח. </w:t>
      </w:r>
    </w:p>
    <w:p w:rsidR="00723F0A" w:rsidRDefault="00723F0A" w:rsidP="00723F0A">
      <w:pPr>
        <w:spacing w:after="0" w:line="360" w:lineRule="auto"/>
        <w:jc w:val="both"/>
        <w:rPr>
          <w:rFonts w:cs="David"/>
          <w:sz w:val="28"/>
          <w:szCs w:val="28"/>
          <w:rtl/>
        </w:rPr>
      </w:pPr>
      <w:r>
        <w:rPr>
          <w:rFonts w:cs="David" w:hint="cs"/>
          <w:sz w:val="28"/>
          <w:szCs w:val="28"/>
          <w:rtl/>
        </w:rPr>
        <w:t xml:space="preserve">מבחינת מבחן התוצאה </w:t>
      </w:r>
      <w:r>
        <w:rPr>
          <w:rFonts w:cs="David"/>
          <w:sz w:val="28"/>
          <w:szCs w:val="28"/>
          <w:rtl/>
        </w:rPr>
        <w:t>–</w:t>
      </w:r>
      <w:r>
        <w:rPr>
          <w:rFonts w:cs="David" w:hint="cs"/>
          <w:sz w:val="28"/>
          <w:szCs w:val="28"/>
          <w:rtl/>
        </w:rPr>
        <w:t xml:space="preserve"> במשטרה המבחן הוא יום יומי, מגיע לבתי המשפט וזוכה לביקורת שיפוטית מדי יום. זה מחייב כל הזמן עיסוק </w:t>
      </w:r>
      <w:proofErr w:type="spellStart"/>
      <w:r>
        <w:rPr>
          <w:rFonts w:cs="David" w:hint="cs"/>
          <w:sz w:val="28"/>
          <w:szCs w:val="28"/>
          <w:rtl/>
        </w:rPr>
        <w:t>בכאן</w:t>
      </w:r>
      <w:proofErr w:type="spellEnd"/>
      <w:r>
        <w:rPr>
          <w:rFonts w:cs="David" w:hint="cs"/>
          <w:sz w:val="28"/>
          <w:szCs w:val="28"/>
          <w:rtl/>
        </w:rPr>
        <w:t xml:space="preserve"> ועכשיו. </w:t>
      </w:r>
    </w:p>
    <w:p w:rsidR="00723F0A" w:rsidRDefault="00723F0A" w:rsidP="00723F0A">
      <w:pPr>
        <w:spacing w:after="0" w:line="360" w:lineRule="auto"/>
        <w:jc w:val="both"/>
        <w:rPr>
          <w:rFonts w:cs="David"/>
          <w:sz w:val="28"/>
          <w:szCs w:val="28"/>
          <w:rtl/>
        </w:rPr>
      </w:pPr>
      <w:r>
        <w:rPr>
          <w:rFonts w:cs="David" w:hint="cs"/>
          <w:sz w:val="28"/>
          <w:szCs w:val="28"/>
          <w:rtl/>
        </w:rPr>
        <w:t xml:space="preserve">מנעד המשימות הוא עצום. המומחיות של השוטר הבודד צריכה להיות מאוד רחבה. </w:t>
      </w:r>
    </w:p>
    <w:p w:rsidR="00723F0A" w:rsidRDefault="00723F0A" w:rsidP="00723F0A">
      <w:pPr>
        <w:spacing w:after="0" w:line="360" w:lineRule="auto"/>
        <w:jc w:val="both"/>
        <w:rPr>
          <w:rFonts w:cs="David"/>
          <w:sz w:val="28"/>
          <w:szCs w:val="28"/>
          <w:rtl/>
        </w:rPr>
      </w:pPr>
      <w:r>
        <w:rPr>
          <w:rFonts w:cs="David" w:hint="cs"/>
          <w:sz w:val="28"/>
          <w:szCs w:val="28"/>
          <w:rtl/>
        </w:rPr>
        <w:t xml:space="preserve">יש השפעה מאוד חזקה של פסיקה וחקיקה. </w:t>
      </w:r>
    </w:p>
    <w:p w:rsidR="00723F0A" w:rsidRDefault="00723F0A" w:rsidP="00723F0A">
      <w:pPr>
        <w:spacing w:after="0" w:line="360" w:lineRule="auto"/>
        <w:jc w:val="both"/>
        <w:rPr>
          <w:rFonts w:cs="David"/>
          <w:sz w:val="28"/>
          <w:szCs w:val="28"/>
          <w:rtl/>
        </w:rPr>
      </w:pPr>
      <w:r>
        <w:rPr>
          <w:rFonts w:cs="David" w:hint="cs"/>
          <w:sz w:val="28"/>
          <w:szCs w:val="28"/>
          <w:rtl/>
        </w:rPr>
        <w:t xml:space="preserve">למשל </w:t>
      </w:r>
      <w:r>
        <w:rPr>
          <w:rFonts w:cs="David"/>
          <w:sz w:val="28"/>
          <w:szCs w:val="28"/>
          <w:rtl/>
        </w:rPr>
        <w:t>–</w:t>
      </w:r>
      <w:r>
        <w:rPr>
          <w:rFonts w:cs="David" w:hint="cs"/>
          <w:sz w:val="28"/>
          <w:szCs w:val="28"/>
          <w:rtl/>
        </w:rPr>
        <w:t xml:space="preserve"> שמירת מוצגים. כאשר נתפס מוצג (יכול להיות דיסק, בלון גז וגם כלי רכב) </w:t>
      </w:r>
      <w:r>
        <w:rPr>
          <w:rFonts w:cs="David"/>
          <w:sz w:val="28"/>
          <w:szCs w:val="28"/>
          <w:rtl/>
        </w:rPr>
        <w:t>–</w:t>
      </w:r>
      <w:r>
        <w:rPr>
          <w:rFonts w:cs="David" w:hint="cs"/>
          <w:sz w:val="28"/>
          <w:szCs w:val="28"/>
          <w:rtl/>
        </w:rPr>
        <w:t xml:space="preserve"> על פי הפסיקה נדרש לשמור אותו לצמיתות. ברגע שיש פסיקה שכזו המשטרה צריכה להיערך לכך. </w:t>
      </w:r>
    </w:p>
    <w:p w:rsidR="00723F0A" w:rsidRDefault="00723F0A" w:rsidP="00723F0A">
      <w:pPr>
        <w:spacing w:after="0" w:line="360" w:lineRule="auto"/>
        <w:jc w:val="both"/>
        <w:rPr>
          <w:rFonts w:cs="David"/>
          <w:sz w:val="28"/>
          <w:szCs w:val="28"/>
          <w:rtl/>
        </w:rPr>
      </w:pPr>
      <w:r>
        <w:rPr>
          <w:rFonts w:cs="David" w:hint="cs"/>
          <w:sz w:val="28"/>
          <w:szCs w:val="28"/>
          <w:rtl/>
        </w:rPr>
        <w:t xml:space="preserve">דוגמה נוספת </w:t>
      </w:r>
      <w:r>
        <w:rPr>
          <w:rFonts w:cs="David"/>
          <w:sz w:val="28"/>
          <w:szCs w:val="28"/>
          <w:rtl/>
        </w:rPr>
        <w:t>–</w:t>
      </w:r>
      <w:r>
        <w:rPr>
          <w:rFonts w:cs="David" w:hint="cs"/>
          <w:sz w:val="28"/>
          <w:szCs w:val="28"/>
          <w:rtl/>
        </w:rPr>
        <w:t xml:space="preserve"> מה-1/4/2019 השתנתה מדיניות האכיפה בנוגע לקנאביס. מדובר בשינוי עמוק, המשטרה צריכה להקים מרשם פלילי ממוחשב חדש וצריכה לייצר מערכת שמאפשרת לכל שוטר לתת קנסות. זהו שינוי לכאורה פשוט שמייצר למשטרה תהליך בניין כוח דרמטי. </w:t>
      </w:r>
    </w:p>
    <w:p w:rsidR="00723F0A" w:rsidRDefault="00723F0A" w:rsidP="00723F0A">
      <w:pPr>
        <w:spacing w:after="0" w:line="360" w:lineRule="auto"/>
        <w:jc w:val="both"/>
        <w:rPr>
          <w:rFonts w:cs="David"/>
          <w:sz w:val="28"/>
          <w:szCs w:val="28"/>
          <w:rtl/>
        </w:rPr>
      </w:pPr>
      <w:r>
        <w:rPr>
          <w:rFonts w:cs="David" w:hint="cs"/>
          <w:sz w:val="28"/>
          <w:szCs w:val="28"/>
          <w:rtl/>
        </w:rPr>
        <w:t xml:space="preserve">בנוסף לכך יש מגבלות רבות שקשורות לפעולה כנגד היריב. </w:t>
      </w:r>
    </w:p>
    <w:p w:rsidR="00723F0A" w:rsidRDefault="00723F0A" w:rsidP="00723F0A">
      <w:pPr>
        <w:spacing w:after="0" w:line="360" w:lineRule="auto"/>
        <w:jc w:val="both"/>
        <w:rPr>
          <w:rFonts w:cs="David"/>
          <w:sz w:val="28"/>
          <w:szCs w:val="28"/>
          <w:rtl/>
        </w:rPr>
      </w:pPr>
      <w:r>
        <w:rPr>
          <w:rFonts w:cs="David" w:hint="cs"/>
          <w:sz w:val="28"/>
          <w:szCs w:val="28"/>
          <w:rtl/>
        </w:rPr>
        <w:t xml:space="preserve">נושא הראיות </w:t>
      </w:r>
      <w:r>
        <w:rPr>
          <w:rFonts w:cs="David"/>
          <w:sz w:val="28"/>
          <w:szCs w:val="28"/>
          <w:rtl/>
        </w:rPr>
        <w:t>–</w:t>
      </w:r>
      <w:r>
        <w:rPr>
          <w:rFonts w:cs="David" w:hint="cs"/>
          <w:sz w:val="28"/>
          <w:szCs w:val="28"/>
          <w:rtl/>
        </w:rPr>
        <w:t xml:space="preserve"> המשטרה צריכה לאסוף ראיות, ולאו דווקא לחתור לחקר האמת. היא צריכה לעמוד בכללים כשהיא אוספת ראיות. </w:t>
      </w:r>
    </w:p>
    <w:p w:rsidR="003D30DD" w:rsidRDefault="003D30DD" w:rsidP="00723F0A">
      <w:pPr>
        <w:spacing w:after="0" w:line="360" w:lineRule="auto"/>
        <w:jc w:val="both"/>
        <w:rPr>
          <w:rFonts w:cs="David"/>
          <w:sz w:val="28"/>
          <w:szCs w:val="28"/>
          <w:rtl/>
        </w:rPr>
      </w:pPr>
      <w:r>
        <w:rPr>
          <w:rFonts w:cs="David" w:hint="cs"/>
          <w:sz w:val="28"/>
          <w:szCs w:val="28"/>
          <w:rtl/>
        </w:rPr>
        <w:t xml:space="preserve">על המשטרה יש השפעה פוליטית, ציבורית, תקשורתית. המשטרה היא חדר המיון של החברה הישראלית, נוגעת בעצבים החשופים של החברה, כל הזמן תחת אור הזרקורים </w:t>
      </w:r>
      <w:r>
        <w:rPr>
          <w:rFonts w:cs="David"/>
          <w:sz w:val="28"/>
          <w:szCs w:val="28"/>
          <w:rtl/>
        </w:rPr>
        <w:t>–</w:t>
      </w:r>
      <w:r>
        <w:rPr>
          <w:rFonts w:cs="David" w:hint="cs"/>
          <w:sz w:val="28"/>
          <w:szCs w:val="28"/>
          <w:rtl/>
        </w:rPr>
        <w:t xml:space="preserve"> וזה מייצר השפעה מאוד חזקה עליה. </w:t>
      </w:r>
    </w:p>
    <w:p w:rsidR="003D30DD" w:rsidRDefault="003D30DD" w:rsidP="00723F0A">
      <w:pPr>
        <w:spacing w:after="0" w:line="360" w:lineRule="auto"/>
        <w:jc w:val="both"/>
        <w:rPr>
          <w:rFonts w:cs="David"/>
          <w:sz w:val="28"/>
          <w:szCs w:val="28"/>
          <w:rtl/>
        </w:rPr>
      </w:pPr>
      <w:r>
        <w:rPr>
          <w:rFonts w:cs="David" w:hint="cs"/>
          <w:sz w:val="28"/>
          <w:szCs w:val="28"/>
          <w:rtl/>
        </w:rPr>
        <w:t xml:space="preserve">הקשר של המשטרה עם המשרד לביטחון פנים שונה מאשר הקשר של הצבא למשרד הביטחון. על רקע זה יש גם לא מעט מתחים, חלקם בונים וחלקם גם הורסים ומחבלים. </w:t>
      </w:r>
    </w:p>
    <w:p w:rsidR="003D30DD" w:rsidRDefault="003D30DD" w:rsidP="00723F0A">
      <w:pPr>
        <w:spacing w:after="0" w:line="360" w:lineRule="auto"/>
        <w:jc w:val="both"/>
        <w:rPr>
          <w:rFonts w:cs="David"/>
          <w:sz w:val="28"/>
          <w:szCs w:val="28"/>
          <w:rtl/>
        </w:rPr>
      </w:pPr>
    </w:p>
    <w:p w:rsidR="003D30DD" w:rsidRDefault="003D30DD" w:rsidP="00723F0A">
      <w:pPr>
        <w:spacing w:after="0" w:line="360" w:lineRule="auto"/>
        <w:jc w:val="both"/>
        <w:rPr>
          <w:rFonts w:cs="David" w:hint="cs"/>
          <w:sz w:val="28"/>
          <w:szCs w:val="28"/>
          <w:rtl/>
        </w:rPr>
      </w:pPr>
      <w:r>
        <w:rPr>
          <w:rFonts w:cs="David" w:hint="cs"/>
          <w:sz w:val="28"/>
          <w:szCs w:val="28"/>
          <w:rtl/>
        </w:rPr>
        <w:t xml:space="preserve">מספר עקרונות בסיסיים המהווים את האסטרטגיה המשטרתית: </w:t>
      </w:r>
    </w:p>
    <w:p w:rsidR="003D30DD" w:rsidRDefault="003D30DD" w:rsidP="003D30DD">
      <w:pPr>
        <w:pStyle w:val="a3"/>
        <w:numPr>
          <w:ilvl w:val="0"/>
          <w:numId w:val="1"/>
        </w:numPr>
        <w:spacing w:after="0" w:line="360" w:lineRule="auto"/>
        <w:jc w:val="both"/>
        <w:rPr>
          <w:rFonts w:cs="David"/>
          <w:sz w:val="28"/>
          <w:szCs w:val="28"/>
        </w:rPr>
      </w:pPr>
      <w:r>
        <w:rPr>
          <w:rFonts w:cs="David" w:hint="cs"/>
          <w:sz w:val="28"/>
          <w:szCs w:val="28"/>
          <w:rtl/>
        </w:rPr>
        <w:t xml:space="preserve">עצמאות המשטרה. במדינה דמוקרטית משטרה חייבת להיות עצמאית (במובחן מהצבא שתלוי בממשלה ומונחה על ידי הממשלה). השמירה על עצמאות המשטרה, שהיא גוף אכיפה, היא אחד ממוקדי החיכוך בין השר לביטחון פנים לבין המפכ"ל. </w:t>
      </w:r>
    </w:p>
    <w:p w:rsidR="003D30DD" w:rsidRDefault="003D30DD" w:rsidP="003D30DD">
      <w:pPr>
        <w:pStyle w:val="a3"/>
        <w:numPr>
          <w:ilvl w:val="0"/>
          <w:numId w:val="1"/>
        </w:numPr>
        <w:spacing w:after="0" w:line="360" w:lineRule="auto"/>
        <w:jc w:val="both"/>
        <w:rPr>
          <w:rFonts w:cs="David"/>
          <w:sz w:val="28"/>
          <w:szCs w:val="28"/>
        </w:rPr>
      </w:pPr>
      <w:r>
        <w:rPr>
          <w:rFonts w:cs="David" w:hint="cs"/>
          <w:sz w:val="28"/>
          <w:szCs w:val="28"/>
          <w:rtl/>
        </w:rPr>
        <w:lastRenderedPageBreak/>
        <w:t xml:space="preserve">המשטרה היא לאומית. יש משטרה אחת, כולל "המשטרה החמושה" (מג"ב). לא בכל המדינות זה כך. מדובר בעיקרון יסוד שמאפשר לקיים תהליכים אחידים במשטרה ולהיות ארגון אחד מתואם. </w:t>
      </w:r>
    </w:p>
    <w:p w:rsidR="003D30DD" w:rsidRDefault="003D30DD" w:rsidP="003D30DD">
      <w:pPr>
        <w:pStyle w:val="a3"/>
        <w:numPr>
          <w:ilvl w:val="0"/>
          <w:numId w:val="1"/>
        </w:numPr>
        <w:spacing w:after="0" w:line="360" w:lineRule="auto"/>
        <w:jc w:val="both"/>
        <w:rPr>
          <w:rFonts w:cs="David"/>
          <w:sz w:val="28"/>
          <w:szCs w:val="28"/>
        </w:rPr>
      </w:pPr>
      <w:r>
        <w:rPr>
          <w:rFonts w:cs="David" w:hint="cs"/>
          <w:sz w:val="28"/>
          <w:szCs w:val="28"/>
          <w:rtl/>
        </w:rPr>
        <w:t xml:space="preserve">אחריות טריטוריאלית. יש שלושה מדרגים: המחוז, המרחב והתחנה. </w:t>
      </w:r>
    </w:p>
    <w:p w:rsidR="003D30DD" w:rsidRDefault="003D30DD" w:rsidP="003D30DD">
      <w:pPr>
        <w:pStyle w:val="a3"/>
        <w:numPr>
          <w:ilvl w:val="0"/>
          <w:numId w:val="1"/>
        </w:numPr>
        <w:spacing w:after="0" w:line="360" w:lineRule="auto"/>
        <w:jc w:val="both"/>
        <w:rPr>
          <w:rFonts w:cs="David"/>
          <w:sz w:val="28"/>
          <w:szCs w:val="28"/>
        </w:rPr>
      </w:pPr>
      <w:r>
        <w:rPr>
          <w:rFonts w:cs="David" w:hint="cs"/>
          <w:sz w:val="28"/>
          <w:szCs w:val="28"/>
          <w:rtl/>
        </w:rPr>
        <w:t xml:space="preserve">הבחנה בין חומר מודיעיני לחקירתי. </w:t>
      </w:r>
    </w:p>
    <w:p w:rsidR="00B96557" w:rsidRDefault="003D30DD" w:rsidP="003D30DD">
      <w:pPr>
        <w:pStyle w:val="a3"/>
        <w:numPr>
          <w:ilvl w:val="0"/>
          <w:numId w:val="1"/>
        </w:numPr>
        <w:spacing w:after="0" w:line="360" w:lineRule="auto"/>
        <w:jc w:val="both"/>
        <w:rPr>
          <w:rFonts w:cs="David"/>
          <w:sz w:val="28"/>
          <w:szCs w:val="28"/>
        </w:rPr>
      </w:pPr>
      <w:r>
        <w:rPr>
          <w:rFonts w:cs="David" w:hint="cs"/>
          <w:sz w:val="28"/>
          <w:szCs w:val="28"/>
          <w:rtl/>
        </w:rPr>
        <w:t xml:space="preserve">הבחנה בין שיטור קלאסי לשיטור גבוה </w:t>
      </w:r>
      <w:r>
        <w:rPr>
          <w:rFonts w:cs="David"/>
          <w:sz w:val="28"/>
          <w:szCs w:val="28"/>
          <w:rtl/>
        </w:rPr>
        <w:t>–</w:t>
      </w:r>
      <w:r>
        <w:rPr>
          <w:rFonts w:cs="David" w:hint="cs"/>
          <w:sz w:val="28"/>
          <w:szCs w:val="28"/>
          <w:rtl/>
        </w:rPr>
        <w:t xml:space="preserve"> זו הבחנה שבעבר היתה פחות מחודדת במשטרה. </w:t>
      </w:r>
      <w:r w:rsidR="00B96557">
        <w:rPr>
          <w:rFonts w:cs="David" w:hint="cs"/>
          <w:sz w:val="28"/>
          <w:szCs w:val="28"/>
          <w:rtl/>
        </w:rPr>
        <w:t xml:space="preserve">השיטור הקלאסי  הוא יותר קהילתי ומטפל בתופעה </w:t>
      </w:r>
      <w:r w:rsidR="00B96557">
        <w:rPr>
          <w:rFonts w:cs="David"/>
          <w:sz w:val="28"/>
          <w:szCs w:val="28"/>
          <w:rtl/>
        </w:rPr>
        <w:t>–</w:t>
      </w:r>
      <w:r w:rsidR="00B96557">
        <w:rPr>
          <w:rFonts w:cs="David" w:hint="cs"/>
          <w:sz w:val="28"/>
          <w:szCs w:val="28"/>
          <w:rtl/>
        </w:rPr>
        <w:t xml:space="preserve"> למשל אם יש באזור </w:t>
      </w:r>
      <w:proofErr w:type="spellStart"/>
      <w:r w:rsidR="00B96557">
        <w:rPr>
          <w:rFonts w:cs="David" w:hint="cs"/>
          <w:sz w:val="28"/>
          <w:szCs w:val="28"/>
          <w:rtl/>
        </w:rPr>
        <w:t>מסויים</w:t>
      </w:r>
      <w:proofErr w:type="spellEnd"/>
      <w:r w:rsidR="00B96557">
        <w:rPr>
          <w:rFonts w:cs="David" w:hint="cs"/>
          <w:sz w:val="28"/>
          <w:szCs w:val="28"/>
          <w:rtl/>
        </w:rPr>
        <w:t xml:space="preserve"> כייסות, התפרצויות לדירה. השיטור הגבוה בוחן את העבריין </w:t>
      </w:r>
      <w:r w:rsidR="00B96557">
        <w:rPr>
          <w:rFonts w:cs="David"/>
          <w:sz w:val="28"/>
          <w:szCs w:val="28"/>
          <w:rtl/>
        </w:rPr>
        <w:t>–</w:t>
      </w:r>
      <w:r w:rsidR="00B96557">
        <w:rPr>
          <w:rFonts w:cs="David" w:hint="cs"/>
          <w:sz w:val="28"/>
          <w:szCs w:val="28"/>
          <w:rtl/>
        </w:rPr>
        <w:t xml:space="preserve"> אלה שעוברים את העבירה, הוא מוכוון מודיעין, יותר ברמה הארצית. ההמשגה חשובה כדי ליצור ארגון אחד שעובד באופן מתואם. </w:t>
      </w:r>
    </w:p>
    <w:p w:rsidR="00B96557" w:rsidRDefault="00B96557" w:rsidP="003D30DD">
      <w:pPr>
        <w:pStyle w:val="a3"/>
        <w:numPr>
          <w:ilvl w:val="0"/>
          <w:numId w:val="1"/>
        </w:numPr>
        <w:spacing w:after="0" w:line="360" w:lineRule="auto"/>
        <w:jc w:val="both"/>
        <w:rPr>
          <w:rFonts w:cs="David" w:hint="cs"/>
          <w:sz w:val="28"/>
          <w:szCs w:val="28"/>
        </w:rPr>
      </w:pPr>
      <w:r>
        <w:rPr>
          <w:rFonts w:cs="David" w:hint="cs"/>
          <w:sz w:val="28"/>
          <w:szCs w:val="28"/>
          <w:rtl/>
        </w:rPr>
        <w:t xml:space="preserve">הגדרת הלקוח. יש לקוח אחד למשטרה והוא האזרח הנורמטיבי. כל מה שהמשטרה עושה נועד למען האזרח הנורמטיבי. המוכוונות היא רק ללקוח ורק לתוצאה ללקוח. המשטרה גם הגבירה בעת האחרונה את המדידה שלה לגבי נושא התוצאה והורדת תופעת עברייניות, דהיינו, מתן שירות ללקוח. יש לציין שכ-50% מעבירות איכות החיים הן של אזרחים נורמטיביים (למשל </w:t>
      </w:r>
      <w:r>
        <w:rPr>
          <w:rFonts w:cs="David"/>
          <w:sz w:val="28"/>
          <w:szCs w:val="28"/>
          <w:rtl/>
        </w:rPr>
        <w:t>–</w:t>
      </w:r>
      <w:r>
        <w:rPr>
          <w:rFonts w:cs="David" w:hint="cs"/>
          <w:sz w:val="28"/>
          <w:szCs w:val="28"/>
          <w:rtl/>
        </w:rPr>
        <w:t xml:space="preserve"> חסימת חניה). המשמעות היא שחלק גדול מהעבירות מבוצעים על ידי הלקוחות, וצריך לדעת לטפל בהם </w:t>
      </w:r>
      <w:r>
        <w:rPr>
          <w:rFonts w:cs="David"/>
          <w:sz w:val="28"/>
          <w:szCs w:val="28"/>
          <w:rtl/>
        </w:rPr>
        <w:t>–</w:t>
      </w:r>
      <w:r>
        <w:rPr>
          <w:rFonts w:cs="David" w:hint="cs"/>
          <w:sz w:val="28"/>
          <w:szCs w:val="28"/>
          <w:rtl/>
        </w:rPr>
        <w:t xml:space="preserve"> אך בכלים שונים מאלה שבהם מטפלים בעבריינים, ובעיקר באמצעות מניעה. ההבחנה בין לקוח לבין פושע בגדול נוגעת לשאלה מי חי מעולם הפשיעה. גם אזרחים נורמטיביים לעיתים עשויים למעוד, אך הם לא פושעים ברמה הכללית. </w:t>
      </w:r>
    </w:p>
    <w:p w:rsidR="003D30DD" w:rsidRDefault="00B96557" w:rsidP="003D30DD">
      <w:pPr>
        <w:pStyle w:val="a3"/>
        <w:numPr>
          <w:ilvl w:val="0"/>
          <w:numId w:val="1"/>
        </w:numPr>
        <w:spacing w:after="0" w:line="360" w:lineRule="auto"/>
        <w:jc w:val="both"/>
        <w:rPr>
          <w:rFonts w:cs="David"/>
          <w:sz w:val="28"/>
          <w:szCs w:val="28"/>
        </w:rPr>
      </w:pPr>
      <w:r>
        <w:rPr>
          <w:rFonts w:cs="David" w:hint="cs"/>
          <w:sz w:val="28"/>
          <w:szCs w:val="28"/>
          <w:rtl/>
        </w:rPr>
        <w:t xml:space="preserve"> עקרון הרצף. המשטרה עסקה רבות ביצירת רצף של תהליכים, הן בתחום הארגוני, בשליטה, במודיעין, בחקירות וכיו"ב. עניינים שבעבר היו מעין "איים" שפעלו במשטרה </w:t>
      </w:r>
      <w:r>
        <w:rPr>
          <w:rFonts w:cs="David"/>
          <w:sz w:val="28"/>
          <w:szCs w:val="28"/>
          <w:rtl/>
        </w:rPr>
        <w:t>–</w:t>
      </w:r>
      <w:r>
        <w:rPr>
          <w:rFonts w:cs="David" w:hint="cs"/>
          <w:sz w:val="28"/>
          <w:szCs w:val="28"/>
          <w:rtl/>
        </w:rPr>
        <w:t xml:space="preserve"> ועכשיו נוצר ביניהם רצף כדי שהעבודה תהיה </w:t>
      </w:r>
      <w:proofErr w:type="spellStart"/>
      <w:r>
        <w:rPr>
          <w:rFonts w:cs="David" w:hint="cs"/>
          <w:sz w:val="28"/>
          <w:szCs w:val="28"/>
          <w:rtl/>
        </w:rPr>
        <w:t>מתוכללת</w:t>
      </w:r>
      <w:proofErr w:type="spellEnd"/>
      <w:r>
        <w:rPr>
          <w:rFonts w:cs="David" w:hint="cs"/>
          <w:sz w:val="28"/>
          <w:szCs w:val="28"/>
          <w:rtl/>
        </w:rPr>
        <w:t xml:space="preserve">. </w:t>
      </w:r>
    </w:p>
    <w:p w:rsidR="00B96557" w:rsidRDefault="00B96557" w:rsidP="00B96557">
      <w:pPr>
        <w:spacing w:after="0" w:line="360" w:lineRule="auto"/>
        <w:jc w:val="both"/>
        <w:rPr>
          <w:rFonts w:cs="David"/>
          <w:sz w:val="28"/>
          <w:szCs w:val="28"/>
          <w:rtl/>
        </w:rPr>
      </w:pPr>
    </w:p>
    <w:p w:rsidR="00B96557" w:rsidRDefault="00B96557" w:rsidP="00B96557">
      <w:pPr>
        <w:spacing w:after="0" w:line="360" w:lineRule="auto"/>
        <w:jc w:val="both"/>
        <w:rPr>
          <w:rFonts w:cs="David"/>
          <w:sz w:val="28"/>
          <w:szCs w:val="28"/>
          <w:rtl/>
        </w:rPr>
      </w:pPr>
      <w:r>
        <w:rPr>
          <w:rFonts w:cs="David" w:hint="cs"/>
          <w:sz w:val="28"/>
          <w:szCs w:val="28"/>
          <w:rtl/>
        </w:rPr>
        <w:t xml:space="preserve">בעולם הרשתי של היום יש תופעות חדשות רבות, זה מטשטש גבולות, וגם מחליש סמכויות לעומת מה שהיה בעבר. זה משפיע גם על עולם הפשיעה והשיטור. קרבה רשתית לעיתים גורמת לריחוק פיזי. תופעות כגון </w:t>
      </w:r>
      <w:r>
        <w:rPr>
          <w:rFonts w:cs="David"/>
          <w:sz w:val="28"/>
          <w:szCs w:val="28"/>
          <w:rtl/>
        </w:rPr>
        <w:t>–</w:t>
      </w:r>
      <w:r>
        <w:rPr>
          <w:rFonts w:cs="David" w:hint="cs"/>
          <w:sz w:val="28"/>
          <w:szCs w:val="28"/>
          <w:rtl/>
        </w:rPr>
        <w:t xml:space="preserve"> נדידת הפשיעה לסייבר שמקשות גם על נטל ההוכחה וזה אתגר משמעותי. עולם הסייבר מאפשר עם זאת גם הזדמנויות של שיתופי פעולה בין לאומיים והמשטרה העצימה את התחום הזה לאחרונה. </w:t>
      </w:r>
    </w:p>
    <w:p w:rsidR="00B96557" w:rsidRDefault="00B96557" w:rsidP="00B96557">
      <w:pPr>
        <w:spacing w:after="0" w:line="360" w:lineRule="auto"/>
        <w:jc w:val="both"/>
        <w:rPr>
          <w:rFonts w:cs="David"/>
          <w:sz w:val="28"/>
          <w:szCs w:val="28"/>
          <w:rtl/>
        </w:rPr>
      </w:pPr>
    </w:p>
    <w:p w:rsidR="00B96557" w:rsidRDefault="00B96557" w:rsidP="00B96557">
      <w:pPr>
        <w:spacing w:after="0" w:line="360" w:lineRule="auto"/>
        <w:jc w:val="both"/>
        <w:rPr>
          <w:rFonts w:cs="David"/>
          <w:sz w:val="28"/>
          <w:szCs w:val="28"/>
          <w:rtl/>
        </w:rPr>
      </w:pPr>
      <w:r>
        <w:rPr>
          <w:rFonts w:cs="David" w:hint="cs"/>
          <w:sz w:val="28"/>
          <w:szCs w:val="28"/>
          <w:rtl/>
        </w:rPr>
        <w:lastRenderedPageBreak/>
        <w:t xml:space="preserve">נושא האמון במשטרה: במערכת אמון של המשטרה (זו גם תפיסה וגם מערכת מחשב שנמצאת אצל כל אחד ממפקדי תחנות המשטרה) העשייה של המשטרה מוכוונת </w:t>
      </w:r>
      <w:proofErr w:type="spellStart"/>
      <w:r>
        <w:rPr>
          <w:rFonts w:cs="David" w:hint="cs"/>
          <w:sz w:val="28"/>
          <w:szCs w:val="28"/>
          <w:rtl/>
        </w:rPr>
        <w:t>לפיתרון</w:t>
      </w:r>
      <w:proofErr w:type="spellEnd"/>
      <w:r>
        <w:rPr>
          <w:rFonts w:cs="David" w:hint="cs"/>
          <w:sz w:val="28"/>
          <w:szCs w:val="28"/>
          <w:rtl/>
        </w:rPr>
        <w:t xml:space="preserve"> בעיות של האזרחים במרחבם. לפי זה מפקדי התחנות קובעים את תכניות העבודה שלהם, והמערכת משקפת </w:t>
      </w:r>
      <w:r w:rsidR="00170E4F">
        <w:rPr>
          <w:rFonts w:cs="David" w:hint="cs"/>
          <w:sz w:val="28"/>
          <w:szCs w:val="28"/>
          <w:rtl/>
        </w:rPr>
        <w:t xml:space="preserve">לכל מפקדי התחנות האחרות </w:t>
      </w:r>
      <w:r>
        <w:rPr>
          <w:rFonts w:cs="David" w:hint="cs"/>
          <w:sz w:val="28"/>
          <w:szCs w:val="28"/>
          <w:rtl/>
        </w:rPr>
        <w:t>את כלל הפעולות שהוא עושה, כולל בירור אילו מהפעולות אכן מצליחות להפחית תופעות ואילו לא. המערכת מא</w:t>
      </w:r>
      <w:r w:rsidR="00170E4F">
        <w:rPr>
          <w:rFonts w:cs="David" w:hint="cs"/>
          <w:sz w:val="28"/>
          <w:szCs w:val="28"/>
          <w:rtl/>
        </w:rPr>
        <w:t xml:space="preserve">פשרת למידה רוחבית מאוד משמעותית. </w:t>
      </w:r>
    </w:p>
    <w:p w:rsidR="00170E4F" w:rsidRDefault="00170E4F" w:rsidP="00B96557">
      <w:pPr>
        <w:spacing w:after="0" w:line="360" w:lineRule="auto"/>
        <w:jc w:val="both"/>
        <w:rPr>
          <w:rFonts w:cs="David" w:hint="cs"/>
          <w:sz w:val="28"/>
          <w:szCs w:val="28"/>
          <w:rtl/>
        </w:rPr>
      </w:pPr>
      <w:r>
        <w:rPr>
          <w:rFonts w:cs="David" w:hint="cs"/>
          <w:sz w:val="28"/>
          <w:szCs w:val="28"/>
          <w:rtl/>
        </w:rPr>
        <w:t xml:space="preserve">כמו כן נוצרה התאמה של תחנות המשטרה ביחס למאפיינים </w:t>
      </w:r>
      <w:proofErr w:type="spellStart"/>
      <w:r>
        <w:rPr>
          <w:rFonts w:cs="David" w:hint="cs"/>
          <w:sz w:val="28"/>
          <w:szCs w:val="28"/>
          <w:rtl/>
        </w:rPr>
        <w:t>היחודיים</w:t>
      </w:r>
      <w:proofErr w:type="spellEnd"/>
      <w:r>
        <w:rPr>
          <w:rFonts w:cs="David" w:hint="cs"/>
          <w:sz w:val="28"/>
          <w:szCs w:val="28"/>
          <w:rtl/>
        </w:rPr>
        <w:t xml:space="preserve"> בשטח שבו התחנה המצויה. </w:t>
      </w:r>
    </w:p>
    <w:p w:rsidR="00170E4F" w:rsidRDefault="00170E4F" w:rsidP="00B96557">
      <w:pPr>
        <w:spacing w:after="0" w:line="360" w:lineRule="auto"/>
        <w:jc w:val="both"/>
        <w:rPr>
          <w:rFonts w:cs="David"/>
          <w:sz w:val="28"/>
          <w:szCs w:val="28"/>
          <w:rtl/>
        </w:rPr>
      </w:pPr>
      <w:r>
        <w:rPr>
          <w:rFonts w:cs="David" w:hint="cs"/>
          <w:sz w:val="28"/>
          <w:szCs w:val="28"/>
          <w:rtl/>
        </w:rPr>
        <w:t xml:space="preserve">התפיסה של האמון ומוכוונות לתוצאה רלוונטית גם לעבריינות הקלאסית וגם לשיטור הגבוה. </w:t>
      </w:r>
    </w:p>
    <w:p w:rsidR="00170E4F" w:rsidRDefault="00170E4F" w:rsidP="00B96557">
      <w:pPr>
        <w:spacing w:after="0" w:line="360" w:lineRule="auto"/>
        <w:jc w:val="both"/>
        <w:rPr>
          <w:rFonts w:cs="David"/>
          <w:sz w:val="28"/>
          <w:szCs w:val="28"/>
          <w:rtl/>
        </w:rPr>
      </w:pPr>
      <w:r>
        <w:rPr>
          <w:rFonts w:cs="David" w:hint="cs"/>
          <w:sz w:val="28"/>
          <w:szCs w:val="28"/>
          <w:rtl/>
        </w:rPr>
        <w:t xml:space="preserve">יש ירידה קבועה בעבריינות הרכוש. חלק מזה קשור לכדאיות הפשיעה, אך חלק מזה קשור גם לפעולת המשטרה. בשנים האחרונות יש ירידה של כ-15% בעבירות אלה. בגניבות הרכב יש ירידה של עשרות אחוזים. יש לציין שבשנים האחרונות גם קיימת ירידה מסוימת בכמות כתבי האישום. </w:t>
      </w:r>
    </w:p>
    <w:p w:rsidR="00170E4F" w:rsidRDefault="00170E4F" w:rsidP="00B96557">
      <w:pPr>
        <w:spacing w:after="0" w:line="360" w:lineRule="auto"/>
        <w:jc w:val="both"/>
        <w:rPr>
          <w:rFonts w:cs="David"/>
          <w:sz w:val="28"/>
          <w:szCs w:val="28"/>
          <w:rtl/>
        </w:rPr>
      </w:pPr>
    </w:p>
    <w:p w:rsidR="00170E4F" w:rsidRDefault="00170E4F" w:rsidP="00B96557">
      <w:pPr>
        <w:spacing w:after="0" w:line="360" w:lineRule="auto"/>
        <w:jc w:val="both"/>
        <w:rPr>
          <w:rFonts w:cs="David"/>
          <w:sz w:val="28"/>
          <w:szCs w:val="28"/>
          <w:rtl/>
        </w:rPr>
      </w:pPr>
      <w:r>
        <w:rPr>
          <w:rFonts w:cs="David" w:hint="cs"/>
          <w:sz w:val="28"/>
          <w:szCs w:val="28"/>
          <w:rtl/>
        </w:rPr>
        <w:t xml:space="preserve">תהליך נוסף שהתבצע בשנים האחרונות בארגון מכונה </w:t>
      </w:r>
      <w:proofErr w:type="spellStart"/>
      <w:r>
        <w:rPr>
          <w:rFonts w:cs="David" w:hint="cs"/>
          <w:sz w:val="28"/>
          <w:szCs w:val="28"/>
          <w:rtl/>
        </w:rPr>
        <w:t>סיגמה</w:t>
      </w:r>
      <w:proofErr w:type="spellEnd"/>
      <w:r>
        <w:rPr>
          <w:rFonts w:cs="David" w:hint="cs"/>
          <w:sz w:val="28"/>
          <w:szCs w:val="28"/>
          <w:rtl/>
        </w:rPr>
        <w:t xml:space="preserve">. תהליך ארוך של כשנה וחצי שנועד לעשות סדר במטה הארצי ולהבחין בין בניית הכוח והפעלתו. זה נושא שהיה בחוסר סדר ארגוני במשך שנים, באופן שהשפיע לרעה על בניין הכוח. כיום ברור מי אחראי על בניית הכוח ומי על הפעלתו. ראש אגף התכנון עוסק בבניין הכוח, ויש תהליכים שנעשו בשנים האחרונות ביחס לבניין כוח שלא היו מתקדמים אם לא היו מגיעים לשולחנו של ראש </w:t>
      </w:r>
      <w:proofErr w:type="spellStart"/>
      <w:r>
        <w:rPr>
          <w:rFonts w:cs="David" w:hint="cs"/>
          <w:sz w:val="28"/>
          <w:szCs w:val="28"/>
          <w:rtl/>
        </w:rPr>
        <w:t>אג"ת</w:t>
      </w:r>
      <w:proofErr w:type="spellEnd"/>
      <w:r>
        <w:rPr>
          <w:rFonts w:cs="David" w:hint="cs"/>
          <w:sz w:val="28"/>
          <w:szCs w:val="28"/>
          <w:rtl/>
        </w:rPr>
        <w:t xml:space="preserve">. </w:t>
      </w:r>
    </w:p>
    <w:p w:rsidR="00170E4F" w:rsidRDefault="00170E4F" w:rsidP="00B96557">
      <w:pPr>
        <w:spacing w:after="0" w:line="360" w:lineRule="auto"/>
        <w:jc w:val="both"/>
        <w:rPr>
          <w:rFonts w:cs="David"/>
          <w:sz w:val="28"/>
          <w:szCs w:val="28"/>
          <w:rtl/>
        </w:rPr>
      </w:pPr>
    </w:p>
    <w:p w:rsidR="00170E4F" w:rsidRDefault="00170E4F" w:rsidP="00FF1E72">
      <w:pPr>
        <w:spacing w:after="0" w:line="360" w:lineRule="auto"/>
        <w:jc w:val="both"/>
        <w:rPr>
          <w:rFonts w:cs="David"/>
          <w:sz w:val="28"/>
          <w:szCs w:val="28"/>
          <w:rtl/>
        </w:rPr>
      </w:pPr>
      <w:r>
        <w:rPr>
          <w:rFonts w:cs="David" w:hint="cs"/>
          <w:sz w:val="28"/>
          <w:szCs w:val="28"/>
          <w:rtl/>
        </w:rPr>
        <w:t>חידוש נוסף במשטרה הוא בכך שהחל משנת 2017 היא החלה לבנות תכניות עבודה לבניין הכוח. זה לא היה מקובל עד אז</w:t>
      </w:r>
      <w:r w:rsidR="00FF1E72">
        <w:rPr>
          <w:rFonts w:cs="David" w:hint="cs"/>
          <w:sz w:val="28"/>
          <w:szCs w:val="28"/>
          <w:rtl/>
        </w:rPr>
        <w:t>, והיו כל מיני תכניות רב שנתיות בנושאים שונים, שלא הותאמו להן מסגרות תקציביות</w:t>
      </w:r>
      <w:r>
        <w:rPr>
          <w:rFonts w:cs="David" w:hint="cs"/>
          <w:sz w:val="28"/>
          <w:szCs w:val="28"/>
          <w:rtl/>
        </w:rPr>
        <w:t>. נבנתה תכנית, עם תקציב דו שנתי</w:t>
      </w:r>
      <w:r w:rsidR="00FF1E72">
        <w:rPr>
          <w:rFonts w:cs="David" w:hint="cs"/>
          <w:sz w:val="28"/>
          <w:szCs w:val="28"/>
          <w:rtl/>
        </w:rPr>
        <w:t xml:space="preserve"> שקובעת בדיוק את משימות המשטרה </w:t>
      </w:r>
      <w:r w:rsidR="00FF1E72">
        <w:rPr>
          <w:rFonts w:cs="David"/>
          <w:sz w:val="28"/>
          <w:szCs w:val="28"/>
          <w:rtl/>
        </w:rPr>
        <w:t>–</w:t>
      </w:r>
      <w:r w:rsidR="00FF1E72">
        <w:rPr>
          <w:rFonts w:cs="David" w:hint="cs"/>
          <w:sz w:val="28"/>
          <w:szCs w:val="28"/>
          <w:rtl/>
        </w:rPr>
        <w:t xml:space="preserve"> מה היא עושה ומה היא לא עושה. </w:t>
      </w:r>
    </w:p>
    <w:p w:rsidR="00FF1E72" w:rsidRDefault="00FF1E72" w:rsidP="00FF1E72">
      <w:pPr>
        <w:spacing w:after="0" w:line="360" w:lineRule="auto"/>
        <w:jc w:val="both"/>
        <w:rPr>
          <w:rFonts w:cs="David"/>
          <w:sz w:val="28"/>
          <w:szCs w:val="28"/>
          <w:rtl/>
        </w:rPr>
      </w:pPr>
    </w:p>
    <w:p w:rsidR="003D30DD" w:rsidRPr="006D447A" w:rsidRDefault="00FF1E72" w:rsidP="00FF1E72">
      <w:pPr>
        <w:spacing w:after="0" w:line="360" w:lineRule="auto"/>
        <w:jc w:val="both"/>
        <w:rPr>
          <w:rFonts w:cs="David"/>
          <w:sz w:val="28"/>
          <w:szCs w:val="28"/>
        </w:rPr>
      </w:pPr>
      <w:r>
        <w:rPr>
          <w:rFonts w:cs="David" w:hint="cs"/>
          <w:sz w:val="28"/>
          <w:szCs w:val="28"/>
          <w:rtl/>
        </w:rPr>
        <w:t xml:space="preserve">שני פרויקטים נוספים משמעותיים: הראשון הוא מצלמות גוף. שוטרים מתחילים ללכת עם מצלמות גוף. הפרויקט השני נוגע למוקד 100 </w:t>
      </w:r>
      <w:r>
        <w:rPr>
          <w:rFonts w:cs="David"/>
          <w:sz w:val="28"/>
          <w:szCs w:val="28"/>
          <w:rtl/>
        </w:rPr>
        <w:t>–</w:t>
      </w:r>
      <w:r>
        <w:rPr>
          <w:rFonts w:cs="David" w:hint="cs"/>
          <w:sz w:val="28"/>
          <w:szCs w:val="28"/>
          <w:rtl/>
        </w:rPr>
        <w:t xml:space="preserve"> פרויקט שעומד להיכנס בעוד מספר חודשים ונועד לשדרג את מוקד 100 כך שיהיה הרבה יותר רישות וסנכרון, וכל שוטר שיגיע למקום אירוע יהיה מצויד בכל המידע הרלוונטי ביחס לאזור, למושאי התלונה </w:t>
      </w:r>
      <w:proofErr w:type="spellStart"/>
      <w:r>
        <w:rPr>
          <w:rFonts w:cs="David" w:hint="cs"/>
          <w:sz w:val="28"/>
          <w:szCs w:val="28"/>
          <w:rtl/>
        </w:rPr>
        <w:t>וכו</w:t>
      </w:r>
      <w:proofErr w:type="spellEnd"/>
      <w:r>
        <w:rPr>
          <w:rFonts w:cs="David" w:hint="cs"/>
          <w:sz w:val="28"/>
          <w:szCs w:val="28"/>
          <w:rtl/>
        </w:rPr>
        <w:t xml:space="preserve">'. </w:t>
      </w:r>
      <w:bookmarkStart w:id="0" w:name="_GoBack"/>
      <w:bookmarkEnd w:id="0"/>
    </w:p>
    <w:sectPr w:rsidR="003D30DD" w:rsidRPr="006D447A"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02DE9"/>
    <w:multiLevelType w:val="hybridMultilevel"/>
    <w:tmpl w:val="244A95C2"/>
    <w:lvl w:ilvl="0" w:tplc="2632C91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C2"/>
    <w:rsid w:val="00170E4F"/>
    <w:rsid w:val="003D30DD"/>
    <w:rsid w:val="005676C2"/>
    <w:rsid w:val="006D447A"/>
    <w:rsid w:val="00723F0A"/>
    <w:rsid w:val="00834431"/>
    <w:rsid w:val="00B96557"/>
    <w:rsid w:val="00E57F01"/>
    <w:rsid w:val="00F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CA57"/>
  <w15:chartTrackingRefBased/>
  <w15:docId w15:val="{E5C7C139-5602-4D5B-84A7-B153E05C4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866</Words>
  <Characters>4333</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2019-04-04T05:34:00Z</dcterms:created>
  <dcterms:modified xsi:type="dcterms:W3CDTF">2019-04-04T06:45:00Z</dcterms:modified>
</cp:coreProperties>
</file>