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87E" w:rsidRDefault="0002187E" w:rsidP="005D22DF">
      <w:pPr>
        <w:rPr>
          <w:sz w:val="28"/>
          <w:szCs w:val="28"/>
          <w:rtl/>
          <w:lang w:bidi="he-IL"/>
        </w:rPr>
      </w:pPr>
      <w:r>
        <w:rPr>
          <w:rFonts w:hint="cs"/>
          <w:sz w:val="28"/>
          <w:szCs w:val="28"/>
          <w:u w:val="single"/>
          <w:rtl/>
          <w:lang w:bidi="he-IL"/>
        </w:rPr>
        <w:t xml:space="preserve">שאלות 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למפגש </w:t>
      </w:r>
      <w:r w:rsidR="005D22DF" w:rsidRPr="0002187E">
        <w:rPr>
          <w:rFonts w:hint="cs"/>
          <w:sz w:val="28"/>
          <w:szCs w:val="28"/>
          <w:u w:val="single"/>
          <w:rtl/>
          <w:lang w:bidi="he-IL"/>
        </w:rPr>
        <w:t>ה</w:t>
      </w:r>
      <w:r w:rsidR="005D22DF">
        <w:rPr>
          <w:rFonts w:hint="cs"/>
          <w:sz w:val="28"/>
          <w:szCs w:val="28"/>
          <w:u w:val="single"/>
          <w:rtl/>
          <w:lang w:bidi="he-IL"/>
        </w:rPr>
        <w:t>רביע</w:t>
      </w:r>
      <w:r w:rsidR="005D22DF" w:rsidRPr="0002187E">
        <w:rPr>
          <w:rFonts w:hint="cs"/>
          <w:sz w:val="28"/>
          <w:szCs w:val="28"/>
          <w:u w:val="single"/>
          <w:rtl/>
          <w:lang w:bidi="he-IL"/>
        </w:rPr>
        <w:t>י</w:t>
      </w:r>
      <w:r w:rsidRPr="0002187E">
        <w:rPr>
          <w:rFonts w:hint="cs"/>
          <w:sz w:val="28"/>
          <w:szCs w:val="28"/>
          <w:u w:val="single"/>
          <w:rtl/>
          <w:lang w:bidi="he-IL"/>
        </w:rPr>
        <w:t xml:space="preserve">: </w:t>
      </w:r>
      <w:r w:rsidR="005D22DF">
        <w:rPr>
          <w:rFonts w:hint="cs"/>
          <w:sz w:val="28"/>
          <w:szCs w:val="28"/>
          <w:u w:val="single"/>
          <w:rtl/>
          <w:lang w:bidi="he-IL"/>
        </w:rPr>
        <w:t xml:space="preserve">צורות חשיבה ותהליכי קבלת החלטות </w:t>
      </w:r>
      <w:r w:rsidRPr="0002187E">
        <w:rPr>
          <w:rFonts w:hint="cs"/>
          <w:sz w:val="28"/>
          <w:szCs w:val="28"/>
          <w:rtl/>
          <w:lang w:bidi="he-IL"/>
        </w:rPr>
        <w:t xml:space="preserve">  </w:t>
      </w:r>
    </w:p>
    <w:p w:rsidR="0002187E" w:rsidRPr="0002187E" w:rsidRDefault="0002187E" w:rsidP="0002187E">
      <w:pPr>
        <w:rPr>
          <w:sz w:val="28"/>
          <w:szCs w:val="28"/>
          <w:u w:val="single"/>
          <w:rtl/>
          <w:lang w:bidi="he-IL"/>
        </w:rPr>
      </w:pPr>
      <w:r w:rsidRPr="0002187E">
        <w:rPr>
          <w:rFonts w:hint="cs"/>
          <w:sz w:val="28"/>
          <w:szCs w:val="28"/>
          <w:u w:val="single"/>
          <w:rtl/>
          <w:lang w:bidi="he-IL"/>
        </w:rPr>
        <w:t>לקפה קריאה</w:t>
      </w:r>
    </w:p>
    <w:p w:rsidR="005D22DF" w:rsidRPr="005D22DF" w:rsidRDefault="005D22DF" w:rsidP="005D22D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 הגורם המרכזי להפתעה לפי וולטשטטר? </w:t>
      </w:r>
    </w:p>
    <w:p w:rsidR="005D22DF" w:rsidRDefault="005D22DF" w:rsidP="005D22DF">
      <w:pPr>
        <w:pStyle w:val="ListParagraph"/>
        <w:numPr>
          <w:ilvl w:val="0"/>
          <w:numId w:val="1"/>
        </w:numPr>
        <w:rPr>
          <w:sz w:val="28"/>
          <w:szCs w:val="28"/>
          <w:u w:val="single"/>
          <w:lang w:bidi="he-IL"/>
        </w:rPr>
      </w:pPr>
      <w:r>
        <w:rPr>
          <w:rFonts w:hint="cs"/>
          <w:sz w:val="28"/>
          <w:szCs w:val="28"/>
          <w:rtl/>
          <w:lang w:bidi="he-IL"/>
        </w:rPr>
        <w:t>מה לדידה של וולטשטטר</w:t>
      </w:r>
      <w:r w:rsidRPr="005D22DF">
        <w:rPr>
          <w:rFonts w:hint="cs"/>
          <w:sz w:val="28"/>
          <w:szCs w:val="28"/>
          <w:rtl/>
          <w:lang w:bidi="he-IL"/>
        </w:rPr>
        <w:t xml:space="preserve"> הטעות היסודית של אלה שניתחו גורמים להפתעה?</w:t>
      </w:r>
      <w:r>
        <w:rPr>
          <w:rFonts w:hint="cs"/>
          <w:sz w:val="28"/>
          <w:szCs w:val="28"/>
          <w:rtl/>
          <w:lang w:bidi="he-IL"/>
        </w:rPr>
        <w:t xml:space="preserve"> </w:t>
      </w:r>
    </w:p>
    <w:p w:rsidR="002F7B17" w:rsidRPr="002F7B17" w:rsidRDefault="002F7B17" w:rsidP="005D22DF">
      <w:pPr>
        <w:pStyle w:val="ListParagraph"/>
        <w:numPr>
          <w:ilvl w:val="0"/>
          <w:numId w:val="1"/>
        </w:numPr>
        <w:rPr>
          <w:sz w:val="28"/>
          <w:szCs w:val="28"/>
          <w:lang w:bidi="he-IL"/>
        </w:rPr>
      </w:pPr>
      <w:r w:rsidRPr="002F7B17">
        <w:rPr>
          <w:rFonts w:hint="cs"/>
          <w:sz w:val="28"/>
          <w:szCs w:val="28"/>
          <w:rtl/>
          <w:lang w:bidi="he-IL"/>
        </w:rPr>
        <w:t xml:space="preserve">באיזו מידה הגישה של וולטשטטר היא מבנית? </w:t>
      </w:r>
    </w:p>
    <w:p w:rsidR="0002187E" w:rsidRPr="005D22DF" w:rsidRDefault="0002187E" w:rsidP="005D22DF">
      <w:pPr>
        <w:ind w:left="360"/>
        <w:rPr>
          <w:sz w:val="28"/>
          <w:szCs w:val="28"/>
          <w:u w:val="single"/>
          <w:rtl/>
          <w:lang w:bidi="he-IL"/>
        </w:rPr>
      </w:pPr>
      <w:r w:rsidRPr="005D22DF">
        <w:rPr>
          <w:rFonts w:hint="cs"/>
          <w:sz w:val="28"/>
          <w:szCs w:val="28"/>
          <w:u w:val="single"/>
          <w:rtl/>
          <w:lang w:bidi="he-IL"/>
        </w:rPr>
        <w:t>למטלות עיבוד לאחר השיעור</w:t>
      </w:r>
    </w:p>
    <w:p w:rsidR="0002187E" w:rsidRDefault="002F7B17" w:rsidP="005D22DF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האם הפתעה מלמדת בהכרח על כשל </w:t>
      </w:r>
      <w:proofErr w:type="spellStart"/>
      <w:r>
        <w:rPr>
          <w:rFonts w:hint="cs"/>
          <w:sz w:val="28"/>
          <w:szCs w:val="28"/>
          <w:rtl/>
          <w:lang w:bidi="he-IL"/>
        </w:rPr>
        <w:t>בטל"מ</w:t>
      </w:r>
      <w:proofErr w:type="spellEnd"/>
      <w:r>
        <w:rPr>
          <w:rFonts w:hint="cs"/>
          <w:sz w:val="28"/>
          <w:szCs w:val="28"/>
          <w:rtl/>
          <w:lang w:bidi="he-IL"/>
        </w:rPr>
        <w:t xml:space="preserve">? </w:t>
      </w:r>
    </w:p>
    <w:p w:rsidR="002F7B17" w:rsidRPr="0002187E" w:rsidRDefault="002F7B17" w:rsidP="005D22DF">
      <w:pPr>
        <w:pStyle w:val="ListParagraph"/>
        <w:numPr>
          <w:ilvl w:val="0"/>
          <w:numId w:val="2"/>
        </w:numPr>
        <w:rPr>
          <w:sz w:val="28"/>
          <w:szCs w:val="28"/>
          <w:lang w:bidi="he-IL"/>
        </w:rPr>
      </w:pPr>
      <w:r>
        <w:rPr>
          <w:rFonts w:hint="cs"/>
          <w:sz w:val="28"/>
          <w:szCs w:val="28"/>
          <w:rtl/>
          <w:lang w:bidi="he-IL"/>
        </w:rPr>
        <w:t xml:space="preserve">מהי הדרך הטובה ביותר לדעתכם להתמודד עם אי ודאות בתהליכי קבלת החלטות? </w:t>
      </w:r>
    </w:p>
    <w:p w:rsidR="0002187E" w:rsidRPr="0002187E" w:rsidRDefault="0002187E" w:rsidP="0002187E">
      <w:pPr>
        <w:pStyle w:val="ListParagraph"/>
        <w:rPr>
          <w:sz w:val="28"/>
          <w:szCs w:val="28"/>
          <w:rtl/>
          <w:lang w:bidi="he-IL"/>
        </w:rPr>
      </w:pPr>
    </w:p>
    <w:p w:rsidR="00D0093C" w:rsidRDefault="00D0093C">
      <w:pPr>
        <w:rPr>
          <w:lang w:bidi="he-IL"/>
        </w:rPr>
      </w:pPr>
    </w:p>
    <w:sectPr w:rsidR="00D0093C" w:rsidSect="007E715B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43A69"/>
    <w:multiLevelType w:val="hybridMultilevel"/>
    <w:tmpl w:val="706C48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61016"/>
    <w:multiLevelType w:val="hybridMultilevel"/>
    <w:tmpl w:val="C0A4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87E"/>
    <w:rsid w:val="0002187E"/>
    <w:rsid w:val="000F3C91"/>
    <w:rsid w:val="001969DE"/>
    <w:rsid w:val="002F7B17"/>
    <w:rsid w:val="005810B5"/>
    <w:rsid w:val="005D22DF"/>
    <w:rsid w:val="00631CF3"/>
    <w:rsid w:val="007E715B"/>
    <w:rsid w:val="00D0093C"/>
    <w:rsid w:val="00DB73DC"/>
    <w:rsid w:val="00DD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FFF2D"/>
  <w15:chartTrackingRefBased/>
  <w15:docId w15:val="{A92E27ED-DBF6-4304-8DE6-2A64CA50D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2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2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DNavot-157872</dc:creator>
  <cp:keywords/>
  <dc:description/>
  <cp:lastModifiedBy>DNavot-157872</cp:lastModifiedBy>
  <cp:revision>3</cp:revision>
  <dcterms:created xsi:type="dcterms:W3CDTF">2020-09-15T05:42:00Z</dcterms:created>
  <dcterms:modified xsi:type="dcterms:W3CDTF">2020-09-15T06:03:00Z</dcterms:modified>
</cp:coreProperties>
</file>