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11" w:rsidRPr="001E0BDB" w:rsidRDefault="00F36911" w:rsidP="00F36911">
      <w:pPr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rtl/>
        </w:rPr>
      </w:pPr>
      <w:proofErr w:type="spellStart"/>
      <w:r w:rsidRPr="001E0BDB">
        <w:rPr>
          <w:rFonts w:ascii="Times New Roman" w:hAnsi="Times New Roman" w:cs="Times New Roman"/>
          <w:b/>
          <w:bCs/>
          <w:color w:val="0070C0"/>
          <w:sz w:val="28"/>
          <w:szCs w:val="28"/>
          <w:rtl/>
        </w:rPr>
        <w:t>ד''ר</w:t>
      </w:r>
      <w:proofErr w:type="spellEnd"/>
      <w:r w:rsidRPr="001E0BDB">
        <w:rPr>
          <w:rFonts w:ascii="Times New Roman" w:hAnsi="Times New Roman" w:cs="Times New Roman"/>
          <w:b/>
          <w:bCs/>
          <w:color w:val="0070C0"/>
          <w:sz w:val="28"/>
          <w:szCs w:val="28"/>
          <w:rtl/>
        </w:rPr>
        <w:t xml:space="preserve"> דוד גוברין - קורות חיים</w:t>
      </w:r>
    </w:p>
    <w:p w:rsidR="00F36911" w:rsidRPr="006A7D38" w:rsidRDefault="00F36911" w:rsidP="00F36911">
      <w:pPr>
        <w:rPr>
          <w:rFonts w:ascii="Times New Roman" w:hAnsi="Times New Roman" w:cs="Times New Roman"/>
          <w:b/>
          <w:bCs/>
          <w:color w:val="4472C4" w:themeColor="accent5"/>
          <w:sz w:val="28"/>
          <w:szCs w:val="28"/>
          <w:rtl/>
        </w:rPr>
      </w:pPr>
      <w:r w:rsidRPr="006A7D38">
        <w:rPr>
          <w:rFonts w:ascii="Times New Roman" w:hAnsi="Times New Roman" w:cs="Times New Roman" w:hint="cs"/>
          <w:b/>
          <w:bCs/>
          <w:color w:val="4472C4" w:themeColor="accent5"/>
          <w:sz w:val="28"/>
          <w:szCs w:val="28"/>
          <w:rtl/>
        </w:rPr>
        <w:t xml:space="preserve">פרטים אישיים: </w:t>
      </w:r>
    </w:p>
    <w:p w:rsidR="00F36911" w:rsidRPr="008223CC" w:rsidRDefault="00F36911" w:rsidP="006472DC">
      <w:pPr>
        <w:spacing w:after="0"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8223CC">
        <w:rPr>
          <w:rFonts w:ascii="Times New Roman" w:hAnsi="Times New Roman" w:cs="Times New Roman" w:hint="cs"/>
          <w:sz w:val="24"/>
          <w:szCs w:val="24"/>
          <w:rtl/>
        </w:rPr>
        <w:t>מקום ותאריך לידה:</w:t>
      </w:r>
      <w:r w:rsidR="008223CC" w:rsidRPr="008223CC">
        <w:rPr>
          <w:rFonts w:ascii="Times New Roman" w:hAnsi="Times New Roman" w:cs="Times New Roman" w:hint="cs"/>
          <w:sz w:val="24"/>
          <w:szCs w:val="24"/>
          <w:rtl/>
        </w:rPr>
        <w:t xml:space="preserve"> ירושלים,</w:t>
      </w:r>
      <w:r w:rsidRPr="008223CC">
        <w:rPr>
          <w:rFonts w:ascii="Times New Roman" w:hAnsi="Times New Roman" w:cs="Times New Roman" w:hint="cs"/>
          <w:sz w:val="24"/>
          <w:szCs w:val="24"/>
          <w:rtl/>
        </w:rPr>
        <w:t xml:space="preserve"> 23 אוגוסט</w:t>
      </w:r>
      <w:r w:rsidRPr="008223CC">
        <w:rPr>
          <w:rFonts w:ascii="Times New Roman" w:hAnsi="Times New Roman" w:cs="Times New Roman"/>
          <w:sz w:val="24"/>
          <w:szCs w:val="24"/>
          <w:rtl/>
        </w:rPr>
        <w:t xml:space="preserve"> 1963</w:t>
      </w:r>
      <w:r w:rsidRPr="008223CC">
        <w:rPr>
          <w:rFonts w:ascii="Times New Roman" w:hAnsi="Times New Roman" w:cs="Times New Roman" w:hint="cs"/>
          <w:sz w:val="24"/>
          <w:szCs w:val="24"/>
          <w:rtl/>
        </w:rPr>
        <w:t>.</w:t>
      </w:r>
      <w:r w:rsidRPr="008223CC">
        <w:rPr>
          <w:rFonts w:ascii="Times New Roman" w:hAnsi="Times New Roman" w:cs="Times New Roman"/>
          <w:sz w:val="24"/>
          <w:szCs w:val="24"/>
          <w:rtl/>
        </w:rPr>
        <w:t xml:space="preserve"> ת.ז. 058296435. </w:t>
      </w:r>
    </w:p>
    <w:p w:rsidR="00F36911" w:rsidRPr="008223CC" w:rsidRDefault="00F36911" w:rsidP="006A7D38">
      <w:pPr>
        <w:spacing w:after="0"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8223CC">
        <w:rPr>
          <w:rFonts w:ascii="Times New Roman" w:hAnsi="Times New Roman" w:cs="Times New Roman" w:hint="cs"/>
          <w:sz w:val="24"/>
          <w:szCs w:val="24"/>
          <w:rtl/>
        </w:rPr>
        <w:t xml:space="preserve">כתובת: </w:t>
      </w:r>
      <w:r w:rsidRPr="008223CC">
        <w:rPr>
          <w:rFonts w:ascii="Times New Roman" w:hAnsi="Times New Roman" w:cs="Times New Roman"/>
          <w:sz w:val="24"/>
          <w:szCs w:val="24"/>
          <w:rtl/>
        </w:rPr>
        <w:t>רחוב כרמל 9, מבשרת ציון, מיקוד 9076209, ת.ד.84479</w:t>
      </w:r>
    </w:p>
    <w:p w:rsidR="00F36911" w:rsidRPr="008223CC" w:rsidRDefault="00F36911" w:rsidP="006A7D38">
      <w:pPr>
        <w:spacing w:after="0" w:line="360" w:lineRule="auto"/>
        <w:rPr>
          <w:rFonts w:ascii="Times New Roman" w:hAnsi="Times New Roman" w:cs="Times New Roman"/>
          <w:sz w:val="24"/>
          <w:szCs w:val="24"/>
          <w:rtl/>
        </w:rPr>
      </w:pPr>
      <w:proofErr w:type="spellStart"/>
      <w:r w:rsidRPr="008223CC">
        <w:rPr>
          <w:rFonts w:ascii="Times New Roman" w:hAnsi="Times New Roman" w:cs="Times New Roman" w:hint="cs"/>
          <w:sz w:val="24"/>
          <w:szCs w:val="24"/>
          <w:rtl/>
        </w:rPr>
        <w:t>דוא</w:t>
      </w:r>
      <w:proofErr w:type="spellEnd"/>
      <w:r w:rsidRPr="008223CC">
        <w:rPr>
          <w:rFonts w:ascii="Times New Roman" w:hAnsi="Times New Roman" w:cs="Times New Roman" w:hint="cs"/>
          <w:sz w:val="24"/>
          <w:szCs w:val="24"/>
          <w:rtl/>
        </w:rPr>
        <w:t xml:space="preserve">''ל: </w:t>
      </w:r>
      <w:r w:rsidRPr="008223CC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8223CC">
        <w:rPr>
          <w:rFonts w:ascii="Times New Roman" w:hAnsi="Times New Roman" w:cs="Times New Roman"/>
          <w:sz w:val="24"/>
          <w:szCs w:val="24"/>
        </w:rPr>
        <w:t>David.govrin@mfa.gov.il</w:t>
      </w:r>
    </w:p>
    <w:p w:rsidR="00F36911" w:rsidRDefault="00F36911" w:rsidP="006A7D38">
      <w:pPr>
        <w:spacing w:after="0"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8223CC">
        <w:rPr>
          <w:rFonts w:ascii="Times New Roman" w:hAnsi="Times New Roman" w:cs="Times New Roman"/>
          <w:sz w:val="24"/>
          <w:szCs w:val="24"/>
          <w:rtl/>
        </w:rPr>
        <w:t>טלפון בעבודה: 02-530</w:t>
      </w:r>
      <w:r w:rsidRPr="008223CC">
        <w:rPr>
          <w:rFonts w:ascii="Times New Roman" w:hAnsi="Times New Roman" w:cs="Times New Roman" w:hint="cs"/>
          <w:sz w:val="24"/>
          <w:szCs w:val="24"/>
          <w:rtl/>
        </w:rPr>
        <w:t>4029</w:t>
      </w:r>
      <w:r w:rsidRPr="008223CC">
        <w:rPr>
          <w:rFonts w:ascii="Times New Roman" w:hAnsi="Times New Roman" w:cs="Times New Roman"/>
          <w:sz w:val="24"/>
          <w:szCs w:val="24"/>
          <w:rtl/>
        </w:rPr>
        <w:t xml:space="preserve">   טלפון נייד: 050-6203453</w:t>
      </w:r>
      <w:r w:rsidR="00C018AA">
        <w:rPr>
          <w:rFonts w:ascii="Times New Roman" w:hAnsi="Times New Roman" w:cs="Times New Roman" w:hint="cs"/>
          <w:sz w:val="24"/>
          <w:szCs w:val="24"/>
          <w:rtl/>
        </w:rPr>
        <w:t>.</w:t>
      </w:r>
    </w:p>
    <w:p w:rsidR="00C018AA" w:rsidRPr="008223CC" w:rsidRDefault="00C018AA" w:rsidP="006A7D38">
      <w:pPr>
        <w:spacing w:after="0" w:line="360" w:lineRule="auto"/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מצב משפחתי: גרוש (בזוגיות), אב לשלושה ילדים.</w:t>
      </w:r>
    </w:p>
    <w:p w:rsidR="0061130C" w:rsidRDefault="00F36911" w:rsidP="00F36911">
      <w:pPr>
        <w:rPr>
          <w:rFonts w:ascii="Times New Roman" w:hAnsi="Times New Roman" w:cs="Times New Roman"/>
          <w:b/>
          <w:bCs/>
          <w:color w:val="0070C0"/>
          <w:sz w:val="28"/>
          <w:szCs w:val="28"/>
          <w:rtl/>
        </w:rPr>
      </w:pPr>
      <w:r w:rsidRPr="001E0BDB">
        <w:rPr>
          <w:rFonts w:ascii="Times New Roman" w:hAnsi="Times New Roman" w:cs="Times New Roman"/>
          <w:b/>
          <w:bCs/>
          <w:color w:val="0070C0"/>
          <w:sz w:val="28"/>
          <w:szCs w:val="28"/>
          <w:rtl/>
        </w:rPr>
        <w:t xml:space="preserve">ניסיון תעסוקתי:  </w:t>
      </w:r>
    </w:p>
    <w:p w:rsidR="00F36911" w:rsidRPr="009A0645" w:rsidRDefault="00F36911" w:rsidP="00F36911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9A0645">
        <w:rPr>
          <w:rFonts w:ascii="Times New Roman" w:hAnsi="Times New Roman" w:cs="Times New Roman"/>
          <w:b/>
          <w:bCs/>
          <w:sz w:val="24"/>
          <w:szCs w:val="24"/>
          <w:rtl/>
        </w:rPr>
        <w:t>משנת 1989 ועד היום- דיפלומט בשירות החוץ הישראלי.</w:t>
      </w:r>
    </w:p>
    <w:p w:rsidR="0061130C" w:rsidRPr="0061130C" w:rsidRDefault="0061130C" w:rsidP="00F36911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1130C">
        <w:rPr>
          <w:rFonts w:ascii="Times New Roman" w:hAnsi="Times New Roman" w:cs="Times New Roman" w:hint="cs"/>
          <w:b/>
          <w:bCs/>
          <w:sz w:val="24"/>
          <w:szCs w:val="24"/>
          <w:rtl/>
        </w:rPr>
        <w:t>2019-2016: שגריר ישראל במצרים</w:t>
      </w:r>
    </w:p>
    <w:p w:rsidR="00F36911" w:rsidRPr="001E0BDB" w:rsidRDefault="008223CC" w:rsidP="008223CC">
      <w:pPr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2016-2009</w:t>
      </w:r>
      <w:r w:rsidR="00F36911" w:rsidRPr="001E0BDB">
        <w:rPr>
          <w:rFonts w:ascii="Times New Roman" w:hAnsi="Times New Roman" w:cs="Times New Roman"/>
          <w:sz w:val="24"/>
          <w:szCs w:val="24"/>
          <w:rtl/>
        </w:rPr>
        <w:t xml:space="preserve">: מנהל מחלקת ירדן, משרד החוץ, ירושלים.         </w:t>
      </w:r>
    </w:p>
    <w:p w:rsidR="00F36911" w:rsidRDefault="00F36911" w:rsidP="006472DC">
      <w:pPr>
        <w:rPr>
          <w:rFonts w:ascii="Times New Roman" w:hAnsi="Times New Roman" w:cs="Times New Roman"/>
          <w:sz w:val="24"/>
          <w:szCs w:val="24"/>
          <w:rtl/>
        </w:rPr>
      </w:pPr>
      <w:r w:rsidRPr="001E0BDB">
        <w:rPr>
          <w:rFonts w:ascii="Times New Roman" w:hAnsi="Times New Roman" w:cs="Times New Roman"/>
          <w:b/>
          <w:bCs/>
          <w:sz w:val="24"/>
          <w:szCs w:val="24"/>
          <w:rtl/>
        </w:rPr>
        <w:t>2009-200</w:t>
      </w:r>
      <w:r w:rsidR="006472DC">
        <w:rPr>
          <w:rFonts w:ascii="Times New Roman" w:hAnsi="Times New Roman" w:cs="Times New Roman" w:hint="cs"/>
          <w:b/>
          <w:bCs/>
          <w:sz w:val="24"/>
          <w:szCs w:val="24"/>
          <w:rtl/>
        </w:rPr>
        <w:t>6</w:t>
      </w:r>
      <w:r w:rsidRPr="001E0BDB">
        <w:rPr>
          <w:rFonts w:ascii="Times New Roman" w:hAnsi="Times New Roman" w:cs="Times New Roman"/>
          <w:sz w:val="24"/>
          <w:szCs w:val="24"/>
          <w:rtl/>
        </w:rPr>
        <w:t>: מנהל מחלק</w:t>
      </w:r>
      <w:r w:rsidRPr="001E0BDB">
        <w:rPr>
          <w:rFonts w:ascii="Times New Roman" w:hAnsi="Times New Roman" w:cs="Times New Roman" w:hint="cs"/>
          <w:sz w:val="24"/>
          <w:szCs w:val="24"/>
          <w:rtl/>
        </w:rPr>
        <w:t>ה</w:t>
      </w:r>
      <w:r w:rsidR="009A0645">
        <w:rPr>
          <w:rFonts w:ascii="Times New Roman" w:hAnsi="Times New Roman" w:cs="Times New Roman"/>
          <w:sz w:val="24"/>
          <w:szCs w:val="24"/>
          <w:rtl/>
        </w:rPr>
        <w:t>, החטיבה לתכנון מדיני</w:t>
      </w:r>
      <w:r w:rsidR="009A0645">
        <w:rPr>
          <w:rFonts w:ascii="Times New Roman" w:hAnsi="Times New Roman" w:cs="Times New Roman" w:hint="cs"/>
          <w:sz w:val="24"/>
          <w:szCs w:val="24"/>
          <w:rtl/>
        </w:rPr>
        <w:t>, משרד החוץ, ירושלים.</w:t>
      </w:r>
    </w:p>
    <w:p w:rsidR="006472DC" w:rsidRPr="001E0BDB" w:rsidRDefault="006472DC" w:rsidP="006472DC">
      <w:pPr>
        <w:rPr>
          <w:rFonts w:ascii="Times New Roman" w:hAnsi="Times New Roman" w:cs="Times New Roman"/>
          <w:sz w:val="24"/>
          <w:szCs w:val="24"/>
          <w:rtl/>
        </w:rPr>
      </w:pPr>
      <w:r w:rsidRPr="006472DC">
        <w:rPr>
          <w:rFonts w:ascii="Times New Roman" w:hAnsi="Times New Roman" w:cs="Times New Roman" w:hint="cs"/>
          <w:b/>
          <w:bCs/>
          <w:sz w:val="24"/>
          <w:szCs w:val="24"/>
          <w:rtl/>
        </w:rPr>
        <w:t>2006-2004</w:t>
      </w:r>
      <w:r>
        <w:rPr>
          <w:rFonts w:ascii="Times New Roman" w:hAnsi="Times New Roman" w:cs="Times New Roman" w:hint="cs"/>
          <w:sz w:val="24"/>
          <w:szCs w:val="24"/>
          <w:rtl/>
        </w:rPr>
        <w:t>: סגן מנהל, החטיבה לתכנון מדיני, משרד החוץ, ירושלים.</w:t>
      </w:r>
    </w:p>
    <w:p w:rsidR="00F36911" w:rsidRPr="0061130C" w:rsidRDefault="00F36911" w:rsidP="00F36911">
      <w:pPr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61130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2004-2000: יועץ מדיני במשלחת ישראל </w:t>
      </w:r>
      <w:proofErr w:type="spellStart"/>
      <w:r w:rsidRPr="0061130C">
        <w:rPr>
          <w:rFonts w:ascii="Times New Roman" w:hAnsi="Times New Roman" w:cs="Times New Roman"/>
          <w:b/>
          <w:bCs/>
          <w:sz w:val="24"/>
          <w:szCs w:val="24"/>
          <w:rtl/>
        </w:rPr>
        <w:t>לאו''ם</w:t>
      </w:r>
      <w:proofErr w:type="spellEnd"/>
      <w:r w:rsidRPr="0061130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, ניו-יורק. </w:t>
      </w:r>
    </w:p>
    <w:p w:rsidR="00F36911" w:rsidRPr="001E0BDB" w:rsidRDefault="00F36911" w:rsidP="009A0645">
      <w:pPr>
        <w:rPr>
          <w:rFonts w:ascii="Times New Roman" w:hAnsi="Times New Roman" w:cs="Times New Roman"/>
          <w:sz w:val="24"/>
          <w:szCs w:val="24"/>
          <w:rtl/>
        </w:rPr>
      </w:pPr>
      <w:r w:rsidRPr="001E0BDB">
        <w:rPr>
          <w:rFonts w:ascii="Times New Roman" w:hAnsi="Times New Roman" w:cs="Times New Roman"/>
          <w:b/>
          <w:bCs/>
          <w:sz w:val="24"/>
          <w:szCs w:val="24"/>
          <w:rtl/>
        </w:rPr>
        <w:t>2000-1997</w:t>
      </w:r>
      <w:r w:rsidRPr="001E0BDB">
        <w:rPr>
          <w:rFonts w:ascii="Times New Roman" w:hAnsi="Times New Roman" w:cs="Times New Roman"/>
          <w:sz w:val="24"/>
          <w:szCs w:val="24"/>
          <w:rtl/>
        </w:rPr>
        <w:t xml:space="preserve">: חוקר בכיר במרכז למחקר מדיני </w:t>
      </w:r>
      <w:r w:rsidR="009A0645">
        <w:rPr>
          <w:rFonts w:ascii="Times New Roman" w:hAnsi="Times New Roman" w:cs="Times New Roman" w:hint="cs"/>
          <w:sz w:val="24"/>
          <w:szCs w:val="24"/>
          <w:rtl/>
        </w:rPr>
        <w:t>, משרד החוץ, ירושלים</w:t>
      </w:r>
      <w:r w:rsidRPr="001E0BDB">
        <w:rPr>
          <w:rFonts w:ascii="Times New Roman" w:hAnsi="Times New Roman" w:cs="Times New Roman"/>
          <w:sz w:val="24"/>
          <w:szCs w:val="24"/>
          <w:rtl/>
        </w:rPr>
        <w:t>.</w:t>
      </w:r>
    </w:p>
    <w:p w:rsidR="00F36911" w:rsidRDefault="00F36911" w:rsidP="00F36911">
      <w:pPr>
        <w:rPr>
          <w:rFonts w:ascii="Times New Roman" w:hAnsi="Times New Roman" w:cs="Times New Roman"/>
          <w:sz w:val="24"/>
          <w:szCs w:val="24"/>
          <w:rtl/>
        </w:rPr>
      </w:pPr>
      <w:r w:rsidRPr="001E0BDB">
        <w:rPr>
          <w:rFonts w:ascii="Times New Roman" w:hAnsi="Times New Roman" w:cs="Times New Roman"/>
          <w:sz w:val="24"/>
          <w:szCs w:val="24"/>
          <w:rtl/>
        </w:rPr>
        <w:t>•</w:t>
      </w:r>
      <w:r w:rsidRPr="001E0BDB">
        <w:rPr>
          <w:rFonts w:ascii="Times New Roman" w:hAnsi="Times New Roman" w:cs="Times New Roman"/>
          <w:sz w:val="24"/>
          <w:szCs w:val="24"/>
          <w:rtl/>
        </w:rPr>
        <w:tab/>
      </w:r>
      <w:r w:rsidRPr="00AA25DB">
        <w:rPr>
          <w:rFonts w:ascii="Times New Roman" w:hAnsi="Times New Roman" w:cs="Times New Roman" w:hint="cs"/>
          <w:sz w:val="24"/>
          <w:szCs w:val="24"/>
          <w:rtl/>
        </w:rPr>
        <w:t>חבר</w:t>
      </w:r>
      <w:r w:rsidRPr="00AA25DB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A25DB">
        <w:rPr>
          <w:rFonts w:ascii="Times New Roman" w:hAnsi="Times New Roman" w:cs="Times New Roman" w:hint="cs"/>
          <w:sz w:val="24"/>
          <w:szCs w:val="24"/>
          <w:rtl/>
        </w:rPr>
        <w:t>ב</w:t>
      </w:r>
      <w:r w:rsidRPr="00AA25DB">
        <w:rPr>
          <w:rFonts w:ascii="Times New Roman" w:hAnsi="Times New Roman" w:cs="Times New Roman"/>
          <w:sz w:val="24"/>
          <w:szCs w:val="24"/>
          <w:rtl/>
        </w:rPr>
        <w:t>'</w:t>
      </w:r>
      <w:r w:rsidRPr="00AA25DB">
        <w:rPr>
          <w:rFonts w:ascii="Times New Roman" w:hAnsi="Times New Roman" w:cs="Times New Roman" w:hint="cs"/>
          <w:sz w:val="24"/>
          <w:szCs w:val="24"/>
          <w:rtl/>
        </w:rPr>
        <w:t>צוות</w:t>
      </w:r>
      <w:r w:rsidRPr="00AA25DB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A25DB">
        <w:rPr>
          <w:rFonts w:ascii="Times New Roman" w:hAnsi="Times New Roman" w:cs="Times New Roman" w:hint="cs"/>
          <w:sz w:val="24"/>
          <w:szCs w:val="24"/>
          <w:rtl/>
        </w:rPr>
        <w:t>מצטיין</w:t>
      </w:r>
      <w:r w:rsidRPr="00AA25DB">
        <w:rPr>
          <w:rFonts w:ascii="Times New Roman" w:hAnsi="Times New Roman" w:cs="Times New Roman"/>
          <w:sz w:val="24"/>
          <w:szCs w:val="24"/>
          <w:rtl/>
        </w:rPr>
        <w:t xml:space="preserve">' </w:t>
      </w:r>
      <w:r w:rsidRPr="00AA25DB">
        <w:rPr>
          <w:rFonts w:ascii="Times New Roman" w:hAnsi="Times New Roman" w:cs="Times New Roman" w:hint="cs"/>
          <w:sz w:val="24"/>
          <w:szCs w:val="24"/>
          <w:rtl/>
        </w:rPr>
        <w:t>של</w:t>
      </w:r>
      <w:r w:rsidRPr="00AA25DB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A25DB">
        <w:rPr>
          <w:rFonts w:ascii="Times New Roman" w:hAnsi="Times New Roman" w:cs="Times New Roman" w:hint="cs"/>
          <w:sz w:val="24"/>
          <w:szCs w:val="24"/>
          <w:rtl/>
        </w:rPr>
        <w:t>ארגון</w:t>
      </w:r>
      <w:r w:rsidRPr="00AA25DB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A25DB">
        <w:rPr>
          <w:rFonts w:ascii="Times New Roman" w:hAnsi="Times New Roman" w:cs="Times New Roman" w:hint="cs"/>
          <w:sz w:val="24"/>
          <w:szCs w:val="24"/>
          <w:rtl/>
        </w:rPr>
        <w:t>ביקור</w:t>
      </w:r>
      <w:r w:rsidRPr="00AA25DB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AA25DB">
        <w:rPr>
          <w:rFonts w:ascii="Times New Roman" w:hAnsi="Times New Roman" w:cs="Times New Roman" w:hint="cs"/>
          <w:sz w:val="24"/>
          <w:szCs w:val="24"/>
          <w:rtl/>
        </w:rPr>
        <w:t>האפיפיור</w:t>
      </w:r>
      <w:r w:rsidR="000D649E">
        <w:rPr>
          <w:rFonts w:ascii="Times New Roman" w:hAnsi="Times New Roman" w:cs="Times New Roman" w:hint="cs"/>
          <w:sz w:val="24"/>
          <w:szCs w:val="24"/>
          <w:rtl/>
        </w:rPr>
        <w:t xml:space="preserve"> (2000).</w:t>
      </w:r>
    </w:p>
    <w:p w:rsidR="000D649E" w:rsidRPr="001E0BDB" w:rsidRDefault="000D649E" w:rsidP="00F36911">
      <w:pPr>
        <w:rPr>
          <w:rFonts w:ascii="Times New Roman" w:hAnsi="Times New Roman" w:cs="Times New Roman"/>
          <w:sz w:val="24"/>
          <w:szCs w:val="24"/>
          <w:rtl/>
        </w:rPr>
      </w:pPr>
      <w:r w:rsidRPr="001E0BDB">
        <w:rPr>
          <w:rFonts w:ascii="Times New Roman" w:hAnsi="Times New Roman" w:cs="Times New Roman"/>
          <w:sz w:val="24"/>
          <w:szCs w:val="24"/>
          <w:rtl/>
        </w:rPr>
        <w:t>•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         חבר בוועד העובדים של משרד החוץ (2000-1998).</w:t>
      </w:r>
    </w:p>
    <w:p w:rsidR="00F36911" w:rsidRPr="001E0BDB" w:rsidRDefault="00F36911" w:rsidP="00F36911">
      <w:pPr>
        <w:rPr>
          <w:rFonts w:ascii="Times New Roman" w:hAnsi="Times New Roman" w:cs="Times New Roman"/>
          <w:sz w:val="24"/>
          <w:szCs w:val="24"/>
          <w:rtl/>
        </w:rPr>
      </w:pPr>
      <w:r w:rsidRPr="001E0BDB">
        <w:rPr>
          <w:rFonts w:ascii="Times New Roman" w:hAnsi="Times New Roman" w:cs="Times New Roman"/>
          <w:b/>
          <w:bCs/>
          <w:sz w:val="24"/>
          <w:szCs w:val="24"/>
          <w:rtl/>
        </w:rPr>
        <w:t>1997-1994</w:t>
      </w:r>
      <w:r w:rsidRPr="001E0BDB">
        <w:rPr>
          <w:rFonts w:ascii="Times New Roman" w:hAnsi="Times New Roman" w:cs="Times New Roman"/>
          <w:sz w:val="24"/>
          <w:szCs w:val="24"/>
          <w:rtl/>
        </w:rPr>
        <w:t xml:space="preserve">: </w:t>
      </w:r>
      <w:r w:rsidRPr="0061130C">
        <w:rPr>
          <w:rFonts w:ascii="Times New Roman" w:hAnsi="Times New Roman" w:cs="Times New Roman"/>
          <w:b/>
          <w:bCs/>
          <w:sz w:val="24"/>
          <w:szCs w:val="24"/>
          <w:rtl/>
        </w:rPr>
        <w:t>מזכיר ראשון לעניינים מדיניים, שגרירות ישראל בקהיר</w:t>
      </w:r>
      <w:r w:rsidRPr="001E0BDB">
        <w:rPr>
          <w:rFonts w:ascii="Times New Roman" w:hAnsi="Times New Roman" w:cs="Times New Roman"/>
          <w:sz w:val="24"/>
          <w:szCs w:val="24"/>
          <w:rtl/>
        </w:rPr>
        <w:t xml:space="preserve">.                         </w:t>
      </w:r>
    </w:p>
    <w:p w:rsidR="00F36911" w:rsidRPr="001E0BDB" w:rsidRDefault="00F36911" w:rsidP="009A0645">
      <w:pPr>
        <w:rPr>
          <w:rFonts w:ascii="Times New Roman" w:hAnsi="Times New Roman" w:cs="Times New Roman"/>
          <w:sz w:val="24"/>
          <w:szCs w:val="24"/>
          <w:rtl/>
        </w:rPr>
      </w:pPr>
      <w:r w:rsidRPr="001E0BDB">
        <w:rPr>
          <w:rFonts w:ascii="Times New Roman" w:hAnsi="Times New Roman" w:cs="Times New Roman"/>
          <w:b/>
          <w:bCs/>
          <w:sz w:val="24"/>
          <w:szCs w:val="24"/>
          <w:rtl/>
        </w:rPr>
        <w:t>1994-1989</w:t>
      </w:r>
      <w:r w:rsidR="009A0645">
        <w:rPr>
          <w:rFonts w:ascii="Times New Roman" w:hAnsi="Times New Roman" w:cs="Times New Roman"/>
          <w:sz w:val="24"/>
          <w:szCs w:val="24"/>
          <w:rtl/>
        </w:rPr>
        <w:t>: חוקר במרכז למחקר מדיני</w:t>
      </w:r>
      <w:r w:rsidR="009A0645">
        <w:rPr>
          <w:rFonts w:ascii="Times New Roman" w:hAnsi="Times New Roman" w:cs="Times New Roman" w:hint="cs"/>
          <w:sz w:val="24"/>
          <w:szCs w:val="24"/>
          <w:rtl/>
        </w:rPr>
        <w:t>, משרד החוץ, ירושלים.</w:t>
      </w:r>
    </w:p>
    <w:p w:rsidR="00F36911" w:rsidRPr="001E0BDB" w:rsidRDefault="00F2759F" w:rsidP="00F36911">
      <w:pPr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rtl/>
        </w:rPr>
        <w:t>השכלה אקדמ</w:t>
      </w:r>
      <w:r w:rsidR="00F36911" w:rsidRPr="001E0BDB">
        <w:rPr>
          <w:rFonts w:ascii="Times New Roman" w:hAnsi="Times New Roman" w:cs="Times New Roman"/>
          <w:b/>
          <w:bCs/>
          <w:color w:val="0070C0"/>
          <w:sz w:val="28"/>
          <w:szCs w:val="28"/>
          <w:rtl/>
        </w:rPr>
        <w:t>ית</w:t>
      </w:r>
      <w:r w:rsidR="00F36911" w:rsidRPr="001E0BDB">
        <w:rPr>
          <w:rFonts w:ascii="Times New Roman" w:hAnsi="Times New Roman" w:cs="Times New Roman"/>
          <w:sz w:val="24"/>
          <w:szCs w:val="24"/>
          <w:rtl/>
        </w:rPr>
        <w:t xml:space="preserve">:  </w:t>
      </w:r>
    </w:p>
    <w:p w:rsidR="00F36911" w:rsidRPr="001E0BDB" w:rsidRDefault="00F36911" w:rsidP="00F36911">
      <w:pPr>
        <w:rPr>
          <w:rFonts w:ascii="Times New Roman" w:hAnsi="Times New Roman" w:cs="Times New Roman"/>
          <w:sz w:val="24"/>
          <w:szCs w:val="24"/>
          <w:rtl/>
        </w:rPr>
      </w:pPr>
      <w:r w:rsidRPr="001E0BDB">
        <w:rPr>
          <w:rFonts w:ascii="Times New Roman" w:hAnsi="Times New Roman" w:cs="Times New Roman"/>
          <w:sz w:val="24"/>
          <w:szCs w:val="24"/>
          <w:rtl/>
        </w:rPr>
        <w:t>•</w:t>
      </w:r>
      <w:r w:rsidRPr="001E0BDB">
        <w:rPr>
          <w:rFonts w:ascii="Times New Roman" w:hAnsi="Times New Roman" w:cs="Times New Roman"/>
          <w:sz w:val="24"/>
          <w:szCs w:val="24"/>
          <w:rtl/>
        </w:rPr>
        <w:tab/>
      </w:r>
      <w:r w:rsidR="00F2759F">
        <w:rPr>
          <w:rFonts w:ascii="Times New Roman" w:hAnsi="Times New Roman" w:cs="Times New Roman"/>
          <w:b/>
          <w:bCs/>
          <w:sz w:val="24"/>
          <w:szCs w:val="24"/>
          <w:rtl/>
        </w:rPr>
        <w:t>2012</w:t>
      </w:r>
      <w:r w:rsidR="00F2759F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</w:t>
      </w:r>
      <w:r w:rsidRPr="009A0645">
        <w:rPr>
          <w:rFonts w:ascii="Times New Roman" w:hAnsi="Times New Roman" w:cs="Times New Roman"/>
          <w:b/>
          <w:bCs/>
          <w:sz w:val="24"/>
          <w:szCs w:val="24"/>
          <w:rtl/>
        </w:rPr>
        <w:t>דוקטורט</w:t>
      </w:r>
      <w:r w:rsidRPr="001E0BDB">
        <w:rPr>
          <w:rFonts w:ascii="Times New Roman" w:hAnsi="Times New Roman" w:cs="Times New Roman"/>
          <w:sz w:val="24"/>
          <w:szCs w:val="24"/>
          <w:rtl/>
        </w:rPr>
        <w:t>, החוג ללימודי האסלאם והמזרח התיכון, האוניברסיטה העברית</w:t>
      </w:r>
      <w:r w:rsidR="009A0645">
        <w:rPr>
          <w:rFonts w:ascii="Times New Roman" w:hAnsi="Times New Roman" w:cs="Times New Roman" w:hint="cs"/>
          <w:sz w:val="24"/>
          <w:szCs w:val="24"/>
          <w:rtl/>
        </w:rPr>
        <w:t>, ירושלים</w:t>
      </w:r>
      <w:r w:rsidRPr="001E0BDB">
        <w:rPr>
          <w:rFonts w:ascii="Times New Roman" w:hAnsi="Times New Roman" w:cs="Times New Roman" w:hint="cs"/>
          <w:sz w:val="24"/>
          <w:szCs w:val="24"/>
          <w:rtl/>
        </w:rPr>
        <w:t>.</w:t>
      </w:r>
      <w:r w:rsidRPr="001E0BDB">
        <w:rPr>
          <w:rFonts w:ascii="Times New Roman" w:hAnsi="Times New Roman" w:cs="Times New Roman"/>
          <w:sz w:val="24"/>
          <w:szCs w:val="24"/>
          <w:rtl/>
        </w:rPr>
        <w:t xml:space="preserve">   </w:t>
      </w:r>
    </w:p>
    <w:p w:rsidR="00F36911" w:rsidRPr="001E0BDB" w:rsidRDefault="00F36911" w:rsidP="000157CB">
      <w:pPr>
        <w:rPr>
          <w:rFonts w:ascii="Times New Roman" w:hAnsi="Times New Roman" w:cs="Times New Roman"/>
          <w:sz w:val="24"/>
          <w:szCs w:val="24"/>
          <w:rtl/>
        </w:rPr>
      </w:pPr>
      <w:r w:rsidRPr="001E0BDB">
        <w:rPr>
          <w:rFonts w:ascii="Times New Roman" w:hAnsi="Times New Roman" w:cs="Times New Roman"/>
          <w:sz w:val="24"/>
          <w:szCs w:val="24"/>
          <w:rtl/>
        </w:rPr>
        <w:t>•</w:t>
      </w:r>
      <w:r w:rsidRPr="001E0BDB">
        <w:rPr>
          <w:rFonts w:ascii="Times New Roman" w:hAnsi="Times New Roman" w:cs="Times New Roman"/>
          <w:sz w:val="24"/>
          <w:szCs w:val="24"/>
          <w:rtl/>
        </w:rPr>
        <w:tab/>
        <w:t>מלגות</w:t>
      </w:r>
      <w:r w:rsidR="009A0645">
        <w:rPr>
          <w:rFonts w:ascii="Times New Roman" w:hAnsi="Times New Roman" w:cs="Times New Roman" w:hint="cs"/>
          <w:sz w:val="24"/>
          <w:szCs w:val="24"/>
          <w:rtl/>
        </w:rPr>
        <w:t>: מלגת</w:t>
      </w:r>
      <w:r w:rsidRPr="001E0BDB">
        <w:rPr>
          <w:rFonts w:ascii="Times New Roman" w:hAnsi="Times New Roman" w:cs="Times New Roman"/>
          <w:sz w:val="24"/>
          <w:szCs w:val="24"/>
          <w:rtl/>
        </w:rPr>
        <w:t xml:space="preserve"> הצטיינות מטעם המרכז </w:t>
      </w:r>
      <w:proofErr w:type="spellStart"/>
      <w:r w:rsidRPr="001E0BDB">
        <w:rPr>
          <w:rFonts w:ascii="Times New Roman" w:hAnsi="Times New Roman" w:cs="Times New Roman"/>
          <w:sz w:val="24"/>
          <w:szCs w:val="24"/>
          <w:rtl/>
        </w:rPr>
        <w:t>ע''ש</w:t>
      </w:r>
      <w:proofErr w:type="spellEnd"/>
      <w:r w:rsidRPr="001E0BDB">
        <w:rPr>
          <w:rFonts w:ascii="Times New Roman" w:hAnsi="Times New Roman" w:cs="Times New Roman"/>
          <w:sz w:val="24"/>
          <w:szCs w:val="24"/>
          <w:rtl/>
        </w:rPr>
        <w:t xml:space="preserve"> חיים הרצוג ללימודי המזרח התיכון, </w:t>
      </w:r>
      <w:r w:rsidR="009A0645">
        <w:rPr>
          <w:rFonts w:ascii="Times New Roman" w:hAnsi="Times New Roman" w:cs="Times New Roman" w:hint="cs"/>
          <w:sz w:val="24"/>
          <w:szCs w:val="24"/>
          <w:rtl/>
        </w:rPr>
        <w:t xml:space="preserve">          </w:t>
      </w:r>
      <w:r w:rsidR="000157CB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9A0645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="000157CB">
        <w:rPr>
          <w:rFonts w:ascii="Times New Roman" w:hAnsi="Times New Roman" w:cs="Times New Roman" w:hint="cs"/>
          <w:sz w:val="24"/>
          <w:szCs w:val="24"/>
          <w:rtl/>
        </w:rPr>
        <w:t xml:space="preserve">                                         אוניברסיטת </w:t>
      </w:r>
      <w:r w:rsidR="009A0645">
        <w:rPr>
          <w:rFonts w:ascii="Times New Roman" w:hAnsi="Times New Roman" w:cs="Times New Roman"/>
          <w:sz w:val="24"/>
          <w:szCs w:val="24"/>
          <w:rtl/>
        </w:rPr>
        <w:t>בן גוריון (2008)</w:t>
      </w:r>
      <w:r w:rsidR="009A0645">
        <w:rPr>
          <w:rFonts w:ascii="Times New Roman" w:hAnsi="Times New Roman" w:cs="Times New Roman" w:hint="cs"/>
          <w:sz w:val="24"/>
          <w:szCs w:val="24"/>
          <w:rtl/>
        </w:rPr>
        <w:t>: מ</w:t>
      </w:r>
      <w:r w:rsidRPr="001E0BDB">
        <w:rPr>
          <w:rFonts w:ascii="Times New Roman" w:hAnsi="Times New Roman" w:cs="Times New Roman"/>
          <w:sz w:val="24"/>
          <w:szCs w:val="24"/>
          <w:rtl/>
        </w:rPr>
        <w:t xml:space="preserve">לגת מחקר מטעם מכון </w:t>
      </w:r>
      <w:proofErr w:type="spellStart"/>
      <w:r w:rsidRPr="001E0BDB">
        <w:rPr>
          <w:rFonts w:ascii="Times New Roman" w:hAnsi="Times New Roman" w:cs="Times New Roman"/>
          <w:sz w:val="24"/>
          <w:szCs w:val="24"/>
          <w:rtl/>
        </w:rPr>
        <w:t>אדלסון</w:t>
      </w:r>
      <w:proofErr w:type="spellEnd"/>
      <w:r w:rsidRPr="001E0BDB">
        <w:rPr>
          <w:rFonts w:ascii="Times New Roman" w:hAnsi="Times New Roman" w:cs="Times New Roman"/>
          <w:sz w:val="24"/>
          <w:szCs w:val="24"/>
          <w:rtl/>
        </w:rPr>
        <w:t xml:space="preserve">, מרכז שלם, ירושלים (2008).      </w:t>
      </w:r>
    </w:p>
    <w:p w:rsidR="00F36911" w:rsidRPr="001E0BDB" w:rsidRDefault="00F36911" w:rsidP="00F36911">
      <w:pPr>
        <w:rPr>
          <w:rFonts w:ascii="Times New Roman" w:hAnsi="Times New Roman" w:cs="Times New Roman"/>
          <w:sz w:val="24"/>
          <w:szCs w:val="24"/>
          <w:rtl/>
        </w:rPr>
      </w:pPr>
      <w:r w:rsidRPr="001E0BDB">
        <w:rPr>
          <w:rFonts w:ascii="Times New Roman" w:hAnsi="Times New Roman" w:cs="Times New Roman"/>
          <w:sz w:val="24"/>
          <w:szCs w:val="24"/>
          <w:rtl/>
        </w:rPr>
        <w:t>•</w:t>
      </w:r>
      <w:r w:rsidRPr="001E0BDB">
        <w:rPr>
          <w:rFonts w:ascii="Times New Roman" w:hAnsi="Times New Roman" w:cs="Times New Roman"/>
          <w:sz w:val="24"/>
          <w:szCs w:val="24"/>
          <w:rtl/>
        </w:rPr>
        <w:tab/>
      </w:r>
      <w:r w:rsidRPr="009A064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1990-1987: </w:t>
      </w:r>
      <w:r w:rsidR="00F2759F">
        <w:rPr>
          <w:rFonts w:ascii="Times New Roman" w:hAnsi="Times New Roman" w:cs="Times New Roman"/>
          <w:b/>
          <w:bCs/>
          <w:sz w:val="24"/>
          <w:szCs w:val="24"/>
          <w:rtl/>
        </w:rPr>
        <w:t>מוסמך</w:t>
      </w:r>
      <w:r w:rsidRPr="0061130C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בהצטיינות</w:t>
      </w:r>
      <w:r w:rsidRPr="001E0BDB">
        <w:rPr>
          <w:rFonts w:ascii="Times New Roman" w:hAnsi="Times New Roman" w:cs="Times New Roman"/>
          <w:sz w:val="24"/>
          <w:szCs w:val="24"/>
          <w:rtl/>
        </w:rPr>
        <w:t xml:space="preserve"> , מסלול מחקרי: החוג ללימודי האסלאם והמזרח התיכון, האוניברסיטה העברית. </w:t>
      </w:r>
    </w:p>
    <w:p w:rsidR="00F36911" w:rsidRPr="001E0BDB" w:rsidRDefault="00F36911" w:rsidP="00F36911">
      <w:pPr>
        <w:rPr>
          <w:rFonts w:ascii="Times New Roman" w:hAnsi="Times New Roman" w:cs="Times New Roman"/>
          <w:sz w:val="24"/>
          <w:szCs w:val="24"/>
          <w:rtl/>
        </w:rPr>
      </w:pPr>
      <w:r w:rsidRPr="001E0BDB">
        <w:rPr>
          <w:rFonts w:ascii="Times New Roman" w:hAnsi="Times New Roman" w:cs="Times New Roman"/>
          <w:sz w:val="24"/>
          <w:szCs w:val="24"/>
          <w:rtl/>
        </w:rPr>
        <w:t>•</w:t>
      </w:r>
      <w:r w:rsidRPr="001E0BDB">
        <w:rPr>
          <w:rFonts w:ascii="Times New Roman" w:hAnsi="Times New Roman" w:cs="Times New Roman"/>
          <w:sz w:val="24"/>
          <w:szCs w:val="24"/>
          <w:rtl/>
        </w:rPr>
        <w:tab/>
      </w:r>
      <w:r w:rsidRPr="009A0645">
        <w:rPr>
          <w:rFonts w:ascii="Times New Roman" w:hAnsi="Times New Roman" w:cs="Times New Roman"/>
          <w:b/>
          <w:bCs/>
          <w:sz w:val="24"/>
          <w:szCs w:val="24"/>
          <w:rtl/>
        </w:rPr>
        <w:t>1987-1984: ב</w:t>
      </w:r>
      <w:r w:rsidRPr="0061130C">
        <w:rPr>
          <w:rFonts w:ascii="Times New Roman" w:hAnsi="Times New Roman" w:cs="Times New Roman"/>
          <w:b/>
          <w:bCs/>
          <w:sz w:val="24"/>
          <w:szCs w:val="24"/>
          <w:rtl/>
        </w:rPr>
        <w:t>וגר</w:t>
      </w:r>
      <w:r w:rsidRPr="001E0BDB">
        <w:rPr>
          <w:rFonts w:ascii="Times New Roman" w:hAnsi="Times New Roman" w:cs="Times New Roman"/>
          <w:sz w:val="24"/>
          <w:szCs w:val="24"/>
          <w:rtl/>
        </w:rPr>
        <w:t xml:space="preserve"> החוגים תולדות עם ישראל ולימודי האסלאם והמזרח התיכון האוניברסיטה העברית.</w:t>
      </w:r>
    </w:p>
    <w:p w:rsidR="00F36911" w:rsidRPr="001E0BDB" w:rsidRDefault="00F36911" w:rsidP="00F36911">
      <w:pPr>
        <w:rPr>
          <w:rFonts w:ascii="Times New Roman" w:hAnsi="Times New Roman" w:cs="Times New Roman"/>
          <w:sz w:val="24"/>
          <w:szCs w:val="24"/>
          <w:rtl/>
        </w:rPr>
      </w:pPr>
      <w:r w:rsidRPr="001E0BDB">
        <w:rPr>
          <w:rFonts w:ascii="Times New Roman" w:hAnsi="Times New Roman" w:cs="Times New Roman"/>
          <w:b/>
          <w:bCs/>
          <w:color w:val="0070C0"/>
          <w:sz w:val="28"/>
          <w:szCs w:val="28"/>
          <w:rtl/>
        </w:rPr>
        <w:t>פעילות אקדמית</w:t>
      </w:r>
      <w:r w:rsidRPr="001E0BDB">
        <w:rPr>
          <w:rFonts w:ascii="Times New Roman" w:hAnsi="Times New Roman" w:cs="Times New Roman"/>
          <w:sz w:val="24"/>
          <w:szCs w:val="24"/>
          <w:rtl/>
        </w:rPr>
        <w:t xml:space="preserve">:   </w:t>
      </w:r>
    </w:p>
    <w:p w:rsidR="00F36911" w:rsidRPr="001E0BDB" w:rsidRDefault="00F36911" w:rsidP="00F36911">
      <w:pPr>
        <w:rPr>
          <w:rFonts w:ascii="Times New Roman" w:hAnsi="Times New Roman" w:cs="Times New Roman"/>
          <w:sz w:val="24"/>
          <w:szCs w:val="24"/>
          <w:rtl/>
        </w:rPr>
      </w:pPr>
      <w:r w:rsidRPr="001E0BDB">
        <w:rPr>
          <w:rFonts w:ascii="Times New Roman" w:hAnsi="Times New Roman" w:cs="Times New Roman"/>
          <w:sz w:val="24"/>
          <w:szCs w:val="24"/>
          <w:rtl/>
        </w:rPr>
        <w:t>•</w:t>
      </w:r>
      <w:r w:rsidRPr="001E0BDB">
        <w:rPr>
          <w:rFonts w:ascii="Times New Roman" w:hAnsi="Times New Roman" w:cs="Times New Roman"/>
          <w:sz w:val="24"/>
          <w:szCs w:val="24"/>
          <w:rtl/>
        </w:rPr>
        <w:tab/>
        <w:t xml:space="preserve">עמית מחקר במכון טרומן, האוניברסיטה העברית, ירושלים (מאז-2012). </w:t>
      </w:r>
    </w:p>
    <w:p w:rsidR="00F36911" w:rsidRPr="001E0BDB" w:rsidRDefault="00F36911" w:rsidP="00F36911">
      <w:pPr>
        <w:rPr>
          <w:rFonts w:ascii="Times New Roman" w:hAnsi="Times New Roman" w:cs="Times New Roman"/>
          <w:sz w:val="24"/>
          <w:szCs w:val="24"/>
          <w:rtl/>
        </w:rPr>
      </w:pPr>
      <w:r w:rsidRPr="001E0BDB">
        <w:rPr>
          <w:rFonts w:ascii="Times New Roman" w:hAnsi="Times New Roman" w:cs="Times New Roman"/>
          <w:sz w:val="24"/>
          <w:szCs w:val="24"/>
          <w:rtl/>
        </w:rPr>
        <w:lastRenderedPageBreak/>
        <w:t>•</w:t>
      </w:r>
      <w:r w:rsidRPr="001E0BDB">
        <w:rPr>
          <w:rFonts w:ascii="Times New Roman" w:hAnsi="Times New Roman" w:cs="Times New Roman"/>
          <w:sz w:val="24"/>
          <w:szCs w:val="24"/>
          <w:rtl/>
        </w:rPr>
        <w:tab/>
        <w:t xml:space="preserve">מתרגל בחוג ללימודי האסלאם והמזרח התיכון, האוניברסיטה העברית (1992-1993).      </w:t>
      </w:r>
    </w:p>
    <w:p w:rsidR="00F36911" w:rsidRPr="001E0BDB" w:rsidRDefault="00F36911" w:rsidP="00F36911">
      <w:pPr>
        <w:rPr>
          <w:rFonts w:ascii="Times New Roman" w:hAnsi="Times New Roman" w:cs="Times New Roman"/>
          <w:sz w:val="24"/>
          <w:szCs w:val="24"/>
          <w:rtl/>
        </w:rPr>
      </w:pPr>
    </w:p>
    <w:p w:rsidR="00F36911" w:rsidRPr="001E0BDB" w:rsidRDefault="00F36911" w:rsidP="00F36911">
      <w:pPr>
        <w:rPr>
          <w:rFonts w:ascii="Times New Roman" w:hAnsi="Times New Roman" w:cs="Times New Roman"/>
          <w:sz w:val="24"/>
          <w:szCs w:val="24"/>
          <w:rtl/>
        </w:rPr>
      </w:pPr>
      <w:r w:rsidRPr="001E0BDB">
        <w:rPr>
          <w:rFonts w:ascii="Times New Roman" w:hAnsi="Times New Roman" w:cs="Times New Roman"/>
          <w:b/>
          <w:bCs/>
          <w:color w:val="0070C0"/>
          <w:sz w:val="28"/>
          <w:szCs w:val="28"/>
          <w:rtl/>
        </w:rPr>
        <w:t>שפות</w:t>
      </w:r>
      <w:r w:rsidRPr="001E0BDB">
        <w:rPr>
          <w:rFonts w:ascii="Times New Roman" w:hAnsi="Times New Roman" w:cs="Times New Roman"/>
          <w:sz w:val="24"/>
          <w:szCs w:val="24"/>
          <w:rtl/>
        </w:rPr>
        <w:t xml:space="preserve">: עברית, אנגלית וערבית (רמה גבוהה), צרפתית (רמה בינונית). </w:t>
      </w:r>
    </w:p>
    <w:p w:rsidR="00F36911" w:rsidRPr="001E0BDB" w:rsidRDefault="00F36911" w:rsidP="00F36911">
      <w:pPr>
        <w:rPr>
          <w:rFonts w:ascii="Times New Roman" w:hAnsi="Times New Roman" w:cs="Times New Roman"/>
          <w:sz w:val="24"/>
          <w:szCs w:val="24"/>
          <w:rtl/>
        </w:rPr>
      </w:pPr>
      <w:r w:rsidRPr="001E0BDB">
        <w:rPr>
          <w:rFonts w:ascii="Times New Roman" w:hAnsi="Times New Roman" w:cs="Times New Roman"/>
          <w:b/>
          <w:bCs/>
          <w:color w:val="0070C0"/>
          <w:sz w:val="28"/>
          <w:szCs w:val="28"/>
          <w:rtl/>
        </w:rPr>
        <w:t>שירות צבאי</w:t>
      </w:r>
      <w:r w:rsidRPr="001E0BDB">
        <w:rPr>
          <w:rFonts w:ascii="Times New Roman" w:hAnsi="Times New Roman" w:cs="Times New Roman"/>
          <w:sz w:val="24"/>
          <w:szCs w:val="24"/>
          <w:rtl/>
        </w:rPr>
        <w:t xml:space="preserve">: סדיר, בחיל אויר 1984-1981. מ.א. 3495374.   </w:t>
      </w:r>
    </w:p>
    <w:p w:rsidR="00F36911" w:rsidRPr="001E0BDB" w:rsidRDefault="00F36911" w:rsidP="0040072C">
      <w:pPr>
        <w:rPr>
          <w:rFonts w:ascii="Times New Roman" w:hAnsi="Times New Roman" w:cs="Times New Roman"/>
          <w:sz w:val="24"/>
          <w:szCs w:val="24"/>
          <w:rtl/>
        </w:rPr>
      </w:pPr>
      <w:r w:rsidRPr="001E0BDB">
        <w:rPr>
          <w:rFonts w:ascii="Times New Roman" w:hAnsi="Times New Roman" w:cs="Times New Roman"/>
          <w:b/>
          <w:bCs/>
          <w:color w:val="0070C0"/>
          <w:sz w:val="28"/>
          <w:szCs w:val="28"/>
          <w:rtl/>
        </w:rPr>
        <w:t>פרסומים</w:t>
      </w:r>
      <w:r w:rsidR="00C018AA">
        <w:rPr>
          <w:rFonts w:ascii="Times New Roman" w:hAnsi="Times New Roman" w:cs="Times New Roman" w:hint="cs"/>
          <w:b/>
          <w:bCs/>
          <w:color w:val="0070C0"/>
          <w:sz w:val="28"/>
          <w:szCs w:val="28"/>
          <w:rtl/>
        </w:rPr>
        <w:t>:</w:t>
      </w:r>
    </w:p>
    <w:p w:rsidR="009A0645" w:rsidRDefault="0040072C" w:rsidP="00F369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Govrin. </w:t>
      </w:r>
      <w:r w:rsidR="00F36911" w:rsidRPr="0040072C">
        <w:rPr>
          <w:rFonts w:ascii="Times New Roman" w:hAnsi="Times New Roman" w:cs="Times New Roman"/>
          <w:i/>
          <w:iCs/>
          <w:sz w:val="24"/>
          <w:szCs w:val="24"/>
        </w:rPr>
        <w:t>The Journey to the Arab Spring: The Ideological Roots of the Middle East Upheaval in Arab Liberal Thought</w:t>
      </w:r>
      <w:r w:rsidR="00F36911" w:rsidRPr="001E0BDB">
        <w:rPr>
          <w:rFonts w:ascii="Times New Roman" w:hAnsi="Times New Roman" w:cs="Times New Roman"/>
          <w:sz w:val="24"/>
          <w:szCs w:val="24"/>
        </w:rPr>
        <w:t xml:space="preserve">. London &amp; Portland: </w:t>
      </w:r>
      <w:proofErr w:type="spellStart"/>
      <w:r w:rsidR="00F36911" w:rsidRPr="001E0BDB">
        <w:rPr>
          <w:rFonts w:ascii="Times New Roman" w:hAnsi="Times New Roman" w:cs="Times New Roman"/>
          <w:sz w:val="24"/>
          <w:szCs w:val="24"/>
        </w:rPr>
        <w:t>Vallentine</w:t>
      </w:r>
      <w:proofErr w:type="spellEnd"/>
      <w:r w:rsidR="00F36911" w:rsidRPr="001E0BDB">
        <w:rPr>
          <w:rFonts w:ascii="Times New Roman" w:hAnsi="Times New Roman" w:cs="Times New Roman"/>
          <w:sz w:val="24"/>
          <w:szCs w:val="24"/>
        </w:rPr>
        <w:t xml:space="preserve"> Mitchell, 2014</w:t>
      </w:r>
      <w:r w:rsidR="009A0645">
        <w:rPr>
          <w:rFonts w:ascii="Times New Roman" w:hAnsi="Times New Roman" w:cs="Times New Roman"/>
          <w:sz w:val="24"/>
          <w:szCs w:val="24"/>
        </w:rPr>
        <w:t>.</w:t>
      </w:r>
    </w:p>
    <w:p w:rsidR="00CE3B18" w:rsidRDefault="00CE3B18" w:rsidP="00CE3B18">
      <w:pPr>
        <w:rPr>
          <w:rFonts w:ascii="Times New Roman" w:hAnsi="Times New Roman" w:cs="Times New Roman" w:hint="cs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הספר </w:t>
      </w:r>
      <w:bookmarkStart w:id="0" w:name="_GoBack"/>
      <w:bookmarkEnd w:id="0"/>
      <w:r>
        <w:rPr>
          <w:rFonts w:ascii="Times New Roman" w:hAnsi="Times New Roman" w:cs="Times New Roman" w:hint="cs"/>
          <w:sz w:val="24"/>
          <w:szCs w:val="24"/>
          <w:rtl/>
        </w:rPr>
        <w:t>במהדורה העברית:</w:t>
      </w:r>
    </w:p>
    <w:p w:rsidR="009A0645" w:rsidRPr="001E0BDB" w:rsidRDefault="00CE3B18" w:rsidP="00CE3B18">
      <w:pPr>
        <w:rPr>
          <w:rFonts w:ascii="Times New Roman" w:hAnsi="Times New Roman" w:cs="Times New Roman"/>
          <w:sz w:val="24"/>
          <w:szCs w:val="24"/>
          <w:rtl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דוד גוברין,</w:t>
      </w:r>
      <w:r w:rsidR="009A0645" w:rsidRPr="001E0BDB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E3B18">
        <w:rPr>
          <w:rFonts w:ascii="Times New Roman" w:hAnsi="Times New Roman" w:cs="Times New Roman" w:hint="cs"/>
          <w:b/>
          <w:bCs/>
          <w:sz w:val="24"/>
          <w:szCs w:val="24"/>
          <w:rtl/>
        </w:rPr>
        <w:t>המסע אל האביב הערבי: שורשיה הרעיוניים של הטלטלה המזרח תיכונית בהגותם של ליברלים ערבים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, ירושלים: </w:t>
      </w:r>
      <w:r w:rsidR="009A0645" w:rsidRPr="001E0BDB">
        <w:rPr>
          <w:rFonts w:ascii="Times New Roman" w:hAnsi="Times New Roman" w:cs="Times New Roman"/>
          <w:sz w:val="24"/>
          <w:szCs w:val="24"/>
          <w:rtl/>
        </w:rPr>
        <w:t xml:space="preserve">הוצאת מאגנס, </w:t>
      </w:r>
      <w:r>
        <w:rPr>
          <w:rFonts w:ascii="Times New Roman" w:hAnsi="Times New Roman" w:cs="Times New Roman" w:hint="cs"/>
          <w:sz w:val="24"/>
          <w:szCs w:val="24"/>
          <w:rtl/>
        </w:rPr>
        <w:t>2016</w:t>
      </w:r>
      <w:r w:rsidR="009A0645" w:rsidRPr="001E0BDB">
        <w:rPr>
          <w:rFonts w:ascii="Times New Roman" w:hAnsi="Times New Roman" w:cs="Times New Roman"/>
          <w:sz w:val="24"/>
          <w:szCs w:val="24"/>
          <w:rtl/>
        </w:rPr>
        <w:t>.</w:t>
      </w:r>
    </w:p>
    <w:p w:rsidR="009A0645" w:rsidRDefault="009A0645" w:rsidP="009A0645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9A0645">
        <w:rPr>
          <w:rFonts w:asciiTheme="majorBidi" w:hAnsiTheme="majorBidi" w:cstheme="majorBidi"/>
          <w:sz w:val="24"/>
          <w:szCs w:val="24"/>
          <w:rtl/>
        </w:rPr>
        <w:t>מאמרי</w:t>
      </w:r>
      <w:r w:rsidRPr="009A0645">
        <w:rPr>
          <w:rFonts w:asciiTheme="majorBidi" w:hAnsiTheme="majorBidi" w:cstheme="majorBidi" w:hint="cs"/>
          <w:sz w:val="24"/>
          <w:szCs w:val="24"/>
          <w:rtl/>
        </w:rPr>
        <w:t>ם בכתבי עת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אקדמאים</w:t>
      </w:r>
      <w:r w:rsidRPr="009A0645">
        <w:rPr>
          <w:rFonts w:asciiTheme="majorBidi" w:hAnsiTheme="majorBidi" w:cstheme="majorBidi" w:hint="cs"/>
          <w:sz w:val="24"/>
          <w:szCs w:val="24"/>
          <w:rtl/>
        </w:rPr>
        <w:t xml:space="preserve"> ומאמרי דעה בעיתונות הישראלית בנושאי מזרח תיכון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FC5C61" w:rsidRPr="009A0645" w:rsidRDefault="009A0645" w:rsidP="009A064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A0645">
        <w:rPr>
          <w:rFonts w:asciiTheme="majorBidi" w:hAnsiTheme="majorBidi" w:cstheme="majorBidi" w:hint="cs"/>
          <w:sz w:val="24"/>
          <w:szCs w:val="24"/>
          <w:rtl/>
        </w:rPr>
        <w:t>(רשימת פרסומים ת</w:t>
      </w:r>
      <w:r>
        <w:rPr>
          <w:rFonts w:asciiTheme="majorBidi" w:hAnsiTheme="majorBidi" w:cstheme="majorBidi" w:hint="cs"/>
          <w:sz w:val="24"/>
          <w:szCs w:val="24"/>
          <w:rtl/>
        </w:rPr>
        <w:t>י</w:t>
      </w:r>
      <w:r w:rsidRPr="009A0645">
        <w:rPr>
          <w:rFonts w:asciiTheme="majorBidi" w:hAnsiTheme="majorBidi" w:cstheme="majorBidi" w:hint="cs"/>
          <w:sz w:val="24"/>
          <w:szCs w:val="24"/>
          <w:rtl/>
        </w:rPr>
        <w:t xml:space="preserve">מסר בנפרד על פי בקשה). </w:t>
      </w:r>
    </w:p>
    <w:sectPr w:rsidR="00FC5C61" w:rsidRPr="009A0645" w:rsidSect="00AE017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911"/>
    <w:rsid w:val="000157CB"/>
    <w:rsid w:val="000D649E"/>
    <w:rsid w:val="000E763D"/>
    <w:rsid w:val="0040072C"/>
    <w:rsid w:val="0061130C"/>
    <w:rsid w:val="006472DC"/>
    <w:rsid w:val="006A7D38"/>
    <w:rsid w:val="008223CC"/>
    <w:rsid w:val="009A0645"/>
    <w:rsid w:val="009A4D49"/>
    <w:rsid w:val="00C018AA"/>
    <w:rsid w:val="00CE3B18"/>
    <w:rsid w:val="00F2759F"/>
    <w:rsid w:val="00F36911"/>
    <w:rsid w:val="00FC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A6EBE"/>
  <w15:chartTrackingRefBased/>
  <w15:docId w15:val="{BA563AEB-98AB-4DA7-B89F-50F4A901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911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7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5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Govrin David</dc:creator>
  <cp:keywords/>
  <dc:description/>
  <cp:lastModifiedBy>Govrin David</cp:lastModifiedBy>
  <cp:revision>12</cp:revision>
  <cp:lastPrinted>2019-12-26T08:57:00Z</cp:lastPrinted>
  <dcterms:created xsi:type="dcterms:W3CDTF">2019-12-26T07:21:00Z</dcterms:created>
  <dcterms:modified xsi:type="dcterms:W3CDTF">2020-01-08T11:28:00Z</dcterms:modified>
</cp:coreProperties>
</file>