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B33" w:rsidRPr="00D44E12" w:rsidRDefault="00340272" w:rsidP="00340272">
      <w:pPr>
        <w:jc w:val="center"/>
        <w:rPr>
          <w:rFonts w:cs="David"/>
          <w:b/>
          <w:bCs/>
          <w:sz w:val="24"/>
          <w:szCs w:val="24"/>
          <w:u w:val="single"/>
          <w:rtl/>
        </w:rPr>
      </w:pPr>
      <w:r w:rsidRPr="00D44E12">
        <w:rPr>
          <w:rFonts w:cs="David" w:hint="cs"/>
          <w:b/>
          <w:bCs/>
          <w:sz w:val="32"/>
          <w:szCs w:val="32"/>
          <w:u w:val="single"/>
          <w:rtl/>
        </w:rPr>
        <w:t xml:space="preserve">עיבודים צוותיים </w:t>
      </w:r>
      <w:r w:rsidRPr="00D44E12">
        <w:rPr>
          <w:rFonts w:cs="David"/>
          <w:b/>
          <w:bCs/>
          <w:sz w:val="32"/>
          <w:szCs w:val="32"/>
          <w:u w:val="single"/>
          <w:rtl/>
        </w:rPr>
        <w:t>–</w:t>
      </w:r>
      <w:r w:rsidR="00D44E12">
        <w:rPr>
          <w:rFonts w:cs="David" w:hint="cs"/>
          <w:b/>
          <w:bCs/>
          <w:sz w:val="32"/>
          <w:szCs w:val="32"/>
          <w:u w:val="single"/>
          <w:rtl/>
        </w:rPr>
        <w:t xml:space="preserve"> עיקרי התוצרים</w:t>
      </w:r>
    </w:p>
    <w:p w:rsidR="00D44E12" w:rsidRPr="00D44E12" w:rsidRDefault="00D44E12" w:rsidP="00D44E12">
      <w:pPr>
        <w:spacing w:after="120" w:line="360" w:lineRule="auto"/>
        <w:jc w:val="both"/>
        <w:rPr>
          <w:rFonts w:cs="David"/>
          <w:sz w:val="32"/>
          <w:szCs w:val="32"/>
          <w:rtl/>
        </w:rPr>
      </w:pPr>
    </w:p>
    <w:p w:rsidR="00D44E12" w:rsidRPr="00D44E12" w:rsidRDefault="00D44E12" w:rsidP="00D44E12">
      <w:pPr>
        <w:spacing w:after="120" w:line="360" w:lineRule="auto"/>
        <w:jc w:val="both"/>
        <w:rPr>
          <w:rFonts w:cs="David"/>
          <w:b/>
          <w:bCs/>
          <w:sz w:val="32"/>
          <w:szCs w:val="32"/>
          <w:u w:val="single"/>
          <w:rtl/>
        </w:rPr>
      </w:pPr>
      <w:r w:rsidRPr="00D44E12">
        <w:rPr>
          <w:rFonts w:cs="David" w:hint="cs"/>
          <w:b/>
          <w:bCs/>
          <w:sz w:val="32"/>
          <w:szCs w:val="32"/>
          <w:u w:val="single"/>
          <w:rtl/>
        </w:rPr>
        <w:t xml:space="preserve">צוות אחוד 1+2 </w:t>
      </w:r>
    </w:p>
    <w:p w:rsidR="00D44E12" w:rsidRDefault="00D44E12" w:rsidP="00D44E12">
      <w:pPr>
        <w:spacing w:after="120" w:line="360" w:lineRule="auto"/>
        <w:jc w:val="both"/>
        <w:rPr>
          <w:rFonts w:cs="David"/>
          <w:sz w:val="28"/>
          <w:szCs w:val="28"/>
        </w:rPr>
      </w:pPr>
      <w:r>
        <w:rPr>
          <w:rFonts w:cs="David" w:hint="cs"/>
          <w:sz w:val="28"/>
          <w:szCs w:val="28"/>
          <w:rtl/>
        </w:rPr>
        <w:t xml:space="preserve">העיבוד </w:t>
      </w:r>
      <w:r>
        <w:rPr>
          <w:rFonts w:cs="David" w:hint="cs"/>
          <w:sz w:val="28"/>
          <w:szCs w:val="28"/>
          <w:rtl/>
        </w:rPr>
        <w:t>הובל ע"י חיים רבן</w:t>
      </w:r>
    </w:p>
    <w:p w:rsidR="00D44E12" w:rsidRDefault="00D44E12" w:rsidP="00D44E12">
      <w:pPr>
        <w:spacing w:after="120" w:line="360" w:lineRule="auto"/>
        <w:jc w:val="both"/>
        <w:rPr>
          <w:rFonts w:cs="David" w:hint="cs"/>
          <w:sz w:val="28"/>
          <w:szCs w:val="28"/>
          <w:rtl/>
        </w:rPr>
      </w:pPr>
      <w:r>
        <w:rPr>
          <w:rFonts w:cs="David" w:hint="cs"/>
          <w:sz w:val="28"/>
          <w:szCs w:val="28"/>
          <w:rtl/>
        </w:rPr>
        <w:t>שלושת הצוותים (ימין, שמאל, פלשתינאים) מתכנסים בניסיון לסיים את הסכסוך ולהציג מתווה בפני רה"מ (במסגרת ועידת סיכום הסכסוך). הצוותים מתבקשים להציג את הסכסוך בראיית הקבוצות השונות, ולהציע הצעה לפתרון. כל אחת מהקבוצות מתבקשת לכתוב חמש שורות של עקרונות היסוד – לכל קבוצה יש דובר, אשר מתבקש להציג את חמשת הנקודות שהן הנקודות המהותיות לפתרון הסכסוך. יערך שיח בין הקבוצות, תוך אפשרות ל</w:t>
      </w:r>
      <w:r>
        <w:rPr>
          <w:rFonts w:cs="David" w:hint="cs"/>
          <w:sz w:val="28"/>
          <w:szCs w:val="28"/>
          <w:rtl/>
        </w:rPr>
        <w:t xml:space="preserve">הציג שאלות לקבוצות הנוספות, </w:t>
      </w:r>
      <w:r>
        <w:rPr>
          <w:rFonts w:cs="David" w:hint="cs"/>
          <w:sz w:val="28"/>
          <w:szCs w:val="28"/>
          <w:rtl/>
        </w:rPr>
        <w:t xml:space="preserve">במטרה להציע פתרון לרה"מ. לאחר מכן, תהיה התייחסות של שני היועצים. לבסוף נתנתק ממשחק התפקידים, ולמעשה נתבקש להצביע בהצבעה מה כל אחד חושב ברמתו האישית, ללא ניתוח פוליטי, אל מול סיעור המוחות סביב השולחן. </w:t>
      </w:r>
      <w:r>
        <w:rPr>
          <w:rFonts w:cs="David" w:hint="cs"/>
          <w:sz w:val="28"/>
          <w:szCs w:val="28"/>
          <w:rtl/>
        </w:rPr>
        <w:t>ב</w:t>
      </w:r>
      <w:r>
        <w:rPr>
          <w:rFonts w:cs="David" w:hint="cs"/>
          <w:sz w:val="28"/>
          <w:szCs w:val="28"/>
          <w:rtl/>
        </w:rPr>
        <w:t>עיבוד מתבקשים הצוותים להתייחס לשאלה האם עזה מהווה</w:t>
      </w:r>
      <w:r>
        <w:rPr>
          <w:rFonts w:cs="David" w:hint="cs"/>
          <w:sz w:val="28"/>
          <w:szCs w:val="28"/>
          <w:rtl/>
        </w:rPr>
        <w:t xml:space="preserve"> </w:t>
      </w:r>
      <w:r>
        <w:rPr>
          <w:rFonts w:cs="David" w:hint="cs"/>
          <w:sz w:val="28"/>
          <w:szCs w:val="28"/>
          <w:rtl/>
        </w:rPr>
        <w:t>חלק מהפתרון או מההתייחסות, או שיש לדון בה כחלק נפרד ומנותק. האם עזה היא חלק מהפתרון, כך או אחרת?</w:t>
      </w:r>
    </w:p>
    <w:p w:rsidR="00D44E12" w:rsidRDefault="00D44E12" w:rsidP="00D44E12">
      <w:pPr>
        <w:spacing w:after="120" w:line="360" w:lineRule="auto"/>
        <w:jc w:val="both"/>
        <w:rPr>
          <w:rFonts w:cs="David" w:hint="cs"/>
          <w:b/>
          <w:bCs/>
          <w:sz w:val="28"/>
          <w:szCs w:val="28"/>
          <w:u w:val="single"/>
          <w:rtl/>
        </w:rPr>
      </w:pPr>
      <w:r>
        <w:rPr>
          <w:rFonts w:cs="David" w:hint="cs"/>
          <w:b/>
          <w:bCs/>
          <w:sz w:val="28"/>
          <w:szCs w:val="28"/>
          <w:u w:val="single"/>
          <w:rtl/>
        </w:rPr>
        <w:t>עמדת הימין</w:t>
      </w:r>
    </w:p>
    <w:p w:rsidR="00D44E12" w:rsidRDefault="00D44E12" w:rsidP="00D44E12">
      <w:pPr>
        <w:spacing w:after="120" w:line="360" w:lineRule="auto"/>
        <w:jc w:val="both"/>
        <w:rPr>
          <w:rFonts w:cs="David" w:hint="cs"/>
          <w:sz w:val="28"/>
          <w:szCs w:val="28"/>
          <w:rtl/>
        </w:rPr>
      </w:pPr>
      <w:r>
        <w:rPr>
          <w:rFonts w:cs="David" w:hint="cs"/>
          <w:sz w:val="28"/>
          <w:szCs w:val="28"/>
          <w:rtl/>
        </w:rPr>
        <w:t xml:space="preserve">הימין החדש, הכלאה של כלל הזרמים בתוך הימין: </w:t>
      </w:r>
    </w:p>
    <w:p w:rsidR="00D44E12" w:rsidRDefault="00D44E12" w:rsidP="00D44E12">
      <w:pPr>
        <w:pStyle w:val="a3"/>
        <w:numPr>
          <w:ilvl w:val="0"/>
          <w:numId w:val="4"/>
        </w:numPr>
        <w:spacing w:after="120" w:line="360" w:lineRule="auto"/>
        <w:jc w:val="both"/>
        <w:rPr>
          <w:rFonts w:cs="David" w:hint="cs"/>
          <w:sz w:val="28"/>
          <w:szCs w:val="28"/>
          <w:rtl/>
        </w:rPr>
      </w:pPr>
      <w:r>
        <w:rPr>
          <w:rFonts w:cs="David" w:hint="cs"/>
          <w:sz w:val="28"/>
          <w:szCs w:val="28"/>
          <w:rtl/>
        </w:rPr>
        <w:t xml:space="preserve">מדינת ישראל היא מדינה יהודית דמוקרטית, שגבולה המזרחי הוא הבקעה, על כל שטחי ישראל וירושלים בירתה. </w:t>
      </w:r>
    </w:p>
    <w:p w:rsidR="00D44E12" w:rsidRDefault="00D44E12" w:rsidP="00D44E12">
      <w:pPr>
        <w:pStyle w:val="a3"/>
        <w:numPr>
          <w:ilvl w:val="0"/>
          <w:numId w:val="4"/>
        </w:numPr>
        <w:spacing w:after="120" w:line="360" w:lineRule="auto"/>
        <w:jc w:val="both"/>
        <w:rPr>
          <w:rFonts w:cs="David"/>
          <w:sz w:val="28"/>
          <w:szCs w:val="28"/>
        </w:rPr>
      </w:pPr>
      <w:r>
        <w:rPr>
          <w:rFonts w:cs="David" w:hint="cs"/>
          <w:sz w:val="28"/>
          <w:szCs w:val="28"/>
          <w:rtl/>
        </w:rPr>
        <w:t xml:space="preserve">מכירים בפלסטינאים כעם שיחיה באוטונומיה מנהלתית ללא ביטחון ויחסי חוץ. כל שטחי </w:t>
      </w:r>
      <w:r>
        <w:rPr>
          <w:rFonts w:cs="David"/>
          <w:sz w:val="28"/>
          <w:szCs w:val="28"/>
        </w:rPr>
        <w:t>A</w:t>
      </w:r>
      <w:r>
        <w:rPr>
          <w:rFonts w:cs="David" w:hint="cs"/>
          <w:sz w:val="28"/>
          <w:szCs w:val="28"/>
          <w:rtl/>
        </w:rPr>
        <w:t xml:space="preserve"> ביו"ש וחלק משטחי </w:t>
      </w:r>
      <w:r>
        <w:rPr>
          <w:rFonts w:cs="David"/>
          <w:sz w:val="28"/>
          <w:szCs w:val="28"/>
        </w:rPr>
        <w:t>B</w:t>
      </w:r>
    </w:p>
    <w:p w:rsidR="00D44E12" w:rsidRDefault="00D44E12" w:rsidP="00D44E12">
      <w:pPr>
        <w:pStyle w:val="a3"/>
        <w:numPr>
          <w:ilvl w:val="0"/>
          <w:numId w:val="4"/>
        </w:numPr>
        <w:spacing w:after="120" w:line="360" w:lineRule="auto"/>
        <w:jc w:val="both"/>
        <w:rPr>
          <w:rFonts w:cs="David"/>
          <w:sz w:val="28"/>
          <w:szCs w:val="28"/>
        </w:rPr>
      </w:pPr>
      <w:r>
        <w:rPr>
          <w:rFonts w:cs="David" w:hint="cs"/>
          <w:sz w:val="28"/>
          <w:szCs w:val="28"/>
          <w:rtl/>
        </w:rPr>
        <w:t>חופש פעילות בטח</w:t>
      </w:r>
      <w:r>
        <w:rPr>
          <w:rFonts w:cs="David" w:hint="cs"/>
          <w:sz w:val="28"/>
          <w:szCs w:val="28"/>
          <w:rtl/>
        </w:rPr>
        <w:t>וני של ישראל גם בשטחי הרש"פ</w:t>
      </w:r>
      <w:r>
        <w:rPr>
          <w:rFonts w:cs="David" w:hint="cs"/>
          <w:sz w:val="28"/>
          <w:szCs w:val="28"/>
          <w:rtl/>
        </w:rPr>
        <w:t xml:space="preserve">. ממשל עצמאי שמקיף מוסדות ציבוריים מרכזיים לרבות משטרה מקומית. ללא אפשרות לצבא. </w:t>
      </w:r>
    </w:p>
    <w:p w:rsidR="00D44E12" w:rsidRDefault="00D44E12" w:rsidP="00D44E12">
      <w:pPr>
        <w:pStyle w:val="a3"/>
        <w:numPr>
          <w:ilvl w:val="0"/>
          <w:numId w:val="4"/>
        </w:numPr>
        <w:spacing w:after="120" w:line="360" w:lineRule="auto"/>
        <w:jc w:val="both"/>
        <w:rPr>
          <w:rFonts w:cs="David" w:hint="cs"/>
          <w:sz w:val="28"/>
          <w:szCs w:val="28"/>
          <w:rtl/>
        </w:rPr>
      </w:pPr>
      <w:r>
        <w:rPr>
          <w:rFonts w:cs="David" w:hint="cs"/>
          <w:sz w:val="28"/>
          <w:szCs w:val="28"/>
          <w:rtl/>
        </w:rPr>
        <w:t>משמרים את מנגנון התיאום הביטחוני בין ישראל לאוטונומיה.</w:t>
      </w:r>
    </w:p>
    <w:p w:rsidR="00D44E12" w:rsidRDefault="00D44E12" w:rsidP="00D44E12">
      <w:pPr>
        <w:pStyle w:val="a3"/>
        <w:numPr>
          <w:ilvl w:val="0"/>
          <w:numId w:val="4"/>
        </w:numPr>
        <w:spacing w:after="120" w:line="360" w:lineRule="auto"/>
        <w:jc w:val="both"/>
        <w:rPr>
          <w:rFonts w:cs="David"/>
          <w:sz w:val="28"/>
          <w:szCs w:val="28"/>
        </w:rPr>
      </w:pPr>
      <w:r>
        <w:rPr>
          <w:rFonts w:cs="David" w:hint="cs"/>
          <w:sz w:val="28"/>
          <w:szCs w:val="28"/>
          <w:rtl/>
        </w:rPr>
        <w:t xml:space="preserve"> שומרים על הסטטוס קוו במקומות ה'קדושים – הר הבית, קבר יוסף, מערת המכפלה, קרב רחל.</w:t>
      </w:r>
    </w:p>
    <w:p w:rsidR="00D44E12" w:rsidRDefault="00D44E12" w:rsidP="00D44E12">
      <w:pPr>
        <w:pStyle w:val="a3"/>
        <w:numPr>
          <w:ilvl w:val="0"/>
          <w:numId w:val="4"/>
        </w:numPr>
        <w:spacing w:after="120" w:line="360" w:lineRule="auto"/>
        <w:jc w:val="both"/>
        <w:rPr>
          <w:rFonts w:cs="David" w:hint="cs"/>
          <w:sz w:val="28"/>
          <w:szCs w:val="28"/>
          <w:rtl/>
        </w:rPr>
      </w:pPr>
      <w:r>
        <w:rPr>
          <w:rFonts w:cs="David" w:hint="cs"/>
          <w:sz w:val="28"/>
          <w:szCs w:val="28"/>
          <w:rtl/>
        </w:rPr>
        <w:t xml:space="preserve">עזה לא בתמונה, נשארת כמו שהיא מבודדת. </w:t>
      </w:r>
    </w:p>
    <w:p w:rsidR="00D44E12" w:rsidRDefault="00D44E12" w:rsidP="00D44E12">
      <w:pPr>
        <w:pStyle w:val="a3"/>
        <w:numPr>
          <w:ilvl w:val="0"/>
          <w:numId w:val="4"/>
        </w:numPr>
        <w:spacing w:after="120" w:line="360" w:lineRule="auto"/>
        <w:jc w:val="both"/>
        <w:rPr>
          <w:rFonts w:cs="David" w:hint="cs"/>
          <w:sz w:val="28"/>
          <w:szCs w:val="28"/>
          <w:rtl/>
        </w:rPr>
      </w:pPr>
      <w:r>
        <w:rPr>
          <w:rFonts w:cs="David" w:hint="cs"/>
          <w:sz w:val="28"/>
          <w:szCs w:val="28"/>
          <w:rtl/>
        </w:rPr>
        <w:t>חבילה ראשונית לעשרות השנים הבאות. כשתהיי רגיעה וחיים משותפים, אפשר יהיה לדבר על ההמשך.</w:t>
      </w:r>
    </w:p>
    <w:p w:rsidR="00D44E12" w:rsidRDefault="00D44E12" w:rsidP="00D44E12">
      <w:pPr>
        <w:spacing w:after="120" w:line="360" w:lineRule="auto"/>
        <w:jc w:val="both"/>
        <w:rPr>
          <w:rFonts w:cs="David" w:hint="cs"/>
          <w:b/>
          <w:bCs/>
          <w:sz w:val="28"/>
          <w:szCs w:val="28"/>
          <w:u w:val="single"/>
          <w:rtl/>
        </w:rPr>
      </w:pPr>
      <w:r>
        <w:rPr>
          <w:rFonts w:cs="David" w:hint="cs"/>
          <w:b/>
          <w:bCs/>
          <w:sz w:val="28"/>
          <w:szCs w:val="28"/>
          <w:u w:val="single"/>
          <w:rtl/>
        </w:rPr>
        <w:lastRenderedPageBreak/>
        <w:t>עמדת השמאל</w:t>
      </w:r>
    </w:p>
    <w:p w:rsidR="00D44E12" w:rsidRDefault="00D44E12" w:rsidP="00D44E12">
      <w:pPr>
        <w:pStyle w:val="a3"/>
        <w:numPr>
          <w:ilvl w:val="0"/>
          <w:numId w:val="4"/>
        </w:numPr>
        <w:spacing w:after="120" w:line="360" w:lineRule="auto"/>
        <w:jc w:val="both"/>
        <w:rPr>
          <w:rFonts w:cs="David" w:hint="cs"/>
          <w:sz w:val="28"/>
          <w:szCs w:val="28"/>
          <w:rtl/>
        </w:rPr>
      </w:pPr>
      <w:r>
        <w:rPr>
          <w:rFonts w:cs="David" w:hint="cs"/>
          <w:sz w:val="28"/>
          <w:szCs w:val="28"/>
          <w:rtl/>
        </w:rPr>
        <w:t>מדינה יהודית דמוקרטית בטוחה ומוסרית.</w:t>
      </w:r>
    </w:p>
    <w:p w:rsidR="00D44E12" w:rsidRDefault="00D44E12" w:rsidP="00D44E12">
      <w:pPr>
        <w:pStyle w:val="a3"/>
        <w:numPr>
          <w:ilvl w:val="0"/>
          <w:numId w:val="4"/>
        </w:numPr>
        <w:spacing w:after="120" w:line="360" w:lineRule="auto"/>
        <w:jc w:val="both"/>
        <w:rPr>
          <w:rFonts w:cs="David" w:hint="cs"/>
          <w:sz w:val="28"/>
          <w:szCs w:val="28"/>
          <w:rtl/>
        </w:rPr>
      </w:pPr>
      <w:r>
        <w:rPr>
          <w:rFonts w:cs="David" w:hint="cs"/>
          <w:sz w:val="28"/>
          <w:szCs w:val="28"/>
          <w:rtl/>
        </w:rPr>
        <w:t>שתי מדינות – לפי קווי 67' עם הסייגים ההכרחיים – חמש גופי ההתיישבות, חילופי שטחים במתווה מצומצם.</w:t>
      </w:r>
    </w:p>
    <w:p w:rsidR="00D44E12" w:rsidRDefault="00D44E12" w:rsidP="00D44E12">
      <w:pPr>
        <w:pStyle w:val="a3"/>
        <w:numPr>
          <w:ilvl w:val="0"/>
          <w:numId w:val="4"/>
        </w:numPr>
        <w:spacing w:after="120" w:line="360" w:lineRule="auto"/>
        <w:jc w:val="both"/>
        <w:rPr>
          <w:rFonts w:cs="David" w:hint="cs"/>
          <w:sz w:val="28"/>
          <w:szCs w:val="28"/>
          <w:rtl/>
        </w:rPr>
      </w:pPr>
      <w:r>
        <w:rPr>
          <w:rFonts w:cs="David" w:hint="cs"/>
          <w:sz w:val="28"/>
          <w:szCs w:val="28"/>
          <w:rtl/>
        </w:rPr>
        <w:t xml:space="preserve">עזה כחלק מההסכם, אך לא כתנאי להסכם. </w:t>
      </w:r>
    </w:p>
    <w:p w:rsidR="00D44E12" w:rsidRDefault="00D44E12" w:rsidP="00D44E12">
      <w:pPr>
        <w:pStyle w:val="a3"/>
        <w:numPr>
          <w:ilvl w:val="0"/>
          <w:numId w:val="4"/>
        </w:numPr>
        <w:spacing w:after="120" w:line="360" w:lineRule="auto"/>
        <w:jc w:val="both"/>
        <w:rPr>
          <w:rFonts w:cs="David" w:hint="cs"/>
          <w:sz w:val="28"/>
          <w:szCs w:val="28"/>
          <w:rtl/>
        </w:rPr>
      </w:pPr>
      <w:r>
        <w:rPr>
          <w:rFonts w:cs="David" w:hint="cs"/>
          <w:sz w:val="28"/>
          <w:szCs w:val="28"/>
          <w:rtl/>
        </w:rPr>
        <w:t>אין שום דרך לטפל בבעיית הפליטים ללא מעורבות של צד שלישי. מציעים פיצוי וחזרה סמלית בלבד סביב אזורים של איחוד משפחות.</w:t>
      </w:r>
    </w:p>
    <w:p w:rsidR="00D44E12" w:rsidRDefault="00D44E12" w:rsidP="00D44E12">
      <w:pPr>
        <w:pStyle w:val="a3"/>
        <w:numPr>
          <w:ilvl w:val="0"/>
          <w:numId w:val="4"/>
        </w:numPr>
        <w:spacing w:after="120" w:line="360" w:lineRule="auto"/>
        <w:jc w:val="both"/>
        <w:rPr>
          <w:rFonts w:cs="David" w:hint="cs"/>
          <w:sz w:val="28"/>
          <w:szCs w:val="28"/>
          <w:rtl/>
        </w:rPr>
      </w:pPr>
      <w:r>
        <w:rPr>
          <w:rFonts w:cs="David" w:hint="cs"/>
          <w:sz w:val="28"/>
          <w:szCs w:val="28"/>
          <w:rtl/>
        </w:rPr>
        <w:t>מדינה פלסטינית מפורזת.</w:t>
      </w:r>
    </w:p>
    <w:p w:rsidR="00D44E12" w:rsidRDefault="00D44E12" w:rsidP="00D44E12">
      <w:pPr>
        <w:pStyle w:val="a3"/>
        <w:numPr>
          <w:ilvl w:val="0"/>
          <w:numId w:val="4"/>
        </w:numPr>
        <w:spacing w:after="120" w:line="360" w:lineRule="auto"/>
        <w:jc w:val="both"/>
        <w:rPr>
          <w:rFonts w:cs="David" w:hint="cs"/>
          <w:sz w:val="28"/>
          <w:szCs w:val="28"/>
          <w:rtl/>
        </w:rPr>
      </w:pPr>
      <w:r>
        <w:rPr>
          <w:rFonts w:cs="David" w:hint="cs"/>
          <w:sz w:val="28"/>
          <w:szCs w:val="28"/>
          <w:rtl/>
        </w:rPr>
        <w:t xml:space="preserve">נצמדים למתווה ה </w:t>
      </w:r>
      <w:r>
        <w:rPr>
          <w:rFonts w:cs="David"/>
          <w:sz w:val="28"/>
          <w:szCs w:val="28"/>
        </w:rPr>
        <w:t>INSS</w:t>
      </w:r>
      <w:r>
        <w:rPr>
          <w:rFonts w:cs="David" w:hint="cs"/>
          <w:sz w:val="28"/>
          <w:szCs w:val="28"/>
          <w:rtl/>
        </w:rPr>
        <w:t xml:space="preserve">  - המעמד של הבקעה צריך להיות מיוחד. </w:t>
      </w:r>
    </w:p>
    <w:p w:rsidR="00D44E12" w:rsidRDefault="00D44E12" w:rsidP="00D44E12">
      <w:pPr>
        <w:pStyle w:val="a3"/>
        <w:numPr>
          <w:ilvl w:val="0"/>
          <w:numId w:val="4"/>
        </w:numPr>
        <w:spacing w:after="120" w:line="360" w:lineRule="auto"/>
        <w:jc w:val="both"/>
        <w:rPr>
          <w:rFonts w:cs="David"/>
          <w:sz w:val="28"/>
          <w:szCs w:val="28"/>
        </w:rPr>
      </w:pPr>
      <w:r>
        <w:rPr>
          <w:rFonts w:cs="David" w:hint="cs"/>
          <w:sz w:val="28"/>
          <w:szCs w:val="28"/>
          <w:rtl/>
        </w:rPr>
        <w:t>ירדן אינה פתרון לבעיה הפלסטיני.</w:t>
      </w:r>
    </w:p>
    <w:p w:rsidR="00D44E12" w:rsidRDefault="00D44E12" w:rsidP="00D44E12">
      <w:pPr>
        <w:spacing w:after="120" w:line="360" w:lineRule="auto"/>
        <w:jc w:val="both"/>
        <w:rPr>
          <w:rFonts w:cs="David" w:hint="cs"/>
          <w:b/>
          <w:bCs/>
          <w:sz w:val="28"/>
          <w:szCs w:val="28"/>
          <w:u w:val="single"/>
          <w:rtl/>
        </w:rPr>
      </w:pPr>
    </w:p>
    <w:p w:rsidR="00D44E12" w:rsidRDefault="00D44E12" w:rsidP="00D44E12">
      <w:pPr>
        <w:spacing w:after="120" w:line="360" w:lineRule="auto"/>
        <w:jc w:val="both"/>
        <w:rPr>
          <w:rFonts w:cs="David" w:hint="cs"/>
          <w:b/>
          <w:bCs/>
          <w:sz w:val="28"/>
          <w:szCs w:val="28"/>
          <w:u w:val="single"/>
          <w:rtl/>
        </w:rPr>
      </w:pPr>
      <w:r>
        <w:rPr>
          <w:rFonts w:cs="David" w:hint="cs"/>
          <w:b/>
          <w:bCs/>
          <w:sz w:val="28"/>
          <w:szCs w:val="28"/>
          <w:u w:val="single"/>
          <w:rtl/>
        </w:rPr>
        <w:t>עמדת הפלסטינאים</w:t>
      </w:r>
    </w:p>
    <w:p w:rsidR="00D44E12" w:rsidRDefault="00D44E12" w:rsidP="00D44E12">
      <w:pPr>
        <w:spacing w:after="120" w:line="360" w:lineRule="auto"/>
        <w:jc w:val="both"/>
        <w:rPr>
          <w:rFonts w:cs="David"/>
          <w:sz w:val="28"/>
          <w:szCs w:val="28"/>
        </w:rPr>
      </w:pPr>
      <w:r>
        <w:rPr>
          <w:rFonts w:cs="David" w:hint="cs"/>
          <w:sz w:val="28"/>
          <w:szCs w:val="28"/>
          <w:rtl/>
        </w:rPr>
        <w:t>כלל אינם מעוניינים לגשת למו"מ, וכלל אינם מכירים בראש הממשלה או במדינה. ממילא, מצבם של הפלסטינאים בנקודה הכי נמוכה ומכאן המצב יכול רק להידרדר עבור הישראלים. אנחנו עובדים ביחידות זמן שונות – הפלסטינאים מסתכלים קדימה לדורות. מה יקרה מחר כלל לא מעניין אותנו. הישראלים מבינים רק כח – כך למדנו מגנאולוגיה (דוגמאות מצריים, לבנון, עזה), כך גם יקרה לגבינו. הממשלה הפלסטינאית משרתת את ישראל – מה שהימין ביקש זה מה שקורה היום בפועל. ההצעה הימנית היא לחתום על מה שקורה היום ואין לנו שום אינטרס לבוא למו"מ. אנחנו בכלל לא רוצים הסכם – אלא מדינה אחת, מהים עד הנהר. הזמן עובד לטובתנו, אנחנו מדממים כבר היום, כשגם הישראלים ידממו אפשר יהיה אולי לנהל מו"מ. מחר בבוקר זה יתפוצץ – חמאס מבעבע, אין תמיכה לשלטון הפלסטינאי, המוסדות קורסים, הבריאות קורסת.</w:t>
      </w:r>
    </w:p>
    <w:p w:rsidR="00D44E12" w:rsidRDefault="00D44E12" w:rsidP="00D44E12">
      <w:pPr>
        <w:pStyle w:val="a3"/>
        <w:numPr>
          <w:ilvl w:val="0"/>
          <w:numId w:val="5"/>
        </w:numPr>
        <w:spacing w:after="120" w:line="360" w:lineRule="auto"/>
        <w:jc w:val="both"/>
        <w:rPr>
          <w:rFonts w:cs="David" w:hint="cs"/>
          <w:sz w:val="28"/>
          <w:szCs w:val="28"/>
          <w:rtl/>
        </w:rPr>
      </w:pPr>
      <w:r>
        <w:rPr>
          <w:rFonts w:cs="David" w:hint="cs"/>
          <w:sz w:val="28"/>
          <w:szCs w:val="28"/>
          <w:rtl/>
        </w:rPr>
        <w:t>אין מה לדבר על ניתוק עזה שטחים – זו ישות אחת, עם אחד.</w:t>
      </w:r>
    </w:p>
    <w:p w:rsidR="00D44E12" w:rsidRDefault="00D44E12" w:rsidP="00D44E12">
      <w:pPr>
        <w:pStyle w:val="a3"/>
        <w:numPr>
          <w:ilvl w:val="0"/>
          <w:numId w:val="5"/>
        </w:numPr>
        <w:spacing w:after="120" w:line="360" w:lineRule="auto"/>
        <w:jc w:val="both"/>
        <w:rPr>
          <w:rFonts w:cs="David"/>
          <w:sz w:val="28"/>
          <w:szCs w:val="28"/>
        </w:rPr>
      </w:pPr>
      <w:r>
        <w:rPr>
          <w:rFonts w:cs="David" w:hint="cs"/>
          <w:sz w:val="28"/>
          <w:szCs w:val="28"/>
          <w:rtl/>
        </w:rPr>
        <w:t>פלשתין ובירתה ירושלים. מדינה ריבונית – נמל, שדה תעופה, הסדרי ביטחון.</w:t>
      </w:r>
    </w:p>
    <w:p w:rsidR="00D44E12" w:rsidRDefault="00D44E12" w:rsidP="00D44E12">
      <w:pPr>
        <w:pStyle w:val="a3"/>
        <w:numPr>
          <w:ilvl w:val="0"/>
          <w:numId w:val="5"/>
        </w:numPr>
        <w:spacing w:after="120" w:line="360" w:lineRule="auto"/>
        <w:jc w:val="both"/>
        <w:rPr>
          <w:rFonts w:cs="David"/>
          <w:sz w:val="28"/>
          <w:szCs w:val="28"/>
        </w:rPr>
      </w:pPr>
      <w:r>
        <w:rPr>
          <w:rFonts w:cs="David" w:hint="cs"/>
          <w:sz w:val="28"/>
          <w:szCs w:val="28"/>
          <w:rtl/>
        </w:rPr>
        <w:t>זכות השיבה עד לאחרון הצאצאים.</w:t>
      </w:r>
    </w:p>
    <w:p w:rsidR="00D44E12" w:rsidRDefault="00D44E12" w:rsidP="00D44E12">
      <w:pPr>
        <w:pStyle w:val="a3"/>
        <w:numPr>
          <w:ilvl w:val="0"/>
          <w:numId w:val="5"/>
        </w:numPr>
        <w:spacing w:after="120" w:line="360" w:lineRule="auto"/>
        <w:jc w:val="both"/>
        <w:rPr>
          <w:rFonts w:cs="David"/>
          <w:sz w:val="28"/>
          <w:szCs w:val="28"/>
        </w:rPr>
      </w:pPr>
      <w:r>
        <w:rPr>
          <w:rFonts w:cs="David" w:hint="cs"/>
          <w:sz w:val="28"/>
          <w:szCs w:val="28"/>
          <w:rtl/>
        </w:rPr>
        <w:t>פינוי התנחלויות מאדמת פלסטין הכבושה.</w:t>
      </w:r>
    </w:p>
    <w:p w:rsidR="00D44E12" w:rsidRDefault="00D44E12" w:rsidP="00D44E12">
      <w:pPr>
        <w:pStyle w:val="a3"/>
        <w:numPr>
          <w:ilvl w:val="0"/>
          <w:numId w:val="5"/>
        </w:numPr>
        <w:spacing w:after="120" w:line="360" w:lineRule="auto"/>
        <w:jc w:val="both"/>
        <w:rPr>
          <w:rFonts w:cs="David"/>
          <w:sz w:val="28"/>
          <w:szCs w:val="28"/>
        </w:rPr>
      </w:pPr>
      <w:r>
        <w:rPr>
          <w:rFonts w:cs="David" w:hint="cs"/>
          <w:sz w:val="28"/>
          <w:szCs w:val="28"/>
          <w:rtl/>
        </w:rPr>
        <w:t>לא בשיטת שלבים.</w:t>
      </w:r>
    </w:p>
    <w:p w:rsidR="00D44E12" w:rsidRDefault="00D44E12" w:rsidP="00D44E12">
      <w:pPr>
        <w:pStyle w:val="a3"/>
        <w:numPr>
          <w:ilvl w:val="0"/>
          <w:numId w:val="5"/>
        </w:numPr>
        <w:spacing w:after="120" w:line="360" w:lineRule="auto"/>
        <w:jc w:val="both"/>
        <w:rPr>
          <w:rFonts w:cs="David"/>
          <w:sz w:val="28"/>
          <w:szCs w:val="28"/>
        </w:rPr>
      </w:pPr>
      <w:r>
        <w:rPr>
          <w:rFonts w:cs="David" w:hint="cs"/>
          <w:sz w:val="28"/>
          <w:szCs w:val="28"/>
          <w:rtl/>
        </w:rPr>
        <w:t>תוכנית כלכלית, אפשרות לצאת לעבודה, זרימת כספים.</w:t>
      </w:r>
    </w:p>
    <w:p w:rsidR="00D44E12" w:rsidRDefault="00D44E12" w:rsidP="00D44E12">
      <w:pPr>
        <w:spacing w:after="120" w:line="360" w:lineRule="auto"/>
        <w:jc w:val="both"/>
        <w:rPr>
          <w:rFonts w:cs="David" w:hint="cs"/>
          <w:b/>
          <w:bCs/>
          <w:sz w:val="28"/>
          <w:szCs w:val="28"/>
          <w:u w:val="single"/>
          <w:rtl/>
        </w:rPr>
      </w:pPr>
      <w:r>
        <w:rPr>
          <w:rFonts w:cs="David" w:hint="cs"/>
          <w:b/>
          <w:bCs/>
          <w:sz w:val="28"/>
          <w:szCs w:val="28"/>
          <w:u w:val="single"/>
          <w:rtl/>
        </w:rPr>
        <w:lastRenderedPageBreak/>
        <w:t>שלב השאלות בין הקבוצות</w:t>
      </w:r>
    </w:p>
    <w:p w:rsidR="00D44E12" w:rsidRDefault="00D44E12" w:rsidP="00D44E12">
      <w:pPr>
        <w:spacing w:after="120" w:line="360" w:lineRule="auto"/>
        <w:jc w:val="both"/>
        <w:rPr>
          <w:rFonts w:cs="David"/>
          <w:sz w:val="28"/>
          <w:szCs w:val="28"/>
        </w:rPr>
      </w:pPr>
      <w:r>
        <w:rPr>
          <w:rFonts w:cs="David" w:hint="cs"/>
          <w:sz w:val="28"/>
          <w:szCs w:val="28"/>
          <w:rtl/>
        </w:rPr>
        <w:t xml:space="preserve">השמאל פונה לפלסטינאים – מציע לקבוע עובדות בשטח. להקים גדר. לקבוע גבולות. הדבר יוביל לקריסת האהדה הבינ"ל לפלסטינאים תגרום להם לאובדן. האם הזמן הוא לא לרעת שני הצדדים, בפרט שהמוסדות עומדים לקרוס, והמצב לא משתפר. </w:t>
      </w:r>
    </w:p>
    <w:p w:rsidR="00D44E12" w:rsidRDefault="00D44E12" w:rsidP="00D44E12">
      <w:pPr>
        <w:spacing w:after="120" w:line="360" w:lineRule="auto"/>
        <w:jc w:val="both"/>
        <w:rPr>
          <w:rFonts w:cs="David" w:hint="cs"/>
          <w:sz w:val="28"/>
          <w:szCs w:val="28"/>
          <w:rtl/>
        </w:rPr>
      </w:pPr>
      <w:r>
        <w:rPr>
          <w:rFonts w:cs="David" w:hint="cs"/>
          <w:sz w:val="28"/>
          <w:szCs w:val="28"/>
          <w:rtl/>
        </w:rPr>
        <w:t xml:space="preserve">הפלסטינאים  מסכימים, הזמן לרעת שני הצדדים. אבל יש כאן הנחה של שחקן רציונלי שלא מוכן לשלם מחיר. אנחנו מוכנים לשלם מחיר, שאנחנו משלמים בפועל כבר עתה – הפער מול המחיר שהישראלים ישלמו אל מול הדרדרות במצב, אומר שהזמן פועל לרעתם. אם הייתה כאן הצעה רלוונטית אפשר היה לדבר – אבל כיוון שברור שאין כאן הצעה רלוונטית, אין לי מה לבוא לשבת למו"מ. הישראלים בלחץ שעון כל הזמן – זה יוביל אותם לוויתורים. </w:t>
      </w:r>
    </w:p>
    <w:p w:rsidR="00D44E12" w:rsidRDefault="00D44E12" w:rsidP="00D44E12">
      <w:pPr>
        <w:spacing w:after="120" w:line="360" w:lineRule="auto"/>
        <w:jc w:val="both"/>
        <w:rPr>
          <w:rFonts w:cs="David" w:hint="cs"/>
          <w:sz w:val="28"/>
          <w:szCs w:val="28"/>
          <w:rtl/>
        </w:rPr>
      </w:pPr>
      <w:r>
        <w:rPr>
          <w:rFonts w:cs="David" w:hint="cs"/>
          <w:sz w:val="28"/>
          <w:szCs w:val="28"/>
          <w:rtl/>
        </w:rPr>
        <w:t xml:space="preserve">הפתרון של ה – </w:t>
      </w:r>
      <w:r>
        <w:rPr>
          <w:rFonts w:cs="David"/>
          <w:sz w:val="28"/>
          <w:szCs w:val="28"/>
        </w:rPr>
        <w:t>INSS</w:t>
      </w:r>
      <w:r>
        <w:rPr>
          <w:rFonts w:cs="David" w:hint="cs"/>
          <w:sz w:val="28"/>
          <w:szCs w:val="28"/>
          <w:rtl/>
        </w:rPr>
        <w:t xml:space="preserve"> הוא אולי רלוונטי, אך לא מציאותי. אנחנו לא הולכים לשם. </w:t>
      </w:r>
    </w:p>
    <w:p w:rsidR="00D44E12" w:rsidRDefault="00D44E12" w:rsidP="00D44E12">
      <w:pPr>
        <w:spacing w:after="120" w:line="360" w:lineRule="auto"/>
        <w:jc w:val="both"/>
        <w:rPr>
          <w:rFonts w:cs="David" w:hint="cs"/>
          <w:sz w:val="28"/>
          <w:szCs w:val="28"/>
          <w:rtl/>
        </w:rPr>
      </w:pPr>
      <w:r>
        <w:rPr>
          <w:rFonts w:cs="David" w:hint="cs"/>
          <w:sz w:val="28"/>
          <w:szCs w:val="28"/>
          <w:rtl/>
        </w:rPr>
        <w:t>הימין – גם אנחנו לא מצויים בלחץ, נמצאים בריבונות, מצב כלכלי שפיר, עליונות בולטת וחד משמעית. הפלסטינאים לא במצב להציב תנאים כשישראל מבקשת להטיב עימם. נסמכים על שולחן הישראלים ובכל זאת רוצים להציב תנאים. אתם משלמים מחירים כבדים, לדוגמא בעקבות האינתיפאדה השנייה.</w:t>
      </w:r>
    </w:p>
    <w:p w:rsidR="00D44E12" w:rsidRDefault="00D44E12" w:rsidP="00D44E12">
      <w:pPr>
        <w:spacing w:after="120" w:line="360" w:lineRule="auto"/>
        <w:jc w:val="both"/>
        <w:rPr>
          <w:rFonts w:cs="David" w:hint="cs"/>
          <w:sz w:val="28"/>
          <w:szCs w:val="28"/>
          <w:rtl/>
        </w:rPr>
      </w:pPr>
      <w:r>
        <w:rPr>
          <w:rFonts w:cs="David" w:hint="cs"/>
          <w:sz w:val="28"/>
          <w:szCs w:val="28"/>
          <w:rtl/>
        </w:rPr>
        <w:t>השמאל – מהו מעמד האוטונומיה, מה מעמדם של האזרחים באוטונומיה? של איזו מדינה הם אזרחים. ההצעה הזו אינה דמוקרטית וגם אינה יהודית.</w:t>
      </w:r>
    </w:p>
    <w:p w:rsidR="00D44E12" w:rsidRDefault="00D44E12" w:rsidP="00D44E12">
      <w:pPr>
        <w:spacing w:after="120" w:line="360" w:lineRule="auto"/>
        <w:jc w:val="both"/>
        <w:rPr>
          <w:rFonts w:cs="David" w:hint="cs"/>
          <w:sz w:val="28"/>
          <w:szCs w:val="28"/>
          <w:rtl/>
        </w:rPr>
      </w:pPr>
      <w:r>
        <w:rPr>
          <w:rFonts w:cs="David" w:hint="cs"/>
          <w:sz w:val="28"/>
          <w:szCs w:val="28"/>
          <w:rtl/>
        </w:rPr>
        <w:t xml:space="preserve">השמאל – סבור שבסוף הימין יתפקח (בגין עשה זאת, ביבי בגלגוליו הקודמים עשה זאת), בסוף יבינו שאפשר להנהיג את העם לעמודה האמצעים. ההיסטוריה מלאה בעמים שהייתה להם רווחה כלכלית – זה אף פעם לא מספיק. העם היהודי מרד בשל פגיעה בסמלים, ונגד כל הסיכויים. </w:t>
      </w:r>
    </w:p>
    <w:p w:rsidR="00D44E12" w:rsidRDefault="00D44E12" w:rsidP="00D44E12">
      <w:pPr>
        <w:spacing w:after="120" w:line="360" w:lineRule="auto"/>
        <w:jc w:val="both"/>
        <w:rPr>
          <w:rFonts w:cs="David" w:hint="cs"/>
          <w:sz w:val="28"/>
          <w:szCs w:val="28"/>
          <w:rtl/>
        </w:rPr>
      </w:pPr>
      <w:r>
        <w:rPr>
          <w:rFonts w:cs="David" w:hint="cs"/>
          <w:sz w:val="28"/>
          <w:szCs w:val="28"/>
          <w:rtl/>
        </w:rPr>
        <w:t xml:space="preserve">פלסטינאים – כל השיח הזה הוא שיח מתנשא, של מי ששולט בעם אחר. אתם הייתם שם לפני 70 שנים. העמדה הימנית היא העמדה של הפלסטינאים – נפסיק למרוד כשתהיה לנו מדינה. לכן, יש זמן וסבלנות – כפי שהיהודים לא היו מוכנים לקבל כל פתרון שאינו מדינה יהודית, כך גם הפלסטינאים. רוצים מדינה פלסטינאית, עזה כתנאי להסכם. שתי מדינות. על חילופי שטחים וגושי התיישבות אפשר לדבר אח"כ ובמתווה מצומצם. פליטים כנקודת מוצא. או מדינה או מפורזת.  </w:t>
      </w:r>
    </w:p>
    <w:p w:rsidR="00D44E12" w:rsidRPr="00D44E12" w:rsidRDefault="00D44E12" w:rsidP="00D44E12">
      <w:pPr>
        <w:spacing w:after="120" w:line="360" w:lineRule="auto"/>
        <w:jc w:val="both"/>
        <w:rPr>
          <w:rFonts w:cs="David" w:hint="cs"/>
          <w:b/>
          <w:bCs/>
          <w:sz w:val="28"/>
          <w:szCs w:val="28"/>
          <w:rtl/>
        </w:rPr>
      </w:pPr>
      <w:r w:rsidRPr="00D44E12">
        <w:rPr>
          <w:rFonts w:cs="David" w:hint="cs"/>
          <w:b/>
          <w:bCs/>
          <w:sz w:val="28"/>
          <w:szCs w:val="28"/>
          <w:rtl/>
        </w:rPr>
        <w:t>התייחסויות פרטניות:</w:t>
      </w:r>
    </w:p>
    <w:p w:rsidR="00D44E12" w:rsidRDefault="00D44E12" w:rsidP="00D44E12">
      <w:pPr>
        <w:spacing w:after="120" w:line="360" w:lineRule="auto"/>
        <w:jc w:val="both"/>
        <w:rPr>
          <w:rFonts w:cs="David" w:hint="cs"/>
          <w:sz w:val="28"/>
          <w:szCs w:val="28"/>
          <w:rtl/>
        </w:rPr>
      </w:pPr>
      <w:r>
        <w:rPr>
          <w:rFonts w:cs="David" w:hint="cs"/>
          <w:sz w:val="28"/>
          <w:szCs w:val="28"/>
          <w:rtl/>
        </w:rPr>
        <w:t xml:space="preserve">שפשק (קבוצת הימין)– מבין שאין מצב של התקדמות ללא פשרות. אבל פשרה מוגזמת מתוך חשש של מי תגיד הקבילה הבינ"ל רק פוגע בנו. אפשר לקחת אלמנטים </w:t>
      </w:r>
      <w:r>
        <w:rPr>
          <w:rFonts w:cs="David" w:hint="cs"/>
          <w:sz w:val="28"/>
          <w:szCs w:val="28"/>
          <w:rtl/>
        </w:rPr>
        <w:lastRenderedPageBreak/>
        <w:t>משתי ההצעות שעלו פה. חושש מאוד משתי מדינות לשני עמים ומזכות השיבה. אנחנו כישראלים רוצים פתרון עכשיו ואילו הוא סבור שדווקא מול אוכ' שהמסורת שלה היא של מו"מ של מאות שנים, יש ללמוד מזה. המהירות כאן תפגע בתהליך. הפתרונות הקטנים הם המנצחים והם באים מלמטה. צריך לבוא לפתרון הכלכלי אזרחי, לקדם את מהמנהיגות הצעירה האזרחית.</w:t>
      </w:r>
    </w:p>
    <w:p w:rsidR="00D44E12" w:rsidRDefault="00D44E12" w:rsidP="00D44E12">
      <w:pPr>
        <w:spacing w:after="120" w:line="360" w:lineRule="auto"/>
        <w:jc w:val="both"/>
        <w:rPr>
          <w:rFonts w:cs="David" w:hint="cs"/>
          <w:sz w:val="28"/>
          <w:szCs w:val="28"/>
          <w:rtl/>
        </w:rPr>
      </w:pPr>
      <w:r>
        <w:rPr>
          <w:rFonts w:cs="David" w:hint="cs"/>
          <w:sz w:val="28"/>
          <w:szCs w:val="28"/>
          <w:rtl/>
        </w:rPr>
        <w:t>שחר (קבוצת הפלסטינאים) – צריך לקחת בחשבון גם את פקטור טראמפ, ואת ההצעה שלו. מתישהו יהיה מחיר לצעד העברת השגרירות לירושלים. התוכנית שלו לא תשים את הימין ואולי אפילו את השמאל היכן שהם רוצים להיות, ועלול לנטות לכיוון הפלסטינאים.</w:t>
      </w:r>
    </w:p>
    <w:p w:rsidR="00D44E12" w:rsidRDefault="00D44E12" w:rsidP="00D44E12">
      <w:pPr>
        <w:spacing w:after="120" w:line="360" w:lineRule="auto"/>
        <w:jc w:val="both"/>
        <w:rPr>
          <w:rFonts w:cs="David" w:hint="cs"/>
          <w:sz w:val="28"/>
          <w:szCs w:val="28"/>
          <w:rtl/>
        </w:rPr>
      </w:pPr>
      <w:r>
        <w:rPr>
          <w:rFonts w:cs="David" w:hint="cs"/>
          <w:sz w:val="28"/>
          <w:szCs w:val="28"/>
          <w:rtl/>
        </w:rPr>
        <w:t>לוף (קבוצת שמאל) – מה ש</w:t>
      </w:r>
      <w:r>
        <w:rPr>
          <w:rFonts w:cs="David" w:hint="cs"/>
          <w:sz w:val="28"/>
          <w:szCs w:val="28"/>
          <w:rtl/>
        </w:rPr>
        <w:t xml:space="preserve">הכי מהדהד בסיור, הערבוביה בין </w:t>
      </w:r>
      <w:r>
        <w:rPr>
          <w:rFonts w:cs="David" w:hint="cs"/>
          <w:sz w:val="28"/>
          <w:szCs w:val="28"/>
          <w:rtl/>
        </w:rPr>
        <w:t>האזרחי לצבאי שאינו בריא. הסיטואציה של חברון ואפילו של אזור התעשייה בברקן היא בעייתית – אנחנו מתייחסים באופן טבעי להתבטאויות קשות כלפי הפלסטינאים. זה לא מצבי בריא לעם שיש לידו עם בחצי שליטה שלו ובמצב חולה. זה מארג שאי אפשר לפתור אותו.</w:t>
      </w:r>
    </w:p>
    <w:p w:rsidR="00D44E12" w:rsidRDefault="00D44E12" w:rsidP="00D44E12">
      <w:pPr>
        <w:spacing w:after="120" w:line="360" w:lineRule="auto"/>
        <w:jc w:val="both"/>
        <w:rPr>
          <w:rFonts w:cs="David" w:hint="cs"/>
          <w:b/>
          <w:bCs/>
          <w:sz w:val="28"/>
          <w:szCs w:val="28"/>
          <w:u w:val="single"/>
          <w:rtl/>
        </w:rPr>
      </w:pPr>
      <w:r>
        <w:rPr>
          <w:rFonts w:cs="David" w:hint="cs"/>
          <w:b/>
          <w:bCs/>
          <w:sz w:val="28"/>
          <w:szCs w:val="28"/>
          <w:u w:val="single"/>
          <w:rtl/>
        </w:rPr>
        <w:t>גיבוש ההמלצה לראש הממשלה</w:t>
      </w:r>
    </w:p>
    <w:p w:rsidR="00D44E12" w:rsidRDefault="00D44E12" w:rsidP="00D44E12">
      <w:pPr>
        <w:spacing w:after="120" w:line="360" w:lineRule="auto"/>
        <w:jc w:val="both"/>
        <w:rPr>
          <w:rFonts w:cs="David" w:hint="cs"/>
          <w:sz w:val="28"/>
          <w:szCs w:val="28"/>
          <w:rtl/>
        </w:rPr>
      </w:pPr>
      <w:r>
        <w:rPr>
          <w:rFonts w:cs="David" w:hint="cs"/>
          <w:sz w:val="28"/>
          <w:szCs w:val="28"/>
          <w:rtl/>
        </w:rPr>
        <w:t>לצורך גיבוש ההמלצה לראש הממשלה, חיים מבקש להבין איפה אנחנו שמים את עצמינו מול מה שלמדנו? מבין חמש הקווים בין העמדות מה הוא הכיוון שעליו אפשר להמליץ? מהם העקרונות (מציג חמש נקודות בין העמדות)? (1 ימין, 1א' בין ימין לשמאל, 2 שמאל, 2 א' בין שמאל לפלסטינאים, 3 פלסטינאים)</w:t>
      </w:r>
    </w:p>
    <w:p w:rsidR="00D44E12" w:rsidRDefault="00D44E12" w:rsidP="00D44E12">
      <w:pPr>
        <w:spacing w:after="120" w:line="360" w:lineRule="auto"/>
        <w:jc w:val="both"/>
        <w:rPr>
          <w:rFonts w:cs="David" w:hint="cs"/>
          <w:sz w:val="28"/>
          <w:szCs w:val="28"/>
          <w:rtl/>
        </w:rPr>
      </w:pPr>
      <w:r>
        <w:rPr>
          <w:rFonts w:cs="David" w:hint="cs"/>
          <w:sz w:val="28"/>
          <w:szCs w:val="28"/>
          <w:rtl/>
        </w:rPr>
        <w:t>איציק – שינה את עמדתו בעקבות תפקידו כמח"ט חברון. סבור שבכל מקום שיש ויכוח על סמל ועל דת, לא ניתן לגשר על הפער. אין סיכוי להגיע ל- 2 ו- 3, עדיף לחזק ולשמר את 1 בגלל הפער הגדול.</w:t>
      </w:r>
    </w:p>
    <w:p w:rsidR="00D44E12" w:rsidRDefault="00D44E12" w:rsidP="00D44E12">
      <w:pPr>
        <w:spacing w:after="120" w:line="360" w:lineRule="auto"/>
        <w:jc w:val="both"/>
        <w:rPr>
          <w:rFonts w:cs="David" w:hint="cs"/>
          <w:sz w:val="28"/>
          <w:szCs w:val="28"/>
          <w:rtl/>
        </w:rPr>
      </w:pPr>
      <w:r>
        <w:rPr>
          <w:rFonts w:cs="David" w:hint="cs"/>
          <w:sz w:val="28"/>
          <w:szCs w:val="28"/>
          <w:rtl/>
        </w:rPr>
        <w:t>סמואל – מסכים עם איציק, ולכן חותר נמרצות לכיוון 2.</w:t>
      </w:r>
    </w:p>
    <w:p w:rsidR="00D44E12" w:rsidRDefault="00D44E12" w:rsidP="00D44E12">
      <w:pPr>
        <w:spacing w:after="120" w:line="360" w:lineRule="auto"/>
        <w:jc w:val="both"/>
        <w:rPr>
          <w:rFonts w:cs="David" w:hint="cs"/>
          <w:sz w:val="28"/>
          <w:szCs w:val="28"/>
          <w:rtl/>
        </w:rPr>
      </w:pPr>
      <w:r>
        <w:rPr>
          <w:rFonts w:cs="David" w:hint="cs"/>
          <w:sz w:val="28"/>
          <w:szCs w:val="28"/>
          <w:rtl/>
        </w:rPr>
        <w:t>לבנה – נמצאת ב- 2.</w:t>
      </w:r>
    </w:p>
    <w:p w:rsidR="00D44E12" w:rsidRDefault="00D44E12" w:rsidP="00D44E12">
      <w:pPr>
        <w:spacing w:after="120" w:line="360" w:lineRule="auto"/>
        <w:jc w:val="both"/>
        <w:rPr>
          <w:rFonts w:cs="David" w:hint="cs"/>
          <w:sz w:val="28"/>
          <w:szCs w:val="28"/>
          <w:rtl/>
        </w:rPr>
      </w:pPr>
      <w:r>
        <w:rPr>
          <w:rFonts w:cs="David" w:hint="cs"/>
          <w:sz w:val="28"/>
          <w:szCs w:val="28"/>
          <w:rtl/>
        </w:rPr>
        <w:t>שפשק – 1 (ומוסיף שיש</w:t>
      </w:r>
      <w:r>
        <w:rPr>
          <w:rFonts w:cs="David" w:hint="cs"/>
          <w:sz w:val="28"/>
          <w:szCs w:val="28"/>
          <w:rtl/>
        </w:rPr>
        <w:t xml:space="preserve"> ל</w:t>
      </w:r>
      <w:r>
        <w:rPr>
          <w:rFonts w:cs="David" w:hint="cs"/>
          <w:sz w:val="28"/>
          <w:szCs w:val="28"/>
          <w:rtl/>
        </w:rPr>
        <w:t>העביר</w:t>
      </w:r>
      <w:r>
        <w:rPr>
          <w:rFonts w:cs="David" w:hint="cs"/>
          <w:sz w:val="28"/>
          <w:szCs w:val="28"/>
          <w:rtl/>
        </w:rPr>
        <w:t xml:space="preserve"> את ה</w:t>
      </w:r>
      <w:r>
        <w:rPr>
          <w:rFonts w:cs="David" w:hint="cs"/>
          <w:sz w:val="28"/>
          <w:szCs w:val="28"/>
          <w:rtl/>
        </w:rPr>
        <w:t>ריבונות מצבאית</w:t>
      </w:r>
      <w:r>
        <w:rPr>
          <w:rFonts w:cs="David" w:hint="cs"/>
          <w:sz w:val="28"/>
          <w:szCs w:val="28"/>
          <w:rtl/>
        </w:rPr>
        <w:t xml:space="preserve"> לגורמים אזרחיים).</w:t>
      </w:r>
    </w:p>
    <w:p w:rsidR="00D44E12" w:rsidRDefault="00D44E12" w:rsidP="00D44E12">
      <w:pPr>
        <w:spacing w:after="120" w:line="360" w:lineRule="auto"/>
        <w:jc w:val="both"/>
        <w:rPr>
          <w:rFonts w:cs="David" w:hint="cs"/>
          <w:sz w:val="28"/>
          <w:szCs w:val="28"/>
          <w:rtl/>
        </w:rPr>
      </w:pPr>
      <w:r>
        <w:rPr>
          <w:rFonts w:cs="David" w:hint="cs"/>
          <w:sz w:val="28"/>
          <w:szCs w:val="28"/>
          <w:rtl/>
        </w:rPr>
        <w:t>שי – 1.</w:t>
      </w:r>
    </w:p>
    <w:p w:rsidR="00D44E12" w:rsidRDefault="00D44E12" w:rsidP="00D44E12">
      <w:pPr>
        <w:spacing w:after="120" w:line="360" w:lineRule="auto"/>
        <w:jc w:val="both"/>
        <w:rPr>
          <w:rFonts w:cs="David" w:hint="cs"/>
          <w:sz w:val="28"/>
          <w:szCs w:val="28"/>
          <w:rtl/>
        </w:rPr>
      </w:pPr>
      <w:r>
        <w:rPr>
          <w:rFonts w:cs="David" w:hint="cs"/>
          <w:sz w:val="28"/>
          <w:szCs w:val="28"/>
          <w:rtl/>
        </w:rPr>
        <w:t>אייל – 2 לא במצב להגיע להסכם, אבל זה יכול להיות פתרון.</w:t>
      </w:r>
    </w:p>
    <w:p w:rsidR="00D44E12" w:rsidRDefault="00D44E12" w:rsidP="00D44E12">
      <w:pPr>
        <w:spacing w:after="120" w:line="360" w:lineRule="auto"/>
        <w:jc w:val="both"/>
        <w:rPr>
          <w:rFonts w:cs="David" w:hint="cs"/>
          <w:sz w:val="28"/>
          <w:szCs w:val="28"/>
          <w:rtl/>
        </w:rPr>
      </w:pPr>
      <w:r>
        <w:rPr>
          <w:rFonts w:cs="David" w:hint="cs"/>
          <w:sz w:val="28"/>
          <w:szCs w:val="28"/>
          <w:rtl/>
        </w:rPr>
        <w:t>דגנית – 2.</w:t>
      </w:r>
    </w:p>
    <w:p w:rsidR="00D44E12" w:rsidRDefault="00D44E12" w:rsidP="00D44E12">
      <w:pPr>
        <w:spacing w:after="120" w:line="360" w:lineRule="auto"/>
        <w:jc w:val="both"/>
        <w:rPr>
          <w:rFonts w:cs="David" w:hint="cs"/>
          <w:sz w:val="28"/>
          <w:szCs w:val="28"/>
          <w:rtl/>
        </w:rPr>
      </w:pPr>
      <w:r>
        <w:rPr>
          <w:rFonts w:cs="David" w:hint="cs"/>
          <w:sz w:val="28"/>
          <w:szCs w:val="28"/>
          <w:rtl/>
        </w:rPr>
        <w:t xml:space="preserve">עומר – קשה מאוד, לא עם הבחירות. כל מי שאומר 1 בעצם מחזיק את החבל בשני קצותיו. 1 לא מסתדר עם יהודי דמוקרטי. </w:t>
      </w:r>
    </w:p>
    <w:p w:rsidR="00D44E12" w:rsidRDefault="00D44E12" w:rsidP="00D44E12">
      <w:pPr>
        <w:spacing w:after="120" w:line="360" w:lineRule="auto"/>
        <w:jc w:val="both"/>
        <w:rPr>
          <w:rFonts w:cs="David" w:hint="cs"/>
          <w:sz w:val="28"/>
          <w:szCs w:val="28"/>
          <w:rtl/>
        </w:rPr>
      </w:pPr>
      <w:r>
        <w:rPr>
          <w:rFonts w:cs="David" w:hint="cs"/>
          <w:sz w:val="28"/>
          <w:szCs w:val="28"/>
          <w:rtl/>
        </w:rPr>
        <w:lastRenderedPageBreak/>
        <w:t>לוף – 2</w:t>
      </w:r>
    </w:p>
    <w:p w:rsidR="00D44E12" w:rsidRDefault="00D44E12" w:rsidP="00D44E12">
      <w:pPr>
        <w:spacing w:after="120" w:line="360" w:lineRule="auto"/>
        <w:jc w:val="both"/>
        <w:rPr>
          <w:rFonts w:cs="David"/>
          <w:sz w:val="28"/>
          <w:szCs w:val="28"/>
          <w:rtl/>
        </w:rPr>
      </w:pPr>
      <w:r>
        <w:rPr>
          <w:rFonts w:cs="David" w:hint="cs"/>
          <w:sz w:val="28"/>
          <w:szCs w:val="28"/>
          <w:rtl/>
        </w:rPr>
        <w:t>שחר – 1</w:t>
      </w:r>
    </w:p>
    <w:p w:rsidR="00D44E12" w:rsidRDefault="00D44E12" w:rsidP="00D44E12">
      <w:pPr>
        <w:spacing w:after="120" w:line="360" w:lineRule="auto"/>
        <w:jc w:val="both"/>
        <w:rPr>
          <w:rFonts w:cs="David" w:hint="cs"/>
          <w:sz w:val="28"/>
          <w:szCs w:val="28"/>
          <w:rtl/>
        </w:rPr>
      </w:pPr>
    </w:p>
    <w:p w:rsidR="00D44E12" w:rsidRDefault="00D44E12" w:rsidP="00D44E12">
      <w:pPr>
        <w:spacing w:after="120" w:line="360" w:lineRule="auto"/>
        <w:jc w:val="both"/>
        <w:rPr>
          <w:rFonts w:cs="David" w:hint="cs"/>
          <w:b/>
          <w:bCs/>
          <w:sz w:val="28"/>
          <w:szCs w:val="28"/>
          <w:u w:val="single"/>
          <w:rtl/>
        </w:rPr>
      </w:pPr>
      <w:r>
        <w:rPr>
          <w:rFonts w:cs="David" w:hint="cs"/>
          <w:b/>
          <w:bCs/>
          <w:sz w:val="28"/>
          <w:szCs w:val="28"/>
          <w:u w:val="single"/>
          <w:rtl/>
        </w:rPr>
        <w:t>ראש הממשלה (אלון)</w:t>
      </w:r>
    </w:p>
    <w:p w:rsidR="00D44E12" w:rsidRDefault="00D44E12" w:rsidP="00D44E12">
      <w:pPr>
        <w:spacing w:after="120" w:line="360" w:lineRule="auto"/>
        <w:jc w:val="both"/>
        <w:rPr>
          <w:rFonts w:cs="David" w:hint="cs"/>
          <w:sz w:val="28"/>
          <w:szCs w:val="28"/>
          <w:rtl/>
        </w:rPr>
      </w:pPr>
      <w:r>
        <w:rPr>
          <w:rFonts w:cs="David" w:hint="cs"/>
          <w:sz w:val="28"/>
          <w:szCs w:val="28"/>
          <w:rtl/>
        </w:rPr>
        <w:t xml:space="preserve">צריך לחשוב על פשרה, כי אף אחת מהגישות אינה מכילה פתרון שלם. טראמפ אמר שגם הפלסטינאים וגם הישראלים יהיו מוכנים להפסיד ולשלם מחירים ואת זה חייבים להבין. בלי לשלם מחירים לא יהיה הסכם. מצביע על קשיים בעמדות השונות – הגישה לעזה בעמדת השמאל, הגישה לפליטים בעמדת השמאל וגישת הימין לגבי המקומות הקדושים. אלה הנקודות המרכזיות, שצריך להתייחס אליהן ולא ניתן להשאיר אותן פתוחות או לא חד משמעיות. </w:t>
      </w:r>
    </w:p>
    <w:p w:rsidR="00D44E12" w:rsidRDefault="00D44E12" w:rsidP="00D44E12">
      <w:pPr>
        <w:spacing w:after="120" w:line="360" w:lineRule="auto"/>
        <w:jc w:val="both"/>
        <w:rPr>
          <w:rFonts w:cs="David"/>
          <w:sz w:val="28"/>
          <w:szCs w:val="28"/>
          <w:rtl/>
        </w:rPr>
      </w:pPr>
      <w:r>
        <w:rPr>
          <w:rFonts w:cs="David" w:hint="cs"/>
          <w:sz w:val="28"/>
          <w:szCs w:val="28"/>
          <w:rtl/>
        </w:rPr>
        <w:t xml:space="preserve">יכול להיות שאין פתרון, או שצריך לשנות את אחד המשתנים במשוואה. גם בעולם המדעים יש מצב שבו אין פתרון. במשוואה הנוכחית עם המשתנים הנוכחיים יכול להיות שאין פתרון. אם ישתנה נתון יכול להיות שיהיה פתרון. </w:t>
      </w:r>
    </w:p>
    <w:p w:rsidR="00D44E12" w:rsidRDefault="00D44E12" w:rsidP="00D44E12">
      <w:pPr>
        <w:spacing w:after="120" w:line="360" w:lineRule="auto"/>
        <w:jc w:val="both"/>
        <w:rPr>
          <w:rFonts w:cs="David" w:hint="cs"/>
          <w:sz w:val="28"/>
          <w:szCs w:val="28"/>
          <w:rtl/>
        </w:rPr>
      </w:pPr>
    </w:p>
    <w:p w:rsidR="00D44E12" w:rsidRDefault="00D44E12" w:rsidP="00D44E12">
      <w:pPr>
        <w:spacing w:after="120" w:line="360" w:lineRule="auto"/>
        <w:jc w:val="both"/>
        <w:rPr>
          <w:rFonts w:cs="David"/>
          <w:sz w:val="28"/>
          <w:szCs w:val="28"/>
          <w:rtl/>
        </w:rPr>
      </w:pPr>
      <w:r>
        <w:rPr>
          <w:rFonts w:cs="David" w:hint="cs"/>
          <w:b/>
          <w:bCs/>
          <w:sz w:val="28"/>
          <w:szCs w:val="28"/>
          <w:u w:val="single"/>
          <w:rtl/>
        </w:rPr>
        <w:t xml:space="preserve">ערן </w:t>
      </w:r>
      <w:r>
        <w:rPr>
          <w:rFonts w:cs="David" w:hint="cs"/>
          <w:b/>
          <w:bCs/>
          <w:sz w:val="28"/>
          <w:szCs w:val="28"/>
          <w:u w:val="single"/>
          <w:rtl/>
        </w:rPr>
        <w:t xml:space="preserve">(מפק"ץ 1) </w:t>
      </w:r>
      <w:r>
        <w:rPr>
          <w:rFonts w:cs="David" w:hint="cs"/>
          <w:b/>
          <w:bCs/>
          <w:sz w:val="28"/>
          <w:szCs w:val="28"/>
          <w:u w:val="single"/>
          <w:rtl/>
        </w:rPr>
        <w:t>מסכם:</w:t>
      </w:r>
      <w:r>
        <w:rPr>
          <w:rFonts w:cs="David" w:hint="cs"/>
          <w:sz w:val="28"/>
          <w:szCs w:val="28"/>
          <w:rtl/>
        </w:rPr>
        <w:t xml:space="preserve"> בסוף כל משפט בעברית יושב ערבי עם נרגילה (שיר כאב של מאיר אריאל). אנחנו מתחילים בחמישי הקרוב סימולציה ראשונה. זו התחלה של הסימולציה השנייה ועשינו אותה באופן ראשוני בלבד. הולכים להיות שחקנים ולהעמיק בניסיון להבין את האינטרסים ויחסי הכוחות. במידה מסוימת סיור איו"ש נגע בעצבים החשופים. הסיור נועד להציף את המתחים, וחלק מן הדוברים אמרו דברים קשים ומטרידים. קשה לבחור בין החלופות ולהיות סגור על הפתרון – הוא כנראה טמון בצעדים מעשיים קטנים, אך הצרה היא שאנחנו כבר לא שם. </w:t>
      </w:r>
    </w:p>
    <w:p w:rsidR="00D44E12" w:rsidRDefault="00D44E12" w:rsidP="00D44E12">
      <w:pPr>
        <w:spacing w:after="120" w:line="360" w:lineRule="auto"/>
        <w:jc w:val="both"/>
        <w:rPr>
          <w:rFonts w:cs="David" w:hint="cs"/>
          <w:sz w:val="28"/>
          <w:szCs w:val="28"/>
          <w:rtl/>
        </w:rPr>
      </w:pPr>
    </w:p>
    <w:p w:rsidR="00D44E12" w:rsidRDefault="00D44E12" w:rsidP="00D44E12">
      <w:pPr>
        <w:spacing w:after="120" w:line="360" w:lineRule="auto"/>
        <w:jc w:val="both"/>
        <w:rPr>
          <w:rFonts w:cs="David" w:hint="cs"/>
          <w:sz w:val="28"/>
          <w:szCs w:val="28"/>
          <w:rtl/>
        </w:rPr>
      </w:pPr>
      <w:r>
        <w:rPr>
          <w:rFonts w:cs="David" w:hint="cs"/>
          <w:b/>
          <w:bCs/>
          <w:sz w:val="28"/>
          <w:szCs w:val="28"/>
          <w:u w:val="single"/>
          <w:rtl/>
        </w:rPr>
        <w:t xml:space="preserve">רפי </w:t>
      </w:r>
      <w:r>
        <w:rPr>
          <w:rFonts w:cs="David" w:hint="cs"/>
          <w:b/>
          <w:bCs/>
          <w:sz w:val="28"/>
          <w:szCs w:val="28"/>
          <w:u w:val="single"/>
          <w:rtl/>
        </w:rPr>
        <w:t xml:space="preserve">(מפק"ץ 2) </w:t>
      </w:r>
      <w:r>
        <w:rPr>
          <w:rFonts w:cs="David" w:hint="cs"/>
          <w:b/>
          <w:bCs/>
          <w:sz w:val="28"/>
          <w:szCs w:val="28"/>
          <w:u w:val="single"/>
          <w:rtl/>
        </w:rPr>
        <w:t>מסכם:</w:t>
      </w:r>
      <w:r>
        <w:rPr>
          <w:rFonts w:cs="David" w:hint="cs"/>
          <w:sz w:val="28"/>
          <w:szCs w:val="28"/>
          <w:rtl/>
        </w:rPr>
        <w:t xml:space="preserve"> אחרי שנחשפנו גם בהכנה וגם במהלך הסיור, כל אחד צריך לחפור האם זה באמת שינה אצלו משהו. מעז להמר, שמבחינת אמונות אישיות ודעות, שבסופו של דבר לא היה כאן שינוי אצל אף אחד, וככל הנראה זה חלק מן המורכבות של המצב. אנחנו באים עם אידאות ותפיסות וגם אם מעמתים אותנו עם דברים אחרים, קשה לנו לשנות פוזיציה.</w:t>
      </w:r>
    </w:p>
    <w:p w:rsidR="00340272" w:rsidRDefault="00340272" w:rsidP="00340272">
      <w:pPr>
        <w:spacing w:after="0" w:line="360" w:lineRule="auto"/>
        <w:jc w:val="both"/>
        <w:rPr>
          <w:rFonts w:cs="David"/>
          <w:b/>
          <w:bCs/>
          <w:sz w:val="28"/>
          <w:szCs w:val="28"/>
          <w:u w:val="single"/>
          <w:rtl/>
        </w:rPr>
      </w:pPr>
    </w:p>
    <w:p w:rsidR="00D44E12" w:rsidRDefault="00D44E12" w:rsidP="00340272">
      <w:pPr>
        <w:spacing w:after="0" w:line="360" w:lineRule="auto"/>
        <w:jc w:val="both"/>
        <w:rPr>
          <w:rFonts w:cs="David"/>
          <w:b/>
          <w:bCs/>
          <w:sz w:val="28"/>
          <w:szCs w:val="28"/>
          <w:u w:val="single"/>
          <w:rtl/>
        </w:rPr>
      </w:pPr>
    </w:p>
    <w:p w:rsidR="00D44E12" w:rsidRDefault="00D44E12" w:rsidP="00340272">
      <w:pPr>
        <w:spacing w:after="0" w:line="360" w:lineRule="auto"/>
        <w:jc w:val="both"/>
        <w:rPr>
          <w:rFonts w:cs="David"/>
          <w:b/>
          <w:bCs/>
          <w:sz w:val="28"/>
          <w:szCs w:val="28"/>
          <w:u w:val="single"/>
          <w:rtl/>
        </w:rPr>
      </w:pPr>
    </w:p>
    <w:p w:rsidR="009011DE" w:rsidRDefault="009011DE" w:rsidP="00340272">
      <w:pPr>
        <w:spacing w:after="0" w:line="360" w:lineRule="auto"/>
        <w:jc w:val="both"/>
        <w:rPr>
          <w:rFonts w:cs="David" w:hint="cs"/>
          <w:b/>
          <w:bCs/>
          <w:sz w:val="32"/>
          <w:szCs w:val="32"/>
          <w:u w:val="single"/>
          <w:rtl/>
        </w:rPr>
      </w:pPr>
      <w:r>
        <w:rPr>
          <w:rFonts w:cs="David" w:hint="cs"/>
          <w:b/>
          <w:bCs/>
          <w:sz w:val="32"/>
          <w:szCs w:val="32"/>
          <w:u w:val="single"/>
          <w:rtl/>
        </w:rPr>
        <w:lastRenderedPageBreak/>
        <w:t>עיבוד צוות 3</w:t>
      </w:r>
    </w:p>
    <w:p w:rsidR="009011DE" w:rsidRDefault="009011DE" w:rsidP="009011DE">
      <w:pPr>
        <w:spacing w:after="120" w:line="360" w:lineRule="auto"/>
        <w:jc w:val="both"/>
        <w:rPr>
          <w:rFonts w:cs="David" w:hint="cs"/>
          <w:sz w:val="28"/>
          <w:szCs w:val="28"/>
          <w:rtl/>
        </w:rPr>
      </w:pPr>
      <w:r>
        <w:rPr>
          <w:rFonts w:cs="David" w:hint="cs"/>
          <w:sz w:val="28"/>
          <w:szCs w:val="28"/>
          <w:rtl/>
        </w:rPr>
        <w:t>הצוות דיבר על הסיור ועל התובנות המרכזיות. השיח התחיל בכך שחסר להם קבוצה בחלוקה מכיוון שגם את הפלסטינים צריך לחלק ללפחות שתי קבוצות (נקרא לזה ימין ושמאל פלסטיני)</w:t>
      </w:r>
    </w:p>
    <w:p w:rsidR="009011DE" w:rsidRDefault="009011DE" w:rsidP="009011DE">
      <w:pPr>
        <w:spacing w:after="120" w:line="360" w:lineRule="auto"/>
        <w:jc w:val="both"/>
        <w:rPr>
          <w:rFonts w:cs="David" w:hint="cs"/>
          <w:sz w:val="28"/>
          <w:szCs w:val="28"/>
          <w:rtl/>
        </w:rPr>
      </w:pPr>
      <w:r>
        <w:rPr>
          <w:rFonts w:cs="David" w:hint="cs"/>
          <w:sz w:val="28"/>
          <w:szCs w:val="28"/>
          <w:rtl/>
        </w:rPr>
        <w:t>בנוסף מציינים שבתוך הימין והשמאל הישראלי והפלסטיני יש פילוג ומגוון דעות ושהשיח יהיה הכי קרוב שאפשר למה שמייצג את הימין והשמאל המתונים (המיינסטרים)</w:t>
      </w:r>
    </w:p>
    <w:p w:rsidR="009011DE" w:rsidRDefault="009011DE" w:rsidP="009011DE">
      <w:pPr>
        <w:spacing w:after="120" w:line="360" w:lineRule="auto"/>
        <w:jc w:val="both"/>
        <w:rPr>
          <w:rFonts w:cs="David" w:hint="cs"/>
          <w:sz w:val="28"/>
          <w:szCs w:val="28"/>
          <w:rtl/>
        </w:rPr>
      </w:pPr>
    </w:p>
    <w:p w:rsidR="009011DE" w:rsidRDefault="009011DE" w:rsidP="009011DE">
      <w:pPr>
        <w:spacing w:after="120" w:line="360" w:lineRule="auto"/>
        <w:jc w:val="both"/>
        <w:rPr>
          <w:rFonts w:cs="David" w:hint="cs"/>
          <w:b/>
          <w:bCs/>
          <w:sz w:val="28"/>
          <w:szCs w:val="28"/>
          <w:u w:val="single"/>
          <w:rtl/>
        </w:rPr>
      </w:pPr>
      <w:r>
        <w:rPr>
          <w:rFonts w:cs="David" w:hint="cs"/>
          <w:b/>
          <w:bCs/>
          <w:sz w:val="28"/>
          <w:szCs w:val="28"/>
          <w:u w:val="single"/>
          <w:rtl/>
        </w:rPr>
        <w:t>עמדת הימין</w:t>
      </w:r>
    </w:p>
    <w:p w:rsidR="009011DE" w:rsidRDefault="009011DE" w:rsidP="009011DE">
      <w:pPr>
        <w:spacing w:after="120" w:line="360" w:lineRule="auto"/>
        <w:jc w:val="both"/>
        <w:rPr>
          <w:rFonts w:cs="David" w:hint="cs"/>
          <w:sz w:val="28"/>
          <w:szCs w:val="28"/>
          <w:rtl/>
        </w:rPr>
      </w:pPr>
      <w:r>
        <w:rPr>
          <w:rFonts w:cs="David" w:hint="cs"/>
          <w:sz w:val="28"/>
          <w:szCs w:val="28"/>
          <w:rtl/>
        </w:rPr>
        <w:t xml:space="preserve">הימין החדש, הכלאה של כלל הזרמים בתוך הימין. </w:t>
      </w:r>
    </w:p>
    <w:p w:rsidR="009011DE" w:rsidRDefault="009011DE" w:rsidP="009011DE">
      <w:pPr>
        <w:pStyle w:val="a3"/>
        <w:numPr>
          <w:ilvl w:val="0"/>
          <w:numId w:val="4"/>
        </w:numPr>
        <w:spacing w:after="120" w:line="360" w:lineRule="auto"/>
        <w:jc w:val="both"/>
        <w:rPr>
          <w:rFonts w:cs="David" w:hint="cs"/>
          <w:sz w:val="28"/>
          <w:szCs w:val="28"/>
          <w:rtl/>
        </w:rPr>
      </w:pPr>
      <w:r>
        <w:rPr>
          <w:rFonts w:cs="David" w:hint="cs"/>
          <w:sz w:val="28"/>
          <w:szCs w:val="28"/>
          <w:rtl/>
        </w:rPr>
        <w:t>ההתנתקות מעזה הייתה אסון, אבל לצערנו הוא בלתי הפיך. לכן חזרה לשליטה בעזה לא אפשרית בזמן הקרוב. עזה חייבת להישאר נפרדת מאו"ש ומפולגת מאיו"ש.</w:t>
      </w:r>
    </w:p>
    <w:p w:rsidR="009011DE" w:rsidRDefault="009011DE" w:rsidP="009011DE">
      <w:pPr>
        <w:pStyle w:val="a3"/>
        <w:numPr>
          <w:ilvl w:val="0"/>
          <w:numId w:val="4"/>
        </w:numPr>
        <w:spacing w:after="120" w:line="360" w:lineRule="auto"/>
        <w:jc w:val="both"/>
        <w:rPr>
          <w:rFonts w:cs="David"/>
          <w:sz w:val="28"/>
          <w:szCs w:val="28"/>
        </w:rPr>
      </w:pPr>
      <w:r>
        <w:rPr>
          <w:rFonts w:cs="David" w:hint="cs"/>
          <w:sz w:val="28"/>
          <w:szCs w:val="28"/>
          <w:rtl/>
        </w:rPr>
        <w:t>רוב הציבור הפלסטיני מאמין ותומך בחמא"ס, לכן הפילוג בין עזה ואיו"ש חשוב וטוב לנו. חמא"ס חייב להישאר מורתע, מוחלש ומנותק.</w:t>
      </w:r>
    </w:p>
    <w:p w:rsidR="009011DE" w:rsidRDefault="009011DE" w:rsidP="009011DE">
      <w:pPr>
        <w:pStyle w:val="a3"/>
        <w:numPr>
          <w:ilvl w:val="0"/>
          <w:numId w:val="4"/>
        </w:numPr>
        <w:spacing w:after="120" w:line="360" w:lineRule="auto"/>
        <w:jc w:val="both"/>
        <w:rPr>
          <w:rFonts w:cs="David"/>
          <w:sz w:val="28"/>
          <w:szCs w:val="28"/>
        </w:rPr>
      </w:pPr>
      <w:r>
        <w:rPr>
          <w:rFonts w:cs="David" w:hint="cs"/>
          <w:sz w:val="28"/>
          <w:szCs w:val="28"/>
          <w:rtl/>
        </w:rPr>
        <w:t xml:space="preserve">איו"ש- נדרש לאשר חוק ולספח את שטחי </w:t>
      </w:r>
      <w:r>
        <w:rPr>
          <w:rFonts w:cs="David"/>
          <w:sz w:val="28"/>
          <w:szCs w:val="28"/>
        </w:rPr>
        <w:t>C</w:t>
      </w:r>
      <w:r>
        <w:rPr>
          <w:rFonts w:cs="David" w:hint="cs"/>
          <w:sz w:val="28"/>
          <w:szCs w:val="28"/>
          <w:rtl/>
        </w:rPr>
        <w:t>, אשר כוללים את הרוב היהודי ומיעוט ערבי.</w:t>
      </w:r>
    </w:p>
    <w:p w:rsidR="009011DE" w:rsidRDefault="009011DE" w:rsidP="009011DE">
      <w:pPr>
        <w:pStyle w:val="a3"/>
        <w:numPr>
          <w:ilvl w:val="0"/>
          <w:numId w:val="4"/>
        </w:numPr>
        <w:spacing w:after="120" w:line="360" w:lineRule="auto"/>
        <w:jc w:val="both"/>
        <w:rPr>
          <w:rFonts w:cs="David"/>
          <w:sz w:val="28"/>
          <w:szCs w:val="28"/>
        </w:rPr>
      </w:pPr>
      <w:r>
        <w:rPr>
          <w:rFonts w:cs="David" w:hint="cs"/>
          <w:sz w:val="28"/>
          <w:szCs w:val="28"/>
          <w:rtl/>
        </w:rPr>
        <w:t xml:space="preserve">יש לשאוף שהמצב הכלכלי בשטחי </w:t>
      </w:r>
      <w:r>
        <w:rPr>
          <w:rFonts w:cs="David"/>
          <w:sz w:val="28"/>
          <w:szCs w:val="28"/>
        </w:rPr>
        <w:t>A</w:t>
      </w:r>
      <w:r>
        <w:rPr>
          <w:rFonts w:cs="David" w:hint="cs"/>
          <w:sz w:val="28"/>
          <w:szCs w:val="28"/>
          <w:rtl/>
        </w:rPr>
        <w:t>,</w:t>
      </w:r>
      <w:r>
        <w:rPr>
          <w:rFonts w:cs="David"/>
          <w:sz w:val="28"/>
          <w:szCs w:val="28"/>
        </w:rPr>
        <w:t>B</w:t>
      </w:r>
      <w:r>
        <w:rPr>
          <w:rFonts w:cs="David" w:hint="cs"/>
          <w:sz w:val="28"/>
          <w:szCs w:val="28"/>
          <w:rtl/>
        </w:rPr>
        <w:t xml:space="preserve"> יהיה טוב יותר, להקים להם אזורי תעשיה בסביבה ולאפשר להם לעבוד בהם.</w:t>
      </w:r>
    </w:p>
    <w:p w:rsidR="009011DE" w:rsidRDefault="009011DE" w:rsidP="009011DE">
      <w:pPr>
        <w:pStyle w:val="a3"/>
        <w:numPr>
          <w:ilvl w:val="0"/>
          <w:numId w:val="4"/>
        </w:numPr>
        <w:spacing w:after="120" w:line="360" w:lineRule="auto"/>
        <w:jc w:val="both"/>
        <w:rPr>
          <w:rFonts w:cs="David"/>
          <w:sz w:val="28"/>
          <w:szCs w:val="28"/>
        </w:rPr>
      </w:pPr>
      <w:r>
        <w:rPr>
          <w:rFonts w:cs="David" w:hint="cs"/>
          <w:sz w:val="28"/>
          <w:szCs w:val="28"/>
          <w:rtl/>
        </w:rPr>
        <w:t>עם עזה להמשיך בבידוד ובשיטת המקל והגזר, יתנהגו יפה יקבלו כספים וסיוע, לא יתנהגו יפה יוופצצו.</w:t>
      </w:r>
    </w:p>
    <w:p w:rsidR="009011DE" w:rsidRDefault="009011DE" w:rsidP="009011DE">
      <w:pPr>
        <w:pStyle w:val="a3"/>
        <w:numPr>
          <w:ilvl w:val="0"/>
          <w:numId w:val="4"/>
        </w:numPr>
        <w:spacing w:after="120" w:line="360" w:lineRule="auto"/>
        <w:jc w:val="both"/>
        <w:rPr>
          <w:rFonts w:cs="David"/>
          <w:sz w:val="28"/>
          <w:szCs w:val="28"/>
        </w:rPr>
      </w:pPr>
      <w:r>
        <w:rPr>
          <w:rFonts w:cs="David" w:hint="cs"/>
          <w:sz w:val="28"/>
          <w:szCs w:val="28"/>
          <w:rtl/>
        </w:rPr>
        <w:t>בהיבט הבינלאומי – אין מה לדאוג, העולם לא יאהב את זה אבל ארצות הברית תתמוך בנו כמו תמיד (כמו שתמכו בסעודים למרות מה שעשו לאחרונה)</w:t>
      </w:r>
    </w:p>
    <w:p w:rsidR="009011DE" w:rsidRDefault="009011DE" w:rsidP="009011DE">
      <w:pPr>
        <w:pStyle w:val="a3"/>
        <w:numPr>
          <w:ilvl w:val="0"/>
          <w:numId w:val="4"/>
        </w:numPr>
        <w:spacing w:after="120" w:line="360" w:lineRule="auto"/>
        <w:jc w:val="both"/>
        <w:rPr>
          <w:rFonts w:cs="David"/>
          <w:sz w:val="28"/>
          <w:szCs w:val="28"/>
        </w:rPr>
      </w:pPr>
      <w:r>
        <w:rPr>
          <w:rFonts w:cs="David" w:hint="cs"/>
          <w:sz w:val="28"/>
          <w:szCs w:val="28"/>
          <w:rtl/>
        </w:rPr>
        <w:t>בהיבט החברתי ישראלי- יאחד את העם</w:t>
      </w:r>
    </w:p>
    <w:p w:rsidR="009011DE" w:rsidRDefault="009011DE" w:rsidP="009011DE">
      <w:pPr>
        <w:pStyle w:val="a3"/>
        <w:numPr>
          <w:ilvl w:val="0"/>
          <w:numId w:val="4"/>
        </w:numPr>
        <w:spacing w:after="120" w:line="360" w:lineRule="auto"/>
        <w:jc w:val="both"/>
        <w:rPr>
          <w:rFonts w:cs="David"/>
          <w:sz w:val="28"/>
          <w:szCs w:val="28"/>
        </w:rPr>
      </w:pPr>
      <w:r>
        <w:rPr>
          <w:rFonts w:cs="David" w:hint="cs"/>
          <w:sz w:val="28"/>
          <w:szCs w:val="28"/>
          <w:rtl/>
        </w:rPr>
        <w:t>בהיבט הביטחוני – יהיה צבא אחד ישראלי ממערב לירדן, נמשיך לוודא שהצד הפלסטיני לא מתחמש</w:t>
      </w:r>
    </w:p>
    <w:p w:rsidR="009011DE" w:rsidRDefault="009011DE" w:rsidP="009011DE">
      <w:pPr>
        <w:spacing w:after="120" w:line="360" w:lineRule="auto"/>
        <w:jc w:val="both"/>
        <w:rPr>
          <w:rFonts w:cs="David"/>
          <w:b/>
          <w:bCs/>
          <w:sz w:val="28"/>
          <w:szCs w:val="28"/>
          <w:u w:val="single"/>
        </w:rPr>
      </w:pPr>
    </w:p>
    <w:p w:rsidR="009011DE" w:rsidRDefault="009011DE" w:rsidP="009011DE">
      <w:pPr>
        <w:spacing w:after="120" w:line="360" w:lineRule="auto"/>
        <w:jc w:val="both"/>
        <w:rPr>
          <w:rFonts w:cs="David" w:hint="cs"/>
          <w:b/>
          <w:bCs/>
          <w:sz w:val="28"/>
          <w:szCs w:val="28"/>
          <w:u w:val="single"/>
          <w:rtl/>
        </w:rPr>
      </w:pPr>
    </w:p>
    <w:p w:rsidR="009011DE" w:rsidRDefault="009011DE" w:rsidP="009011DE">
      <w:pPr>
        <w:spacing w:after="120" w:line="360" w:lineRule="auto"/>
        <w:jc w:val="both"/>
        <w:rPr>
          <w:rFonts w:cs="David" w:hint="cs"/>
          <w:b/>
          <w:bCs/>
          <w:sz w:val="28"/>
          <w:szCs w:val="28"/>
          <w:u w:val="single"/>
          <w:rtl/>
        </w:rPr>
      </w:pPr>
      <w:r>
        <w:rPr>
          <w:rFonts w:cs="David" w:hint="cs"/>
          <w:b/>
          <w:bCs/>
          <w:sz w:val="28"/>
          <w:szCs w:val="28"/>
          <w:u w:val="single"/>
          <w:rtl/>
        </w:rPr>
        <w:lastRenderedPageBreak/>
        <w:t>עמדת השמאל</w:t>
      </w:r>
    </w:p>
    <w:p w:rsidR="009011DE" w:rsidRDefault="009011DE" w:rsidP="009011DE">
      <w:pPr>
        <w:pStyle w:val="a3"/>
        <w:numPr>
          <w:ilvl w:val="0"/>
          <w:numId w:val="4"/>
        </w:numPr>
        <w:spacing w:after="120" w:line="360" w:lineRule="auto"/>
        <w:jc w:val="both"/>
        <w:rPr>
          <w:rFonts w:cs="David" w:hint="cs"/>
          <w:sz w:val="28"/>
          <w:szCs w:val="28"/>
          <w:rtl/>
        </w:rPr>
      </w:pPr>
      <w:r>
        <w:rPr>
          <w:rFonts w:cs="David" w:hint="cs"/>
          <w:sz w:val="28"/>
          <w:szCs w:val="28"/>
          <w:rtl/>
        </w:rPr>
        <w:t>גם השמאל וגם הימין צינוים, הששמאל מודאג מאוד מהמצב הקיים ורוצה מדינה יהודית דמוקרטית.</w:t>
      </w:r>
    </w:p>
    <w:p w:rsidR="009011DE" w:rsidRDefault="009011DE" w:rsidP="009011DE">
      <w:pPr>
        <w:pStyle w:val="a3"/>
        <w:numPr>
          <w:ilvl w:val="0"/>
          <w:numId w:val="4"/>
        </w:numPr>
        <w:spacing w:after="120" w:line="360" w:lineRule="auto"/>
        <w:jc w:val="both"/>
        <w:rPr>
          <w:rFonts w:cs="David"/>
          <w:sz w:val="28"/>
          <w:szCs w:val="28"/>
        </w:rPr>
      </w:pPr>
      <w:r>
        <w:rPr>
          <w:rFonts w:cs="David" w:hint="cs"/>
          <w:sz w:val="28"/>
          <w:szCs w:val="28"/>
          <w:rtl/>
        </w:rPr>
        <w:t>שורש הסכסוך לאומי טריטוריאלי, חוששים ממדינה דו לאומית שתאבד את צביונה היהודי.</w:t>
      </w:r>
    </w:p>
    <w:p w:rsidR="009011DE" w:rsidRDefault="009011DE" w:rsidP="009011DE">
      <w:pPr>
        <w:pStyle w:val="a3"/>
        <w:numPr>
          <w:ilvl w:val="0"/>
          <w:numId w:val="4"/>
        </w:numPr>
        <w:spacing w:after="120" w:line="360" w:lineRule="auto"/>
        <w:jc w:val="both"/>
        <w:rPr>
          <w:rFonts w:cs="David"/>
          <w:sz w:val="28"/>
          <w:szCs w:val="28"/>
        </w:rPr>
      </w:pPr>
      <w:r>
        <w:rPr>
          <w:rFonts w:cs="David" w:hint="cs"/>
          <w:sz w:val="28"/>
          <w:szCs w:val="28"/>
          <w:rtl/>
        </w:rPr>
        <w:t>פתרון עצמו שמוצע מבוסס על 4 הרגליים:</w:t>
      </w:r>
    </w:p>
    <w:p w:rsidR="009011DE" w:rsidRDefault="009011DE" w:rsidP="009011DE">
      <w:pPr>
        <w:pStyle w:val="a3"/>
        <w:numPr>
          <w:ilvl w:val="1"/>
          <w:numId w:val="4"/>
        </w:numPr>
        <w:spacing w:after="120" w:line="360" w:lineRule="auto"/>
        <w:jc w:val="both"/>
        <w:rPr>
          <w:rFonts w:cs="David"/>
          <w:sz w:val="28"/>
          <w:szCs w:val="28"/>
        </w:rPr>
      </w:pPr>
      <w:r>
        <w:rPr>
          <w:rFonts w:cs="David" w:hint="cs"/>
          <w:sz w:val="28"/>
          <w:szCs w:val="28"/>
          <w:rtl/>
        </w:rPr>
        <w:t>ביטחוני – יהיו גבולות ברורים ומסוכמים בין המדינות, הריבונות והעצמאות יורידו מוטיבציה. עזה ואיו"ש יהיו יחד כי אחרת לא יהיה פתרון, נמצא דרך לייצר חיבור בינהם (דוגמאת מינהרות)</w:t>
      </w:r>
    </w:p>
    <w:p w:rsidR="009011DE" w:rsidRDefault="009011DE" w:rsidP="009011DE">
      <w:pPr>
        <w:pStyle w:val="a3"/>
        <w:numPr>
          <w:ilvl w:val="1"/>
          <w:numId w:val="4"/>
        </w:numPr>
        <w:spacing w:after="120" w:line="360" w:lineRule="auto"/>
        <w:jc w:val="both"/>
        <w:rPr>
          <w:rFonts w:cs="David"/>
          <w:sz w:val="28"/>
          <w:szCs w:val="28"/>
        </w:rPr>
      </w:pPr>
      <w:r>
        <w:rPr>
          <w:rFonts w:cs="David" w:hint="cs"/>
          <w:sz w:val="28"/>
          <w:szCs w:val="28"/>
          <w:rtl/>
        </w:rPr>
        <w:t>תהה הכרה ברשות פלסטינית אחת ולגיטימית ולה תהה אחריות על כל העם הפלסטיני (איו"ש ועזה) . מתווה אוסלו</w:t>
      </w:r>
    </w:p>
    <w:p w:rsidR="009011DE" w:rsidRDefault="009011DE" w:rsidP="009011DE">
      <w:pPr>
        <w:pStyle w:val="a3"/>
        <w:numPr>
          <w:ilvl w:val="1"/>
          <w:numId w:val="4"/>
        </w:numPr>
        <w:spacing w:after="120" w:line="360" w:lineRule="auto"/>
        <w:jc w:val="both"/>
        <w:rPr>
          <w:rFonts w:cs="David"/>
          <w:sz w:val="28"/>
          <w:szCs w:val="28"/>
        </w:rPr>
      </w:pPr>
      <w:r>
        <w:rPr>
          <w:rFonts w:cs="David" w:hint="cs"/>
          <w:sz w:val="28"/>
          <w:szCs w:val="28"/>
          <w:rtl/>
        </w:rPr>
        <w:t>המסור על עזה יוצר, הרצף הטרטירויאלי והסרת המצור יביאו לשיפור כלכלי וצמצום פערים חבריים, תהייה זהות פלסטינית משותפת ואחידה.</w:t>
      </w:r>
    </w:p>
    <w:p w:rsidR="009011DE" w:rsidRDefault="009011DE" w:rsidP="009011DE">
      <w:pPr>
        <w:pStyle w:val="a3"/>
        <w:numPr>
          <w:ilvl w:val="1"/>
          <w:numId w:val="4"/>
        </w:numPr>
        <w:spacing w:after="120" w:line="360" w:lineRule="auto"/>
        <w:jc w:val="both"/>
        <w:rPr>
          <w:rFonts w:cs="David"/>
          <w:sz w:val="28"/>
          <w:szCs w:val="28"/>
        </w:rPr>
      </w:pPr>
      <w:r>
        <w:rPr>
          <w:rFonts w:cs="David" w:hint="cs"/>
          <w:sz w:val="28"/>
          <w:szCs w:val="28"/>
          <w:rtl/>
        </w:rPr>
        <w:t>בהיבט זכות השיבה יאשרו מספר מצומצם יחסית של אשרות (כ- 100,000)</w:t>
      </w:r>
    </w:p>
    <w:p w:rsidR="009011DE" w:rsidRDefault="009011DE" w:rsidP="009011DE">
      <w:pPr>
        <w:spacing w:after="120" w:line="360" w:lineRule="auto"/>
        <w:jc w:val="both"/>
        <w:rPr>
          <w:rFonts w:cs="David" w:hint="cs"/>
          <w:b/>
          <w:bCs/>
          <w:sz w:val="28"/>
          <w:szCs w:val="28"/>
          <w:u w:val="single"/>
          <w:rtl/>
        </w:rPr>
      </w:pPr>
      <w:r>
        <w:rPr>
          <w:rFonts w:cs="David" w:hint="cs"/>
          <w:b/>
          <w:bCs/>
          <w:sz w:val="28"/>
          <w:szCs w:val="28"/>
          <w:u w:val="single"/>
          <w:rtl/>
        </w:rPr>
        <w:t>עמדת הפלסטינאים</w:t>
      </w:r>
    </w:p>
    <w:p w:rsidR="009011DE" w:rsidRDefault="009011DE" w:rsidP="009011DE">
      <w:pPr>
        <w:spacing w:after="120" w:line="360" w:lineRule="auto"/>
        <w:jc w:val="both"/>
        <w:rPr>
          <w:rFonts w:cs="David"/>
          <w:sz w:val="28"/>
          <w:szCs w:val="28"/>
        </w:rPr>
      </w:pPr>
      <w:r>
        <w:rPr>
          <w:rFonts w:cs="David" w:hint="cs"/>
          <w:sz w:val="28"/>
          <w:szCs w:val="28"/>
          <w:rtl/>
        </w:rPr>
        <w:t>יש שתי עמדות פלסטיניות:</w:t>
      </w:r>
    </w:p>
    <w:p w:rsidR="009011DE" w:rsidRDefault="009011DE" w:rsidP="009011DE">
      <w:pPr>
        <w:spacing w:after="120" w:line="360" w:lineRule="auto"/>
        <w:jc w:val="both"/>
        <w:rPr>
          <w:rFonts w:cs="David" w:hint="cs"/>
          <w:sz w:val="28"/>
          <w:szCs w:val="28"/>
          <w:rtl/>
        </w:rPr>
      </w:pPr>
      <w:r>
        <w:rPr>
          <w:rFonts w:cs="David" w:hint="cs"/>
          <w:sz w:val="28"/>
          <w:szCs w:val="28"/>
          <w:rtl/>
        </w:rPr>
        <w:t>ימין פלסטיני – אין בכלל עם מי לדבר, לא מכירים בישראל, מוכנים למדינת פלסטין שתהיה בכל ארץ ישראל.</w:t>
      </w:r>
    </w:p>
    <w:p w:rsidR="009011DE" w:rsidRDefault="009011DE" w:rsidP="009011DE">
      <w:pPr>
        <w:spacing w:after="120" w:line="360" w:lineRule="auto"/>
        <w:jc w:val="both"/>
        <w:rPr>
          <w:rFonts w:cs="David" w:hint="cs"/>
          <w:sz w:val="28"/>
          <w:szCs w:val="28"/>
          <w:rtl/>
        </w:rPr>
      </w:pPr>
    </w:p>
    <w:p w:rsidR="009011DE" w:rsidRDefault="009011DE" w:rsidP="009011DE">
      <w:pPr>
        <w:spacing w:after="120" w:line="360" w:lineRule="auto"/>
        <w:jc w:val="both"/>
        <w:rPr>
          <w:rFonts w:cs="David" w:hint="cs"/>
          <w:sz w:val="28"/>
          <w:szCs w:val="28"/>
          <w:rtl/>
        </w:rPr>
      </w:pPr>
      <w:r>
        <w:rPr>
          <w:rFonts w:cs="David" w:hint="cs"/>
          <w:sz w:val="28"/>
          <w:szCs w:val="28"/>
          <w:rtl/>
        </w:rPr>
        <w:t>שמאל פלסטיני- אולמרט כבר נתן לנו הצעה שסירבנו לה, אנחנו נחזיר משהו דומה לשולחן תחת הדגשים הבאים:</w:t>
      </w:r>
    </w:p>
    <w:p w:rsidR="009011DE" w:rsidRDefault="009011DE" w:rsidP="009011DE">
      <w:pPr>
        <w:pStyle w:val="a3"/>
        <w:numPr>
          <w:ilvl w:val="0"/>
          <w:numId w:val="6"/>
        </w:numPr>
        <w:spacing w:after="120" w:line="360" w:lineRule="auto"/>
        <w:jc w:val="both"/>
        <w:rPr>
          <w:rFonts w:cs="David" w:hint="cs"/>
          <w:sz w:val="28"/>
          <w:szCs w:val="28"/>
          <w:rtl/>
        </w:rPr>
      </w:pPr>
      <w:r>
        <w:rPr>
          <w:rFonts w:cs="David" w:hint="cs"/>
          <w:sz w:val="28"/>
          <w:szCs w:val="28"/>
          <w:rtl/>
        </w:rPr>
        <w:t>חלופי שטחים, התנחלויות מרכזיות אצלכם (כ- 3%) ואנחנו נקבל 5% שווים בערכם, שאר השטח שלנו כולל הבקעה.</w:t>
      </w:r>
    </w:p>
    <w:p w:rsidR="009011DE" w:rsidRDefault="009011DE" w:rsidP="009011DE">
      <w:pPr>
        <w:pStyle w:val="a3"/>
        <w:numPr>
          <w:ilvl w:val="0"/>
          <w:numId w:val="6"/>
        </w:numPr>
        <w:spacing w:after="120" w:line="360" w:lineRule="auto"/>
        <w:jc w:val="both"/>
        <w:rPr>
          <w:rFonts w:cs="David"/>
          <w:sz w:val="28"/>
          <w:szCs w:val="28"/>
        </w:rPr>
      </w:pPr>
      <w:r>
        <w:rPr>
          <w:rFonts w:cs="David" w:hint="cs"/>
          <w:sz w:val="28"/>
          <w:szCs w:val="28"/>
          <w:rtl/>
        </w:rPr>
        <w:t>מעבר פתוח בין איו"ש ועזה, כביש המחבר ין עזה לדרום הר חברון.</w:t>
      </w:r>
    </w:p>
    <w:p w:rsidR="009011DE" w:rsidRDefault="009011DE" w:rsidP="009011DE">
      <w:pPr>
        <w:pStyle w:val="a3"/>
        <w:numPr>
          <w:ilvl w:val="0"/>
          <w:numId w:val="6"/>
        </w:numPr>
        <w:spacing w:after="120" w:line="360" w:lineRule="auto"/>
        <w:jc w:val="both"/>
        <w:rPr>
          <w:rFonts w:cs="David"/>
          <w:sz w:val="28"/>
          <w:szCs w:val="28"/>
        </w:rPr>
      </w:pPr>
      <w:r>
        <w:rPr>
          <w:rFonts w:cs="David" w:hint="cs"/>
          <w:sz w:val="28"/>
          <w:szCs w:val="28"/>
          <w:rtl/>
        </w:rPr>
        <w:t>שליטה מלאה שלנו בעזה</w:t>
      </w:r>
    </w:p>
    <w:p w:rsidR="009011DE" w:rsidRDefault="009011DE" w:rsidP="009011DE">
      <w:pPr>
        <w:pStyle w:val="a3"/>
        <w:numPr>
          <w:ilvl w:val="0"/>
          <w:numId w:val="6"/>
        </w:numPr>
        <w:spacing w:after="120" w:line="360" w:lineRule="auto"/>
        <w:jc w:val="both"/>
        <w:rPr>
          <w:rFonts w:cs="David"/>
          <w:sz w:val="28"/>
          <w:szCs w:val="28"/>
        </w:rPr>
      </w:pPr>
      <w:r>
        <w:rPr>
          <w:rFonts w:cs="David" w:hint="cs"/>
          <w:sz w:val="28"/>
          <w:szCs w:val="28"/>
          <w:rtl/>
        </w:rPr>
        <w:t>ירושלים המזרחית היא הבירה והממשלה יושבת באבו דיס</w:t>
      </w:r>
    </w:p>
    <w:p w:rsidR="009011DE" w:rsidRDefault="009011DE" w:rsidP="009011DE">
      <w:pPr>
        <w:pStyle w:val="a3"/>
        <w:numPr>
          <w:ilvl w:val="0"/>
          <w:numId w:val="6"/>
        </w:numPr>
        <w:spacing w:after="120" w:line="360" w:lineRule="auto"/>
        <w:jc w:val="both"/>
        <w:rPr>
          <w:rFonts w:cs="David"/>
          <w:sz w:val="28"/>
          <w:szCs w:val="28"/>
        </w:rPr>
      </w:pPr>
      <w:r>
        <w:rPr>
          <w:rFonts w:cs="David" w:hint="cs"/>
          <w:sz w:val="28"/>
          <w:szCs w:val="28"/>
          <w:rtl/>
        </w:rPr>
        <w:t>יהיה לנו מטבע, נמל תעופה ונמל ימי, קשרי מסחר ושגרירויות בעולם.</w:t>
      </w:r>
    </w:p>
    <w:p w:rsidR="009011DE" w:rsidRDefault="009011DE" w:rsidP="009011DE">
      <w:pPr>
        <w:pStyle w:val="a3"/>
        <w:numPr>
          <w:ilvl w:val="0"/>
          <w:numId w:val="6"/>
        </w:numPr>
        <w:spacing w:after="120" w:line="360" w:lineRule="auto"/>
        <w:jc w:val="both"/>
        <w:rPr>
          <w:rFonts w:cs="David"/>
          <w:sz w:val="28"/>
          <w:szCs w:val="28"/>
        </w:rPr>
      </w:pPr>
      <w:r>
        <w:rPr>
          <w:rFonts w:cs="David" w:hint="cs"/>
          <w:sz w:val="28"/>
          <w:szCs w:val="28"/>
          <w:rtl/>
        </w:rPr>
        <w:lastRenderedPageBreak/>
        <w:t>מבקשים סיוע בינלאומי כלכלי ל 30 שנה וזכות שיבה ל 100</w:t>
      </w:r>
      <w:r>
        <w:rPr>
          <w:rFonts w:cs="David"/>
          <w:sz w:val="28"/>
          <w:szCs w:val="28"/>
        </w:rPr>
        <w:t>K</w:t>
      </w:r>
      <w:r>
        <w:rPr>
          <w:rFonts w:cs="David" w:hint="cs"/>
          <w:sz w:val="28"/>
          <w:szCs w:val="28"/>
          <w:rtl/>
        </w:rPr>
        <w:t xml:space="preserve"> איש לאיו"ש</w:t>
      </w:r>
    </w:p>
    <w:p w:rsidR="009011DE" w:rsidRDefault="009011DE" w:rsidP="009011DE">
      <w:pPr>
        <w:pStyle w:val="a3"/>
        <w:numPr>
          <w:ilvl w:val="0"/>
          <w:numId w:val="6"/>
        </w:numPr>
        <w:spacing w:after="120" w:line="360" w:lineRule="auto"/>
        <w:jc w:val="both"/>
        <w:rPr>
          <w:rFonts w:cs="David"/>
          <w:sz w:val="28"/>
          <w:szCs w:val="28"/>
        </w:rPr>
      </w:pPr>
      <w:r>
        <w:rPr>
          <w:rFonts w:cs="David" w:hint="cs"/>
          <w:sz w:val="28"/>
          <w:szCs w:val="28"/>
          <w:rtl/>
        </w:rPr>
        <w:t>רוצים צבא! מוכנים בשנים הראשונות להסתפק במשמר לאומי אבל אחר כך צבא סדיר (לא צוין מה זה אח"כ)</w:t>
      </w:r>
    </w:p>
    <w:p w:rsidR="009011DE" w:rsidRDefault="009011DE" w:rsidP="009011DE">
      <w:pPr>
        <w:pStyle w:val="a3"/>
        <w:numPr>
          <w:ilvl w:val="0"/>
          <w:numId w:val="6"/>
        </w:numPr>
        <w:spacing w:after="120" w:line="360" w:lineRule="auto"/>
        <w:jc w:val="both"/>
        <w:rPr>
          <w:rFonts w:cs="David"/>
          <w:sz w:val="28"/>
          <w:szCs w:val="28"/>
        </w:rPr>
      </w:pPr>
      <w:r>
        <w:rPr>
          <w:rFonts w:cs="David" w:hint="cs"/>
          <w:sz w:val="28"/>
          <w:szCs w:val="28"/>
          <w:rtl/>
        </w:rPr>
        <w:t>ליהודים (גם לנועם ארנון) לא יהיה אישור לגור בשטח המדינה הפלסטינית החדשה.</w:t>
      </w:r>
    </w:p>
    <w:p w:rsidR="009011DE" w:rsidRDefault="009011DE" w:rsidP="009011DE">
      <w:pPr>
        <w:pStyle w:val="a3"/>
        <w:numPr>
          <w:ilvl w:val="0"/>
          <w:numId w:val="6"/>
        </w:numPr>
        <w:spacing w:after="120" w:line="360" w:lineRule="auto"/>
        <w:jc w:val="both"/>
        <w:rPr>
          <w:rFonts w:cs="David"/>
          <w:sz w:val="28"/>
          <w:szCs w:val="28"/>
        </w:rPr>
      </w:pPr>
      <w:r>
        <w:rPr>
          <w:rFonts w:cs="David" w:hint="cs"/>
          <w:sz w:val="28"/>
          <w:szCs w:val="28"/>
          <w:rtl/>
        </w:rPr>
        <w:t>ההסכם יהיה תקף ל 20 שנה ואחר כך יהיה נתון למו"ש חוזר ולבחינה מחדש.</w:t>
      </w:r>
    </w:p>
    <w:p w:rsidR="009011DE" w:rsidRDefault="009011DE" w:rsidP="009011DE">
      <w:pPr>
        <w:spacing w:after="120" w:line="360" w:lineRule="auto"/>
        <w:jc w:val="both"/>
        <w:rPr>
          <w:rFonts w:cs="David"/>
          <w:sz w:val="28"/>
          <w:szCs w:val="28"/>
        </w:rPr>
      </w:pPr>
    </w:p>
    <w:p w:rsidR="009011DE" w:rsidRDefault="009011DE" w:rsidP="009011DE">
      <w:pPr>
        <w:spacing w:after="120" w:line="360" w:lineRule="auto"/>
        <w:jc w:val="both"/>
        <w:rPr>
          <w:rFonts w:cs="David" w:hint="cs"/>
          <w:sz w:val="28"/>
          <w:szCs w:val="28"/>
          <w:rtl/>
        </w:rPr>
      </w:pPr>
      <w:r>
        <w:rPr>
          <w:rFonts w:cs="David" w:hint="cs"/>
          <w:sz w:val="28"/>
          <w:szCs w:val="28"/>
          <w:rtl/>
        </w:rPr>
        <w:t>סיכום בכיתה:</w:t>
      </w:r>
    </w:p>
    <w:p w:rsidR="009011DE" w:rsidRDefault="009011DE" w:rsidP="009011DE">
      <w:pPr>
        <w:pStyle w:val="a3"/>
        <w:numPr>
          <w:ilvl w:val="0"/>
          <w:numId w:val="7"/>
        </w:numPr>
        <w:spacing w:after="120" w:line="360" w:lineRule="auto"/>
        <w:ind w:left="720"/>
        <w:jc w:val="both"/>
        <w:rPr>
          <w:rFonts w:cs="David" w:hint="cs"/>
          <w:sz w:val="28"/>
          <w:szCs w:val="28"/>
          <w:rtl/>
        </w:rPr>
      </w:pPr>
      <w:r>
        <w:rPr>
          <w:rFonts w:cs="David" w:hint="cs"/>
          <w:sz w:val="28"/>
          <w:szCs w:val="28"/>
          <w:rtl/>
        </w:rPr>
        <w:t>אין אסטרטגיה ברורה ישראלית ולא ידוע לאן רוצים להתקדם.</w:t>
      </w:r>
    </w:p>
    <w:p w:rsidR="009011DE" w:rsidRDefault="009011DE" w:rsidP="009011DE">
      <w:pPr>
        <w:pStyle w:val="a3"/>
        <w:numPr>
          <w:ilvl w:val="0"/>
          <w:numId w:val="7"/>
        </w:numPr>
        <w:spacing w:after="120" w:line="360" w:lineRule="auto"/>
        <w:ind w:left="720"/>
        <w:jc w:val="both"/>
        <w:rPr>
          <w:rFonts w:cs="David"/>
          <w:sz w:val="28"/>
          <w:szCs w:val="28"/>
        </w:rPr>
      </w:pPr>
      <w:r>
        <w:rPr>
          <w:rFonts w:cs="David" w:hint="cs"/>
          <w:sz w:val="28"/>
          <w:szCs w:val="28"/>
          <w:rtl/>
        </w:rPr>
        <w:t>יש הרבה "פילים" בחדר שמייצרים אי הסכמות (אי"ש/עזה, ירושלים, זכות שיבה...)</w:t>
      </w:r>
    </w:p>
    <w:p w:rsidR="009011DE" w:rsidRDefault="009011DE" w:rsidP="009011DE">
      <w:pPr>
        <w:pStyle w:val="a3"/>
        <w:numPr>
          <w:ilvl w:val="0"/>
          <w:numId w:val="7"/>
        </w:numPr>
        <w:spacing w:after="120" w:line="360" w:lineRule="auto"/>
        <w:ind w:left="720"/>
        <w:jc w:val="both"/>
        <w:rPr>
          <w:rFonts w:cs="David"/>
          <w:sz w:val="28"/>
          <w:szCs w:val="28"/>
        </w:rPr>
      </w:pPr>
      <w:r>
        <w:rPr>
          <w:rFonts w:cs="David" w:hint="cs"/>
          <w:sz w:val="28"/>
          <w:szCs w:val="28"/>
          <w:rtl/>
        </w:rPr>
        <w:t>הנצחת המצב מקעקעת את הבעיה ומקשה על מציאת פתרון</w:t>
      </w:r>
    </w:p>
    <w:p w:rsidR="009011DE" w:rsidRDefault="009011DE" w:rsidP="00340272">
      <w:pPr>
        <w:spacing w:after="0" w:line="360" w:lineRule="auto"/>
        <w:jc w:val="both"/>
        <w:rPr>
          <w:rFonts w:cs="David"/>
          <w:b/>
          <w:bCs/>
          <w:sz w:val="32"/>
          <w:szCs w:val="32"/>
          <w:u w:val="single"/>
          <w:rtl/>
        </w:rPr>
      </w:pPr>
    </w:p>
    <w:p w:rsidR="009011DE" w:rsidRDefault="009011DE" w:rsidP="00340272">
      <w:pPr>
        <w:spacing w:after="0" w:line="360" w:lineRule="auto"/>
        <w:jc w:val="both"/>
        <w:rPr>
          <w:rFonts w:cs="David"/>
          <w:b/>
          <w:bCs/>
          <w:sz w:val="32"/>
          <w:szCs w:val="32"/>
          <w:u w:val="single"/>
          <w:rtl/>
        </w:rPr>
      </w:pPr>
    </w:p>
    <w:p w:rsidR="009011DE" w:rsidRDefault="009011DE" w:rsidP="00340272">
      <w:pPr>
        <w:spacing w:after="0" w:line="360" w:lineRule="auto"/>
        <w:jc w:val="both"/>
        <w:rPr>
          <w:rFonts w:cs="David"/>
          <w:b/>
          <w:bCs/>
          <w:sz w:val="32"/>
          <w:szCs w:val="32"/>
          <w:u w:val="single"/>
          <w:rtl/>
        </w:rPr>
      </w:pPr>
    </w:p>
    <w:p w:rsidR="009011DE" w:rsidRDefault="009011DE" w:rsidP="00340272">
      <w:pPr>
        <w:spacing w:after="0" w:line="360" w:lineRule="auto"/>
        <w:jc w:val="both"/>
        <w:rPr>
          <w:rFonts w:cs="David"/>
          <w:b/>
          <w:bCs/>
          <w:sz w:val="32"/>
          <w:szCs w:val="32"/>
          <w:u w:val="single"/>
          <w:rtl/>
        </w:rPr>
      </w:pPr>
    </w:p>
    <w:p w:rsidR="009011DE" w:rsidRDefault="009011DE" w:rsidP="00340272">
      <w:pPr>
        <w:spacing w:after="0" w:line="360" w:lineRule="auto"/>
        <w:jc w:val="both"/>
        <w:rPr>
          <w:rFonts w:cs="David"/>
          <w:b/>
          <w:bCs/>
          <w:sz w:val="32"/>
          <w:szCs w:val="32"/>
          <w:u w:val="single"/>
          <w:rtl/>
        </w:rPr>
      </w:pPr>
    </w:p>
    <w:p w:rsidR="009011DE" w:rsidRDefault="009011DE" w:rsidP="00340272">
      <w:pPr>
        <w:spacing w:after="0" w:line="360" w:lineRule="auto"/>
        <w:jc w:val="both"/>
        <w:rPr>
          <w:rFonts w:cs="David"/>
          <w:b/>
          <w:bCs/>
          <w:sz w:val="32"/>
          <w:szCs w:val="32"/>
          <w:u w:val="single"/>
          <w:rtl/>
        </w:rPr>
      </w:pPr>
    </w:p>
    <w:p w:rsidR="009011DE" w:rsidRDefault="009011DE" w:rsidP="00340272">
      <w:pPr>
        <w:spacing w:after="0" w:line="360" w:lineRule="auto"/>
        <w:jc w:val="both"/>
        <w:rPr>
          <w:rFonts w:cs="David"/>
          <w:b/>
          <w:bCs/>
          <w:sz w:val="32"/>
          <w:szCs w:val="32"/>
          <w:u w:val="single"/>
          <w:rtl/>
        </w:rPr>
      </w:pPr>
    </w:p>
    <w:p w:rsidR="009011DE" w:rsidRDefault="009011DE" w:rsidP="00340272">
      <w:pPr>
        <w:spacing w:after="0" w:line="360" w:lineRule="auto"/>
        <w:jc w:val="both"/>
        <w:rPr>
          <w:rFonts w:cs="David"/>
          <w:b/>
          <w:bCs/>
          <w:sz w:val="32"/>
          <w:szCs w:val="32"/>
          <w:u w:val="single"/>
          <w:rtl/>
        </w:rPr>
      </w:pPr>
    </w:p>
    <w:p w:rsidR="009011DE" w:rsidRDefault="009011DE" w:rsidP="00340272">
      <w:pPr>
        <w:spacing w:after="0" w:line="360" w:lineRule="auto"/>
        <w:jc w:val="both"/>
        <w:rPr>
          <w:rFonts w:cs="David"/>
          <w:b/>
          <w:bCs/>
          <w:sz w:val="32"/>
          <w:szCs w:val="32"/>
          <w:u w:val="single"/>
          <w:rtl/>
        </w:rPr>
      </w:pPr>
    </w:p>
    <w:p w:rsidR="009011DE" w:rsidRDefault="009011DE" w:rsidP="00340272">
      <w:pPr>
        <w:spacing w:after="0" w:line="360" w:lineRule="auto"/>
        <w:jc w:val="both"/>
        <w:rPr>
          <w:rFonts w:cs="David"/>
          <w:b/>
          <w:bCs/>
          <w:sz w:val="32"/>
          <w:szCs w:val="32"/>
          <w:u w:val="single"/>
          <w:rtl/>
        </w:rPr>
      </w:pPr>
    </w:p>
    <w:p w:rsidR="009011DE" w:rsidRDefault="009011DE" w:rsidP="00340272">
      <w:pPr>
        <w:spacing w:after="0" w:line="360" w:lineRule="auto"/>
        <w:jc w:val="both"/>
        <w:rPr>
          <w:rFonts w:cs="David"/>
          <w:b/>
          <w:bCs/>
          <w:sz w:val="32"/>
          <w:szCs w:val="32"/>
          <w:u w:val="single"/>
          <w:rtl/>
        </w:rPr>
      </w:pPr>
    </w:p>
    <w:p w:rsidR="009011DE" w:rsidRDefault="009011DE" w:rsidP="00340272">
      <w:pPr>
        <w:spacing w:after="0" w:line="360" w:lineRule="auto"/>
        <w:jc w:val="both"/>
        <w:rPr>
          <w:rFonts w:cs="David"/>
          <w:b/>
          <w:bCs/>
          <w:sz w:val="32"/>
          <w:szCs w:val="32"/>
          <w:u w:val="single"/>
          <w:rtl/>
        </w:rPr>
      </w:pPr>
    </w:p>
    <w:p w:rsidR="009011DE" w:rsidRDefault="009011DE" w:rsidP="00340272">
      <w:pPr>
        <w:spacing w:after="0" w:line="360" w:lineRule="auto"/>
        <w:jc w:val="both"/>
        <w:rPr>
          <w:rFonts w:cs="David"/>
          <w:b/>
          <w:bCs/>
          <w:sz w:val="32"/>
          <w:szCs w:val="32"/>
          <w:u w:val="single"/>
          <w:rtl/>
        </w:rPr>
      </w:pPr>
    </w:p>
    <w:p w:rsidR="009011DE" w:rsidRDefault="009011DE" w:rsidP="00340272">
      <w:pPr>
        <w:spacing w:after="0" w:line="360" w:lineRule="auto"/>
        <w:jc w:val="both"/>
        <w:rPr>
          <w:rFonts w:cs="David"/>
          <w:b/>
          <w:bCs/>
          <w:sz w:val="32"/>
          <w:szCs w:val="32"/>
          <w:u w:val="single"/>
          <w:rtl/>
        </w:rPr>
      </w:pPr>
    </w:p>
    <w:p w:rsidR="009011DE" w:rsidRDefault="009011DE" w:rsidP="00340272">
      <w:pPr>
        <w:spacing w:after="0" w:line="360" w:lineRule="auto"/>
        <w:jc w:val="both"/>
        <w:rPr>
          <w:rFonts w:cs="David"/>
          <w:b/>
          <w:bCs/>
          <w:sz w:val="32"/>
          <w:szCs w:val="32"/>
          <w:u w:val="single"/>
          <w:rtl/>
        </w:rPr>
      </w:pPr>
    </w:p>
    <w:p w:rsidR="009011DE" w:rsidRPr="009011DE" w:rsidRDefault="009011DE" w:rsidP="00340272">
      <w:pPr>
        <w:spacing w:after="0" w:line="360" w:lineRule="auto"/>
        <w:jc w:val="both"/>
        <w:rPr>
          <w:rFonts w:cs="David"/>
          <w:b/>
          <w:bCs/>
          <w:sz w:val="32"/>
          <w:szCs w:val="32"/>
          <w:u w:val="single"/>
          <w:rtl/>
        </w:rPr>
      </w:pPr>
      <w:bookmarkStart w:id="0" w:name="_GoBack"/>
      <w:bookmarkEnd w:id="0"/>
    </w:p>
    <w:p w:rsidR="00340272" w:rsidRPr="00D44E12" w:rsidRDefault="00340272" w:rsidP="00340272">
      <w:pPr>
        <w:spacing w:after="0" w:line="360" w:lineRule="auto"/>
        <w:jc w:val="both"/>
        <w:rPr>
          <w:rFonts w:cs="David"/>
          <w:b/>
          <w:bCs/>
          <w:sz w:val="32"/>
          <w:szCs w:val="32"/>
          <w:u w:val="single"/>
          <w:rtl/>
        </w:rPr>
      </w:pPr>
      <w:r w:rsidRPr="00D44E12">
        <w:rPr>
          <w:rFonts w:cs="David" w:hint="cs"/>
          <w:b/>
          <w:bCs/>
          <w:sz w:val="32"/>
          <w:szCs w:val="32"/>
          <w:u w:val="single"/>
          <w:rtl/>
        </w:rPr>
        <w:lastRenderedPageBreak/>
        <w:t>עיבוד צוות 4</w:t>
      </w:r>
    </w:p>
    <w:p w:rsidR="00340272" w:rsidRPr="001310F0" w:rsidRDefault="00340272" w:rsidP="00340272">
      <w:pPr>
        <w:pStyle w:val="a3"/>
        <w:numPr>
          <w:ilvl w:val="0"/>
          <w:numId w:val="3"/>
        </w:numPr>
        <w:spacing w:after="120" w:line="360" w:lineRule="auto"/>
        <w:jc w:val="both"/>
        <w:rPr>
          <w:rFonts w:cs="David"/>
          <w:sz w:val="28"/>
          <w:szCs w:val="28"/>
          <w:rtl/>
        </w:rPr>
      </w:pPr>
      <w:r w:rsidRPr="00BD6E2B">
        <w:rPr>
          <w:rFonts w:cs="David" w:hint="cs"/>
          <w:b/>
          <w:bCs/>
          <w:sz w:val="28"/>
          <w:szCs w:val="28"/>
          <w:rtl/>
        </w:rPr>
        <w:t>לעמדת הימין הישראלי</w:t>
      </w:r>
      <w:r w:rsidRPr="00AF2D34">
        <w:rPr>
          <w:rFonts w:cs="David" w:hint="cs"/>
          <w:sz w:val="28"/>
          <w:szCs w:val="28"/>
          <w:rtl/>
        </w:rPr>
        <w:t xml:space="preserve">, ההתנתקות מעזה הייתה אסון, אך המצב הוא בלתי הפיך וחזרה לשליטה בעזה לא נראית אפשרית בזמן הקרוב. הודגש כי עזה חייבת להישאר נפרדת ומפולגת מאיו"ש ("הפרד ומשול"). לגישתם, רוב הציבור הפלסטיני תומך בחמאס ולכן הפילוג בין עזה ואיו"ש חשוב וטוב כדי שלא לקבל את החמאס גם באיו"ש. החמאס חייב להישאר מורתע, מוחלש ומנותק. לתפיסתם, נדרש לספח את שטחי </w:t>
      </w:r>
      <w:r w:rsidRPr="00AF2D34">
        <w:rPr>
          <w:rFonts w:cs="David" w:hint="cs"/>
          <w:sz w:val="28"/>
          <w:szCs w:val="28"/>
        </w:rPr>
        <w:t>C</w:t>
      </w:r>
      <w:r w:rsidRPr="00AF2D34">
        <w:rPr>
          <w:rFonts w:cs="David" w:hint="cs"/>
          <w:sz w:val="28"/>
          <w:szCs w:val="28"/>
          <w:rtl/>
        </w:rPr>
        <w:t xml:space="preserve">, אשר כוללים את הרוב היהודי ומיעוט ערבי ולשאוף שהמצב הכלכלי בשטחי </w:t>
      </w:r>
      <w:r w:rsidRPr="00AF2D34">
        <w:rPr>
          <w:rFonts w:cs="David" w:hint="cs"/>
          <w:sz w:val="28"/>
          <w:szCs w:val="28"/>
        </w:rPr>
        <w:t>A</w:t>
      </w:r>
      <w:r w:rsidRPr="00AF2D34">
        <w:rPr>
          <w:rFonts w:cs="David" w:hint="cs"/>
          <w:sz w:val="28"/>
          <w:szCs w:val="28"/>
          <w:rtl/>
        </w:rPr>
        <w:t>,</w:t>
      </w:r>
      <w:r w:rsidRPr="00AF2D34">
        <w:rPr>
          <w:rFonts w:cs="David" w:hint="cs"/>
          <w:sz w:val="28"/>
          <w:szCs w:val="28"/>
        </w:rPr>
        <w:t>B</w:t>
      </w:r>
      <w:r w:rsidRPr="00AF2D34">
        <w:rPr>
          <w:rFonts w:cs="David" w:hint="cs"/>
          <w:sz w:val="28"/>
          <w:szCs w:val="28"/>
          <w:rtl/>
        </w:rPr>
        <w:t xml:space="preserve"> יהיה טוב יותר (למשל באמצעות הקמת אזורי תעשיה בסביבה ולאפשר להם לעבוד בהם). </w:t>
      </w:r>
      <w:r>
        <w:rPr>
          <w:rFonts w:cs="David" w:hint="cs"/>
          <w:sz w:val="28"/>
          <w:szCs w:val="28"/>
          <w:rtl/>
        </w:rPr>
        <w:t xml:space="preserve">יש גורמי הימין הסבורים שניתן להעניק לפלסטינים במסופחים תושבים אך לא אזרחות ישראלית (עלה הן במסגרת הטעינה והן במסגרת הסיור עצמו). </w:t>
      </w:r>
      <w:r w:rsidRPr="00AF2D34">
        <w:rPr>
          <w:rFonts w:cs="David" w:hint="cs"/>
          <w:sz w:val="28"/>
          <w:szCs w:val="28"/>
          <w:rtl/>
        </w:rPr>
        <w:t>ה</w:t>
      </w:r>
      <w:r>
        <w:rPr>
          <w:rFonts w:cs="David" w:hint="cs"/>
          <w:sz w:val="28"/>
          <w:szCs w:val="28"/>
          <w:rtl/>
        </w:rPr>
        <w:t>ימין</w:t>
      </w:r>
      <w:r w:rsidRPr="00AF2D34">
        <w:rPr>
          <w:rFonts w:cs="David" w:hint="cs"/>
          <w:sz w:val="28"/>
          <w:szCs w:val="28"/>
          <w:rtl/>
        </w:rPr>
        <w:t xml:space="preserve"> דורש להמשיך בבידוד עזה ובשיטת "המקל והגזר" - יתנהגו יפה, יקבלו כספים וסיוע, ולא - יספגו את נחת זרועו של צה"ל. הם סבורים שבהיבט הבינלאומי</w:t>
      </w:r>
      <w:r>
        <w:rPr>
          <w:rFonts w:cs="David" w:hint="cs"/>
          <w:sz w:val="28"/>
          <w:szCs w:val="28"/>
          <w:rtl/>
        </w:rPr>
        <w:t xml:space="preserve"> אין צורך </w:t>
      </w:r>
      <w:r w:rsidRPr="00AF2D34">
        <w:rPr>
          <w:rFonts w:cs="David" w:hint="cs"/>
          <w:sz w:val="28"/>
          <w:szCs w:val="28"/>
          <w:rtl/>
        </w:rPr>
        <w:t>לדאוג</w:t>
      </w:r>
      <w:r>
        <w:rPr>
          <w:rFonts w:cs="David" w:hint="cs"/>
          <w:sz w:val="28"/>
          <w:szCs w:val="28"/>
          <w:rtl/>
        </w:rPr>
        <w:t xml:space="preserve"> מדי. מדינות מערביות אולי לא יתמכו בכך, אולם ישראל תזכה לקבל את תמיכת </w:t>
      </w:r>
      <w:r w:rsidRPr="00AF2D34">
        <w:rPr>
          <w:rFonts w:cs="David" w:hint="cs"/>
          <w:sz w:val="28"/>
          <w:szCs w:val="28"/>
          <w:rtl/>
        </w:rPr>
        <w:t>ארצות הברית</w:t>
      </w:r>
      <w:r>
        <w:rPr>
          <w:rFonts w:cs="David" w:hint="cs"/>
          <w:sz w:val="28"/>
          <w:szCs w:val="28"/>
          <w:rtl/>
        </w:rPr>
        <w:t xml:space="preserve">, </w:t>
      </w:r>
      <w:r w:rsidRPr="00AF2D34">
        <w:rPr>
          <w:rFonts w:cs="David" w:hint="cs"/>
          <w:sz w:val="28"/>
          <w:szCs w:val="28"/>
          <w:rtl/>
        </w:rPr>
        <w:t>כמו תמיד</w:t>
      </w:r>
      <w:r>
        <w:rPr>
          <w:rFonts w:cs="David" w:hint="cs"/>
          <w:sz w:val="28"/>
          <w:szCs w:val="28"/>
          <w:rtl/>
        </w:rPr>
        <w:t xml:space="preserve">. </w:t>
      </w:r>
    </w:p>
    <w:p w:rsidR="00340272" w:rsidRPr="00BD6E2B" w:rsidRDefault="00340272" w:rsidP="00340272">
      <w:pPr>
        <w:pStyle w:val="a3"/>
        <w:numPr>
          <w:ilvl w:val="0"/>
          <w:numId w:val="3"/>
        </w:numPr>
        <w:spacing w:after="120" w:line="360" w:lineRule="auto"/>
        <w:jc w:val="both"/>
        <w:rPr>
          <w:rFonts w:cs="David"/>
          <w:sz w:val="28"/>
          <w:szCs w:val="28"/>
        </w:rPr>
      </w:pPr>
      <w:r w:rsidRPr="00061FD6">
        <w:rPr>
          <w:rFonts w:cs="David" w:hint="cs"/>
          <w:b/>
          <w:bCs/>
          <w:sz w:val="28"/>
          <w:szCs w:val="28"/>
          <w:rtl/>
        </w:rPr>
        <w:t>לעמדת השמאל הישראלי</w:t>
      </w:r>
      <w:r w:rsidRPr="00BD6E2B">
        <w:rPr>
          <w:rFonts w:cs="David" w:hint="cs"/>
          <w:sz w:val="28"/>
          <w:szCs w:val="28"/>
          <w:rtl/>
        </w:rPr>
        <w:t xml:space="preserve">, יש חשש ממדינה דו-לאומית שתאבד את צביונה היהודי. קיימת הערכה שהעולם לא יאפשר מדינה בה לערביי איו"ש יש תושבות ללא אזרחות במקרה של סיפוח איו"ש לישראל ובמקרה של סיפוח שטחי </w:t>
      </w:r>
      <w:r w:rsidRPr="00BD6E2B">
        <w:rPr>
          <w:rFonts w:cs="David"/>
          <w:sz w:val="28"/>
          <w:szCs w:val="28"/>
        </w:rPr>
        <w:t>C</w:t>
      </w:r>
      <w:r w:rsidRPr="00BD6E2B">
        <w:rPr>
          <w:rFonts w:cs="David" w:hint="cs"/>
          <w:sz w:val="28"/>
          <w:szCs w:val="28"/>
          <w:rtl/>
        </w:rPr>
        <w:t xml:space="preserve"> במלואם לישראל, לא ניתן יהיה להקים ישות פלסטינים עצמאית אלא המון מובלעות פלסטיניות שלא תוכלנה לקיים ישות אחת. לדעתם, נכון לשמר את הקשר בין איו"ש ועזה, כחלק מרשות פלסטינית אחת, אף אם כעת יש הפרדה בשליטה בין איו"ש ועזה. הם סבורים כי הסרת </w:t>
      </w:r>
      <w:r>
        <w:rPr>
          <w:rFonts w:cs="David" w:hint="cs"/>
          <w:sz w:val="28"/>
          <w:szCs w:val="28"/>
          <w:rtl/>
        </w:rPr>
        <w:t xml:space="preserve">המצור </w:t>
      </w:r>
      <w:r w:rsidRPr="00BD6E2B">
        <w:rPr>
          <w:rFonts w:cs="David" w:hint="cs"/>
          <w:sz w:val="28"/>
          <w:szCs w:val="28"/>
          <w:rtl/>
        </w:rPr>
        <w:t>על עזה</w:t>
      </w:r>
      <w:r>
        <w:rPr>
          <w:rFonts w:cs="David" w:hint="cs"/>
          <w:sz w:val="28"/>
          <w:szCs w:val="28"/>
          <w:rtl/>
        </w:rPr>
        <w:t xml:space="preserve">, יחד עם יצירת רצף טריטוריאלי בין איו"ש לעזה (אפילו תת-קרקעי) </w:t>
      </w:r>
      <w:r w:rsidRPr="00BD6E2B">
        <w:rPr>
          <w:rFonts w:cs="David" w:hint="cs"/>
          <w:sz w:val="28"/>
          <w:szCs w:val="28"/>
          <w:rtl/>
        </w:rPr>
        <w:t>יביאו לשיפור כלכלי וצמצום פערים חבר</w:t>
      </w:r>
      <w:r>
        <w:rPr>
          <w:rFonts w:cs="David" w:hint="cs"/>
          <w:sz w:val="28"/>
          <w:szCs w:val="28"/>
          <w:rtl/>
        </w:rPr>
        <w:t>ת</w:t>
      </w:r>
      <w:r w:rsidRPr="00BD6E2B">
        <w:rPr>
          <w:rFonts w:cs="David" w:hint="cs"/>
          <w:sz w:val="28"/>
          <w:szCs w:val="28"/>
          <w:rtl/>
        </w:rPr>
        <w:t>יים</w:t>
      </w:r>
      <w:r>
        <w:rPr>
          <w:rFonts w:cs="David" w:hint="cs"/>
          <w:sz w:val="28"/>
          <w:szCs w:val="28"/>
          <w:rtl/>
        </w:rPr>
        <w:t xml:space="preserve"> בין האיזורים האלה וכי יש חשיבות לכך ש</w:t>
      </w:r>
      <w:r w:rsidRPr="00BD6E2B">
        <w:rPr>
          <w:rFonts w:cs="David" w:hint="cs"/>
          <w:sz w:val="28"/>
          <w:szCs w:val="28"/>
          <w:rtl/>
        </w:rPr>
        <w:t>תהיה זהות פלסטינית משותפת ואחידה.</w:t>
      </w:r>
    </w:p>
    <w:p w:rsidR="00340272" w:rsidRDefault="00340272" w:rsidP="00340272">
      <w:pPr>
        <w:pStyle w:val="a3"/>
        <w:numPr>
          <w:ilvl w:val="0"/>
          <w:numId w:val="3"/>
        </w:numPr>
        <w:spacing w:after="120" w:line="360" w:lineRule="auto"/>
        <w:jc w:val="both"/>
        <w:rPr>
          <w:rFonts w:cs="David"/>
          <w:sz w:val="28"/>
          <w:szCs w:val="28"/>
        </w:rPr>
      </w:pPr>
      <w:r w:rsidRPr="00313A9E">
        <w:rPr>
          <w:rFonts w:cs="David" w:hint="cs"/>
          <w:b/>
          <w:bCs/>
          <w:sz w:val="28"/>
          <w:szCs w:val="28"/>
          <w:rtl/>
        </w:rPr>
        <w:t xml:space="preserve">ביחס לעמדה הפלסטינית, </w:t>
      </w:r>
      <w:r w:rsidRPr="00313A9E">
        <w:rPr>
          <w:rFonts w:cs="David" w:hint="cs"/>
          <w:sz w:val="28"/>
          <w:szCs w:val="28"/>
          <w:rtl/>
        </w:rPr>
        <w:t xml:space="preserve">זוהו שתי עמדות שונות, שהמשותף לשתיהן הוא הרצון הרשמי לראות את איו"ש ועזה כחלק מישות אחת. מבחינת גופי ההתנגדות הקיצוניים ובראשם החמאס, אין ולא תהיה הכרה רשמית </w:t>
      </w:r>
      <w:r>
        <w:rPr>
          <w:rFonts w:cs="David" w:hint="cs"/>
          <w:sz w:val="28"/>
          <w:szCs w:val="28"/>
          <w:rtl/>
        </w:rPr>
        <w:t>ב</w:t>
      </w:r>
      <w:r w:rsidRPr="00313A9E">
        <w:rPr>
          <w:rFonts w:cs="David" w:hint="cs"/>
          <w:sz w:val="28"/>
          <w:szCs w:val="28"/>
          <w:rtl/>
        </w:rPr>
        <w:t>ישראל</w:t>
      </w:r>
      <w:r>
        <w:rPr>
          <w:rFonts w:cs="David" w:hint="cs"/>
          <w:sz w:val="28"/>
          <w:szCs w:val="28"/>
          <w:rtl/>
        </w:rPr>
        <w:t>. הם מעוניינים ב</w:t>
      </w:r>
      <w:r w:rsidRPr="00313A9E">
        <w:rPr>
          <w:rFonts w:cs="David" w:hint="cs"/>
          <w:sz w:val="28"/>
          <w:szCs w:val="28"/>
          <w:rtl/>
        </w:rPr>
        <w:t>מדינת פלסטין שת</w:t>
      </w:r>
      <w:r>
        <w:rPr>
          <w:rFonts w:cs="David" w:hint="cs"/>
          <w:sz w:val="28"/>
          <w:szCs w:val="28"/>
          <w:rtl/>
        </w:rPr>
        <w:t>חלוש</w:t>
      </w:r>
      <w:r w:rsidRPr="00313A9E">
        <w:rPr>
          <w:rFonts w:cs="David" w:hint="cs"/>
          <w:sz w:val="28"/>
          <w:szCs w:val="28"/>
          <w:rtl/>
        </w:rPr>
        <w:t xml:space="preserve"> </w:t>
      </w:r>
      <w:r>
        <w:rPr>
          <w:rFonts w:cs="David" w:hint="cs"/>
          <w:sz w:val="28"/>
          <w:szCs w:val="28"/>
          <w:rtl/>
        </w:rPr>
        <w:t xml:space="preserve">על כל </w:t>
      </w:r>
      <w:r w:rsidRPr="00313A9E">
        <w:rPr>
          <w:rFonts w:cs="David" w:hint="cs"/>
          <w:sz w:val="28"/>
          <w:szCs w:val="28"/>
          <w:rtl/>
        </w:rPr>
        <w:t>ארץ ישראל.</w:t>
      </w:r>
    </w:p>
    <w:p w:rsidR="00340272" w:rsidRDefault="00340272" w:rsidP="00340272">
      <w:pPr>
        <w:pStyle w:val="a3"/>
        <w:spacing w:after="120" w:line="360" w:lineRule="auto"/>
        <w:jc w:val="both"/>
        <w:rPr>
          <w:rFonts w:cs="David"/>
          <w:sz w:val="28"/>
          <w:szCs w:val="28"/>
        </w:rPr>
      </w:pPr>
      <w:r w:rsidRPr="00313A9E">
        <w:rPr>
          <w:rFonts w:cs="David" w:hint="cs"/>
          <w:sz w:val="28"/>
          <w:szCs w:val="28"/>
          <w:rtl/>
        </w:rPr>
        <w:t xml:space="preserve">מבחינת </w:t>
      </w:r>
      <w:r>
        <w:rPr>
          <w:rFonts w:cs="David" w:hint="cs"/>
          <w:sz w:val="28"/>
          <w:szCs w:val="28"/>
          <w:rtl/>
        </w:rPr>
        <w:t>גורמי הרשות הפלסטינית ותומכיה, יש כנראה נכונות להגיע לפשרה שלפיה כלל איו"ש (או שווה ערך והיקף בשטח) יהיו במדינה הפלסטינית, שתכלול גם את עזה. יהיה מעבר פתוח בין איו"ש ועזה (כביש, קרקעי או תת-</w:t>
      </w:r>
      <w:r>
        <w:rPr>
          <w:rFonts w:cs="David" w:hint="cs"/>
          <w:sz w:val="28"/>
          <w:szCs w:val="28"/>
          <w:rtl/>
        </w:rPr>
        <w:lastRenderedPageBreak/>
        <w:t>קרקעי, שיחבר בין עזה לדרום הר חברון). בכך תקבל המדינה הפלסטינית המאוחדת גישה לים התיכון.</w:t>
      </w:r>
    </w:p>
    <w:p w:rsidR="00340272" w:rsidRPr="00313A9E" w:rsidRDefault="00340272" w:rsidP="00340272">
      <w:pPr>
        <w:pStyle w:val="a3"/>
        <w:numPr>
          <w:ilvl w:val="0"/>
          <w:numId w:val="3"/>
        </w:numPr>
        <w:spacing w:after="120" w:line="360" w:lineRule="auto"/>
        <w:jc w:val="both"/>
        <w:rPr>
          <w:rFonts w:cs="David"/>
          <w:sz w:val="28"/>
          <w:szCs w:val="28"/>
          <w:rtl/>
        </w:rPr>
      </w:pPr>
      <w:r>
        <w:rPr>
          <w:rFonts w:cs="David" w:hint="cs"/>
          <w:sz w:val="28"/>
          <w:szCs w:val="28"/>
          <w:rtl/>
        </w:rPr>
        <w:t>בדיונים הצוותיים עלו מספר תובנות</w:t>
      </w:r>
      <w:r w:rsidRPr="00313A9E">
        <w:rPr>
          <w:rFonts w:cs="David" w:hint="cs"/>
          <w:sz w:val="28"/>
          <w:szCs w:val="28"/>
          <w:rtl/>
        </w:rPr>
        <w:t>:</w:t>
      </w:r>
    </w:p>
    <w:p w:rsidR="00340272" w:rsidRDefault="00340272" w:rsidP="00340272">
      <w:pPr>
        <w:pStyle w:val="a3"/>
        <w:numPr>
          <w:ilvl w:val="0"/>
          <w:numId w:val="2"/>
        </w:numPr>
        <w:spacing w:after="120" w:line="360" w:lineRule="auto"/>
        <w:jc w:val="both"/>
        <w:rPr>
          <w:rFonts w:cs="David"/>
          <w:sz w:val="28"/>
          <w:szCs w:val="28"/>
        </w:rPr>
      </w:pPr>
      <w:r>
        <w:rPr>
          <w:rFonts w:cs="David" w:hint="cs"/>
          <w:sz w:val="28"/>
          <w:szCs w:val="28"/>
          <w:rtl/>
        </w:rPr>
        <w:t>אין אסטרטגיה ישראלית ברורה ביחס לשאלת החקר.</w:t>
      </w:r>
    </w:p>
    <w:p w:rsidR="00340272" w:rsidRDefault="00340272" w:rsidP="00340272">
      <w:pPr>
        <w:pStyle w:val="a3"/>
        <w:numPr>
          <w:ilvl w:val="0"/>
          <w:numId w:val="2"/>
        </w:numPr>
        <w:spacing w:after="120" w:line="360" w:lineRule="auto"/>
        <w:jc w:val="both"/>
        <w:rPr>
          <w:rFonts w:cs="David"/>
          <w:sz w:val="28"/>
          <w:szCs w:val="28"/>
        </w:rPr>
      </w:pPr>
      <w:r>
        <w:rPr>
          <w:rFonts w:cs="David" w:hint="cs"/>
          <w:sz w:val="28"/>
          <w:szCs w:val="28"/>
          <w:rtl/>
        </w:rPr>
        <w:t>רק במקרה של גיבוש הסכם כולל עם הפלסטינים, שבמסגרתו תוקם מדינה פלסטינית, נכון יהיה להתייחס לאיו"ש ולעזה כשני מרכיבים במדינה פלסטינית אחת, תוך הסדרת מעבר פתוח בין שני השטחים.</w:t>
      </w:r>
    </w:p>
    <w:p w:rsidR="00340272" w:rsidRDefault="00340272" w:rsidP="00340272">
      <w:pPr>
        <w:pStyle w:val="a3"/>
        <w:numPr>
          <w:ilvl w:val="0"/>
          <w:numId w:val="2"/>
        </w:numPr>
        <w:spacing w:after="120" w:line="360" w:lineRule="auto"/>
        <w:jc w:val="both"/>
        <w:rPr>
          <w:rFonts w:cs="David"/>
          <w:sz w:val="28"/>
          <w:szCs w:val="28"/>
        </w:rPr>
      </w:pPr>
      <w:r>
        <w:rPr>
          <w:rFonts w:cs="David" w:hint="cs"/>
          <w:sz w:val="28"/>
          <w:szCs w:val="28"/>
          <w:rtl/>
        </w:rPr>
        <w:t>בכל מקרה אחר, נכון יהיה להפריד בין שני השטחים - עזה ואיו"ש - כך שיהיו שתי ישויות נפרדות.</w:t>
      </w:r>
    </w:p>
    <w:p w:rsidR="00340272" w:rsidRDefault="00340272" w:rsidP="00340272">
      <w:pPr>
        <w:pStyle w:val="a3"/>
        <w:numPr>
          <w:ilvl w:val="0"/>
          <w:numId w:val="2"/>
        </w:numPr>
        <w:spacing w:after="120" w:line="360" w:lineRule="auto"/>
        <w:jc w:val="both"/>
        <w:rPr>
          <w:rFonts w:cs="David"/>
          <w:sz w:val="28"/>
          <w:szCs w:val="28"/>
        </w:rPr>
      </w:pPr>
      <w:r>
        <w:rPr>
          <w:rFonts w:cs="David" w:hint="cs"/>
          <w:sz w:val="28"/>
          <w:szCs w:val="28"/>
          <w:rtl/>
        </w:rPr>
        <w:t>אין "פתרון בית ספר" לסכסוך הישראלי-פלסטיני, כנראה גם לא בטווח הנראה לעין.</w:t>
      </w:r>
    </w:p>
    <w:p w:rsidR="00340272" w:rsidRDefault="00340272" w:rsidP="00340272">
      <w:pPr>
        <w:spacing w:after="120" w:line="360" w:lineRule="auto"/>
        <w:jc w:val="both"/>
        <w:rPr>
          <w:rFonts w:cs="David"/>
          <w:sz w:val="28"/>
          <w:szCs w:val="28"/>
          <w:rtl/>
        </w:rPr>
      </w:pPr>
    </w:p>
    <w:p w:rsidR="00340272" w:rsidRDefault="00340272" w:rsidP="00340272">
      <w:pPr>
        <w:spacing w:after="120" w:line="360" w:lineRule="auto"/>
        <w:jc w:val="both"/>
        <w:rPr>
          <w:rFonts w:cs="David"/>
          <w:sz w:val="28"/>
          <w:szCs w:val="28"/>
          <w:rtl/>
        </w:rPr>
      </w:pPr>
    </w:p>
    <w:p w:rsidR="00340272" w:rsidRDefault="00340272" w:rsidP="00340272">
      <w:pPr>
        <w:spacing w:after="120" w:line="360" w:lineRule="auto"/>
        <w:jc w:val="both"/>
        <w:rPr>
          <w:rFonts w:cs="David"/>
          <w:sz w:val="28"/>
          <w:szCs w:val="28"/>
          <w:rtl/>
        </w:rPr>
      </w:pPr>
    </w:p>
    <w:p w:rsidR="00340272" w:rsidRDefault="00340272" w:rsidP="00340272">
      <w:pPr>
        <w:spacing w:after="120" w:line="360" w:lineRule="auto"/>
        <w:jc w:val="both"/>
        <w:rPr>
          <w:rFonts w:cs="David"/>
          <w:sz w:val="28"/>
          <w:szCs w:val="28"/>
          <w:rtl/>
        </w:rPr>
      </w:pPr>
    </w:p>
    <w:p w:rsidR="00340272" w:rsidRPr="00340272" w:rsidRDefault="00340272" w:rsidP="00340272">
      <w:pPr>
        <w:jc w:val="center"/>
        <w:rPr>
          <w:rFonts w:cs="David"/>
          <w:b/>
          <w:bCs/>
          <w:u w:val="single"/>
        </w:rPr>
      </w:pPr>
    </w:p>
    <w:sectPr w:rsidR="00340272" w:rsidRPr="00340272" w:rsidSect="00EC15E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133" w:rsidRDefault="00D06133" w:rsidP="009011DE">
      <w:pPr>
        <w:spacing w:after="0" w:line="240" w:lineRule="auto"/>
      </w:pPr>
      <w:r>
        <w:separator/>
      </w:r>
    </w:p>
  </w:endnote>
  <w:endnote w:type="continuationSeparator" w:id="0">
    <w:p w:rsidR="00D06133" w:rsidRDefault="00D06133" w:rsidP="00901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521194966"/>
      <w:docPartObj>
        <w:docPartGallery w:val="Page Numbers (Bottom of Page)"/>
        <w:docPartUnique/>
      </w:docPartObj>
    </w:sdtPr>
    <w:sdtContent>
      <w:p w:rsidR="009011DE" w:rsidRDefault="009011DE">
        <w:pPr>
          <w:pStyle w:val="a6"/>
        </w:pPr>
        <w:r>
          <w:rPr>
            <w:noProof/>
            <w:rtl/>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bottomMargin">
                    <wp:align>center</wp:align>
                  </wp:positionV>
                  <wp:extent cx="551815" cy="238760"/>
                  <wp:effectExtent l="19050" t="19050" r="19685" b="18415"/>
                  <wp:wrapNone/>
                  <wp:docPr id="2" name="סוגר מרובע כפול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9011DE" w:rsidRDefault="009011DE">
                              <w:pPr>
                                <w:jc w:val="center"/>
                                <w:rPr>
                                  <w:cs/>
                                </w:rPr>
                              </w:pPr>
                              <w:r>
                                <w:fldChar w:fldCharType="begin"/>
                              </w:r>
                              <w:r>
                                <w:rPr>
                                  <w:cs/>
                                </w:rPr>
                                <w:instrText>PAGE    \* MERGEFORMAT</w:instrText>
                              </w:r>
                              <w:r>
                                <w:fldChar w:fldCharType="separate"/>
                              </w:r>
                              <w:r w:rsidR="00704D4C" w:rsidRPr="00704D4C">
                                <w:rPr>
                                  <w:noProof/>
                                  <w:rtl/>
                                  <w:lang w:val="he-IL"/>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סוגר מרובע כפול 2" o:spid="_x0000_s102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" filled="t" strokecolor="gray" strokeweight="2.25pt">
                  <v:textbox inset=",0,,0">
                    <w:txbxContent>
                      <w:p w:rsidR="009011DE" w:rsidRDefault="009011DE">
                        <w:pPr>
                          <w:jc w:val="center"/>
                          <w:rPr>
                            <w:cs/>
                          </w:rPr>
                        </w:pPr>
                        <w:r>
                          <w:fldChar w:fldCharType="begin"/>
                        </w:r>
                        <w:r>
                          <w:rPr>
                            <w:cs/>
                          </w:rPr>
                          <w:instrText>PAGE    \* MERGEFORMAT</w:instrText>
                        </w:r>
                        <w:r>
                          <w:fldChar w:fldCharType="separate"/>
                        </w:r>
                        <w:r w:rsidR="00704D4C" w:rsidRPr="00704D4C">
                          <w:rPr>
                            <w:noProof/>
                            <w:rtl/>
                            <w:lang w:val="he-IL"/>
                          </w:rPr>
                          <w:t>1</w:t>
                        </w:r>
                        <w:r>
                          <w:fldChar w:fldCharType="end"/>
                        </w:r>
                      </w:p>
                    </w:txbxContent>
                  </v:textbox>
                  <w10:wrap anchorx="margin" anchory="margin"/>
                </v:shape>
              </w:pict>
            </mc:Fallback>
          </mc:AlternateContent>
        </w:r>
        <w:r>
          <w:rPr>
            <w:noProof/>
            <w:rtl/>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5518150" cy="0"/>
                  <wp:effectExtent l="9525" t="9525" r="6350" b="9525"/>
                  <wp:wrapNone/>
                  <wp:docPr id="1" name="מחבר חץ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6742834D" id="_x0000_t32" coordsize="21600,21600" o:spt="32" o:oned="t" path="m,l21600,21600e" filled="f">
                  <v:path arrowok="t" fillok="f" o:connecttype="none"/>
                  <o:lock v:ext="edit" shapetype="t"/>
                </v:shapetype>
                <v:shape id="מחבר חץ ישר 1" o:spid="_x0000_s1026" type="#_x0000_t32" style="position:absolute;left:0;text-align:left;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133" w:rsidRDefault="00D06133" w:rsidP="009011DE">
      <w:pPr>
        <w:spacing w:after="0" w:line="240" w:lineRule="auto"/>
      </w:pPr>
      <w:r>
        <w:separator/>
      </w:r>
    </w:p>
  </w:footnote>
  <w:footnote w:type="continuationSeparator" w:id="0">
    <w:p w:rsidR="00D06133" w:rsidRDefault="00D06133" w:rsidP="00901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730C"/>
    <w:multiLevelType w:val="hybridMultilevel"/>
    <w:tmpl w:val="779CF87E"/>
    <w:lvl w:ilvl="0" w:tplc="B4B40DA0">
      <w:start w:val="1"/>
      <w:numFmt w:val="decimal"/>
      <w:lvlText w:val="(%1)"/>
      <w:lvlJc w:val="left"/>
      <w:pPr>
        <w:ind w:left="1080" w:hanging="360"/>
      </w:pPr>
      <w:rPr>
        <w:rFonts w:asciiTheme="minorHAnsi" w:eastAsiaTheme="minorHAnsi" w:hAnsiTheme="minorHAnsi" w:cs="David"/>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62E7A43"/>
    <w:multiLevelType w:val="hybridMultilevel"/>
    <w:tmpl w:val="0B3EC56C"/>
    <w:lvl w:ilvl="0" w:tplc="7D604F4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8549C2"/>
    <w:multiLevelType w:val="hybridMultilevel"/>
    <w:tmpl w:val="98880DD2"/>
    <w:lvl w:ilvl="0" w:tplc="9972274C">
      <w:start w:val="1"/>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40A7257"/>
    <w:multiLevelType w:val="hybridMultilevel"/>
    <w:tmpl w:val="AE14D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DF16C0E"/>
    <w:multiLevelType w:val="hybridMultilevel"/>
    <w:tmpl w:val="C6067004"/>
    <w:lvl w:ilvl="0" w:tplc="10C82196">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5" w15:restartNumberingAfterBreak="0">
    <w:nsid w:val="63080809"/>
    <w:multiLevelType w:val="hybridMultilevel"/>
    <w:tmpl w:val="E81AE3F8"/>
    <w:lvl w:ilvl="0" w:tplc="9972274C">
      <w:start w:val="1"/>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5"/>
    <w:lvlOverride w:ilvl="0"/>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272"/>
    <w:rsid w:val="00020B33"/>
    <w:rsid w:val="00340272"/>
    <w:rsid w:val="00704D4C"/>
    <w:rsid w:val="009011DE"/>
    <w:rsid w:val="00D06133"/>
    <w:rsid w:val="00D44E12"/>
    <w:rsid w:val="00EC15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A761F"/>
  <w15:chartTrackingRefBased/>
  <w15:docId w15:val="{37EF9976-BC3E-4F5C-A8F2-AF0F2B2E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0272"/>
    <w:pPr>
      <w:ind w:left="720"/>
      <w:contextualSpacing/>
    </w:pPr>
  </w:style>
  <w:style w:type="paragraph" w:styleId="a4">
    <w:name w:val="header"/>
    <w:basedOn w:val="a"/>
    <w:link w:val="a5"/>
    <w:uiPriority w:val="99"/>
    <w:unhideWhenUsed/>
    <w:rsid w:val="009011DE"/>
    <w:pPr>
      <w:tabs>
        <w:tab w:val="center" w:pos="4153"/>
        <w:tab w:val="right" w:pos="8306"/>
      </w:tabs>
      <w:spacing w:after="0" w:line="240" w:lineRule="auto"/>
    </w:pPr>
  </w:style>
  <w:style w:type="character" w:customStyle="1" w:styleId="a5">
    <w:name w:val="כותרת עליונה תו"/>
    <w:basedOn w:val="a0"/>
    <w:link w:val="a4"/>
    <w:uiPriority w:val="99"/>
    <w:rsid w:val="009011DE"/>
  </w:style>
  <w:style w:type="paragraph" w:styleId="a6">
    <w:name w:val="footer"/>
    <w:basedOn w:val="a"/>
    <w:link w:val="a7"/>
    <w:uiPriority w:val="99"/>
    <w:unhideWhenUsed/>
    <w:rsid w:val="009011DE"/>
    <w:pPr>
      <w:tabs>
        <w:tab w:val="center" w:pos="4153"/>
        <w:tab w:val="right" w:pos="8306"/>
      </w:tabs>
      <w:spacing w:after="0" w:line="240" w:lineRule="auto"/>
    </w:pPr>
  </w:style>
  <w:style w:type="character" w:customStyle="1" w:styleId="a7">
    <w:name w:val="כותרת תחתונה תו"/>
    <w:basedOn w:val="a0"/>
    <w:link w:val="a6"/>
    <w:uiPriority w:val="99"/>
    <w:rsid w:val="00901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823669">
      <w:bodyDiv w:val="1"/>
      <w:marLeft w:val="0"/>
      <w:marRight w:val="0"/>
      <w:marTop w:val="0"/>
      <w:marBottom w:val="0"/>
      <w:divBdr>
        <w:top w:val="none" w:sz="0" w:space="0" w:color="auto"/>
        <w:left w:val="none" w:sz="0" w:space="0" w:color="auto"/>
        <w:bottom w:val="none" w:sz="0" w:space="0" w:color="auto"/>
        <w:right w:val="none" w:sz="0" w:space="0" w:color="auto"/>
      </w:divBdr>
    </w:div>
    <w:div w:id="210758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2185</Words>
  <Characters>10927</Characters>
  <Application>Microsoft Office Word</Application>
  <DocSecurity>0</DocSecurity>
  <Lines>91</Lines>
  <Paragraphs>26</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u26631</dc:creator>
  <cp:keywords/>
  <dc:description/>
  <cp:lastModifiedBy>u26631</cp:lastModifiedBy>
  <cp:revision>2</cp:revision>
  <dcterms:created xsi:type="dcterms:W3CDTF">2019-01-09T14:50:00Z</dcterms:created>
  <dcterms:modified xsi:type="dcterms:W3CDTF">2019-01-09T14:50:00Z</dcterms:modified>
</cp:coreProperties>
</file>