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2A" w:rsidRPr="00327220" w:rsidRDefault="000F49BF" w:rsidP="00DE4C63">
      <w:pPr>
        <w:rPr>
          <w:rFonts w:ascii="David" w:cs="David"/>
          <w:b/>
          <w:bCs/>
          <w:rtl/>
        </w:rPr>
      </w:pPr>
      <w:r>
        <w:rPr>
          <w:rFonts w:cs="David"/>
          <w:noProof/>
        </w:rPr>
        <w:drawing>
          <wp:anchor distT="0" distB="0" distL="114300" distR="114300" simplePos="0" relativeHeight="251657728" behindDoc="0" locked="0" layoutInCell="1" allowOverlap="1">
            <wp:simplePos x="0" y="0"/>
            <wp:positionH relativeFrom="page">
              <wp:posOffset>5208270</wp:posOffset>
            </wp:positionH>
            <wp:positionV relativeFrom="paragraph">
              <wp:posOffset>-457200</wp:posOffset>
            </wp:positionV>
            <wp:extent cx="716280" cy="905510"/>
            <wp:effectExtent l="19050" t="0" r="7620" b="0"/>
            <wp:wrapTight wrapText="bothSides">
              <wp:wrapPolygon edited="0">
                <wp:start x="-574" y="0"/>
                <wp:lineTo x="-574" y="19540"/>
                <wp:lineTo x="2298" y="21358"/>
                <wp:lineTo x="9766" y="21358"/>
                <wp:lineTo x="12638" y="21358"/>
                <wp:lineTo x="19532" y="21358"/>
                <wp:lineTo x="21830" y="19540"/>
                <wp:lineTo x="21830" y="0"/>
                <wp:lineTo x="-574" y="0"/>
              </wp:wrapPolygon>
            </wp:wrapTight>
            <wp:docPr id="11" name="תמונה 10" descr="תיאור: מבל נ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descr="תיאור: מבל נקי"/>
                    <pic:cNvPicPr>
                      <a:picLocks noChangeAspect="1" noChangeArrowheads="1"/>
                    </pic:cNvPicPr>
                  </pic:nvPicPr>
                  <pic:blipFill>
                    <a:blip r:embed="rId8" cstate="print"/>
                    <a:srcRect/>
                    <a:stretch>
                      <a:fillRect/>
                    </a:stretch>
                  </pic:blipFill>
                  <pic:spPr bwMode="auto">
                    <a:xfrm>
                      <a:off x="0" y="0"/>
                      <a:ext cx="716280" cy="905510"/>
                    </a:xfrm>
                    <a:prstGeom prst="rect">
                      <a:avLst/>
                    </a:prstGeom>
                    <a:noFill/>
                    <a:ln w="9525">
                      <a:noFill/>
                      <a:miter lim="800000"/>
                      <a:headEnd/>
                      <a:tailEnd/>
                    </a:ln>
                  </pic:spPr>
                </pic:pic>
              </a:graphicData>
            </a:graphic>
          </wp:anchor>
        </w:drawing>
      </w:r>
      <w:r w:rsidR="008E76E1" w:rsidRPr="008E76E1">
        <w:rPr>
          <w:rFonts w:cs="David"/>
          <w:noProof/>
          <w:sz w:val="24"/>
          <w:szCs w:val="24"/>
          <w:rtl/>
        </w:rPr>
        <w:pict>
          <v:group id="קבוצה 7" o:spid="_x0000_s1026" style="position:absolute;left:0;text-align:left;margin-left:-45pt;margin-top:-9pt;width:549.35pt;height:25.7pt;z-index:251656704;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">
            <v:shape id="Freeform 3" o:spid="_x0000_s1027" style="position:absolute;top:2218;width:14321;height:177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OCbwA&#10;AADaAAAADwAAAGRycy9kb3ducmV2LnhtbERPvQrCMBDeBd8hnOCmqYIi1SgiCg6KaDvodjRnW2wu&#10;pYla394MguPH979YtaYSL2pcaVnBaBiBIM6sLjlXkCa7wQyE88gaK8uk4EMOVstuZ4Gxtm8+0+vi&#10;cxFC2MWooPC+jqV0WUEG3dDWxIG728agD7DJpW7wHcJNJcdRNJUGSw4NBda0KSh7XJ5GweREtT3g&#10;bev3ePykk1GyxWuiVL/XrucgPLX+L/6591pB2BquhBs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FE4JvAAAANoAAAAPAAAAAAAAAAAAAAAAAJgCAABkcnMvZG93bnJldi54&#10;bWxQSwUGAAAAAAQABAD1AAAAgQM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Freeform 4" o:spid="_x0000_s1028" style="position:absolute;left:16786;width:3215;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rksEA&#10;AADaAAAADwAAAGRycy9kb3ducmV2LnhtbESPQYvCMBSE74L/ITzBm6YKinaNIqLgQRFbD+7t0bxt&#10;yzYvpYla/70RBI/DzHzDLFatqcSdGldaVjAaRiCIM6tLzhVc0t1gBsJ5ZI2VZVLwJAerZbezwFjb&#10;B5/pnvhcBAi7GBUU3texlC4ryKAb2po4eH+2MeiDbHKpG3wEuKnkOIqm0mDJYaHAmjYFZf/JzSiY&#10;nKi2B/zd+j0en5fJKN3iNVWq32vXPyA8tf4b/rT3WsEc3lfC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Y65LBAAAA2gAAAA8AAAAAAAAAAAAAAAAAmAIAAGRycy9kb3du&#10;cmV2LnhtbFBLBQYAAAAABAAEAPUAAACGAw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w:r>
      <w:r w:rsidR="00A71668" w:rsidRPr="00327220">
        <w:rPr>
          <w:rFonts w:ascii="David" w:cs="David"/>
          <w:b/>
          <w:bCs/>
        </w:rPr>
        <w:t xml:space="preserve"> </w:t>
      </w:r>
    </w:p>
    <w:p w:rsidR="00D6532A" w:rsidRPr="00327220" w:rsidRDefault="00D6532A" w:rsidP="00DE4C63">
      <w:pPr>
        <w:rPr>
          <w:rFonts w:cs="David"/>
          <w:rtl/>
        </w:rPr>
      </w:pPr>
    </w:p>
    <w:p w:rsidR="00D6532A" w:rsidRPr="00327220" w:rsidRDefault="00D6532A" w:rsidP="00C04961">
      <w:pPr>
        <w:spacing w:line="276" w:lineRule="auto"/>
        <w:ind w:left="-709"/>
        <w:jc w:val="center"/>
        <w:rPr>
          <w:rFonts w:cs="David"/>
          <w:b/>
          <w:bCs/>
          <w:sz w:val="72"/>
          <w:szCs w:val="72"/>
          <w:rtl/>
        </w:rPr>
      </w:pPr>
      <w:r w:rsidRPr="00327220">
        <w:rPr>
          <w:rFonts w:cs="David"/>
          <w:b/>
          <w:bCs/>
          <w:sz w:val="72"/>
          <w:szCs w:val="72"/>
          <w:rtl/>
        </w:rPr>
        <w:t>המכללה  לביטחון  לאומי</w:t>
      </w:r>
    </w:p>
    <w:p w:rsidR="00D6532A" w:rsidRPr="00327220" w:rsidRDefault="00D6532A" w:rsidP="00C04961">
      <w:pPr>
        <w:spacing w:line="276" w:lineRule="auto"/>
        <w:ind w:left="-709"/>
        <w:jc w:val="center"/>
        <w:rPr>
          <w:rFonts w:cs="David"/>
          <w:b/>
          <w:bCs/>
          <w:sz w:val="48"/>
          <w:szCs w:val="48"/>
          <w:rtl/>
        </w:rPr>
      </w:pPr>
      <w:r w:rsidRPr="00327220">
        <w:rPr>
          <w:rFonts w:cs="David"/>
          <w:b/>
          <w:bCs/>
          <w:sz w:val="48"/>
          <w:szCs w:val="48"/>
          <w:rtl/>
        </w:rPr>
        <w:t>מחזור   ל"ח        2010-2011</w:t>
      </w:r>
    </w:p>
    <w:p w:rsidR="00C04961" w:rsidRPr="00327220" w:rsidRDefault="00C04961" w:rsidP="00DE4C63">
      <w:pPr>
        <w:pStyle w:val="a6"/>
        <w:rPr>
          <w:noProof/>
          <w:snapToGrid/>
          <w:sz w:val="40"/>
          <w:szCs w:val="40"/>
          <w:rtl/>
        </w:rPr>
      </w:pPr>
    </w:p>
    <w:p w:rsidR="00AE68A5" w:rsidRPr="0042349C" w:rsidRDefault="001719AD" w:rsidP="00AE68A5">
      <w:pPr>
        <w:pStyle w:val="a6"/>
        <w:spacing w:line="276" w:lineRule="auto"/>
        <w:ind w:left="0"/>
        <w:rPr>
          <w:rFonts w:asciiTheme="minorBidi" w:hAnsiTheme="minorBidi" w:cstheme="minorBidi"/>
          <w:noProof/>
          <w:snapToGrid/>
          <w:sz w:val="32"/>
          <w:szCs w:val="96"/>
          <w:rtl/>
        </w:rPr>
      </w:pPr>
      <w:r w:rsidRPr="0042349C">
        <w:rPr>
          <w:rFonts w:asciiTheme="minorBidi" w:hAnsiTheme="minorBidi" w:cstheme="minorBidi"/>
          <w:noProof/>
          <w:snapToGrid/>
          <w:sz w:val="32"/>
          <w:szCs w:val="96"/>
          <w:rtl/>
        </w:rPr>
        <w:t xml:space="preserve">תיק </w:t>
      </w:r>
      <w:r w:rsidR="002739C9" w:rsidRPr="0042349C">
        <w:rPr>
          <w:rFonts w:asciiTheme="minorBidi" w:hAnsiTheme="minorBidi" w:cstheme="minorBidi"/>
          <w:noProof/>
          <w:snapToGrid/>
          <w:sz w:val="32"/>
          <w:szCs w:val="96"/>
          <w:rtl/>
        </w:rPr>
        <w:t>סיור צפון</w:t>
      </w:r>
    </w:p>
    <w:p w:rsidR="00AE68A5" w:rsidRPr="00327220" w:rsidRDefault="0042349C" w:rsidP="001719AD">
      <w:pPr>
        <w:pStyle w:val="a6"/>
        <w:ind w:left="0"/>
        <w:rPr>
          <w:sz w:val="16"/>
          <w:szCs w:val="44"/>
          <w:rtl/>
        </w:rPr>
      </w:pPr>
      <w:r>
        <w:rPr>
          <w:noProof/>
          <w:snapToGrid/>
          <w:sz w:val="16"/>
          <w:szCs w:val="44"/>
          <w:rtl/>
          <w:lang w:eastAsia="en-US"/>
        </w:rPr>
        <w:drawing>
          <wp:inline distT="0" distB="0" distL="0" distR="0">
            <wp:extent cx="4376928" cy="4334256"/>
            <wp:effectExtent l="19050" t="0" r="4572" b="0"/>
            <wp:docPr id="48" name="תמונה 47" descr="תמונ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2.jpg"/>
                    <pic:cNvPicPr/>
                  </pic:nvPicPr>
                  <pic:blipFill>
                    <a:blip r:embed="rId9" cstate="print"/>
                    <a:stretch>
                      <a:fillRect/>
                    </a:stretch>
                  </pic:blipFill>
                  <pic:spPr>
                    <a:xfrm>
                      <a:off x="0" y="0"/>
                      <a:ext cx="4376928" cy="4334256"/>
                    </a:xfrm>
                    <a:prstGeom prst="rect">
                      <a:avLst/>
                    </a:prstGeom>
                  </pic:spPr>
                </pic:pic>
              </a:graphicData>
            </a:graphic>
          </wp:inline>
        </w:drawing>
      </w:r>
    </w:p>
    <w:p w:rsidR="00E15AAB" w:rsidRPr="0042349C" w:rsidRDefault="00E15AAB" w:rsidP="00AE68A5">
      <w:pPr>
        <w:pStyle w:val="a6"/>
        <w:ind w:left="0"/>
        <w:jc w:val="left"/>
        <w:rPr>
          <w:rFonts w:asciiTheme="minorBidi" w:hAnsiTheme="minorBidi" w:cstheme="minorBidi"/>
          <w:sz w:val="16"/>
          <w:szCs w:val="44"/>
          <w:rtl/>
        </w:rPr>
      </w:pPr>
    </w:p>
    <w:p w:rsidR="008C1D18" w:rsidRPr="0042349C" w:rsidRDefault="008E76E1" w:rsidP="00E15AAB">
      <w:pPr>
        <w:pStyle w:val="a6"/>
        <w:ind w:left="0" w:firstLine="142"/>
        <w:rPr>
          <w:rFonts w:asciiTheme="minorBidi" w:hAnsiTheme="minorBidi" w:cstheme="minorBidi"/>
          <w:sz w:val="16"/>
          <w:szCs w:val="44"/>
          <w:rtl/>
        </w:rPr>
      </w:pPr>
      <w:r w:rsidRPr="0042349C">
        <w:rPr>
          <w:rFonts w:asciiTheme="minorBidi" w:hAnsiTheme="minorBidi" w:cstheme="minorBidi"/>
          <w:noProof/>
          <w:sz w:val="16"/>
          <w:szCs w:val="44"/>
          <w:rtl/>
          <w:lang w:eastAsia="en-US"/>
        </w:rPr>
        <w:pict>
          <v:group id="קבוצה 10" o:spid="_x0000_s1032" style="position:absolute;left:0;text-align:left;margin-left:-34.5pt;margin-top:655.8pt;width:550.1pt;height:39.1pt;z-index:25165875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">
            <v:shape id="Freeform 7" o:spid="_x0000_s1034" style="position:absolute;left:4870;top:5831;width:15130;height:102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4EMMA&#10;AADbAAAADwAAAGRycy9kb3ducmV2LnhtbERP3WrCMBS+H+wdwhl4MzRVYbjOWEqHKAwmOh/g0Jy1&#10;XZuTkkRb394MBrs7H9/vWWej6cSVnG8sK5jPEhDEpdUNVwrOX9vpCoQPyBo7y6TgRh6yzePDGlNt&#10;Bz7S9RQqEUPYp6igDqFPpfRlTQb9zPbEkfu2zmCI0FVSOxxiuOnkIklepMGGY0ONPRU1le3pYhS8&#10;d0m+vzwv85+dK9qPz0OBw+tNqcnTmL+BCDSGf/Gfe6/j/Dn8/h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q4EMMAAADbAAAADwAAAAAAAAAAAAAAAACYAgAAZHJzL2Rv&#10;d25yZXYueG1sUEsFBgAAAAAEAAQA9QAAAIgDAAAAAA==&#10;" path="m1091,l,19950r19998,l19998,,1091,xe" fillcolor="blue" strokeweight="2pt">
              <v:stroke startarrowwidth="narrow" startarrowlength="short" endarrowwidth="narrow" endarrowlength="short"/>
              <v:path arrowok="t" o:connecttype="custom" o:connectlocs="825,0;0,10204;15128,10204;15128,0;825,0" o:connectangles="0,0,0,0,0"/>
            </v:shape>
            <v:shape id="Freeform 8" o:spid="_x0000_s1033" style="position:absolute;top:5831;width:3110;height:102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E270A&#10;AADbAAAADwAAAGRycy9kb3ducmV2LnhtbERPTwsBQRS/K99hesqNWYq0DEmUA4l14PbaeXY3O2+2&#10;ncH69kYpt/fr9/fNFo0pxZNqV1hWMOhHIIhTqwvOFJyTTW8CwnlkjaVlUvAmB4t5uzXDWNsXH+l5&#10;8pkIIexiVJB7X8VSujQng65vK+LA3Wxt0AdYZ1LX+ArhppTDKBpLgwWHhhwrWuWU3k8Po2B0oMru&#10;8Lr2W9y/z6NBssZLolS30yynIDw1/i/+ubc6zB/C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y5E270AAADbAAAADwAAAAAAAAAAAAAAAACYAgAAZHJzL2Rvd25yZXYu&#10;eG1sUEsFBgAAAAAEAAQA9QAAAIIDAAAAAA==&#10;" path="m19988,l15324,19950,,19950,4664,,19988,e" fillcolor="blue" strokeweight="2pt">
              <v:stroke startarrowwidth="narrow" startarrowlength="short" endarrowwidth="narrow" endarrowlength="short"/>
              <v:path arrowok="t" o:connecttype="custom" o:connectlocs="3108,0;2383,10204;0,10204;725,0;3108,0" o:connectangles="0,0,0,0,0"/>
            </v:shape>
            <v:group id="Group 9" o:spid="_x0000_s1029" style="position:absolute;left:3105;width:1729;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 o:spid="_x0000_s1030" style="position:absolute;width:16356;height:157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biMMA&#10;AADbAAAADwAAAGRycy9kb3ducmV2LnhtbERP22rCQBB9L/gPywh9KbqxStHUVUJKURAsXj5gyE6T&#10;aHY27K4m/n23UOjbHM51luveNOJOzteWFUzGCQjiwuqaSwXn0+doDsIHZI2NZVLwIA/r1eBpiam2&#10;HR/ofgyliCHsU1RQhdCmUvqiIoN+bFviyH1bZzBE6EqpHXYx3DTyNUnepMGaY0OFLeUVFdfjzSj4&#10;aJJse3uZZpeNy6+7/VeO3eKh1POwz95BBOrDv/jPvdVx/gx+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0biMMAAADbAAAADwAAAAAAAAAAAAAAAACYAgAAZHJzL2Rv&#10;d25yZXYueG1sUEsFBgAAAAAEAAQA9QAAAIgDAAAAAA==&#10;" path="m,19967l19974,,17763,19967,,19967xe" fillcolor="blue" strokeweight="2pt">
                <v:stroke startarrowwidth="narrow" startarrowlength="short" endarrowwidth="narrow" endarrowlength="short"/>
                <v:path arrowok="t" o:connecttype="custom" o:connectlocs="0,15703;16335,0;14527,15703;0,15703" o:connectangles="0,0,0,0"/>
              </v:shape>
              <v:shape id="Freeform 11" o:spid="_x0000_s1031" style="position:absolute;left:3632;top:5831;width:16368;height:141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E8MA&#10;AADbAAAADwAAAGRycy9kb3ducmV2LnhtbERP22rCQBB9L/gPywh9KbqxYtHUVUJKURAsXj5gyE6T&#10;aHY27K4m/n23UOjbHM51luveNOJOzteWFUzGCQjiwuqaSwXn0+doDsIHZI2NZVLwIA/r1eBpiam2&#10;HR/ofgyliCHsU1RQhdCmUvqiIoN+bFviyH1bZzBE6EqpHXYx3DTyNUnepMGaY0OFLeUVFdfjzSj4&#10;aJJse3uZZpeNy6+7/VeO3eKh1POwz95BBOrDv/jPvdVx/gx+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G+E8MAAADbAAAADwAAAAAAAAAAAAAAAACYAgAAZHJzL2Rv&#10;d25yZXYueG1sUEsFBgAAAAAEAAQA9QAAAIgDAAAAAA==&#10;" path="m19974,l,19964,2211,,19974,xe" fillcolor="blue" strokeweight="2pt">
                <v:stroke startarrowwidth="narrow" startarrowlength="short" endarrowwidth="narrow" endarrowlength="short"/>
                <v:path arrowok="t" o:connecttype="custom" o:connectlocs="16347,0;0,14143;1809,0;16347,0" o:connectangles="0,0,0,0"/>
              </v:shape>
            </v:group>
            <w10:wrap anchorx="margin" anchory="margin"/>
          </v:group>
        </w:pict>
      </w:r>
      <w:r w:rsidR="00BB3B9B" w:rsidRPr="0042349C">
        <w:rPr>
          <w:rFonts w:asciiTheme="minorBidi" w:hAnsiTheme="minorBidi" w:cstheme="minorBidi"/>
          <w:sz w:val="16"/>
          <w:szCs w:val="44"/>
          <w:rtl/>
        </w:rPr>
        <w:t>מאי</w:t>
      </w:r>
      <w:r w:rsidR="002A71BB" w:rsidRPr="0042349C">
        <w:rPr>
          <w:rFonts w:asciiTheme="minorBidi" w:hAnsiTheme="minorBidi" w:cstheme="minorBidi"/>
          <w:sz w:val="16"/>
          <w:szCs w:val="44"/>
          <w:rtl/>
        </w:rPr>
        <w:t xml:space="preserve">  2011 </w:t>
      </w:r>
      <w:r w:rsidR="004A3FFC" w:rsidRPr="0042349C">
        <w:rPr>
          <w:rFonts w:asciiTheme="minorBidi" w:hAnsiTheme="minorBidi" w:cstheme="minorBidi"/>
          <w:sz w:val="16"/>
          <w:szCs w:val="44"/>
          <w:rtl/>
        </w:rPr>
        <w:t xml:space="preserve">, </w:t>
      </w:r>
      <w:r w:rsidR="002A71BB" w:rsidRPr="0042349C">
        <w:rPr>
          <w:rFonts w:asciiTheme="minorBidi" w:hAnsiTheme="minorBidi" w:cstheme="minorBidi"/>
          <w:sz w:val="16"/>
          <w:szCs w:val="44"/>
          <w:rtl/>
        </w:rPr>
        <w:t>ניסן התשע"א</w:t>
      </w:r>
    </w:p>
    <w:p w:rsidR="0042349C" w:rsidRDefault="002A71BB" w:rsidP="00AF14AC">
      <w:pPr>
        <w:pStyle w:val="11"/>
        <w:ind w:hanging="992"/>
        <w:rPr>
          <w:rFonts w:hint="cs"/>
          <w:rtl/>
        </w:rPr>
      </w:pPr>
      <w:r w:rsidRPr="00327220">
        <w:rPr>
          <w:rFonts w:cs="David"/>
        </w:rPr>
        <w:br w:type="page"/>
      </w:r>
      <w:bookmarkStart w:id="0" w:name="_Toc289902863"/>
    </w:p>
    <w:p w:rsidR="00BB42F1" w:rsidRPr="00415476" w:rsidRDefault="00A96344" w:rsidP="00AF14AC">
      <w:pPr>
        <w:pStyle w:val="11"/>
        <w:ind w:hanging="992"/>
      </w:pPr>
      <w:r w:rsidRPr="00415476">
        <w:rPr>
          <w:rtl/>
        </w:rPr>
        <w:lastRenderedPageBreak/>
        <w:t>פקוד</w:t>
      </w:r>
      <w:bookmarkEnd w:id="0"/>
      <w:r w:rsidR="00E65CFD">
        <w:rPr>
          <w:rFonts w:hint="cs"/>
          <w:rtl/>
        </w:rPr>
        <w:t>ת ארגון לסיור צפון</w:t>
      </w:r>
      <w:r w:rsidR="00F20873">
        <w:rPr>
          <w:rFonts w:hint="cs"/>
          <w:rtl/>
        </w:rPr>
        <w:t xml:space="preserve"> </w:t>
      </w:r>
      <w:r w:rsidR="00F20873">
        <w:rPr>
          <w:rtl/>
        </w:rPr>
        <w:t>–</w:t>
      </w:r>
      <w:r w:rsidR="00F20873">
        <w:rPr>
          <w:rFonts w:hint="cs"/>
          <w:rtl/>
        </w:rPr>
        <w:t xml:space="preserve"> תז"ח (05)</w:t>
      </w:r>
      <w:r w:rsidR="00AF14AC">
        <w:rPr>
          <w:rFonts w:hint="cs"/>
          <w:rtl/>
        </w:rPr>
        <w:t>21</w:t>
      </w:r>
      <w:r w:rsidR="00F20873">
        <w:rPr>
          <w:rFonts w:hint="cs"/>
          <w:rtl/>
        </w:rPr>
        <w:t>1</w:t>
      </w:r>
      <w:r w:rsidR="00AF14AC">
        <w:rPr>
          <w:rFonts w:hint="cs"/>
          <w:rtl/>
        </w:rPr>
        <w:t>4</w:t>
      </w:r>
      <w:r w:rsidR="00F20873">
        <w:rPr>
          <w:rFonts w:hint="cs"/>
          <w:rtl/>
        </w:rPr>
        <w:t xml:space="preserve">00 </w:t>
      </w:r>
    </w:p>
    <w:p w:rsidR="00A96344" w:rsidRPr="00A96344" w:rsidRDefault="00A96344" w:rsidP="00A96344">
      <w:pPr>
        <w:pStyle w:val="3"/>
        <w:ind w:left="0"/>
      </w:pPr>
      <w:bookmarkStart w:id="1" w:name="_Toc289902864"/>
      <w:r w:rsidRPr="00A96344">
        <w:rPr>
          <w:rFonts w:hint="cs"/>
          <w:rtl/>
        </w:rPr>
        <w:t>כללי</w:t>
      </w:r>
      <w:bookmarkEnd w:id="1"/>
    </w:p>
    <w:p w:rsidR="00A96344" w:rsidRDefault="00A96344" w:rsidP="00A96344">
      <w:pPr>
        <w:numPr>
          <w:ilvl w:val="1"/>
          <w:numId w:val="24"/>
        </w:numPr>
      </w:pPr>
      <w:r>
        <w:rPr>
          <w:rFonts w:hint="cs"/>
          <w:rtl/>
        </w:rPr>
        <w:t xml:space="preserve">בימים ג' </w:t>
      </w:r>
      <w:r>
        <w:rPr>
          <w:rtl/>
        </w:rPr>
        <w:t>–</w:t>
      </w:r>
      <w:r>
        <w:rPr>
          <w:rFonts w:hint="cs"/>
          <w:rtl/>
        </w:rPr>
        <w:t xml:space="preserve"> ה'   31/5-2/6 יתקיים סיור לימודי בחלקה הצפוני של ישראל ע"י מחזור ל"ח של המב"ל.</w:t>
      </w:r>
    </w:p>
    <w:p w:rsidR="00A96344" w:rsidRDefault="00BB3B9B" w:rsidP="00A96344">
      <w:pPr>
        <w:numPr>
          <w:ilvl w:val="1"/>
          <w:numId w:val="24"/>
        </w:numPr>
      </w:pPr>
      <w:r>
        <w:rPr>
          <w:rFonts w:hint="cs"/>
          <w:rtl/>
        </w:rPr>
        <w:t>הסיור יחל בביקור בהר הכרמל</w:t>
      </w:r>
      <w:r w:rsidR="00A96344">
        <w:rPr>
          <w:rFonts w:hint="cs"/>
          <w:rtl/>
        </w:rPr>
        <w:t>, ימשך בלימוד הסוגיות הייחודיות לצפון הארץ בגליל</w:t>
      </w:r>
      <w:r>
        <w:rPr>
          <w:rFonts w:hint="cs"/>
          <w:rtl/>
        </w:rPr>
        <w:t xml:space="preserve"> </w:t>
      </w:r>
      <w:r w:rsidR="00A96344">
        <w:rPr>
          <w:rFonts w:hint="cs"/>
          <w:rtl/>
        </w:rPr>
        <w:t>העליון וברמת הגולן.</w:t>
      </w:r>
    </w:p>
    <w:p w:rsidR="00A96344" w:rsidRDefault="00A96344" w:rsidP="00BB3B9B">
      <w:pPr>
        <w:numPr>
          <w:ilvl w:val="1"/>
          <w:numId w:val="24"/>
        </w:numPr>
      </w:pPr>
      <w:r>
        <w:rPr>
          <w:rFonts w:hint="cs"/>
          <w:rtl/>
        </w:rPr>
        <w:t xml:space="preserve">יום הכנה לסיור יערך ביום </w:t>
      </w:r>
      <w:r w:rsidR="00BB3B9B" w:rsidRPr="00BB3B9B">
        <w:rPr>
          <w:rFonts w:hint="cs"/>
          <w:rtl/>
        </w:rPr>
        <w:t>ה</w:t>
      </w:r>
      <w:r w:rsidRPr="00BB3B9B">
        <w:rPr>
          <w:rFonts w:hint="cs"/>
          <w:rtl/>
        </w:rPr>
        <w:t xml:space="preserve">' </w:t>
      </w:r>
      <w:r w:rsidR="00BB3B9B">
        <w:rPr>
          <w:rFonts w:hint="cs"/>
          <w:rtl/>
        </w:rPr>
        <w:t>25/5</w:t>
      </w:r>
      <w:r>
        <w:rPr>
          <w:rFonts w:hint="cs"/>
          <w:rtl/>
        </w:rPr>
        <w:t xml:space="preserve"> , ובמסגרתו יינתנ</w:t>
      </w:r>
      <w:r>
        <w:rPr>
          <w:rFonts w:hint="eastAsia"/>
          <w:rtl/>
        </w:rPr>
        <w:t>ו</w:t>
      </w:r>
      <w:r>
        <w:rPr>
          <w:rFonts w:hint="cs"/>
          <w:rtl/>
        </w:rPr>
        <w:t xml:space="preserve"> הרצאות בתחומים שונים כרקע לסיור ויבוצע תדריך.</w:t>
      </w:r>
    </w:p>
    <w:p w:rsidR="00A96344" w:rsidRDefault="00A96344" w:rsidP="00A96344">
      <w:pPr>
        <w:pStyle w:val="3"/>
        <w:ind w:left="0"/>
      </w:pPr>
      <w:bookmarkStart w:id="2" w:name="_Toc289902865"/>
      <w:r w:rsidRPr="00A96344">
        <w:rPr>
          <w:rFonts w:hint="cs"/>
          <w:rtl/>
        </w:rPr>
        <w:t>מטרות הסיור:</w:t>
      </w:r>
      <w:bookmarkEnd w:id="2"/>
    </w:p>
    <w:p w:rsidR="00A96344" w:rsidRDefault="00A96344" w:rsidP="00A96344">
      <w:pPr>
        <w:spacing w:line="240" w:lineRule="auto"/>
        <w:ind w:left="0" w:firstLine="0"/>
      </w:pPr>
    </w:p>
    <w:p w:rsidR="00A96344" w:rsidRDefault="00594646" w:rsidP="00594646">
      <w:pPr>
        <w:numPr>
          <w:ilvl w:val="1"/>
          <w:numId w:val="24"/>
        </w:numPr>
      </w:pPr>
      <w:r>
        <w:rPr>
          <w:rFonts w:hint="cs"/>
          <w:rtl/>
        </w:rPr>
        <w:t xml:space="preserve">הכרות, לימוד והתרשמות אישית </w:t>
      </w:r>
      <w:r w:rsidR="00A96344">
        <w:rPr>
          <w:rFonts w:hint="cs"/>
          <w:rtl/>
        </w:rPr>
        <w:t>מסוגיות ייחודיו</w:t>
      </w:r>
      <w:r w:rsidR="00A96344">
        <w:rPr>
          <w:rFonts w:hint="eastAsia"/>
          <w:rtl/>
        </w:rPr>
        <w:t>ת</w:t>
      </w:r>
      <w:r w:rsidR="00A96344">
        <w:rPr>
          <w:rFonts w:hint="cs"/>
          <w:rtl/>
        </w:rPr>
        <w:t xml:space="preserve"> של צפון הארץ הנוגעות לביטחון הלאומי של ישראל. היבטים צבאיים, דמוגרפים, כלכליים, חברתיים וכמובן </w:t>
      </w:r>
      <w:r w:rsidR="00A96344">
        <w:rPr>
          <w:rtl/>
        </w:rPr>
        <w:t>–</w:t>
      </w:r>
      <w:r w:rsidR="00A96344">
        <w:rPr>
          <w:rFonts w:hint="cs"/>
          <w:rtl/>
        </w:rPr>
        <w:t xml:space="preserve"> סוגיית המים. במסגרת הסיור נפגוש מנהיגים מקומיים, תושבים המייצגים את המיעוטים בצפון ומפקדים בצה"ל ובמשטרה.</w:t>
      </w:r>
    </w:p>
    <w:p w:rsidR="00A96344" w:rsidRDefault="00A96344" w:rsidP="00594646">
      <w:pPr>
        <w:numPr>
          <w:ilvl w:val="1"/>
          <w:numId w:val="24"/>
        </w:numPr>
      </w:pPr>
      <w:r>
        <w:rPr>
          <w:rFonts w:hint="cs"/>
          <w:rtl/>
        </w:rPr>
        <w:t>מימוש לקחי המלחמה בהיבט האזרחי.</w:t>
      </w:r>
    </w:p>
    <w:p w:rsidR="00A96344" w:rsidRDefault="00A96344" w:rsidP="00A96344">
      <w:pPr>
        <w:numPr>
          <w:ilvl w:val="1"/>
          <w:numId w:val="24"/>
        </w:numPr>
      </w:pPr>
      <w:r>
        <w:rPr>
          <w:rFonts w:hint="cs"/>
          <w:rtl/>
        </w:rPr>
        <w:t>הכרות עם המיעוט הדרוזי.</w:t>
      </w:r>
    </w:p>
    <w:p w:rsidR="00A96344" w:rsidRDefault="009F198A" w:rsidP="00A96344">
      <w:pPr>
        <w:numPr>
          <w:ilvl w:val="1"/>
          <w:numId w:val="24"/>
        </w:numPr>
      </w:pPr>
      <w:r>
        <w:rPr>
          <w:rFonts w:hint="cs"/>
          <w:rtl/>
        </w:rPr>
        <w:t>הגולן ומשמעותו לביטחון ישראל בהסכם שלום ושלא בהסכם</w:t>
      </w:r>
      <w:r w:rsidR="00A96344">
        <w:rPr>
          <w:rFonts w:hint="cs"/>
          <w:rtl/>
        </w:rPr>
        <w:t>.</w:t>
      </w:r>
    </w:p>
    <w:p w:rsidR="00A96344" w:rsidRDefault="00A96344" w:rsidP="00A96344">
      <w:pPr>
        <w:pStyle w:val="3"/>
        <w:ind w:left="0"/>
        <w:rPr>
          <w:sz w:val="28"/>
        </w:rPr>
      </w:pPr>
      <w:bookmarkStart w:id="3" w:name="_Toc289902866"/>
      <w:r w:rsidRPr="00A96344">
        <w:rPr>
          <w:rFonts w:hint="cs"/>
          <w:rtl/>
        </w:rPr>
        <w:t>תכנים מרכזיים</w:t>
      </w:r>
      <w:bookmarkEnd w:id="3"/>
    </w:p>
    <w:p w:rsidR="00A96344" w:rsidRPr="00A96344" w:rsidRDefault="00A96344" w:rsidP="00594646">
      <w:pPr>
        <w:numPr>
          <w:ilvl w:val="1"/>
          <w:numId w:val="24"/>
        </w:numPr>
      </w:pPr>
      <w:r w:rsidRPr="00A96344">
        <w:rPr>
          <w:rFonts w:hint="cs"/>
          <w:rtl/>
        </w:rPr>
        <w:t>הכרת מפעל ההתיישבו</w:t>
      </w:r>
      <w:r w:rsidRPr="00A96344">
        <w:rPr>
          <w:rFonts w:hint="eastAsia"/>
          <w:rtl/>
        </w:rPr>
        <w:t>ת</w:t>
      </w:r>
      <w:r w:rsidRPr="00A96344">
        <w:rPr>
          <w:rFonts w:hint="cs"/>
          <w:rtl/>
        </w:rPr>
        <w:t xml:space="preserve">  היהודית בגליל.</w:t>
      </w:r>
    </w:p>
    <w:p w:rsidR="00A96344" w:rsidRPr="00A96344" w:rsidRDefault="00A96344" w:rsidP="00A96344">
      <w:pPr>
        <w:numPr>
          <w:ilvl w:val="1"/>
          <w:numId w:val="24"/>
        </w:numPr>
      </w:pPr>
      <w:r w:rsidRPr="00A96344">
        <w:rPr>
          <w:rFonts w:hint="cs"/>
          <w:rtl/>
        </w:rPr>
        <w:t>הכרת הדילמות בהתיישבות בערים ערביות / יהודיות מעורבות.</w:t>
      </w:r>
    </w:p>
    <w:p w:rsidR="00A96344" w:rsidRPr="00A96344" w:rsidRDefault="00A96344" w:rsidP="00A96344">
      <w:pPr>
        <w:numPr>
          <w:ilvl w:val="1"/>
          <w:numId w:val="24"/>
        </w:numPr>
      </w:pPr>
      <w:r w:rsidRPr="00A96344">
        <w:rPr>
          <w:rFonts w:hint="cs"/>
          <w:rtl/>
        </w:rPr>
        <w:t>הכרות המגזר הדרוזי.</w:t>
      </w:r>
    </w:p>
    <w:p w:rsidR="00A96344" w:rsidRPr="00A96344" w:rsidRDefault="00A96344" w:rsidP="009F198A">
      <w:pPr>
        <w:numPr>
          <w:ilvl w:val="1"/>
          <w:numId w:val="24"/>
        </w:numPr>
      </w:pPr>
      <w:r w:rsidRPr="00A96344">
        <w:rPr>
          <w:rFonts w:hint="cs"/>
          <w:rtl/>
        </w:rPr>
        <w:t xml:space="preserve">הכרת  האתגרים והדילמות  </w:t>
      </w:r>
      <w:r w:rsidR="009F198A">
        <w:rPr>
          <w:rFonts w:hint="cs"/>
          <w:rtl/>
        </w:rPr>
        <w:t>למול ה</w:t>
      </w:r>
      <w:r w:rsidRPr="00A96344">
        <w:rPr>
          <w:rFonts w:hint="cs"/>
          <w:rtl/>
        </w:rPr>
        <w:t xml:space="preserve">גבולות </w:t>
      </w:r>
      <w:r w:rsidR="009F198A">
        <w:rPr>
          <w:rFonts w:hint="cs"/>
          <w:rtl/>
        </w:rPr>
        <w:t xml:space="preserve">עם </w:t>
      </w:r>
      <w:r w:rsidRPr="00A96344">
        <w:rPr>
          <w:rFonts w:hint="cs"/>
          <w:rtl/>
        </w:rPr>
        <w:t xml:space="preserve">סוריה </w:t>
      </w:r>
      <w:r w:rsidR="009F198A">
        <w:rPr>
          <w:rFonts w:hint="cs"/>
          <w:rtl/>
        </w:rPr>
        <w:t>ו</w:t>
      </w:r>
      <w:r w:rsidRPr="00A96344">
        <w:rPr>
          <w:rFonts w:hint="cs"/>
          <w:rtl/>
        </w:rPr>
        <w:t>לבנון.</w:t>
      </w:r>
    </w:p>
    <w:p w:rsidR="00A96344" w:rsidRPr="00A96344" w:rsidRDefault="00A96344" w:rsidP="00A96344">
      <w:pPr>
        <w:numPr>
          <w:ilvl w:val="1"/>
          <w:numId w:val="24"/>
        </w:numPr>
      </w:pPr>
      <w:r w:rsidRPr="00A96344">
        <w:rPr>
          <w:rFonts w:hint="cs"/>
          <w:rtl/>
        </w:rPr>
        <w:t>סוגיית המים.</w:t>
      </w:r>
    </w:p>
    <w:p w:rsidR="00A96344" w:rsidRDefault="0024633A" w:rsidP="00A96344">
      <w:pPr>
        <w:numPr>
          <w:ilvl w:val="1"/>
          <w:numId w:val="24"/>
        </w:numPr>
      </w:pPr>
      <w:r>
        <w:rPr>
          <w:rFonts w:hint="cs"/>
          <w:rtl/>
        </w:rPr>
        <w:t>מערך הכבאות הארצי</w:t>
      </w:r>
      <w:r w:rsidR="00A96344" w:rsidRPr="00A96344">
        <w:rPr>
          <w:rFonts w:hint="cs"/>
          <w:rtl/>
        </w:rPr>
        <w:t>.</w:t>
      </w:r>
    </w:p>
    <w:p w:rsidR="0024633A" w:rsidRDefault="0024633A" w:rsidP="00A96344">
      <w:pPr>
        <w:numPr>
          <w:ilvl w:val="1"/>
          <w:numId w:val="24"/>
        </w:numPr>
      </w:pPr>
      <w:r>
        <w:rPr>
          <w:rFonts w:hint="cs"/>
          <w:rtl/>
        </w:rPr>
        <w:t>כוחות שמירת שלום</w:t>
      </w:r>
      <w:r w:rsidR="00594646">
        <w:rPr>
          <w:rFonts w:hint="cs"/>
          <w:rtl/>
        </w:rPr>
        <w:t xml:space="preserve"> הבין לאומיים</w:t>
      </w:r>
      <w:r>
        <w:rPr>
          <w:rFonts w:hint="cs"/>
          <w:rtl/>
        </w:rPr>
        <w:t>.</w:t>
      </w:r>
    </w:p>
    <w:p w:rsidR="001719AD" w:rsidRDefault="001719AD" w:rsidP="001719AD">
      <w:pPr>
        <w:numPr>
          <w:ilvl w:val="1"/>
          <w:numId w:val="24"/>
        </w:numPr>
      </w:pPr>
      <w:r>
        <w:rPr>
          <w:rFonts w:hint="cs"/>
          <w:rtl/>
        </w:rPr>
        <w:t>צבא בונה עם בונה חברה. הכיצד ?</w:t>
      </w:r>
    </w:p>
    <w:p w:rsidR="0024633A" w:rsidRDefault="0024633A" w:rsidP="0024633A">
      <w:pPr>
        <w:bidi w:val="0"/>
        <w:spacing w:line="240" w:lineRule="auto"/>
        <w:ind w:left="0" w:firstLine="360"/>
        <w:jc w:val="left"/>
      </w:pPr>
    </w:p>
    <w:p w:rsidR="001719AD" w:rsidRPr="00415476" w:rsidRDefault="001719AD" w:rsidP="001719AD">
      <w:pPr>
        <w:pStyle w:val="3"/>
        <w:ind w:left="0"/>
        <w:rPr>
          <w:rtl/>
        </w:rPr>
      </w:pPr>
      <w:bookmarkStart w:id="4" w:name="_Toc289902878"/>
      <w:bookmarkStart w:id="5" w:name="_Toc289902867"/>
      <w:r w:rsidRPr="00415476">
        <w:rPr>
          <w:rtl/>
        </w:rPr>
        <w:lastRenderedPageBreak/>
        <w:t>לו"ז הסיור</w:t>
      </w:r>
      <w:bookmarkEnd w:id="4"/>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87"/>
        <w:gridCol w:w="3674"/>
        <w:gridCol w:w="1571"/>
        <w:gridCol w:w="14"/>
        <w:gridCol w:w="1642"/>
      </w:tblGrid>
      <w:tr w:rsidR="001719AD" w:rsidRPr="000B7AB4" w:rsidTr="000B7AB4">
        <w:tc>
          <w:tcPr>
            <w:tcW w:w="959" w:type="dxa"/>
            <w:tcBorders>
              <w:top w:val="single" w:sz="12" w:space="0" w:color="auto"/>
              <w:left w:val="single" w:sz="12" w:space="0" w:color="auto"/>
              <w:bottom w:val="single" w:sz="12" w:space="0" w:color="auto"/>
              <w:right w:val="single" w:sz="12" w:space="0" w:color="auto"/>
            </w:tcBorders>
          </w:tcPr>
          <w:p w:rsidR="001719AD" w:rsidRPr="000B7AB4" w:rsidRDefault="001719AD" w:rsidP="000B7AB4">
            <w:pPr>
              <w:ind w:left="0" w:firstLine="0"/>
              <w:jc w:val="left"/>
              <w:rPr>
                <w:b/>
                <w:bCs/>
                <w:rtl/>
              </w:rPr>
            </w:pPr>
            <w:r w:rsidRPr="000B7AB4">
              <w:rPr>
                <w:rFonts w:hint="cs"/>
                <w:b/>
                <w:bCs/>
                <w:rtl/>
              </w:rPr>
              <w:t>יום</w:t>
            </w:r>
          </w:p>
        </w:tc>
        <w:tc>
          <w:tcPr>
            <w:tcW w:w="1287" w:type="dxa"/>
            <w:tcBorders>
              <w:top w:val="single" w:sz="12" w:space="0" w:color="auto"/>
              <w:left w:val="single" w:sz="12" w:space="0" w:color="auto"/>
              <w:bottom w:val="single" w:sz="12" w:space="0" w:color="auto"/>
              <w:right w:val="single" w:sz="12" w:space="0" w:color="auto"/>
            </w:tcBorders>
          </w:tcPr>
          <w:p w:rsidR="001719AD" w:rsidRPr="000B7AB4" w:rsidRDefault="001719AD" w:rsidP="000B7AB4">
            <w:pPr>
              <w:ind w:left="0" w:firstLine="0"/>
              <w:jc w:val="left"/>
              <w:rPr>
                <w:b/>
                <w:bCs/>
                <w:rtl/>
              </w:rPr>
            </w:pPr>
            <w:r w:rsidRPr="000B7AB4">
              <w:rPr>
                <w:rFonts w:hint="cs"/>
                <w:b/>
                <w:bCs/>
                <w:rtl/>
              </w:rPr>
              <w:t>שעה</w:t>
            </w:r>
          </w:p>
        </w:tc>
        <w:tc>
          <w:tcPr>
            <w:tcW w:w="3674" w:type="dxa"/>
            <w:tcBorders>
              <w:top w:val="single" w:sz="12" w:space="0" w:color="auto"/>
              <w:left w:val="single" w:sz="12" w:space="0" w:color="auto"/>
              <w:bottom w:val="single" w:sz="12" w:space="0" w:color="auto"/>
              <w:right w:val="single" w:sz="12" w:space="0" w:color="auto"/>
            </w:tcBorders>
          </w:tcPr>
          <w:p w:rsidR="001719AD" w:rsidRPr="000B7AB4" w:rsidRDefault="001719AD" w:rsidP="000B7AB4">
            <w:pPr>
              <w:ind w:left="0" w:firstLine="0"/>
              <w:jc w:val="left"/>
              <w:rPr>
                <w:b/>
                <w:bCs/>
                <w:rtl/>
              </w:rPr>
            </w:pPr>
            <w:r w:rsidRPr="000B7AB4">
              <w:rPr>
                <w:rFonts w:hint="cs"/>
                <w:b/>
                <w:bCs/>
                <w:rtl/>
              </w:rPr>
              <w:t>תוכן</w:t>
            </w:r>
          </w:p>
        </w:tc>
        <w:tc>
          <w:tcPr>
            <w:tcW w:w="1585" w:type="dxa"/>
            <w:gridSpan w:val="2"/>
            <w:tcBorders>
              <w:top w:val="single" w:sz="12" w:space="0" w:color="auto"/>
              <w:left w:val="single" w:sz="12" w:space="0" w:color="auto"/>
              <w:bottom w:val="single" w:sz="12" w:space="0" w:color="auto"/>
              <w:right w:val="single" w:sz="12" w:space="0" w:color="auto"/>
            </w:tcBorders>
          </w:tcPr>
          <w:p w:rsidR="001719AD" w:rsidRPr="000B7AB4" w:rsidRDefault="001719AD" w:rsidP="000B7AB4">
            <w:pPr>
              <w:ind w:left="0" w:firstLine="0"/>
              <w:jc w:val="left"/>
              <w:rPr>
                <w:b/>
                <w:bCs/>
                <w:rtl/>
              </w:rPr>
            </w:pPr>
            <w:r w:rsidRPr="000B7AB4">
              <w:rPr>
                <w:rFonts w:hint="cs"/>
                <w:b/>
                <w:bCs/>
                <w:rtl/>
              </w:rPr>
              <w:t>מיקום</w:t>
            </w:r>
          </w:p>
        </w:tc>
        <w:tc>
          <w:tcPr>
            <w:tcW w:w="1642" w:type="dxa"/>
            <w:tcBorders>
              <w:top w:val="single" w:sz="12" w:space="0" w:color="auto"/>
              <w:left w:val="single" w:sz="12" w:space="0" w:color="auto"/>
              <w:bottom w:val="single" w:sz="12" w:space="0" w:color="auto"/>
              <w:right w:val="single" w:sz="12" w:space="0" w:color="auto"/>
            </w:tcBorders>
          </w:tcPr>
          <w:p w:rsidR="001719AD" w:rsidRPr="000B7AB4" w:rsidRDefault="001719AD" w:rsidP="000B7AB4">
            <w:pPr>
              <w:ind w:left="0" w:firstLine="0"/>
              <w:jc w:val="left"/>
              <w:rPr>
                <w:b/>
                <w:bCs/>
                <w:rtl/>
              </w:rPr>
            </w:pPr>
            <w:r w:rsidRPr="000B7AB4">
              <w:rPr>
                <w:rFonts w:hint="cs"/>
                <w:b/>
                <w:bCs/>
                <w:rtl/>
              </w:rPr>
              <w:t>הערות</w:t>
            </w:r>
          </w:p>
        </w:tc>
      </w:tr>
      <w:tr w:rsidR="001719AD" w:rsidRPr="000B7AB4" w:rsidTr="000B7AB4">
        <w:tc>
          <w:tcPr>
            <w:tcW w:w="959" w:type="dxa"/>
            <w:vMerge w:val="restart"/>
            <w:tcBorders>
              <w:top w:val="single" w:sz="12" w:space="0" w:color="auto"/>
              <w:left w:val="single" w:sz="12" w:space="0" w:color="auto"/>
              <w:bottom w:val="single" w:sz="12" w:space="0" w:color="auto"/>
              <w:right w:val="single" w:sz="12" w:space="0" w:color="auto"/>
            </w:tcBorders>
          </w:tcPr>
          <w:p w:rsidR="001719AD" w:rsidRPr="000B7AB4" w:rsidRDefault="001719AD" w:rsidP="000B7AB4">
            <w:pPr>
              <w:ind w:left="0" w:firstLine="0"/>
              <w:rPr>
                <w:sz w:val="24"/>
                <w:szCs w:val="24"/>
                <w:rtl/>
              </w:rPr>
            </w:pPr>
            <w:r w:rsidRPr="000B7AB4">
              <w:rPr>
                <w:rFonts w:hint="cs"/>
                <w:sz w:val="24"/>
                <w:szCs w:val="24"/>
                <w:rtl/>
              </w:rPr>
              <w:t>ג 31/5</w:t>
            </w:r>
          </w:p>
          <w:p w:rsidR="001719AD" w:rsidRPr="000B7AB4" w:rsidRDefault="001719AD" w:rsidP="000B7AB4">
            <w:pPr>
              <w:ind w:left="0" w:firstLine="0"/>
              <w:rPr>
                <w:sz w:val="24"/>
                <w:szCs w:val="24"/>
                <w:rtl/>
              </w:rPr>
            </w:pPr>
            <w:r w:rsidRPr="000B7AB4">
              <w:rPr>
                <w:rFonts w:hint="cs"/>
                <w:sz w:val="24"/>
                <w:szCs w:val="24"/>
                <w:rtl/>
              </w:rPr>
              <w:t>כרמל ודרוזים</w:t>
            </w:r>
          </w:p>
        </w:tc>
        <w:tc>
          <w:tcPr>
            <w:tcW w:w="1287" w:type="dxa"/>
            <w:tcBorders>
              <w:top w:val="single" w:sz="12" w:space="0" w:color="auto"/>
              <w:left w:val="single" w:sz="12" w:space="0" w:color="auto"/>
            </w:tcBorders>
          </w:tcPr>
          <w:p w:rsidR="001719AD" w:rsidRPr="000B7AB4" w:rsidRDefault="001719AD" w:rsidP="000B7AB4">
            <w:pPr>
              <w:spacing w:line="240" w:lineRule="auto"/>
              <w:ind w:left="0" w:firstLine="0"/>
              <w:jc w:val="left"/>
              <w:rPr>
                <w:sz w:val="20"/>
                <w:szCs w:val="20"/>
                <w:rtl/>
              </w:rPr>
            </w:pPr>
            <w:r w:rsidRPr="000B7AB4">
              <w:rPr>
                <w:rFonts w:hint="cs"/>
                <w:sz w:val="20"/>
                <w:szCs w:val="20"/>
                <w:rtl/>
              </w:rPr>
              <w:t>06:30</w:t>
            </w:r>
          </w:p>
        </w:tc>
        <w:tc>
          <w:tcPr>
            <w:tcW w:w="3674" w:type="dxa"/>
            <w:tcBorders>
              <w:top w:val="single" w:sz="12" w:space="0" w:color="auto"/>
            </w:tcBorders>
          </w:tcPr>
          <w:p w:rsidR="001719AD" w:rsidRPr="000B7AB4" w:rsidRDefault="001719AD" w:rsidP="000B7AB4">
            <w:pPr>
              <w:spacing w:line="240" w:lineRule="auto"/>
              <w:ind w:left="0" w:firstLine="0"/>
              <w:jc w:val="left"/>
              <w:rPr>
                <w:sz w:val="20"/>
                <w:szCs w:val="20"/>
                <w:rtl/>
              </w:rPr>
            </w:pPr>
            <w:r w:rsidRPr="000B7AB4">
              <w:rPr>
                <w:rFonts w:hint="cs"/>
                <w:sz w:val="20"/>
                <w:szCs w:val="20"/>
                <w:rtl/>
              </w:rPr>
              <w:t>יציאה ממב"ל (07:30 איסוף מאלייקים)</w:t>
            </w:r>
          </w:p>
        </w:tc>
        <w:tc>
          <w:tcPr>
            <w:tcW w:w="1571" w:type="dxa"/>
            <w:tcBorders>
              <w:top w:val="single" w:sz="12" w:space="0" w:color="auto"/>
            </w:tcBorders>
          </w:tcPr>
          <w:p w:rsidR="001719AD" w:rsidRPr="000B7AB4" w:rsidRDefault="001719AD" w:rsidP="000B7AB4">
            <w:pPr>
              <w:spacing w:line="240" w:lineRule="auto"/>
              <w:ind w:left="0" w:firstLine="0"/>
              <w:jc w:val="left"/>
              <w:rPr>
                <w:sz w:val="20"/>
                <w:szCs w:val="20"/>
                <w:rtl/>
              </w:rPr>
            </w:pPr>
          </w:p>
        </w:tc>
        <w:tc>
          <w:tcPr>
            <w:tcW w:w="1656" w:type="dxa"/>
            <w:gridSpan w:val="2"/>
            <w:tcBorders>
              <w:top w:val="single" w:sz="12" w:space="0" w:color="auto"/>
            </w:tcBorders>
          </w:tcPr>
          <w:p w:rsidR="001719AD" w:rsidRPr="000B7AB4" w:rsidRDefault="001719AD" w:rsidP="000B7AB4">
            <w:pPr>
              <w:spacing w:line="240" w:lineRule="auto"/>
              <w:ind w:left="0" w:firstLine="0"/>
              <w:jc w:val="left"/>
              <w:rPr>
                <w:sz w:val="20"/>
                <w:szCs w:val="20"/>
                <w:rtl/>
              </w:rPr>
            </w:pPr>
            <w:r w:rsidRPr="000B7AB4">
              <w:rPr>
                <w:rFonts w:hint="cs"/>
                <w:sz w:val="20"/>
                <w:szCs w:val="20"/>
                <w:rtl/>
              </w:rPr>
              <w:t>אופציה לצפוניים</w:t>
            </w:r>
          </w:p>
        </w:tc>
      </w:tr>
      <w:tr w:rsidR="001719AD"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1719AD" w:rsidRPr="000B7AB4" w:rsidRDefault="001719AD" w:rsidP="000B7AB4">
            <w:pPr>
              <w:ind w:left="0" w:firstLine="0"/>
              <w:rPr>
                <w:sz w:val="24"/>
                <w:szCs w:val="24"/>
                <w:rtl/>
              </w:rPr>
            </w:pPr>
          </w:p>
        </w:tc>
        <w:tc>
          <w:tcPr>
            <w:tcW w:w="1287" w:type="dxa"/>
            <w:tcBorders>
              <w:left w:val="single" w:sz="12" w:space="0" w:color="auto"/>
            </w:tcBorders>
          </w:tcPr>
          <w:p w:rsidR="001719AD" w:rsidRPr="000B7AB4" w:rsidRDefault="001719AD" w:rsidP="000B7AB4">
            <w:pPr>
              <w:spacing w:line="240" w:lineRule="auto"/>
              <w:ind w:left="0" w:firstLine="0"/>
              <w:jc w:val="left"/>
              <w:rPr>
                <w:sz w:val="20"/>
                <w:szCs w:val="20"/>
                <w:rtl/>
              </w:rPr>
            </w:pPr>
            <w:r w:rsidRPr="000B7AB4">
              <w:rPr>
                <w:rFonts w:hint="cs"/>
                <w:sz w:val="20"/>
                <w:szCs w:val="20"/>
                <w:rtl/>
              </w:rPr>
              <w:t>08:00</w:t>
            </w:r>
          </w:p>
        </w:tc>
        <w:tc>
          <w:tcPr>
            <w:tcW w:w="3674" w:type="dxa"/>
          </w:tcPr>
          <w:p w:rsidR="001719AD" w:rsidRPr="000B7AB4" w:rsidRDefault="001719AD" w:rsidP="000B7AB4">
            <w:pPr>
              <w:spacing w:line="240" w:lineRule="auto"/>
              <w:ind w:left="0" w:firstLine="0"/>
              <w:jc w:val="left"/>
              <w:rPr>
                <w:sz w:val="20"/>
                <w:szCs w:val="20"/>
                <w:rtl/>
              </w:rPr>
            </w:pPr>
            <w:r w:rsidRPr="000B7AB4">
              <w:rPr>
                <w:rFonts w:hint="cs"/>
                <w:sz w:val="20"/>
                <w:szCs w:val="20"/>
                <w:rtl/>
              </w:rPr>
              <w:t xml:space="preserve">ביקור, תצפית וארוחת בוקר </w:t>
            </w:r>
          </w:p>
        </w:tc>
        <w:tc>
          <w:tcPr>
            <w:tcW w:w="1571" w:type="dxa"/>
          </w:tcPr>
          <w:p w:rsidR="001719AD" w:rsidRPr="000B7AB4" w:rsidRDefault="001719AD" w:rsidP="000B7AB4">
            <w:pPr>
              <w:spacing w:line="240" w:lineRule="auto"/>
              <w:ind w:left="0" w:firstLine="0"/>
              <w:jc w:val="left"/>
              <w:rPr>
                <w:sz w:val="20"/>
                <w:szCs w:val="20"/>
                <w:rtl/>
              </w:rPr>
            </w:pPr>
            <w:r w:rsidRPr="000B7AB4">
              <w:rPr>
                <w:rFonts w:hint="cs"/>
                <w:sz w:val="20"/>
                <w:szCs w:val="20"/>
                <w:rtl/>
              </w:rPr>
              <w:t>מוחרקה</w:t>
            </w:r>
          </w:p>
        </w:tc>
        <w:tc>
          <w:tcPr>
            <w:tcW w:w="1656" w:type="dxa"/>
            <w:gridSpan w:val="2"/>
          </w:tcPr>
          <w:p w:rsidR="001719AD" w:rsidRPr="000B7AB4" w:rsidRDefault="001719AD" w:rsidP="000B7AB4">
            <w:pPr>
              <w:spacing w:line="240" w:lineRule="auto"/>
              <w:ind w:left="0" w:firstLine="0"/>
              <w:jc w:val="left"/>
              <w:rPr>
                <w:sz w:val="20"/>
                <w:szCs w:val="20"/>
                <w:rtl/>
              </w:rPr>
            </w:pPr>
          </w:p>
        </w:tc>
      </w:tr>
      <w:tr w:rsidR="001719AD"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1719AD" w:rsidRPr="000B7AB4" w:rsidRDefault="001719AD" w:rsidP="000B7AB4">
            <w:pPr>
              <w:ind w:left="0" w:firstLine="0"/>
              <w:rPr>
                <w:sz w:val="24"/>
                <w:szCs w:val="24"/>
                <w:rtl/>
              </w:rPr>
            </w:pPr>
          </w:p>
        </w:tc>
        <w:tc>
          <w:tcPr>
            <w:tcW w:w="1287" w:type="dxa"/>
            <w:tcBorders>
              <w:left w:val="single" w:sz="12" w:space="0" w:color="auto"/>
            </w:tcBorders>
          </w:tcPr>
          <w:p w:rsidR="001719AD" w:rsidRPr="000B7AB4" w:rsidRDefault="001719AD" w:rsidP="000B7AB4">
            <w:pPr>
              <w:spacing w:line="240" w:lineRule="auto"/>
              <w:ind w:left="0" w:firstLine="0"/>
              <w:jc w:val="left"/>
              <w:rPr>
                <w:sz w:val="20"/>
                <w:szCs w:val="20"/>
                <w:rtl/>
              </w:rPr>
            </w:pPr>
            <w:r w:rsidRPr="000B7AB4">
              <w:rPr>
                <w:rFonts w:hint="cs"/>
                <w:sz w:val="20"/>
                <w:szCs w:val="20"/>
                <w:rtl/>
              </w:rPr>
              <w:t>09:00-11:00</w:t>
            </w:r>
          </w:p>
        </w:tc>
        <w:tc>
          <w:tcPr>
            <w:tcW w:w="3674" w:type="dxa"/>
          </w:tcPr>
          <w:p w:rsidR="001719AD" w:rsidRPr="000B7AB4" w:rsidRDefault="001719AD" w:rsidP="000B7AB4">
            <w:pPr>
              <w:spacing w:line="240" w:lineRule="auto"/>
              <w:ind w:left="0" w:firstLine="0"/>
              <w:jc w:val="left"/>
              <w:rPr>
                <w:sz w:val="20"/>
                <w:szCs w:val="20"/>
                <w:rtl/>
              </w:rPr>
            </w:pPr>
            <w:r w:rsidRPr="000B7AB4">
              <w:rPr>
                <w:rFonts w:hint="cs"/>
                <w:sz w:val="20"/>
                <w:szCs w:val="20"/>
                <w:rtl/>
              </w:rPr>
              <w:t xml:space="preserve">פאנל בנושא </w:t>
            </w:r>
            <w:r w:rsidR="00F20873" w:rsidRPr="000B7AB4">
              <w:rPr>
                <w:rFonts w:hint="cs"/>
                <w:sz w:val="20"/>
                <w:szCs w:val="20"/>
                <w:rtl/>
              </w:rPr>
              <w:t>המיעוט ה</w:t>
            </w:r>
            <w:r w:rsidRPr="000B7AB4">
              <w:rPr>
                <w:rFonts w:hint="cs"/>
                <w:sz w:val="20"/>
                <w:szCs w:val="20"/>
                <w:rtl/>
              </w:rPr>
              <w:t>דרוזי</w:t>
            </w:r>
          </w:p>
        </w:tc>
        <w:tc>
          <w:tcPr>
            <w:tcW w:w="1571" w:type="dxa"/>
          </w:tcPr>
          <w:p w:rsidR="001719AD" w:rsidRPr="000B7AB4" w:rsidRDefault="001719AD" w:rsidP="000B7AB4">
            <w:pPr>
              <w:spacing w:line="240" w:lineRule="auto"/>
              <w:ind w:left="0" w:firstLine="0"/>
              <w:jc w:val="left"/>
              <w:rPr>
                <w:sz w:val="20"/>
                <w:szCs w:val="20"/>
                <w:rtl/>
              </w:rPr>
            </w:pPr>
            <w:r w:rsidRPr="000B7AB4">
              <w:rPr>
                <w:rFonts w:hint="cs"/>
                <w:sz w:val="20"/>
                <w:szCs w:val="20"/>
                <w:rtl/>
              </w:rPr>
              <w:t>יד לבנים דליה</w:t>
            </w:r>
          </w:p>
        </w:tc>
        <w:tc>
          <w:tcPr>
            <w:tcW w:w="1656" w:type="dxa"/>
            <w:gridSpan w:val="2"/>
          </w:tcPr>
          <w:p w:rsidR="001719AD" w:rsidRPr="000B7AB4" w:rsidRDefault="001719AD" w:rsidP="000B7AB4">
            <w:pPr>
              <w:spacing w:line="240" w:lineRule="auto"/>
              <w:ind w:left="0" w:firstLine="0"/>
              <w:jc w:val="left"/>
              <w:rPr>
                <w:sz w:val="20"/>
                <w:szCs w:val="20"/>
                <w:rtl/>
              </w:rPr>
            </w:pPr>
          </w:p>
        </w:tc>
      </w:tr>
      <w:tr w:rsidR="001719AD"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1719AD" w:rsidRPr="000B7AB4" w:rsidRDefault="001719AD" w:rsidP="000B7AB4">
            <w:pPr>
              <w:ind w:left="0" w:firstLine="0"/>
              <w:rPr>
                <w:sz w:val="24"/>
                <w:szCs w:val="24"/>
                <w:rtl/>
              </w:rPr>
            </w:pPr>
          </w:p>
        </w:tc>
        <w:tc>
          <w:tcPr>
            <w:tcW w:w="1287" w:type="dxa"/>
            <w:tcBorders>
              <w:left w:val="single" w:sz="12" w:space="0" w:color="auto"/>
            </w:tcBorders>
          </w:tcPr>
          <w:p w:rsidR="001719AD" w:rsidRPr="000B7AB4" w:rsidRDefault="00EB51A0" w:rsidP="000B7AB4">
            <w:pPr>
              <w:spacing w:line="240" w:lineRule="auto"/>
              <w:ind w:left="0" w:firstLine="0"/>
              <w:jc w:val="left"/>
              <w:rPr>
                <w:sz w:val="20"/>
                <w:szCs w:val="20"/>
                <w:rtl/>
              </w:rPr>
            </w:pPr>
            <w:r w:rsidRPr="000B7AB4">
              <w:rPr>
                <w:rFonts w:hint="cs"/>
                <w:sz w:val="20"/>
                <w:szCs w:val="20"/>
                <w:rtl/>
              </w:rPr>
              <w:t>11:30-14:</w:t>
            </w:r>
            <w:r w:rsidR="00854F0E" w:rsidRPr="000B7AB4">
              <w:rPr>
                <w:rFonts w:hint="cs"/>
                <w:sz w:val="20"/>
                <w:szCs w:val="20"/>
                <w:rtl/>
              </w:rPr>
              <w:t>0</w:t>
            </w:r>
            <w:r w:rsidRPr="000B7AB4">
              <w:rPr>
                <w:rFonts w:hint="cs"/>
                <w:sz w:val="20"/>
                <w:szCs w:val="20"/>
                <w:rtl/>
              </w:rPr>
              <w:t>0</w:t>
            </w:r>
          </w:p>
        </w:tc>
        <w:tc>
          <w:tcPr>
            <w:tcW w:w="3674" w:type="dxa"/>
          </w:tcPr>
          <w:p w:rsidR="001719AD" w:rsidRPr="000B7AB4" w:rsidRDefault="00EB51A0" w:rsidP="000B7AB4">
            <w:pPr>
              <w:spacing w:line="240" w:lineRule="auto"/>
              <w:ind w:left="0" w:firstLine="0"/>
              <w:jc w:val="left"/>
              <w:rPr>
                <w:sz w:val="20"/>
                <w:szCs w:val="20"/>
                <w:rtl/>
              </w:rPr>
            </w:pPr>
            <w:r w:rsidRPr="000B7AB4">
              <w:rPr>
                <w:rFonts w:hint="cs"/>
                <w:sz w:val="20"/>
                <w:szCs w:val="20"/>
                <w:rtl/>
              </w:rPr>
              <w:t xml:space="preserve">השריפה בכרמל </w:t>
            </w:r>
            <w:r w:rsidRPr="000B7AB4">
              <w:rPr>
                <w:sz w:val="20"/>
                <w:szCs w:val="20"/>
                <w:rtl/>
              </w:rPr>
              <w:t>–</w:t>
            </w:r>
            <w:r w:rsidRPr="000B7AB4">
              <w:rPr>
                <w:rFonts w:hint="cs"/>
                <w:sz w:val="20"/>
                <w:szCs w:val="20"/>
                <w:rtl/>
              </w:rPr>
              <w:t xml:space="preserve"> ביקור בבית אורן, </w:t>
            </w:r>
            <w:r w:rsidR="00134436" w:rsidRPr="000B7AB4">
              <w:rPr>
                <w:rFonts w:hint="cs"/>
                <w:sz w:val="20"/>
                <w:szCs w:val="20"/>
                <w:rtl/>
              </w:rPr>
              <w:t>שיחה עם</w:t>
            </w:r>
            <w:r w:rsidRPr="000B7AB4">
              <w:rPr>
                <w:rFonts w:hint="cs"/>
                <w:sz w:val="20"/>
                <w:szCs w:val="20"/>
                <w:rtl/>
              </w:rPr>
              <w:t xml:space="preserve"> נציב כבאות ארצי (שחר אילון) +סיור בשטחי השריפה.</w:t>
            </w:r>
          </w:p>
        </w:tc>
        <w:tc>
          <w:tcPr>
            <w:tcW w:w="1571" w:type="dxa"/>
          </w:tcPr>
          <w:p w:rsidR="001719AD" w:rsidRPr="000B7AB4" w:rsidRDefault="00EB51A0" w:rsidP="000B7AB4">
            <w:pPr>
              <w:spacing w:line="240" w:lineRule="auto"/>
              <w:ind w:left="0" w:firstLine="0"/>
              <w:jc w:val="left"/>
              <w:rPr>
                <w:sz w:val="20"/>
                <w:szCs w:val="20"/>
                <w:rtl/>
              </w:rPr>
            </w:pPr>
            <w:r w:rsidRPr="000B7AB4">
              <w:rPr>
                <w:rFonts w:hint="cs"/>
                <w:sz w:val="20"/>
                <w:szCs w:val="20"/>
                <w:rtl/>
              </w:rPr>
              <w:t>בית אורן, חוות משמר הכרמל</w:t>
            </w:r>
          </w:p>
        </w:tc>
        <w:tc>
          <w:tcPr>
            <w:tcW w:w="1656" w:type="dxa"/>
            <w:gridSpan w:val="2"/>
          </w:tcPr>
          <w:p w:rsidR="001719AD" w:rsidRPr="000B7AB4" w:rsidRDefault="00EB51A0" w:rsidP="000B7AB4">
            <w:pPr>
              <w:spacing w:line="240" w:lineRule="auto"/>
              <w:ind w:left="0" w:firstLine="0"/>
              <w:jc w:val="left"/>
              <w:rPr>
                <w:sz w:val="20"/>
                <w:szCs w:val="20"/>
                <w:rtl/>
              </w:rPr>
            </w:pPr>
            <w:r w:rsidRPr="000B7AB4">
              <w:rPr>
                <w:rFonts w:hint="cs"/>
                <w:sz w:val="20"/>
                <w:szCs w:val="20"/>
                <w:rtl/>
              </w:rPr>
              <w:t>מדריך מלווה</w:t>
            </w:r>
            <w:r w:rsidR="00854F0E" w:rsidRPr="000B7AB4">
              <w:rPr>
                <w:rFonts w:hint="cs"/>
                <w:sz w:val="20"/>
                <w:szCs w:val="20"/>
                <w:rtl/>
              </w:rPr>
              <w:t xml:space="preserve"> </w:t>
            </w:r>
            <w:r w:rsidR="00854F0E" w:rsidRPr="000B7AB4">
              <w:rPr>
                <w:sz w:val="20"/>
                <w:szCs w:val="20"/>
                <w:rtl/>
              </w:rPr>
              <w:t>–</w:t>
            </w:r>
            <w:r w:rsidR="00854F0E" w:rsidRPr="000B7AB4">
              <w:rPr>
                <w:rFonts w:hint="cs"/>
                <w:sz w:val="20"/>
                <w:szCs w:val="20"/>
                <w:rtl/>
              </w:rPr>
              <w:t xml:space="preserve"> אבו רוקן</w:t>
            </w:r>
            <w:r w:rsidRPr="000B7AB4">
              <w:rPr>
                <w:rFonts w:hint="cs"/>
                <w:sz w:val="20"/>
                <w:szCs w:val="20"/>
                <w:rtl/>
              </w:rPr>
              <w:t>.</w:t>
            </w:r>
          </w:p>
          <w:p w:rsidR="00EB51A0" w:rsidRPr="000B7AB4" w:rsidRDefault="00EB51A0" w:rsidP="000B7AB4">
            <w:pPr>
              <w:spacing w:line="240" w:lineRule="auto"/>
              <w:ind w:left="0" w:firstLine="0"/>
              <w:jc w:val="left"/>
              <w:rPr>
                <w:sz w:val="20"/>
                <w:szCs w:val="20"/>
                <w:rtl/>
              </w:rPr>
            </w:pPr>
          </w:p>
        </w:tc>
      </w:tr>
      <w:tr w:rsidR="001719AD"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1719AD" w:rsidRPr="000B7AB4" w:rsidRDefault="001719AD" w:rsidP="000B7AB4">
            <w:pPr>
              <w:ind w:left="0" w:firstLine="0"/>
              <w:rPr>
                <w:sz w:val="24"/>
                <w:szCs w:val="24"/>
                <w:rtl/>
              </w:rPr>
            </w:pPr>
          </w:p>
        </w:tc>
        <w:tc>
          <w:tcPr>
            <w:tcW w:w="1287" w:type="dxa"/>
            <w:tcBorders>
              <w:left w:val="single" w:sz="12" w:space="0" w:color="auto"/>
            </w:tcBorders>
          </w:tcPr>
          <w:p w:rsidR="001719AD" w:rsidRPr="000B7AB4" w:rsidRDefault="00EB51A0" w:rsidP="000B7AB4">
            <w:pPr>
              <w:spacing w:line="240" w:lineRule="auto"/>
              <w:ind w:left="0" w:firstLine="0"/>
              <w:jc w:val="left"/>
              <w:rPr>
                <w:sz w:val="20"/>
                <w:szCs w:val="20"/>
                <w:rtl/>
              </w:rPr>
            </w:pPr>
            <w:r w:rsidRPr="000B7AB4">
              <w:rPr>
                <w:rFonts w:hint="cs"/>
                <w:sz w:val="20"/>
                <w:szCs w:val="20"/>
                <w:rtl/>
              </w:rPr>
              <w:t>14:</w:t>
            </w:r>
            <w:r w:rsidR="00854F0E" w:rsidRPr="000B7AB4">
              <w:rPr>
                <w:rFonts w:hint="cs"/>
                <w:sz w:val="20"/>
                <w:szCs w:val="20"/>
                <w:rtl/>
              </w:rPr>
              <w:t>0</w:t>
            </w:r>
            <w:r w:rsidRPr="000B7AB4">
              <w:rPr>
                <w:rFonts w:hint="cs"/>
                <w:sz w:val="20"/>
                <w:szCs w:val="20"/>
                <w:rtl/>
              </w:rPr>
              <w:t>0-15:</w:t>
            </w:r>
            <w:r w:rsidR="00854F0E" w:rsidRPr="000B7AB4">
              <w:rPr>
                <w:rFonts w:hint="cs"/>
                <w:sz w:val="20"/>
                <w:szCs w:val="20"/>
                <w:rtl/>
              </w:rPr>
              <w:t>0</w:t>
            </w:r>
            <w:r w:rsidRPr="000B7AB4">
              <w:rPr>
                <w:rFonts w:hint="cs"/>
                <w:sz w:val="20"/>
                <w:szCs w:val="20"/>
                <w:rtl/>
              </w:rPr>
              <w:t>0</w:t>
            </w:r>
          </w:p>
        </w:tc>
        <w:tc>
          <w:tcPr>
            <w:tcW w:w="3674" w:type="dxa"/>
          </w:tcPr>
          <w:p w:rsidR="001719AD" w:rsidRPr="000B7AB4" w:rsidRDefault="00EB51A0" w:rsidP="000B7AB4">
            <w:pPr>
              <w:spacing w:line="240" w:lineRule="auto"/>
              <w:ind w:left="0" w:firstLine="0"/>
              <w:jc w:val="left"/>
              <w:rPr>
                <w:sz w:val="20"/>
                <w:szCs w:val="20"/>
                <w:rtl/>
              </w:rPr>
            </w:pPr>
            <w:r w:rsidRPr="000B7AB4">
              <w:rPr>
                <w:rFonts w:hint="cs"/>
                <w:sz w:val="20"/>
                <w:szCs w:val="20"/>
                <w:rtl/>
              </w:rPr>
              <w:t xml:space="preserve">ארוחת צהרים </w:t>
            </w:r>
          </w:p>
        </w:tc>
        <w:tc>
          <w:tcPr>
            <w:tcW w:w="1571" w:type="dxa"/>
          </w:tcPr>
          <w:p w:rsidR="001719AD" w:rsidRPr="000B7AB4" w:rsidRDefault="00EB51A0" w:rsidP="000B7AB4">
            <w:pPr>
              <w:spacing w:line="240" w:lineRule="auto"/>
              <w:ind w:left="0" w:firstLine="0"/>
              <w:jc w:val="left"/>
              <w:rPr>
                <w:sz w:val="20"/>
                <w:szCs w:val="20"/>
                <w:rtl/>
              </w:rPr>
            </w:pPr>
            <w:r w:rsidRPr="000B7AB4">
              <w:rPr>
                <w:rFonts w:hint="cs"/>
                <w:sz w:val="20"/>
                <w:szCs w:val="20"/>
                <w:rtl/>
              </w:rPr>
              <w:t>משמר הכרמל</w:t>
            </w:r>
          </w:p>
        </w:tc>
        <w:tc>
          <w:tcPr>
            <w:tcW w:w="1656" w:type="dxa"/>
            <w:gridSpan w:val="2"/>
          </w:tcPr>
          <w:p w:rsidR="001719AD" w:rsidRPr="000B7AB4" w:rsidRDefault="001719AD" w:rsidP="000B7AB4">
            <w:pPr>
              <w:spacing w:line="240" w:lineRule="auto"/>
              <w:ind w:left="0" w:firstLine="0"/>
              <w:jc w:val="left"/>
              <w:rPr>
                <w:sz w:val="20"/>
                <w:szCs w:val="20"/>
                <w:rtl/>
              </w:rPr>
            </w:pP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tcBorders>
          </w:tcPr>
          <w:p w:rsidR="00EB51A0" w:rsidRPr="000B7AB4" w:rsidRDefault="00EB51A0" w:rsidP="000B7AB4">
            <w:pPr>
              <w:spacing w:line="240" w:lineRule="auto"/>
              <w:ind w:left="0" w:firstLine="0"/>
              <w:jc w:val="left"/>
              <w:rPr>
                <w:sz w:val="20"/>
                <w:szCs w:val="20"/>
                <w:rtl/>
              </w:rPr>
            </w:pPr>
            <w:r w:rsidRPr="000B7AB4">
              <w:rPr>
                <w:rFonts w:hint="cs"/>
                <w:sz w:val="20"/>
                <w:szCs w:val="20"/>
                <w:rtl/>
              </w:rPr>
              <w:t>16:</w:t>
            </w:r>
            <w:r w:rsidR="00854F0E" w:rsidRPr="000B7AB4">
              <w:rPr>
                <w:rFonts w:hint="cs"/>
                <w:sz w:val="20"/>
                <w:szCs w:val="20"/>
                <w:rtl/>
              </w:rPr>
              <w:t>0</w:t>
            </w:r>
            <w:r w:rsidRPr="000B7AB4">
              <w:rPr>
                <w:rFonts w:hint="cs"/>
                <w:sz w:val="20"/>
                <w:szCs w:val="20"/>
                <w:rtl/>
              </w:rPr>
              <w:t>0-1</w:t>
            </w:r>
            <w:r w:rsidR="00854F0E" w:rsidRPr="000B7AB4">
              <w:rPr>
                <w:rFonts w:hint="cs"/>
                <w:sz w:val="20"/>
                <w:szCs w:val="20"/>
                <w:rtl/>
              </w:rPr>
              <w:t>6</w:t>
            </w:r>
            <w:r w:rsidRPr="000B7AB4">
              <w:rPr>
                <w:rFonts w:hint="cs"/>
                <w:sz w:val="20"/>
                <w:szCs w:val="20"/>
                <w:rtl/>
              </w:rPr>
              <w:t>:</w:t>
            </w:r>
            <w:r w:rsidR="00854F0E" w:rsidRPr="000B7AB4">
              <w:rPr>
                <w:rFonts w:hint="cs"/>
                <w:sz w:val="20"/>
                <w:szCs w:val="20"/>
                <w:rtl/>
              </w:rPr>
              <w:t>3</w:t>
            </w:r>
            <w:r w:rsidRPr="000B7AB4">
              <w:rPr>
                <w:rFonts w:hint="cs"/>
                <w:sz w:val="20"/>
                <w:szCs w:val="20"/>
                <w:rtl/>
              </w:rPr>
              <w:t>0</w:t>
            </w:r>
          </w:p>
        </w:tc>
        <w:tc>
          <w:tcPr>
            <w:tcW w:w="3674" w:type="dxa"/>
          </w:tcPr>
          <w:p w:rsidR="00EB51A0" w:rsidRPr="000B7AB4" w:rsidRDefault="00EB51A0" w:rsidP="000B7AB4">
            <w:pPr>
              <w:spacing w:line="240" w:lineRule="auto"/>
              <w:ind w:left="0" w:firstLine="0"/>
              <w:jc w:val="left"/>
              <w:rPr>
                <w:sz w:val="20"/>
                <w:szCs w:val="20"/>
                <w:rtl/>
              </w:rPr>
            </w:pPr>
            <w:r w:rsidRPr="000B7AB4">
              <w:rPr>
                <w:rFonts w:hint="cs"/>
                <w:sz w:val="20"/>
                <w:szCs w:val="20"/>
                <w:rtl/>
              </w:rPr>
              <w:t>סיור במבצר ובית הכנסת בשפרעם</w:t>
            </w:r>
          </w:p>
        </w:tc>
        <w:tc>
          <w:tcPr>
            <w:tcW w:w="1571" w:type="dxa"/>
          </w:tcPr>
          <w:p w:rsidR="00EB51A0" w:rsidRPr="000B7AB4" w:rsidRDefault="00EB51A0" w:rsidP="000B7AB4">
            <w:pPr>
              <w:spacing w:line="240" w:lineRule="auto"/>
              <w:ind w:left="0" w:firstLine="0"/>
              <w:jc w:val="left"/>
              <w:rPr>
                <w:sz w:val="20"/>
                <w:szCs w:val="20"/>
                <w:rtl/>
              </w:rPr>
            </w:pPr>
          </w:p>
        </w:tc>
        <w:tc>
          <w:tcPr>
            <w:tcW w:w="1656" w:type="dxa"/>
            <w:gridSpan w:val="2"/>
          </w:tcPr>
          <w:p w:rsidR="00EB51A0" w:rsidRPr="000B7AB4" w:rsidRDefault="00854F0E" w:rsidP="000B7AB4">
            <w:pPr>
              <w:spacing w:line="240" w:lineRule="auto"/>
              <w:ind w:left="0" w:firstLine="0"/>
              <w:jc w:val="left"/>
              <w:rPr>
                <w:sz w:val="20"/>
                <w:szCs w:val="20"/>
                <w:rtl/>
              </w:rPr>
            </w:pPr>
            <w:r w:rsidRPr="000B7AB4">
              <w:rPr>
                <w:rFonts w:hint="cs"/>
                <w:sz w:val="20"/>
                <w:szCs w:val="20"/>
                <w:rtl/>
              </w:rPr>
              <w:t>הדרכה</w:t>
            </w: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tcBorders>
          </w:tcPr>
          <w:p w:rsidR="00EB51A0" w:rsidRPr="000B7AB4" w:rsidRDefault="00EB51A0" w:rsidP="000B7AB4">
            <w:pPr>
              <w:spacing w:line="240" w:lineRule="auto"/>
              <w:ind w:left="0" w:firstLine="0"/>
              <w:jc w:val="left"/>
              <w:rPr>
                <w:sz w:val="20"/>
                <w:szCs w:val="20"/>
                <w:rtl/>
              </w:rPr>
            </w:pPr>
            <w:r w:rsidRPr="000B7AB4">
              <w:rPr>
                <w:rFonts w:hint="cs"/>
                <w:sz w:val="20"/>
                <w:szCs w:val="20"/>
                <w:rtl/>
              </w:rPr>
              <w:t>1</w:t>
            </w:r>
            <w:r w:rsidR="00854F0E" w:rsidRPr="000B7AB4">
              <w:rPr>
                <w:rFonts w:hint="cs"/>
                <w:sz w:val="20"/>
                <w:szCs w:val="20"/>
                <w:rtl/>
              </w:rPr>
              <w:t>6</w:t>
            </w:r>
            <w:r w:rsidRPr="000B7AB4">
              <w:rPr>
                <w:rFonts w:hint="cs"/>
                <w:sz w:val="20"/>
                <w:szCs w:val="20"/>
                <w:rtl/>
              </w:rPr>
              <w:t>:</w:t>
            </w:r>
            <w:r w:rsidR="00854F0E" w:rsidRPr="000B7AB4">
              <w:rPr>
                <w:rFonts w:hint="cs"/>
                <w:sz w:val="20"/>
                <w:szCs w:val="20"/>
                <w:rtl/>
              </w:rPr>
              <w:t>3</w:t>
            </w:r>
            <w:r w:rsidRPr="000B7AB4">
              <w:rPr>
                <w:rFonts w:hint="cs"/>
                <w:sz w:val="20"/>
                <w:szCs w:val="20"/>
                <w:rtl/>
              </w:rPr>
              <w:t>0-1</w:t>
            </w:r>
            <w:r w:rsidR="00854F0E" w:rsidRPr="000B7AB4">
              <w:rPr>
                <w:rFonts w:hint="cs"/>
                <w:sz w:val="20"/>
                <w:szCs w:val="20"/>
                <w:rtl/>
              </w:rPr>
              <w:t>7</w:t>
            </w:r>
            <w:r w:rsidRPr="000B7AB4">
              <w:rPr>
                <w:rFonts w:hint="cs"/>
                <w:sz w:val="20"/>
                <w:szCs w:val="20"/>
                <w:rtl/>
              </w:rPr>
              <w:t>:</w:t>
            </w:r>
            <w:r w:rsidR="00854F0E" w:rsidRPr="000B7AB4">
              <w:rPr>
                <w:rFonts w:hint="cs"/>
                <w:sz w:val="20"/>
                <w:szCs w:val="20"/>
                <w:rtl/>
              </w:rPr>
              <w:t>3</w:t>
            </w:r>
            <w:r w:rsidRPr="000B7AB4">
              <w:rPr>
                <w:rFonts w:hint="cs"/>
                <w:sz w:val="20"/>
                <w:szCs w:val="20"/>
                <w:rtl/>
              </w:rPr>
              <w:t>0</w:t>
            </w:r>
          </w:p>
        </w:tc>
        <w:tc>
          <w:tcPr>
            <w:tcW w:w="3674" w:type="dxa"/>
          </w:tcPr>
          <w:p w:rsidR="00EB51A0" w:rsidRPr="000B7AB4" w:rsidRDefault="00EB51A0" w:rsidP="000B7AB4">
            <w:pPr>
              <w:spacing w:line="240" w:lineRule="auto"/>
              <w:ind w:left="0" w:firstLine="0"/>
              <w:jc w:val="left"/>
              <w:rPr>
                <w:sz w:val="20"/>
                <w:szCs w:val="20"/>
                <w:rtl/>
              </w:rPr>
            </w:pPr>
            <w:r w:rsidRPr="000B7AB4">
              <w:rPr>
                <w:rFonts w:hint="cs"/>
                <w:sz w:val="20"/>
                <w:szCs w:val="20"/>
                <w:rtl/>
              </w:rPr>
              <w:t>שיחה עם ראש מועצת שפרעם</w:t>
            </w:r>
          </w:p>
        </w:tc>
        <w:tc>
          <w:tcPr>
            <w:tcW w:w="1571" w:type="dxa"/>
          </w:tcPr>
          <w:p w:rsidR="00EB51A0" w:rsidRPr="000B7AB4" w:rsidRDefault="00854F0E" w:rsidP="000B7AB4">
            <w:pPr>
              <w:spacing w:line="240" w:lineRule="auto"/>
              <w:ind w:left="0" w:firstLine="0"/>
              <w:jc w:val="left"/>
              <w:rPr>
                <w:sz w:val="20"/>
                <w:szCs w:val="20"/>
                <w:rtl/>
              </w:rPr>
            </w:pPr>
            <w:r w:rsidRPr="000B7AB4">
              <w:rPr>
                <w:rFonts w:hint="cs"/>
                <w:sz w:val="20"/>
                <w:szCs w:val="20"/>
                <w:rtl/>
              </w:rPr>
              <w:t>במבצר</w:t>
            </w:r>
          </w:p>
        </w:tc>
        <w:tc>
          <w:tcPr>
            <w:tcW w:w="1656" w:type="dxa"/>
            <w:gridSpan w:val="2"/>
          </w:tcPr>
          <w:p w:rsidR="00EB51A0" w:rsidRPr="000B7AB4" w:rsidRDefault="00EB51A0" w:rsidP="000B7AB4">
            <w:pPr>
              <w:spacing w:line="240" w:lineRule="auto"/>
              <w:ind w:left="0" w:firstLine="0"/>
              <w:jc w:val="left"/>
              <w:rPr>
                <w:sz w:val="20"/>
                <w:szCs w:val="20"/>
                <w:rtl/>
              </w:rPr>
            </w:pPr>
          </w:p>
        </w:tc>
      </w:tr>
      <w:tr w:rsidR="00854F0E"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854F0E" w:rsidRPr="000B7AB4" w:rsidRDefault="00854F0E" w:rsidP="000B7AB4">
            <w:pPr>
              <w:ind w:left="0" w:firstLine="0"/>
              <w:rPr>
                <w:sz w:val="24"/>
                <w:szCs w:val="24"/>
                <w:rtl/>
              </w:rPr>
            </w:pPr>
          </w:p>
        </w:tc>
        <w:tc>
          <w:tcPr>
            <w:tcW w:w="1287" w:type="dxa"/>
            <w:tcBorders>
              <w:left w:val="single" w:sz="12" w:space="0" w:color="auto"/>
            </w:tcBorders>
          </w:tcPr>
          <w:p w:rsidR="00854F0E" w:rsidRPr="000B7AB4" w:rsidRDefault="00854F0E" w:rsidP="000B7AB4">
            <w:pPr>
              <w:spacing w:line="240" w:lineRule="auto"/>
              <w:ind w:left="0" w:firstLine="0"/>
              <w:jc w:val="left"/>
              <w:rPr>
                <w:sz w:val="20"/>
                <w:szCs w:val="20"/>
                <w:rtl/>
              </w:rPr>
            </w:pPr>
            <w:r w:rsidRPr="000B7AB4">
              <w:rPr>
                <w:rFonts w:hint="cs"/>
                <w:sz w:val="20"/>
                <w:szCs w:val="20"/>
                <w:rtl/>
              </w:rPr>
              <w:t>18:30-19:30</w:t>
            </w:r>
          </w:p>
        </w:tc>
        <w:tc>
          <w:tcPr>
            <w:tcW w:w="3674" w:type="dxa"/>
          </w:tcPr>
          <w:p w:rsidR="00854F0E" w:rsidRPr="000B7AB4" w:rsidRDefault="00854F0E" w:rsidP="000B2B81">
            <w:pPr>
              <w:spacing w:line="240" w:lineRule="auto"/>
              <w:ind w:left="0" w:firstLine="0"/>
              <w:jc w:val="left"/>
              <w:rPr>
                <w:sz w:val="20"/>
                <w:szCs w:val="20"/>
                <w:rtl/>
              </w:rPr>
            </w:pPr>
            <w:r w:rsidRPr="000B7AB4">
              <w:rPr>
                <w:rFonts w:hint="cs"/>
                <w:sz w:val="20"/>
                <w:szCs w:val="20"/>
                <w:rtl/>
              </w:rPr>
              <w:t xml:space="preserve">ביקור </w:t>
            </w:r>
            <w:r w:rsidR="000B2B81">
              <w:rPr>
                <w:rFonts w:hint="cs"/>
                <w:sz w:val="20"/>
                <w:szCs w:val="20"/>
                <w:rtl/>
              </w:rPr>
              <w:t>באתר נבי שועייב</w:t>
            </w:r>
          </w:p>
        </w:tc>
        <w:tc>
          <w:tcPr>
            <w:tcW w:w="1571" w:type="dxa"/>
          </w:tcPr>
          <w:p w:rsidR="00854F0E" w:rsidRPr="000B7AB4" w:rsidRDefault="000B2B81" w:rsidP="000B7AB4">
            <w:pPr>
              <w:spacing w:line="240" w:lineRule="auto"/>
              <w:ind w:left="0" w:firstLine="0"/>
              <w:jc w:val="left"/>
              <w:rPr>
                <w:sz w:val="20"/>
                <w:szCs w:val="20"/>
                <w:rtl/>
              </w:rPr>
            </w:pPr>
            <w:r>
              <w:rPr>
                <w:rFonts w:hint="cs"/>
                <w:sz w:val="20"/>
                <w:szCs w:val="20"/>
                <w:rtl/>
              </w:rPr>
              <w:t>כפר חיטים</w:t>
            </w:r>
          </w:p>
        </w:tc>
        <w:tc>
          <w:tcPr>
            <w:tcW w:w="1656" w:type="dxa"/>
            <w:gridSpan w:val="2"/>
          </w:tcPr>
          <w:p w:rsidR="00854F0E" w:rsidRPr="000B7AB4" w:rsidRDefault="00854F0E" w:rsidP="000B7AB4">
            <w:pPr>
              <w:spacing w:line="240" w:lineRule="auto"/>
              <w:ind w:left="0" w:firstLine="0"/>
              <w:jc w:val="left"/>
              <w:rPr>
                <w:sz w:val="20"/>
                <w:szCs w:val="20"/>
                <w:rtl/>
              </w:rPr>
            </w:pP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tcBorders>
          </w:tcPr>
          <w:p w:rsidR="00EB51A0" w:rsidRPr="000B7AB4" w:rsidRDefault="00EB51A0" w:rsidP="00AF14AC">
            <w:pPr>
              <w:spacing w:line="240" w:lineRule="auto"/>
              <w:ind w:left="0" w:firstLine="0"/>
              <w:jc w:val="left"/>
              <w:rPr>
                <w:sz w:val="20"/>
                <w:szCs w:val="20"/>
                <w:rtl/>
              </w:rPr>
            </w:pPr>
            <w:r w:rsidRPr="000B7AB4">
              <w:rPr>
                <w:rFonts w:hint="cs"/>
                <w:sz w:val="20"/>
                <w:szCs w:val="20"/>
                <w:rtl/>
              </w:rPr>
              <w:t>20:</w:t>
            </w:r>
            <w:r w:rsidR="00AF14AC">
              <w:rPr>
                <w:rFonts w:hint="cs"/>
                <w:sz w:val="20"/>
                <w:szCs w:val="20"/>
                <w:rtl/>
              </w:rPr>
              <w:t>0</w:t>
            </w:r>
            <w:r w:rsidRPr="000B7AB4">
              <w:rPr>
                <w:rFonts w:hint="cs"/>
                <w:sz w:val="20"/>
                <w:szCs w:val="20"/>
                <w:rtl/>
              </w:rPr>
              <w:t>0-21:30</w:t>
            </w:r>
          </w:p>
        </w:tc>
        <w:tc>
          <w:tcPr>
            <w:tcW w:w="3674" w:type="dxa"/>
          </w:tcPr>
          <w:p w:rsidR="00EB51A0" w:rsidRPr="000B7AB4" w:rsidRDefault="00EB51A0" w:rsidP="000B7AB4">
            <w:pPr>
              <w:spacing w:line="240" w:lineRule="auto"/>
              <w:ind w:left="0" w:firstLine="0"/>
              <w:jc w:val="left"/>
              <w:rPr>
                <w:sz w:val="20"/>
                <w:szCs w:val="20"/>
                <w:rtl/>
              </w:rPr>
            </w:pPr>
            <w:r w:rsidRPr="000B7AB4">
              <w:rPr>
                <w:rFonts w:hint="cs"/>
                <w:sz w:val="20"/>
                <w:szCs w:val="20"/>
                <w:rtl/>
              </w:rPr>
              <w:t>התארגנות בחדרים</w:t>
            </w:r>
            <w:r w:rsidRPr="000B7AB4">
              <w:rPr>
                <w:rFonts w:hint="cs"/>
                <w:sz w:val="20"/>
                <w:szCs w:val="20"/>
              </w:rPr>
              <w:t xml:space="preserve"> </w:t>
            </w:r>
            <w:r w:rsidRPr="000B7AB4">
              <w:rPr>
                <w:rFonts w:hint="cs"/>
                <w:sz w:val="20"/>
                <w:szCs w:val="20"/>
                <w:rtl/>
              </w:rPr>
              <w:t xml:space="preserve">מלון </w:t>
            </w:r>
            <w:r w:rsidRPr="000B7AB4">
              <w:rPr>
                <w:rFonts w:hint="cs"/>
                <w:b/>
                <w:bCs/>
                <w:sz w:val="20"/>
                <w:szCs w:val="20"/>
              </w:rPr>
              <w:t>C</w:t>
            </w:r>
            <w:r w:rsidRPr="000B7AB4">
              <w:rPr>
                <w:b/>
                <w:bCs/>
                <w:sz w:val="20"/>
                <w:szCs w:val="20"/>
              </w:rPr>
              <w:t xml:space="preserve"> </w:t>
            </w:r>
            <w:r w:rsidRPr="000B7AB4">
              <w:rPr>
                <w:rFonts w:hint="cs"/>
                <w:b/>
                <w:bCs/>
                <w:sz w:val="20"/>
                <w:szCs w:val="20"/>
              </w:rPr>
              <w:t>HOTEL</w:t>
            </w:r>
          </w:p>
        </w:tc>
        <w:tc>
          <w:tcPr>
            <w:tcW w:w="1571" w:type="dxa"/>
          </w:tcPr>
          <w:p w:rsidR="00EB51A0" w:rsidRPr="000B7AB4" w:rsidRDefault="00EB51A0" w:rsidP="000B7AB4">
            <w:pPr>
              <w:spacing w:line="240" w:lineRule="auto"/>
              <w:ind w:left="0" w:firstLine="0"/>
              <w:jc w:val="left"/>
              <w:rPr>
                <w:sz w:val="20"/>
                <w:szCs w:val="20"/>
                <w:rtl/>
              </w:rPr>
            </w:pPr>
            <w:r w:rsidRPr="000B7AB4">
              <w:rPr>
                <w:rFonts w:hint="cs"/>
                <w:sz w:val="20"/>
                <w:szCs w:val="20"/>
                <w:rtl/>
              </w:rPr>
              <w:t>טבריה</w:t>
            </w:r>
          </w:p>
        </w:tc>
        <w:tc>
          <w:tcPr>
            <w:tcW w:w="1656" w:type="dxa"/>
            <w:gridSpan w:val="2"/>
          </w:tcPr>
          <w:p w:rsidR="00EB51A0" w:rsidRPr="000B7AB4" w:rsidRDefault="00EB51A0" w:rsidP="000B7AB4">
            <w:pPr>
              <w:spacing w:line="240" w:lineRule="auto"/>
              <w:ind w:left="0" w:firstLine="0"/>
              <w:jc w:val="left"/>
              <w:rPr>
                <w:sz w:val="20"/>
                <w:szCs w:val="20"/>
                <w:rtl/>
              </w:rPr>
            </w:pP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bottom w:val="single" w:sz="12" w:space="0" w:color="auto"/>
            </w:tcBorders>
          </w:tcPr>
          <w:p w:rsidR="00EB51A0" w:rsidRPr="000B7AB4" w:rsidRDefault="00EB51A0" w:rsidP="000B7AB4">
            <w:pPr>
              <w:spacing w:line="240" w:lineRule="auto"/>
              <w:ind w:left="0" w:firstLine="0"/>
              <w:jc w:val="left"/>
              <w:rPr>
                <w:sz w:val="20"/>
                <w:szCs w:val="20"/>
                <w:rtl/>
              </w:rPr>
            </w:pPr>
            <w:r w:rsidRPr="000B7AB4">
              <w:rPr>
                <w:rFonts w:hint="cs"/>
                <w:sz w:val="20"/>
                <w:szCs w:val="20"/>
                <w:rtl/>
              </w:rPr>
              <w:t>21:30</w:t>
            </w:r>
          </w:p>
        </w:tc>
        <w:tc>
          <w:tcPr>
            <w:tcW w:w="3674" w:type="dxa"/>
            <w:tcBorders>
              <w:bottom w:val="single" w:sz="12" w:space="0" w:color="auto"/>
            </w:tcBorders>
          </w:tcPr>
          <w:p w:rsidR="00EB51A0" w:rsidRPr="000B7AB4" w:rsidRDefault="00EB51A0" w:rsidP="000B7AB4">
            <w:pPr>
              <w:spacing w:line="240" w:lineRule="auto"/>
              <w:ind w:left="0" w:firstLine="0"/>
              <w:jc w:val="left"/>
              <w:rPr>
                <w:sz w:val="20"/>
                <w:szCs w:val="20"/>
                <w:rtl/>
              </w:rPr>
            </w:pPr>
            <w:r w:rsidRPr="000B7AB4">
              <w:rPr>
                <w:rFonts w:hint="cs"/>
                <w:sz w:val="20"/>
                <w:szCs w:val="20"/>
                <w:rtl/>
              </w:rPr>
              <w:t xml:space="preserve">ארוחת ערב </w:t>
            </w:r>
            <w:r w:rsidR="00854F0E" w:rsidRPr="000B7AB4">
              <w:rPr>
                <w:rFonts w:hint="cs"/>
                <w:sz w:val="20"/>
                <w:szCs w:val="20"/>
                <w:rtl/>
              </w:rPr>
              <w:t>במסעדת הדקס</w:t>
            </w:r>
            <w:r w:rsidR="007F1D1E" w:rsidRPr="000B7AB4">
              <w:rPr>
                <w:rFonts w:hint="cs"/>
                <w:sz w:val="20"/>
                <w:szCs w:val="20"/>
                <w:rtl/>
              </w:rPr>
              <w:t xml:space="preserve"> </w:t>
            </w:r>
          </w:p>
        </w:tc>
        <w:tc>
          <w:tcPr>
            <w:tcW w:w="1571" w:type="dxa"/>
            <w:tcBorders>
              <w:bottom w:val="single" w:sz="12" w:space="0" w:color="auto"/>
            </w:tcBorders>
          </w:tcPr>
          <w:p w:rsidR="00EB51A0" w:rsidRPr="000B7AB4" w:rsidRDefault="00EB51A0" w:rsidP="000B7AB4">
            <w:pPr>
              <w:spacing w:line="240" w:lineRule="auto"/>
              <w:ind w:left="0" w:firstLine="0"/>
              <w:jc w:val="left"/>
              <w:rPr>
                <w:sz w:val="20"/>
                <w:szCs w:val="20"/>
                <w:rtl/>
              </w:rPr>
            </w:pPr>
          </w:p>
        </w:tc>
        <w:tc>
          <w:tcPr>
            <w:tcW w:w="1656" w:type="dxa"/>
            <w:gridSpan w:val="2"/>
            <w:tcBorders>
              <w:bottom w:val="single" w:sz="12" w:space="0" w:color="auto"/>
            </w:tcBorders>
          </w:tcPr>
          <w:p w:rsidR="00EB51A0" w:rsidRPr="000B7AB4" w:rsidRDefault="00EB51A0" w:rsidP="000B7AB4">
            <w:pPr>
              <w:spacing w:line="240" w:lineRule="auto"/>
              <w:ind w:left="0" w:firstLine="0"/>
              <w:jc w:val="left"/>
              <w:rPr>
                <w:sz w:val="20"/>
                <w:szCs w:val="20"/>
                <w:rtl/>
              </w:rPr>
            </w:pPr>
            <w:r w:rsidRPr="000B7AB4">
              <w:rPr>
                <w:rFonts w:hint="cs"/>
                <w:sz w:val="20"/>
                <w:szCs w:val="20"/>
                <w:rtl/>
              </w:rPr>
              <w:t>לבוש חופשי</w:t>
            </w:r>
          </w:p>
        </w:tc>
      </w:tr>
      <w:tr w:rsidR="007F1D1E" w:rsidRPr="000B7AB4" w:rsidTr="000B7AB4">
        <w:tc>
          <w:tcPr>
            <w:tcW w:w="959" w:type="dxa"/>
            <w:vMerge w:val="restart"/>
            <w:tcBorders>
              <w:top w:val="single" w:sz="12" w:space="0" w:color="auto"/>
              <w:left w:val="single" w:sz="12" w:space="0" w:color="auto"/>
              <w:bottom w:val="single" w:sz="12" w:space="0" w:color="auto"/>
              <w:right w:val="single" w:sz="12" w:space="0" w:color="auto"/>
            </w:tcBorders>
          </w:tcPr>
          <w:p w:rsidR="007F1D1E" w:rsidRPr="000B7AB4" w:rsidRDefault="007F1D1E" w:rsidP="000B7AB4">
            <w:pPr>
              <w:ind w:left="0" w:firstLine="0"/>
              <w:rPr>
                <w:sz w:val="24"/>
                <w:szCs w:val="24"/>
                <w:rtl/>
              </w:rPr>
            </w:pPr>
            <w:r w:rsidRPr="000B7AB4">
              <w:rPr>
                <w:rFonts w:hint="cs"/>
                <w:sz w:val="24"/>
                <w:szCs w:val="24"/>
                <w:rtl/>
              </w:rPr>
              <w:t>ד 1/6</w:t>
            </w:r>
          </w:p>
          <w:p w:rsidR="007F1D1E" w:rsidRPr="000B7AB4" w:rsidRDefault="007F1D1E" w:rsidP="000B7AB4">
            <w:pPr>
              <w:ind w:left="0" w:firstLine="0"/>
              <w:rPr>
                <w:sz w:val="24"/>
                <w:szCs w:val="24"/>
                <w:rtl/>
              </w:rPr>
            </w:pPr>
            <w:r w:rsidRPr="000B7AB4">
              <w:rPr>
                <w:rFonts w:hint="cs"/>
                <w:sz w:val="24"/>
                <w:szCs w:val="24"/>
                <w:rtl/>
              </w:rPr>
              <w:t>רמה"ג</w:t>
            </w:r>
          </w:p>
        </w:tc>
        <w:tc>
          <w:tcPr>
            <w:tcW w:w="1287" w:type="dxa"/>
            <w:tcBorders>
              <w:top w:val="single" w:sz="12" w:space="0" w:color="auto"/>
              <w:left w:val="single" w:sz="12" w:space="0" w:color="auto"/>
            </w:tcBorders>
          </w:tcPr>
          <w:p w:rsidR="007F1D1E" w:rsidRPr="000B7AB4" w:rsidRDefault="007F1D1E" w:rsidP="000B7AB4">
            <w:pPr>
              <w:spacing w:line="240" w:lineRule="auto"/>
              <w:ind w:left="0" w:firstLine="0"/>
              <w:jc w:val="left"/>
              <w:rPr>
                <w:sz w:val="20"/>
                <w:szCs w:val="20"/>
                <w:rtl/>
              </w:rPr>
            </w:pPr>
            <w:r w:rsidRPr="000B7AB4">
              <w:rPr>
                <w:rFonts w:hint="cs"/>
                <w:sz w:val="20"/>
                <w:szCs w:val="20"/>
                <w:rtl/>
              </w:rPr>
              <w:t>עד 07:30</w:t>
            </w:r>
          </w:p>
        </w:tc>
        <w:tc>
          <w:tcPr>
            <w:tcW w:w="3674" w:type="dxa"/>
            <w:tcBorders>
              <w:top w:val="single" w:sz="12" w:space="0" w:color="auto"/>
            </w:tcBorders>
          </w:tcPr>
          <w:p w:rsidR="007F1D1E" w:rsidRPr="000B7AB4" w:rsidRDefault="007F1D1E" w:rsidP="000B7AB4">
            <w:pPr>
              <w:spacing w:line="240" w:lineRule="auto"/>
              <w:ind w:left="0" w:firstLine="0"/>
              <w:jc w:val="left"/>
              <w:rPr>
                <w:sz w:val="20"/>
                <w:szCs w:val="20"/>
                <w:rtl/>
              </w:rPr>
            </w:pPr>
            <w:r w:rsidRPr="000B7AB4">
              <w:rPr>
                <w:rFonts w:hint="cs"/>
                <w:sz w:val="20"/>
                <w:szCs w:val="20"/>
                <w:rtl/>
              </w:rPr>
              <w:t>ארוחת בוקר וזיכוי החדרים</w:t>
            </w:r>
          </w:p>
        </w:tc>
        <w:tc>
          <w:tcPr>
            <w:tcW w:w="3227" w:type="dxa"/>
            <w:gridSpan w:val="3"/>
            <w:tcBorders>
              <w:top w:val="single" w:sz="12" w:space="0" w:color="auto"/>
            </w:tcBorders>
          </w:tcPr>
          <w:p w:rsidR="007F1D1E" w:rsidRPr="000B7AB4" w:rsidRDefault="007F1D1E" w:rsidP="000B7AB4">
            <w:pPr>
              <w:spacing w:line="240" w:lineRule="auto"/>
              <w:ind w:left="360" w:firstLine="0"/>
              <w:jc w:val="left"/>
              <w:rPr>
                <w:sz w:val="20"/>
                <w:szCs w:val="20"/>
                <w:rtl/>
              </w:rPr>
            </w:pPr>
            <w:r w:rsidRPr="000B7AB4">
              <w:rPr>
                <w:rFonts w:hint="cs"/>
                <w:sz w:val="20"/>
                <w:szCs w:val="20"/>
                <w:rtl/>
              </w:rPr>
              <w:t>05:30 יציאה המשתתפים בכנס הפורום המבצעי  - מדי א'</w:t>
            </w: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tcBorders>
          </w:tcPr>
          <w:p w:rsidR="00EB51A0" w:rsidRPr="000B7AB4" w:rsidRDefault="000F715C" w:rsidP="000B7AB4">
            <w:pPr>
              <w:spacing w:line="240" w:lineRule="auto"/>
              <w:ind w:left="0" w:firstLine="0"/>
              <w:jc w:val="left"/>
              <w:rPr>
                <w:sz w:val="20"/>
                <w:szCs w:val="20"/>
                <w:rtl/>
              </w:rPr>
            </w:pPr>
            <w:r w:rsidRPr="000B7AB4">
              <w:rPr>
                <w:rFonts w:hint="cs"/>
                <w:sz w:val="20"/>
                <w:szCs w:val="20"/>
                <w:rtl/>
              </w:rPr>
              <w:t>08:15-10:00</w:t>
            </w:r>
          </w:p>
        </w:tc>
        <w:tc>
          <w:tcPr>
            <w:tcW w:w="3674" w:type="dxa"/>
          </w:tcPr>
          <w:p w:rsidR="00EB51A0" w:rsidRPr="000B7AB4" w:rsidRDefault="00F20873" w:rsidP="000B7AB4">
            <w:pPr>
              <w:spacing w:line="240" w:lineRule="auto"/>
              <w:ind w:left="0" w:firstLine="0"/>
              <w:jc w:val="left"/>
              <w:rPr>
                <w:sz w:val="20"/>
                <w:szCs w:val="20"/>
                <w:rtl/>
              </w:rPr>
            </w:pPr>
            <w:r w:rsidRPr="000B7AB4">
              <w:rPr>
                <w:rFonts w:hint="cs"/>
                <w:sz w:val="20"/>
                <w:szCs w:val="20"/>
                <w:rtl/>
              </w:rPr>
              <w:t xml:space="preserve">סיור </w:t>
            </w:r>
            <w:r w:rsidR="00AF14AC" w:rsidRPr="000B7AB4">
              <w:rPr>
                <w:rFonts w:hint="cs"/>
                <w:sz w:val="20"/>
                <w:szCs w:val="20"/>
                <w:rtl/>
              </w:rPr>
              <w:t>היסטורי</w:t>
            </w:r>
            <w:r w:rsidR="00AF14AC" w:rsidRPr="000B7AB4">
              <w:rPr>
                <w:rFonts w:hint="eastAsia"/>
                <w:sz w:val="20"/>
                <w:szCs w:val="20"/>
                <w:rtl/>
              </w:rPr>
              <w:t>ה</w:t>
            </w:r>
            <w:r w:rsidRPr="000B7AB4">
              <w:rPr>
                <w:rFonts w:hint="cs"/>
                <w:sz w:val="20"/>
                <w:szCs w:val="20"/>
                <w:rtl/>
              </w:rPr>
              <w:t xml:space="preserve"> וגיאוגרפיה בדרום רמה"ג ומשולש הגבולות</w:t>
            </w:r>
          </w:p>
        </w:tc>
        <w:tc>
          <w:tcPr>
            <w:tcW w:w="1571" w:type="dxa"/>
          </w:tcPr>
          <w:p w:rsidR="00EB51A0" w:rsidRPr="000B7AB4" w:rsidRDefault="000F715C" w:rsidP="000B7AB4">
            <w:pPr>
              <w:spacing w:line="240" w:lineRule="auto"/>
              <w:ind w:left="0" w:firstLine="0"/>
              <w:jc w:val="left"/>
              <w:rPr>
                <w:sz w:val="20"/>
                <w:szCs w:val="20"/>
                <w:rtl/>
              </w:rPr>
            </w:pPr>
            <w:r w:rsidRPr="000B7AB4">
              <w:rPr>
                <w:rFonts w:hint="cs"/>
                <w:sz w:val="20"/>
                <w:szCs w:val="20"/>
                <w:rtl/>
              </w:rPr>
              <w:t>משולש הגבולות</w:t>
            </w:r>
          </w:p>
        </w:tc>
        <w:tc>
          <w:tcPr>
            <w:tcW w:w="1656" w:type="dxa"/>
            <w:gridSpan w:val="2"/>
          </w:tcPr>
          <w:p w:rsidR="00EB51A0" w:rsidRPr="000B7AB4" w:rsidRDefault="000F715C" w:rsidP="000B7AB4">
            <w:pPr>
              <w:spacing w:line="240" w:lineRule="auto"/>
              <w:ind w:left="0" w:firstLine="0"/>
              <w:jc w:val="left"/>
              <w:rPr>
                <w:sz w:val="20"/>
                <w:szCs w:val="20"/>
                <w:rtl/>
              </w:rPr>
            </w:pPr>
            <w:r w:rsidRPr="000B7AB4">
              <w:rPr>
                <w:rFonts w:hint="cs"/>
                <w:sz w:val="20"/>
                <w:szCs w:val="20"/>
                <w:rtl/>
              </w:rPr>
              <w:t>מדי ב'</w:t>
            </w: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tcBorders>
          </w:tcPr>
          <w:p w:rsidR="00EB51A0" w:rsidRPr="000B7AB4" w:rsidRDefault="000F715C" w:rsidP="000B7AB4">
            <w:pPr>
              <w:spacing w:line="240" w:lineRule="auto"/>
              <w:ind w:left="0" w:firstLine="0"/>
              <w:jc w:val="left"/>
              <w:rPr>
                <w:sz w:val="20"/>
                <w:szCs w:val="20"/>
                <w:rtl/>
              </w:rPr>
            </w:pPr>
            <w:r w:rsidRPr="000B7AB4">
              <w:rPr>
                <w:rFonts w:hint="cs"/>
                <w:sz w:val="20"/>
                <w:szCs w:val="20"/>
                <w:rtl/>
              </w:rPr>
              <w:t>11:00-11:45</w:t>
            </w:r>
          </w:p>
        </w:tc>
        <w:tc>
          <w:tcPr>
            <w:tcW w:w="3674" w:type="dxa"/>
          </w:tcPr>
          <w:p w:rsidR="00EB51A0" w:rsidRPr="000B7AB4" w:rsidRDefault="00F20873" w:rsidP="000B7AB4">
            <w:pPr>
              <w:spacing w:line="240" w:lineRule="auto"/>
              <w:ind w:left="0" w:firstLine="0"/>
              <w:jc w:val="left"/>
              <w:rPr>
                <w:sz w:val="20"/>
                <w:szCs w:val="20"/>
                <w:rtl/>
              </w:rPr>
            </w:pPr>
            <w:r w:rsidRPr="000B7AB4">
              <w:rPr>
                <w:rFonts w:hint="cs"/>
                <w:sz w:val="20"/>
                <w:szCs w:val="20"/>
                <w:rtl/>
              </w:rPr>
              <w:t>סקירה על גבי דגם הגולן</w:t>
            </w:r>
          </w:p>
        </w:tc>
        <w:tc>
          <w:tcPr>
            <w:tcW w:w="1571" w:type="dxa"/>
          </w:tcPr>
          <w:p w:rsidR="00EB51A0" w:rsidRPr="000B7AB4" w:rsidRDefault="000F715C" w:rsidP="000B7AB4">
            <w:pPr>
              <w:spacing w:line="240" w:lineRule="auto"/>
              <w:ind w:left="0" w:firstLine="0"/>
              <w:jc w:val="left"/>
              <w:rPr>
                <w:sz w:val="20"/>
                <w:szCs w:val="20"/>
                <w:rtl/>
              </w:rPr>
            </w:pPr>
            <w:r w:rsidRPr="000B7AB4">
              <w:rPr>
                <w:rFonts w:hint="cs"/>
                <w:sz w:val="20"/>
                <w:szCs w:val="20"/>
                <w:rtl/>
              </w:rPr>
              <w:t>קצרין</w:t>
            </w:r>
          </w:p>
        </w:tc>
        <w:tc>
          <w:tcPr>
            <w:tcW w:w="1656" w:type="dxa"/>
            <w:gridSpan w:val="2"/>
          </w:tcPr>
          <w:p w:rsidR="00EB51A0" w:rsidRPr="000B7AB4" w:rsidRDefault="000F715C" w:rsidP="000B7AB4">
            <w:pPr>
              <w:spacing w:line="240" w:lineRule="auto"/>
              <w:ind w:left="0" w:firstLine="0"/>
              <w:jc w:val="left"/>
              <w:rPr>
                <w:sz w:val="20"/>
                <w:szCs w:val="20"/>
                <w:rtl/>
              </w:rPr>
            </w:pPr>
            <w:r w:rsidRPr="000B7AB4">
              <w:rPr>
                <w:rFonts w:hint="cs"/>
                <w:sz w:val="20"/>
                <w:szCs w:val="20"/>
                <w:rtl/>
              </w:rPr>
              <w:t xml:space="preserve">הסברה </w:t>
            </w:r>
            <w:r w:rsidR="007F1D1E" w:rsidRPr="000B7AB4">
              <w:rPr>
                <w:rFonts w:hint="cs"/>
                <w:sz w:val="20"/>
                <w:szCs w:val="20"/>
                <w:rtl/>
              </w:rPr>
              <w:t>מקומית</w:t>
            </w: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tcBorders>
          </w:tcPr>
          <w:p w:rsidR="00EB51A0" w:rsidRPr="000B7AB4" w:rsidRDefault="000F715C" w:rsidP="000B7AB4">
            <w:pPr>
              <w:spacing w:line="240" w:lineRule="auto"/>
              <w:ind w:left="0" w:firstLine="0"/>
              <w:jc w:val="left"/>
              <w:rPr>
                <w:sz w:val="20"/>
                <w:szCs w:val="20"/>
                <w:rtl/>
              </w:rPr>
            </w:pPr>
            <w:r w:rsidRPr="000B7AB4">
              <w:rPr>
                <w:rFonts w:hint="cs"/>
                <w:sz w:val="20"/>
                <w:szCs w:val="20"/>
                <w:rtl/>
              </w:rPr>
              <w:t>12:00-12:30</w:t>
            </w:r>
          </w:p>
        </w:tc>
        <w:tc>
          <w:tcPr>
            <w:tcW w:w="3674" w:type="dxa"/>
          </w:tcPr>
          <w:p w:rsidR="00EB51A0" w:rsidRPr="000B7AB4" w:rsidRDefault="000F715C" w:rsidP="000B7AB4">
            <w:pPr>
              <w:spacing w:line="240" w:lineRule="auto"/>
              <w:ind w:left="0" w:firstLine="0"/>
              <w:jc w:val="left"/>
              <w:rPr>
                <w:sz w:val="20"/>
                <w:szCs w:val="20"/>
                <w:rtl/>
              </w:rPr>
            </w:pPr>
            <w:r w:rsidRPr="000B7AB4">
              <w:rPr>
                <w:rFonts w:hint="cs"/>
                <w:sz w:val="20"/>
                <w:szCs w:val="20"/>
                <w:rtl/>
              </w:rPr>
              <w:t>ארוחת צהרים</w:t>
            </w:r>
          </w:p>
        </w:tc>
        <w:tc>
          <w:tcPr>
            <w:tcW w:w="1571" w:type="dxa"/>
          </w:tcPr>
          <w:p w:rsidR="00EB51A0" w:rsidRPr="000B7AB4" w:rsidRDefault="000F715C" w:rsidP="000B7AB4">
            <w:pPr>
              <w:spacing w:line="240" w:lineRule="auto"/>
              <w:ind w:left="0" w:firstLine="0"/>
              <w:jc w:val="left"/>
              <w:rPr>
                <w:sz w:val="20"/>
                <w:szCs w:val="20"/>
                <w:rtl/>
              </w:rPr>
            </w:pPr>
            <w:r w:rsidRPr="000B7AB4">
              <w:rPr>
                <w:rFonts w:hint="cs"/>
                <w:sz w:val="20"/>
                <w:szCs w:val="20"/>
                <w:rtl/>
              </w:rPr>
              <w:t>שיפון / סינדיאנה</w:t>
            </w:r>
          </w:p>
        </w:tc>
        <w:tc>
          <w:tcPr>
            <w:tcW w:w="1656" w:type="dxa"/>
            <w:gridSpan w:val="2"/>
          </w:tcPr>
          <w:p w:rsidR="00EB51A0" w:rsidRPr="000B7AB4" w:rsidRDefault="00EB51A0" w:rsidP="000B7AB4">
            <w:pPr>
              <w:spacing w:line="240" w:lineRule="auto"/>
              <w:ind w:left="0" w:firstLine="0"/>
              <w:jc w:val="left"/>
              <w:rPr>
                <w:sz w:val="20"/>
                <w:szCs w:val="20"/>
                <w:rtl/>
              </w:rPr>
            </w:pP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tcBorders>
          </w:tcPr>
          <w:p w:rsidR="00EB51A0" w:rsidRPr="000B7AB4" w:rsidRDefault="000F715C" w:rsidP="000B7AB4">
            <w:pPr>
              <w:spacing w:line="240" w:lineRule="auto"/>
              <w:ind w:left="0" w:firstLine="0"/>
              <w:jc w:val="left"/>
              <w:rPr>
                <w:sz w:val="20"/>
                <w:szCs w:val="20"/>
                <w:rtl/>
              </w:rPr>
            </w:pPr>
            <w:r w:rsidRPr="000B7AB4">
              <w:rPr>
                <w:rFonts w:hint="cs"/>
                <w:sz w:val="20"/>
                <w:szCs w:val="20"/>
                <w:rtl/>
              </w:rPr>
              <w:t>12:30-14:00</w:t>
            </w:r>
          </w:p>
        </w:tc>
        <w:tc>
          <w:tcPr>
            <w:tcW w:w="3674" w:type="dxa"/>
          </w:tcPr>
          <w:p w:rsidR="00EB51A0" w:rsidRPr="000B7AB4" w:rsidRDefault="000F715C" w:rsidP="000B7AB4">
            <w:pPr>
              <w:spacing w:line="240" w:lineRule="auto"/>
              <w:ind w:left="0" w:firstLine="0"/>
              <w:jc w:val="left"/>
              <w:rPr>
                <w:sz w:val="20"/>
                <w:szCs w:val="20"/>
                <w:rtl/>
              </w:rPr>
            </w:pPr>
            <w:r w:rsidRPr="000B7AB4">
              <w:rPr>
                <w:rFonts w:hint="cs"/>
                <w:sz w:val="20"/>
                <w:szCs w:val="20"/>
                <w:rtl/>
              </w:rPr>
              <w:t xml:space="preserve">הסברת שטח מפי </w:t>
            </w:r>
            <w:r w:rsidR="00F20873" w:rsidRPr="000B7AB4">
              <w:rPr>
                <w:rFonts w:hint="cs"/>
                <w:sz w:val="20"/>
                <w:szCs w:val="20"/>
                <w:rtl/>
              </w:rPr>
              <w:t xml:space="preserve">האלוף (מיל) </w:t>
            </w:r>
            <w:r w:rsidRPr="000B7AB4">
              <w:rPr>
                <w:rFonts w:hint="cs"/>
                <w:sz w:val="20"/>
                <w:szCs w:val="20"/>
                <w:rtl/>
              </w:rPr>
              <w:t>אורי אור</w:t>
            </w:r>
          </w:p>
        </w:tc>
        <w:tc>
          <w:tcPr>
            <w:tcW w:w="1571" w:type="dxa"/>
          </w:tcPr>
          <w:p w:rsidR="00EB51A0" w:rsidRPr="000B7AB4" w:rsidRDefault="000F715C" w:rsidP="000B7AB4">
            <w:pPr>
              <w:spacing w:line="240" w:lineRule="auto"/>
              <w:ind w:left="0" w:firstLine="0"/>
              <w:jc w:val="left"/>
              <w:rPr>
                <w:sz w:val="20"/>
                <w:szCs w:val="20"/>
                <w:rtl/>
              </w:rPr>
            </w:pPr>
            <w:r w:rsidRPr="000B7AB4">
              <w:rPr>
                <w:rFonts w:hint="cs"/>
                <w:sz w:val="20"/>
                <w:szCs w:val="20"/>
                <w:rtl/>
              </w:rPr>
              <w:t>שיפון / סינדיאנה</w:t>
            </w:r>
          </w:p>
        </w:tc>
        <w:tc>
          <w:tcPr>
            <w:tcW w:w="1656" w:type="dxa"/>
            <w:gridSpan w:val="2"/>
          </w:tcPr>
          <w:p w:rsidR="00EB51A0" w:rsidRPr="000B7AB4" w:rsidRDefault="00EB51A0" w:rsidP="000B7AB4">
            <w:pPr>
              <w:spacing w:line="240" w:lineRule="auto"/>
              <w:ind w:left="0" w:firstLine="0"/>
              <w:jc w:val="left"/>
              <w:rPr>
                <w:sz w:val="20"/>
                <w:szCs w:val="20"/>
                <w:rtl/>
              </w:rPr>
            </w:pP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tcBorders>
          </w:tcPr>
          <w:p w:rsidR="00EB51A0" w:rsidRPr="000B7AB4" w:rsidRDefault="000F715C" w:rsidP="000B7AB4">
            <w:pPr>
              <w:spacing w:line="240" w:lineRule="auto"/>
              <w:ind w:left="0" w:firstLine="0"/>
              <w:jc w:val="left"/>
              <w:rPr>
                <w:sz w:val="20"/>
                <w:szCs w:val="20"/>
                <w:rtl/>
              </w:rPr>
            </w:pPr>
            <w:r w:rsidRPr="000B7AB4">
              <w:rPr>
                <w:rFonts w:hint="cs"/>
                <w:sz w:val="20"/>
                <w:szCs w:val="20"/>
                <w:rtl/>
              </w:rPr>
              <w:t>14:30-16:00</w:t>
            </w:r>
          </w:p>
        </w:tc>
        <w:tc>
          <w:tcPr>
            <w:tcW w:w="3674" w:type="dxa"/>
          </w:tcPr>
          <w:p w:rsidR="00EB51A0" w:rsidRPr="000B7AB4" w:rsidRDefault="000F715C" w:rsidP="000B7AB4">
            <w:pPr>
              <w:spacing w:line="240" w:lineRule="auto"/>
              <w:ind w:left="0" w:firstLine="0"/>
              <w:jc w:val="left"/>
              <w:rPr>
                <w:sz w:val="20"/>
                <w:szCs w:val="20"/>
                <w:rtl/>
              </w:rPr>
            </w:pPr>
            <w:r w:rsidRPr="000B7AB4">
              <w:rPr>
                <w:rFonts w:hint="cs"/>
                <w:sz w:val="20"/>
                <w:szCs w:val="20"/>
                <w:rtl/>
              </w:rPr>
              <w:t xml:space="preserve">פאנל בנושא ביטחון, תיירות והתיישבות. </w:t>
            </w:r>
            <w:r w:rsidRPr="000B7AB4">
              <w:rPr>
                <w:sz w:val="20"/>
                <w:szCs w:val="20"/>
                <w:rtl/>
              </w:rPr>
              <w:t>–</w:t>
            </w:r>
            <w:r w:rsidRPr="000B7AB4">
              <w:rPr>
                <w:rFonts w:hint="cs"/>
                <w:sz w:val="20"/>
                <w:szCs w:val="20"/>
                <w:rtl/>
              </w:rPr>
              <w:t xml:space="preserve"> </w:t>
            </w:r>
            <w:r w:rsidR="007F1D1E" w:rsidRPr="000B7AB4">
              <w:rPr>
                <w:rFonts w:hint="cs"/>
                <w:sz w:val="20"/>
                <w:szCs w:val="20"/>
                <w:rtl/>
              </w:rPr>
              <w:t xml:space="preserve">סגן </w:t>
            </w:r>
            <w:r w:rsidRPr="000B7AB4">
              <w:rPr>
                <w:rFonts w:hint="cs"/>
                <w:sz w:val="20"/>
                <w:szCs w:val="20"/>
                <w:rtl/>
              </w:rPr>
              <w:t>מפקד 36, ראש מועצה אזורית גולן מר אלי מלכה, נציג מי גולן.</w:t>
            </w:r>
          </w:p>
        </w:tc>
        <w:tc>
          <w:tcPr>
            <w:tcW w:w="1571" w:type="dxa"/>
          </w:tcPr>
          <w:p w:rsidR="00EB51A0" w:rsidRPr="000B7AB4" w:rsidRDefault="000F715C" w:rsidP="000B7AB4">
            <w:pPr>
              <w:spacing w:line="240" w:lineRule="auto"/>
              <w:ind w:left="0" w:firstLine="0"/>
              <w:jc w:val="left"/>
              <w:rPr>
                <w:sz w:val="20"/>
                <w:szCs w:val="20"/>
                <w:rtl/>
              </w:rPr>
            </w:pPr>
            <w:r w:rsidRPr="000B7AB4">
              <w:rPr>
                <w:rFonts w:hint="cs"/>
                <w:sz w:val="20"/>
                <w:szCs w:val="20"/>
                <w:rtl/>
              </w:rPr>
              <w:t>חד"ת נפח</w:t>
            </w:r>
          </w:p>
        </w:tc>
        <w:tc>
          <w:tcPr>
            <w:tcW w:w="1656" w:type="dxa"/>
            <w:gridSpan w:val="2"/>
          </w:tcPr>
          <w:p w:rsidR="00EB51A0" w:rsidRPr="000B7AB4" w:rsidRDefault="00EB51A0" w:rsidP="000B7AB4">
            <w:pPr>
              <w:spacing w:line="240" w:lineRule="auto"/>
              <w:ind w:left="0" w:firstLine="0"/>
              <w:jc w:val="left"/>
              <w:rPr>
                <w:sz w:val="20"/>
                <w:szCs w:val="20"/>
                <w:rtl/>
              </w:rPr>
            </w:pP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tcBorders>
          </w:tcPr>
          <w:p w:rsidR="00EB51A0" w:rsidRPr="000B7AB4" w:rsidRDefault="000F715C" w:rsidP="000B7AB4">
            <w:pPr>
              <w:spacing w:line="240" w:lineRule="auto"/>
              <w:ind w:left="0" w:firstLine="0"/>
              <w:jc w:val="left"/>
              <w:rPr>
                <w:sz w:val="20"/>
                <w:szCs w:val="20"/>
                <w:rtl/>
              </w:rPr>
            </w:pPr>
            <w:r w:rsidRPr="000B7AB4">
              <w:rPr>
                <w:rFonts w:hint="cs"/>
                <w:sz w:val="20"/>
                <w:szCs w:val="20"/>
                <w:rtl/>
              </w:rPr>
              <w:t>16:00-16:15</w:t>
            </w:r>
          </w:p>
        </w:tc>
        <w:tc>
          <w:tcPr>
            <w:tcW w:w="3674" w:type="dxa"/>
          </w:tcPr>
          <w:p w:rsidR="00EB51A0" w:rsidRPr="000B7AB4" w:rsidRDefault="000F715C" w:rsidP="000B7AB4">
            <w:pPr>
              <w:spacing w:line="240" w:lineRule="auto"/>
              <w:ind w:left="0" w:firstLine="0"/>
              <w:jc w:val="left"/>
              <w:rPr>
                <w:sz w:val="20"/>
                <w:szCs w:val="20"/>
                <w:rtl/>
              </w:rPr>
            </w:pPr>
            <w:r w:rsidRPr="000B7AB4">
              <w:rPr>
                <w:rFonts w:hint="cs"/>
                <w:sz w:val="20"/>
                <w:szCs w:val="20"/>
                <w:rtl/>
              </w:rPr>
              <w:t>הפסקה וכיבוד קל</w:t>
            </w:r>
          </w:p>
        </w:tc>
        <w:tc>
          <w:tcPr>
            <w:tcW w:w="1571" w:type="dxa"/>
          </w:tcPr>
          <w:p w:rsidR="00EB51A0" w:rsidRPr="000B7AB4" w:rsidRDefault="00EB51A0" w:rsidP="000B7AB4">
            <w:pPr>
              <w:spacing w:line="240" w:lineRule="auto"/>
              <w:ind w:left="0" w:firstLine="0"/>
              <w:jc w:val="left"/>
              <w:rPr>
                <w:sz w:val="20"/>
                <w:szCs w:val="20"/>
                <w:rtl/>
              </w:rPr>
            </w:pPr>
          </w:p>
        </w:tc>
        <w:tc>
          <w:tcPr>
            <w:tcW w:w="1656" w:type="dxa"/>
            <w:gridSpan w:val="2"/>
          </w:tcPr>
          <w:p w:rsidR="00EB51A0" w:rsidRPr="000B7AB4" w:rsidRDefault="00EB51A0" w:rsidP="000B7AB4">
            <w:pPr>
              <w:spacing w:line="240" w:lineRule="auto"/>
              <w:ind w:left="0" w:firstLine="0"/>
              <w:jc w:val="left"/>
              <w:rPr>
                <w:sz w:val="20"/>
                <w:szCs w:val="20"/>
                <w:rtl/>
              </w:rPr>
            </w:pP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tcBorders>
          </w:tcPr>
          <w:p w:rsidR="00EB51A0" w:rsidRPr="000B7AB4" w:rsidRDefault="000F715C" w:rsidP="000B7AB4">
            <w:pPr>
              <w:spacing w:line="240" w:lineRule="auto"/>
              <w:ind w:left="0" w:firstLine="0"/>
              <w:jc w:val="left"/>
              <w:rPr>
                <w:sz w:val="20"/>
                <w:szCs w:val="20"/>
                <w:rtl/>
              </w:rPr>
            </w:pPr>
            <w:r w:rsidRPr="000B7AB4">
              <w:rPr>
                <w:rFonts w:hint="cs"/>
                <w:sz w:val="20"/>
                <w:szCs w:val="20"/>
                <w:rtl/>
              </w:rPr>
              <w:t>16:15-17:00</w:t>
            </w:r>
          </w:p>
        </w:tc>
        <w:tc>
          <w:tcPr>
            <w:tcW w:w="3674" w:type="dxa"/>
          </w:tcPr>
          <w:p w:rsidR="00EB51A0" w:rsidRPr="000B7AB4" w:rsidRDefault="000F715C" w:rsidP="000B7AB4">
            <w:pPr>
              <w:spacing w:line="240" w:lineRule="auto"/>
              <w:ind w:left="0" w:firstLine="0"/>
              <w:jc w:val="left"/>
              <w:rPr>
                <w:sz w:val="20"/>
                <w:szCs w:val="20"/>
                <w:rtl/>
              </w:rPr>
            </w:pPr>
            <w:r w:rsidRPr="000B7AB4">
              <w:rPr>
                <w:rFonts w:hint="cs"/>
                <w:sz w:val="20"/>
                <w:szCs w:val="20"/>
                <w:rtl/>
              </w:rPr>
              <w:t xml:space="preserve">כוחות שמירת שלום </w:t>
            </w:r>
            <w:r w:rsidRPr="000B7AB4">
              <w:rPr>
                <w:sz w:val="20"/>
                <w:szCs w:val="20"/>
                <w:rtl/>
              </w:rPr>
              <w:t>–</w:t>
            </w:r>
            <w:r w:rsidRPr="000B7AB4">
              <w:rPr>
                <w:rFonts w:hint="cs"/>
                <w:sz w:val="20"/>
                <w:szCs w:val="20"/>
                <w:rtl/>
              </w:rPr>
              <w:t xml:space="preserve"> גנרל אונדוף ומפקד הקשל"ם</w:t>
            </w:r>
          </w:p>
        </w:tc>
        <w:tc>
          <w:tcPr>
            <w:tcW w:w="1571" w:type="dxa"/>
          </w:tcPr>
          <w:p w:rsidR="00EB51A0" w:rsidRPr="000B7AB4" w:rsidRDefault="000F715C" w:rsidP="000B7AB4">
            <w:pPr>
              <w:spacing w:line="240" w:lineRule="auto"/>
              <w:ind w:left="0" w:firstLine="0"/>
              <w:jc w:val="left"/>
              <w:rPr>
                <w:sz w:val="20"/>
                <w:szCs w:val="20"/>
                <w:rtl/>
              </w:rPr>
            </w:pPr>
            <w:r w:rsidRPr="000B7AB4">
              <w:rPr>
                <w:rFonts w:hint="cs"/>
                <w:sz w:val="20"/>
                <w:szCs w:val="20"/>
                <w:rtl/>
              </w:rPr>
              <w:t>חד"ת נפח</w:t>
            </w:r>
          </w:p>
        </w:tc>
        <w:tc>
          <w:tcPr>
            <w:tcW w:w="1656" w:type="dxa"/>
            <w:gridSpan w:val="2"/>
          </w:tcPr>
          <w:p w:rsidR="00EB51A0" w:rsidRPr="000B7AB4" w:rsidRDefault="00EB51A0" w:rsidP="000B7AB4">
            <w:pPr>
              <w:spacing w:line="240" w:lineRule="auto"/>
              <w:ind w:left="0" w:firstLine="0"/>
              <w:jc w:val="left"/>
              <w:rPr>
                <w:sz w:val="20"/>
                <w:szCs w:val="20"/>
                <w:rtl/>
              </w:rPr>
            </w:pP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tcBorders>
          </w:tcPr>
          <w:p w:rsidR="00EB51A0" w:rsidRPr="000B7AB4" w:rsidRDefault="000F715C" w:rsidP="000B7AB4">
            <w:pPr>
              <w:spacing w:line="240" w:lineRule="auto"/>
              <w:ind w:left="0" w:firstLine="0"/>
              <w:jc w:val="left"/>
              <w:rPr>
                <w:sz w:val="20"/>
                <w:szCs w:val="20"/>
                <w:rtl/>
              </w:rPr>
            </w:pPr>
            <w:r w:rsidRPr="000B7AB4">
              <w:rPr>
                <w:rFonts w:hint="cs"/>
                <w:sz w:val="20"/>
                <w:szCs w:val="20"/>
                <w:rtl/>
              </w:rPr>
              <w:t>17:</w:t>
            </w:r>
            <w:r w:rsidR="00EA40F6" w:rsidRPr="000B7AB4">
              <w:rPr>
                <w:rFonts w:hint="cs"/>
                <w:sz w:val="20"/>
                <w:szCs w:val="20"/>
                <w:rtl/>
              </w:rPr>
              <w:t>00-17:45</w:t>
            </w:r>
          </w:p>
        </w:tc>
        <w:tc>
          <w:tcPr>
            <w:tcW w:w="3674" w:type="dxa"/>
          </w:tcPr>
          <w:p w:rsidR="00EB51A0" w:rsidRPr="000B7AB4" w:rsidRDefault="00EA40F6" w:rsidP="000B7AB4">
            <w:pPr>
              <w:spacing w:line="240" w:lineRule="auto"/>
              <w:ind w:left="0" w:firstLine="0"/>
              <w:jc w:val="left"/>
              <w:rPr>
                <w:sz w:val="20"/>
                <w:szCs w:val="20"/>
                <w:rtl/>
              </w:rPr>
            </w:pPr>
            <w:r w:rsidRPr="000B7AB4">
              <w:rPr>
                <w:rFonts w:hint="cs"/>
                <w:sz w:val="20"/>
                <w:szCs w:val="20"/>
                <w:rtl/>
              </w:rPr>
              <w:t>שיחה עם ראש מועצת מג</w:t>
            </w:r>
            <w:r w:rsidR="00F20873" w:rsidRPr="000B7AB4">
              <w:rPr>
                <w:rFonts w:hint="cs"/>
                <w:sz w:val="20"/>
                <w:szCs w:val="20"/>
                <w:rtl/>
              </w:rPr>
              <w:t>'</w:t>
            </w:r>
            <w:r w:rsidRPr="000B7AB4">
              <w:rPr>
                <w:rFonts w:hint="cs"/>
                <w:sz w:val="20"/>
                <w:szCs w:val="20"/>
                <w:rtl/>
              </w:rPr>
              <w:t>דל שמס</w:t>
            </w:r>
          </w:p>
        </w:tc>
        <w:tc>
          <w:tcPr>
            <w:tcW w:w="1571" w:type="dxa"/>
          </w:tcPr>
          <w:p w:rsidR="00EB51A0" w:rsidRPr="000B7AB4" w:rsidRDefault="00EA40F6" w:rsidP="000B7AB4">
            <w:pPr>
              <w:spacing w:line="240" w:lineRule="auto"/>
              <w:ind w:left="0" w:firstLine="0"/>
              <w:jc w:val="left"/>
              <w:rPr>
                <w:sz w:val="20"/>
                <w:szCs w:val="20"/>
                <w:rtl/>
              </w:rPr>
            </w:pPr>
            <w:r w:rsidRPr="000B7AB4">
              <w:rPr>
                <w:rFonts w:hint="cs"/>
                <w:sz w:val="20"/>
                <w:szCs w:val="20"/>
                <w:rtl/>
              </w:rPr>
              <w:t>ח</w:t>
            </w:r>
            <w:r w:rsidR="007F1D1E" w:rsidRPr="000B7AB4">
              <w:rPr>
                <w:rFonts w:hint="cs"/>
                <w:sz w:val="20"/>
                <w:szCs w:val="20"/>
                <w:rtl/>
              </w:rPr>
              <w:t>ד</w:t>
            </w:r>
            <w:r w:rsidRPr="000B7AB4">
              <w:rPr>
                <w:rFonts w:hint="cs"/>
                <w:sz w:val="20"/>
                <w:szCs w:val="20"/>
                <w:rtl/>
              </w:rPr>
              <w:t>"ת נפח</w:t>
            </w:r>
          </w:p>
        </w:tc>
        <w:tc>
          <w:tcPr>
            <w:tcW w:w="1656" w:type="dxa"/>
            <w:gridSpan w:val="2"/>
          </w:tcPr>
          <w:p w:rsidR="00EB51A0" w:rsidRPr="000B7AB4" w:rsidRDefault="00EB51A0" w:rsidP="000B7AB4">
            <w:pPr>
              <w:spacing w:line="240" w:lineRule="auto"/>
              <w:ind w:left="0" w:firstLine="0"/>
              <w:jc w:val="left"/>
              <w:rPr>
                <w:sz w:val="20"/>
                <w:szCs w:val="20"/>
                <w:rtl/>
              </w:rPr>
            </w:pP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tcBorders>
          </w:tcPr>
          <w:p w:rsidR="00EB51A0" w:rsidRPr="000B7AB4" w:rsidRDefault="00EA40F6" w:rsidP="000B7AB4">
            <w:pPr>
              <w:spacing w:line="240" w:lineRule="auto"/>
              <w:ind w:left="0" w:firstLine="0"/>
              <w:jc w:val="left"/>
              <w:rPr>
                <w:sz w:val="20"/>
                <w:szCs w:val="20"/>
                <w:rtl/>
              </w:rPr>
            </w:pPr>
            <w:r w:rsidRPr="000B7AB4">
              <w:rPr>
                <w:rFonts w:hint="cs"/>
                <w:sz w:val="20"/>
                <w:szCs w:val="20"/>
                <w:rtl/>
              </w:rPr>
              <w:t>18:45-19:30</w:t>
            </w:r>
          </w:p>
        </w:tc>
        <w:tc>
          <w:tcPr>
            <w:tcW w:w="3674" w:type="dxa"/>
          </w:tcPr>
          <w:p w:rsidR="00EB51A0" w:rsidRPr="000B7AB4" w:rsidRDefault="00EA40F6" w:rsidP="000B7AB4">
            <w:pPr>
              <w:spacing w:line="240" w:lineRule="auto"/>
              <w:ind w:left="0" w:firstLine="0"/>
              <w:jc w:val="left"/>
              <w:rPr>
                <w:sz w:val="20"/>
                <w:szCs w:val="20"/>
                <w:rtl/>
              </w:rPr>
            </w:pPr>
            <w:r w:rsidRPr="000B7AB4">
              <w:rPr>
                <w:rFonts w:hint="cs"/>
                <w:sz w:val="20"/>
                <w:szCs w:val="20"/>
                <w:rtl/>
              </w:rPr>
              <w:t>סקירה ותצפית מהחרמון</w:t>
            </w:r>
          </w:p>
        </w:tc>
        <w:tc>
          <w:tcPr>
            <w:tcW w:w="1571" w:type="dxa"/>
          </w:tcPr>
          <w:p w:rsidR="00EB51A0" w:rsidRPr="000B7AB4" w:rsidRDefault="00EA40F6" w:rsidP="000B7AB4">
            <w:pPr>
              <w:spacing w:line="240" w:lineRule="auto"/>
              <w:ind w:left="0" w:firstLine="0"/>
              <w:jc w:val="left"/>
              <w:rPr>
                <w:sz w:val="20"/>
                <w:szCs w:val="20"/>
                <w:rtl/>
              </w:rPr>
            </w:pPr>
            <w:r w:rsidRPr="000B7AB4">
              <w:rPr>
                <w:rFonts w:hint="cs"/>
                <w:sz w:val="20"/>
                <w:szCs w:val="20"/>
                <w:rtl/>
              </w:rPr>
              <w:t>מצפ"ש</w:t>
            </w:r>
          </w:p>
        </w:tc>
        <w:tc>
          <w:tcPr>
            <w:tcW w:w="1656" w:type="dxa"/>
            <w:gridSpan w:val="2"/>
          </w:tcPr>
          <w:p w:rsidR="00EB51A0" w:rsidRPr="000B7AB4" w:rsidRDefault="00EA40F6" w:rsidP="000B7AB4">
            <w:pPr>
              <w:spacing w:line="240" w:lineRule="auto"/>
              <w:ind w:left="0" w:firstLine="0"/>
              <w:jc w:val="left"/>
              <w:rPr>
                <w:sz w:val="20"/>
                <w:szCs w:val="20"/>
                <w:rtl/>
              </w:rPr>
            </w:pPr>
            <w:r w:rsidRPr="000B7AB4">
              <w:rPr>
                <w:rFonts w:hint="cs"/>
                <w:sz w:val="20"/>
                <w:szCs w:val="20"/>
                <w:rtl/>
              </w:rPr>
              <w:t>להביא ביגוד חם</w:t>
            </w: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tcBorders>
          </w:tcPr>
          <w:p w:rsidR="00EB51A0" w:rsidRPr="000B7AB4" w:rsidRDefault="00EA40F6" w:rsidP="000B7AB4">
            <w:pPr>
              <w:spacing w:line="240" w:lineRule="auto"/>
              <w:ind w:left="0" w:firstLine="0"/>
              <w:jc w:val="left"/>
              <w:rPr>
                <w:sz w:val="20"/>
                <w:szCs w:val="20"/>
                <w:rtl/>
              </w:rPr>
            </w:pPr>
            <w:r w:rsidRPr="000B7AB4">
              <w:rPr>
                <w:rFonts w:hint="cs"/>
                <w:sz w:val="20"/>
                <w:szCs w:val="20"/>
                <w:rtl/>
              </w:rPr>
              <w:t>21:00-22:00</w:t>
            </w:r>
          </w:p>
        </w:tc>
        <w:tc>
          <w:tcPr>
            <w:tcW w:w="3674" w:type="dxa"/>
          </w:tcPr>
          <w:p w:rsidR="00EB51A0" w:rsidRPr="000B7AB4" w:rsidRDefault="00EA40F6" w:rsidP="000B7AB4">
            <w:pPr>
              <w:spacing w:line="240" w:lineRule="auto"/>
              <w:ind w:left="0" w:firstLine="0"/>
              <w:jc w:val="left"/>
              <w:rPr>
                <w:sz w:val="20"/>
                <w:szCs w:val="20"/>
                <w:rtl/>
              </w:rPr>
            </w:pPr>
            <w:r w:rsidRPr="000B7AB4">
              <w:rPr>
                <w:rFonts w:hint="cs"/>
                <w:sz w:val="20"/>
                <w:szCs w:val="20"/>
                <w:rtl/>
              </w:rPr>
              <w:t>התארגנות בחדרים במלון כפר גלעדי</w:t>
            </w:r>
          </w:p>
        </w:tc>
        <w:tc>
          <w:tcPr>
            <w:tcW w:w="1571" w:type="dxa"/>
          </w:tcPr>
          <w:p w:rsidR="00EB51A0" w:rsidRPr="000B7AB4" w:rsidRDefault="00EA40F6" w:rsidP="000B7AB4">
            <w:pPr>
              <w:spacing w:line="240" w:lineRule="auto"/>
              <w:ind w:left="0" w:firstLine="0"/>
              <w:jc w:val="left"/>
              <w:rPr>
                <w:sz w:val="20"/>
                <w:szCs w:val="20"/>
                <w:rtl/>
              </w:rPr>
            </w:pPr>
            <w:r w:rsidRPr="000B7AB4">
              <w:rPr>
                <w:rFonts w:hint="cs"/>
                <w:sz w:val="20"/>
                <w:szCs w:val="20"/>
                <w:rtl/>
              </w:rPr>
              <w:t>כפר גלעדי</w:t>
            </w:r>
          </w:p>
        </w:tc>
        <w:tc>
          <w:tcPr>
            <w:tcW w:w="1656" w:type="dxa"/>
            <w:gridSpan w:val="2"/>
          </w:tcPr>
          <w:p w:rsidR="00EB51A0" w:rsidRPr="000B7AB4" w:rsidRDefault="00EB51A0" w:rsidP="000B7AB4">
            <w:pPr>
              <w:spacing w:line="240" w:lineRule="auto"/>
              <w:ind w:left="0" w:firstLine="0"/>
              <w:jc w:val="left"/>
              <w:rPr>
                <w:sz w:val="20"/>
                <w:szCs w:val="20"/>
                <w:rtl/>
              </w:rPr>
            </w:pP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p>
        </w:tc>
        <w:tc>
          <w:tcPr>
            <w:tcW w:w="1287" w:type="dxa"/>
            <w:tcBorders>
              <w:left w:val="single" w:sz="12" w:space="0" w:color="auto"/>
              <w:bottom w:val="single" w:sz="12" w:space="0" w:color="auto"/>
            </w:tcBorders>
          </w:tcPr>
          <w:p w:rsidR="00EB51A0" w:rsidRPr="000B7AB4" w:rsidRDefault="00EA40F6" w:rsidP="000B7AB4">
            <w:pPr>
              <w:spacing w:line="240" w:lineRule="auto"/>
              <w:ind w:left="0" w:firstLine="0"/>
              <w:jc w:val="left"/>
              <w:rPr>
                <w:sz w:val="20"/>
                <w:szCs w:val="20"/>
                <w:rtl/>
              </w:rPr>
            </w:pPr>
            <w:r w:rsidRPr="000B7AB4">
              <w:rPr>
                <w:rFonts w:hint="cs"/>
                <w:sz w:val="20"/>
                <w:szCs w:val="20"/>
                <w:rtl/>
              </w:rPr>
              <w:t>22:00</w:t>
            </w:r>
          </w:p>
        </w:tc>
        <w:tc>
          <w:tcPr>
            <w:tcW w:w="3674" w:type="dxa"/>
            <w:tcBorders>
              <w:bottom w:val="single" w:sz="12" w:space="0" w:color="auto"/>
            </w:tcBorders>
          </w:tcPr>
          <w:p w:rsidR="00EB51A0" w:rsidRPr="000B7AB4" w:rsidRDefault="00EA40F6" w:rsidP="000B7AB4">
            <w:pPr>
              <w:spacing w:line="240" w:lineRule="auto"/>
              <w:ind w:left="0" w:firstLine="0"/>
              <w:jc w:val="left"/>
              <w:rPr>
                <w:sz w:val="20"/>
                <w:szCs w:val="20"/>
                <w:rtl/>
              </w:rPr>
            </w:pPr>
            <w:r w:rsidRPr="000B7AB4">
              <w:rPr>
                <w:rFonts w:hint="cs"/>
                <w:sz w:val="20"/>
                <w:szCs w:val="20"/>
                <w:rtl/>
              </w:rPr>
              <w:t xml:space="preserve">ערב הווי </w:t>
            </w:r>
            <w:r w:rsidR="00C51F25" w:rsidRPr="000B7AB4">
              <w:rPr>
                <w:rFonts w:hint="cs"/>
                <w:sz w:val="20"/>
                <w:szCs w:val="20"/>
                <w:rtl/>
              </w:rPr>
              <w:t xml:space="preserve"> - "פלפלים ירוקים"</w:t>
            </w:r>
          </w:p>
        </w:tc>
        <w:tc>
          <w:tcPr>
            <w:tcW w:w="1571" w:type="dxa"/>
            <w:tcBorders>
              <w:bottom w:val="single" w:sz="12" w:space="0" w:color="auto"/>
            </w:tcBorders>
          </w:tcPr>
          <w:p w:rsidR="00EB51A0" w:rsidRPr="000B7AB4" w:rsidRDefault="00EA40F6" w:rsidP="000B7AB4">
            <w:pPr>
              <w:spacing w:line="240" w:lineRule="auto"/>
              <w:ind w:left="0" w:firstLine="0"/>
              <w:jc w:val="left"/>
              <w:rPr>
                <w:sz w:val="20"/>
                <w:szCs w:val="20"/>
                <w:rtl/>
              </w:rPr>
            </w:pPr>
            <w:r w:rsidRPr="000B7AB4">
              <w:rPr>
                <w:rFonts w:hint="cs"/>
                <w:sz w:val="20"/>
                <w:szCs w:val="20"/>
                <w:rtl/>
              </w:rPr>
              <w:t>מלון</w:t>
            </w:r>
          </w:p>
        </w:tc>
        <w:tc>
          <w:tcPr>
            <w:tcW w:w="1656" w:type="dxa"/>
            <w:gridSpan w:val="2"/>
            <w:tcBorders>
              <w:bottom w:val="single" w:sz="12" w:space="0" w:color="auto"/>
            </w:tcBorders>
          </w:tcPr>
          <w:p w:rsidR="00EB51A0" w:rsidRPr="000B7AB4" w:rsidRDefault="00EB51A0" w:rsidP="000B7AB4">
            <w:pPr>
              <w:spacing w:line="240" w:lineRule="auto"/>
              <w:ind w:left="0" w:firstLine="0"/>
              <w:jc w:val="left"/>
              <w:rPr>
                <w:sz w:val="20"/>
                <w:szCs w:val="20"/>
                <w:rtl/>
              </w:rPr>
            </w:pPr>
          </w:p>
        </w:tc>
      </w:tr>
      <w:tr w:rsidR="00EB51A0" w:rsidRPr="000B7AB4" w:rsidTr="000B7AB4">
        <w:tc>
          <w:tcPr>
            <w:tcW w:w="959" w:type="dxa"/>
            <w:vMerge w:val="restart"/>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sz w:val="24"/>
                <w:szCs w:val="24"/>
                <w:rtl/>
              </w:rPr>
            </w:pPr>
            <w:r w:rsidRPr="000B7AB4">
              <w:rPr>
                <w:rFonts w:hint="cs"/>
                <w:sz w:val="24"/>
                <w:szCs w:val="24"/>
                <w:rtl/>
              </w:rPr>
              <w:t>ה 2/6</w:t>
            </w:r>
          </w:p>
          <w:p w:rsidR="00EB51A0" w:rsidRPr="000B7AB4" w:rsidRDefault="00EB51A0" w:rsidP="000B7AB4">
            <w:pPr>
              <w:ind w:left="0" w:firstLine="0"/>
              <w:rPr>
                <w:sz w:val="24"/>
                <w:szCs w:val="24"/>
                <w:rtl/>
              </w:rPr>
            </w:pPr>
            <w:bookmarkStart w:id="6" w:name="_GoBack"/>
            <w:bookmarkEnd w:id="6"/>
            <w:r w:rsidRPr="000B7AB4">
              <w:rPr>
                <w:rFonts w:hint="cs"/>
                <w:sz w:val="24"/>
                <w:szCs w:val="24"/>
                <w:rtl/>
              </w:rPr>
              <w:t>גליל</w:t>
            </w:r>
          </w:p>
          <w:p w:rsidR="00EB51A0" w:rsidRPr="000B7AB4" w:rsidRDefault="00EB51A0" w:rsidP="000B7AB4">
            <w:pPr>
              <w:ind w:left="0" w:firstLine="0"/>
              <w:rPr>
                <w:sz w:val="24"/>
                <w:szCs w:val="24"/>
                <w:rtl/>
              </w:rPr>
            </w:pPr>
            <w:r w:rsidRPr="000B7AB4">
              <w:rPr>
                <w:rFonts w:hint="cs"/>
                <w:sz w:val="24"/>
                <w:szCs w:val="24"/>
                <w:rtl/>
              </w:rPr>
              <w:t>עליון</w:t>
            </w:r>
          </w:p>
        </w:tc>
        <w:tc>
          <w:tcPr>
            <w:tcW w:w="1287" w:type="dxa"/>
            <w:tcBorders>
              <w:top w:val="single" w:sz="12" w:space="0" w:color="auto"/>
              <w:left w:val="single" w:sz="12" w:space="0" w:color="auto"/>
            </w:tcBorders>
          </w:tcPr>
          <w:p w:rsidR="00EB51A0" w:rsidRPr="000B7AB4" w:rsidRDefault="00315440" w:rsidP="000B7AB4">
            <w:pPr>
              <w:spacing w:line="240" w:lineRule="auto"/>
              <w:ind w:left="0" w:firstLine="0"/>
              <w:jc w:val="left"/>
              <w:rPr>
                <w:sz w:val="20"/>
                <w:szCs w:val="20"/>
                <w:rtl/>
              </w:rPr>
            </w:pPr>
            <w:r w:rsidRPr="000B7AB4">
              <w:rPr>
                <w:rFonts w:hint="cs"/>
                <w:sz w:val="20"/>
                <w:szCs w:val="20"/>
                <w:rtl/>
              </w:rPr>
              <w:t>עד 07:30</w:t>
            </w:r>
          </w:p>
        </w:tc>
        <w:tc>
          <w:tcPr>
            <w:tcW w:w="3674" w:type="dxa"/>
            <w:tcBorders>
              <w:top w:val="single" w:sz="12" w:space="0" w:color="auto"/>
            </w:tcBorders>
          </w:tcPr>
          <w:p w:rsidR="00EB51A0" w:rsidRPr="000B7AB4" w:rsidRDefault="00315440" w:rsidP="000B7AB4">
            <w:pPr>
              <w:spacing w:line="240" w:lineRule="auto"/>
              <w:ind w:left="0" w:firstLine="0"/>
              <w:jc w:val="left"/>
              <w:rPr>
                <w:sz w:val="20"/>
                <w:szCs w:val="20"/>
                <w:rtl/>
              </w:rPr>
            </w:pPr>
            <w:r w:rsidRPr="000B7AB4">
              <w:rPr>
                <w:rFonts w:hint="cs"/>
                <w:sz w:val="20"/>
                <w:szCs w:val="20"/>
                <w:rtl/>
              </w:rPr>
              <w:t>ארוחת בוקר וזיכוי החדרים</w:t>
            </w:r>
          </w:p>
        </w:tc>
        <w:tc>
          <w:tcPr>
            <w:tcW w:w="1571" w:type="dxa"/>
            <w:tcBorders>
              <w:top w:val="single" w:sz="12" w:space="0" w:color="auto"/>
            </w:tcBorders>
          </w:tcPr>
          <w:p w:rsidR="00EB51A0" w:rsidRPr="000B7AB4" w:rsidRDefault="00EB51A0" w:rsidP="000B7AB4">
            <w:pPr>
              <w:spacing w:line="240" w:lineRule="auto"/>
              <w:ind w:left="0" w:firstLine="0"/>
              <w:jc w:val="left"/>
              <w:rPr>
                <w:sz w:val="20"/>
                <w:szCs w:val="20"/>
                <w:rtl/>
              </w:rPr>
            </w:pPr>
          </w:p>
        </w:tc>
        <w:tc>
          <w:tcPr>
            <w:tcW w:w="1656" w:type="dxa"/>
            <w:gridSpan w:val="2"/>
            <w:tcBorders>
              <w:top w:val="single" w:sz="12" w:space="0" w:color="auto"/>
            </w:tcBorders>
          </w:tcPr>
          <w:p w:rsidR="00EB51A0" w:rsidRPr="000B7AB4" w:rsidRDefault="00315440" w:rsidP="000B7AB4">
            <w:pPr>
              <w:spacing w:line="240" w:lineRule="auto"/>
              <w:ind w:left="0" w:firstLine="0"/>
              <w:jc w:val="left"/>
              <w:rPr>
                <w:sz w:val="20"/>
                <w:szCs w:val="20"/>
                <w:rtl/>
              </w:rPr>
            </w:pPr>
            <w:r w:rsidRPr="000B7AB4">
              <w:rPr>
                <w:rFonts w:hint="cs"/>
                <w:sz w:val="20"/>
                <w:szCs w:val="20"/>
                <w:rtl/>
              </w:rPr>
              <w:t>מדי ב'</w:t>
            </w: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rtl/>
              </w:rPr>
            </w:pPr>
          </w:p>
        </w:tc>
        <w:tc>
          <w:tcPr>
            <w:tcW w:w="1287" w:type="dxa"/>
            <w:tcBorders>
              <w:left w:val="single" w:sz="12" w:space="0" w:color="auto"/>
            </w:tcBorders>
          </w:tcPr>
          <w:p w:rsidR="00EB51A0" w:rsidRPr="000B7AB4" w:rsidRDefault="00E33D28" w:rsidP="000B7AB4">
            <w:pPr>
              <w:spacing w:line="240" w:lineRule="auto"/>
              <w:ind w:left="0" w:firstLine="0"/>
              <w:jc w:val="left"/>
              <w:rPr>
                <w:sz w:val="20"/>
                <w:szCs w:val="20"/>
                <w:rtl/>
              </w:rPr>
            </w:pPr>
            <w:r>
              <w:rPr>
                <w:rFonts w:hint="cs"/>
                <w:sz w:val="20"/>
                <w:szCs w:val="20"/>
                <w:rtl/>
              </w:rPr>
              <w:t>07:30-09:00</w:t>
            </w:r>
          </w:p>
        </w:tc>
        <w:tc>
          <w:tcPr>
            <w:tcW w:w="3674" w:type="dxa"/>
          </w:tcPr>
          <w:p w:rsidR="00EB51A0" w:rsidRPr="000B7AB4" w:rsidRDefault="00E33D28" w:rsidP="000B7AB4">
            <w:pPr>
              <w:spacing w:line="240" w:lineRule="auto"/>
              <w:ind w:left="0" w:firstLine="0"/>
              <w:jc w:val="left"/>
              <w:rPr>
                <w:sz w:val="20"/>
                <w:szCs w:val="20"/>
                <w:rtl/>
              </w:rPr>
            </w:pPr>
            <w:r>
              <w:rPr>
                <w:rFonts w:hint="cs"/>
                <w:sz w:val="20"/>
                <w:szCs w:val="20"/>
                <w:rtl/>
              </w:rPr>
              <w:t xml:space="preserve">מצפה בניה, </w:t>
            </w:r>
            <w:r w:rsidR="00315440" w:rsidRPr="000B7AB4">
              <w:rPr>
                <w:rFonts w:hint="cs"/>
                <w:sz w:val="20"/>
                <w:szCs w:val="20"/>
                <w:rtl/>
              </w:rPr>
              <w:t>סיור וסקירה בכפר ע'גר</w:t>
            </w:r>
          </w:p>
        </w:tc>
        <w:tc>
          <w:tcPr>
            <w:tcW w:w="1571" w:type="dxa"/>
          </w:tcPr>
          <w:p w:rsidR="00EB51A0" w:rsidRPr="000B7AB4" w:rsidRDefault="00E33D28" w:rsidP="000B7AB4">
            <w:pPr>
              <w:spacing w:line="240" w:lineRule="auto"/>
              <w:ind w:left="0" w:firstLine="0"/>
              <w:jc w:val="left"/>
              <w:rPr>
                <w:sz w:val="20"/>
                <w:szCs w:val="20"/>
                <w:rtl/>
              </w:rPr>
            </w:pPr>
            <w:r>
              <w:rPr>
                <w:rFonts w:hint="cs"/>
                <w:sz w:val="20"/>
                <w:szCs w:val="20"/>
                <w:rtl/>
              </w:rPr>
              <w:t xml:space="preserve">מטולה, </w:t>
            </w:r>
            <w:r w:rsidR="00C51F25" w:rsidRPr="000B7AB4">
              <w:rPr>
                <w:rFonts w:hint="cs"/>
                <w:sz w:val="20"/>
                <w:szCs w:val="20"/>
                <w:rtl/>
              </w:rPr>
              <w:t>ע'ג'ר</w:t>
            </w:r>
          </w:p>
        </w:tc>
        <w:tc>
          <w:tcPr>
            <w:tcW w:w="1656" w:type="dxa"/>
            <w:gridSpan w:val="2"/>
          </w:tcPr>
          <w:p w:rsidR="00EB51A0" w:rsidRPr="000B7AB4" w:rsidRDefault="00C51F25" w:rsidP="000B7AB4">
            <w:pPr>
              <w:spacing w:line="240" w:lineRule="auto"/>
              <w:ind w:left="0" w:firstLine="0"/>
              <w:jc w:val="left"/>
              <w:rPr>
                <w:sz w:val="20"/>
                <w:szCs w:val="20"/>
                <w:rtl/>
              </w:rPr>
            </w:pPr>
            <w:r w:rsidRPr="000B7AB4">
              <w:rPr>
                <w:rFonts w:hint="cs"/>
                <w:sz w:val="20"/>
                <w:szCs w:val="20"/>
                <w:rtl/>
              </w:rPr>
              <w:t>מח"ט 769</w:t>
            </w: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rtl/>
              </w:rPr>
            </w:pPr>
          </w:p>
        </w:tc>
        <w:tc>
          <w:tcPr>
            <w:tcW w:w="1287" w:type="dxa"/>
            <w:tcBorders>
              <w:left w:val="single" w:sz="12" w:space="0" w:color="auto"/>
            </w:tcBorders>
          </w:tcPr>
          <w:p w:rsidR="00EB51A0" w:rsidRPr="000B7AB4" w:rsidRDefault="00315440" w:rsidP="00E33D28">
            <w:pPr>
              <w:spacing w:line="240" w:lineRule="auto"/>
              <w:ind w:left="0" w:firstLine="0"/>
              <w:jc w:val="left"/>
              <w:rPr>
                <w:sz w:val="20"/>
                <w:szCs w:val="20"/>
                <w:rtl/>
              </w:rPr>
            </w:pPr>
            <w:r w:rsidRPr="000B7AB4">
              <w:rPr>
                <w:rFonts w:hint="cs"/>
                <w:sz w:val="20"/>
                <w:szCs w:val="20"/>
                <w:rtl/>
              </w:rPr>
              <w:t>09:</w:t>
            </w:r>
            <w:r w:rsidR="00E33D28">
              <w:rPr>
                <w:rFonts w:hint="cs"/>
                <w:sz w:val="20"/>
                <w:szCs w:val="20"/>
                <w:rtl/>
              </w:rPr>
              <w:t>45</w:t>
            </w:r>
            <w:r w:rsidRPr="000B7AB4">
              <w:rPr>
                <w:rFonts w:hint="cs"/>
                <w:sz w:val="20"/>
                <w:szCs w:val="20"/>
                <w:rtl/>
              </w:rPr>
              <w:t>-10:30</w:t>
            </w:r>
          </w:p>
        </w:tc>
        <w:tc>
          <w:tcPr>
            <w:tcW w:w="3674" w:type="dxa"/>
          </w:tcPr>
          <w:p w:rsidR="00EB51A0" w:rsidRPr="000B7AB4" w:rsidRDefault="00315440" w:rsidP="000B7AB4">
            <w:pPr>
              <w:spacing w:line="240" w:lineRule="auto"/>
              <w:ind w:left="0" w:firstLine="0"/>
              <w:jc w:val="left"/>
              <w:rPr>
                <w:sz w:val="20"/>
                <w:szCs w:val="20"/>
                <w:rtl/>
              </w:rPr>
            </w:pPr>
            <w:r w:rsidRPr="000B7AB4">
              <w:rPr>
                <w:rFonts w:hint="cs"/>
                <w:sz w:val="20"/>
                <w:szCs w:val="20"/>
                <w:rtl/>
              </w:rPr>
              <w:t xml:space="preserve">תצפית וסקירה ללבנון ולשטח הארץ -  </w:t>
            </w:r>
            <w:r w:rsidR="00E33D28">
              <w:rPr>
                <w:rFonts w:hint="cs"/>
                <w:sz w:val="20"/>
                <w:szCs w:val="20"/>
                <w:rtl/>
              </w:rPr>
              <w:t xml:space="preserve">סגן </w:t>
            </w:r>
            <w:r w:rsidRPr="000B7AB4">
              <w:rPr>
                <w:rFonts w:hint="cs"/>
                <w:sz w:val="20"/>
                <w:szCs w:val="20"/>
                <w:rtl/>
              </w:rPr>
              <w:t>מפקד אוגדה 91 / מח"ט 300</w:t>
            </w:r>
          </w:p>
        </w:tc>
        <w:tc>
          <w:tcPr>
            <w:tcW w:w="1571" w:type="dxa"/>
          </w:tcPr>
          <w:p w:rsidR="00EB51A0" w:rsidRPr="000B7AB4" w:rsidRDefault="00315440" w:rsidP="000B7AB4">
            <w:pPr>
              <w:spacing w:line="240" w:lineRule="auto"/>
              <w:ind w:left="0" w:firstLine="0"/>
              <w:jc w:val="left"/>
              <w:rPr>
                <w:sz w:val="20"/>
                <w:szCs w:val="20"/>
                <w:rtl/>
              </w:rPr>
            </w:pPr>
            <w:r w:rsidRPr="000B7AB4">
              <w:rPr>
                <w:rFonts w:hint="cs"/>
                <w:sz w:val="20"/>
                <w:szCs w:val="20"/>
                <w:rtl/>
              </w:rPr>
              <w:t>הר אדיר</w:t>
            </w:r>
          </w:p>
        </w:tc>
        <w:tc>
          <w:tcPr>
            <w:tcW w:w="1656" w:type="dxa"/>
            <w:gridSpan w:val="2"/>
          </w:tcPr>
          <w:p w:rsidR="00EB51A0" w:rsidRPr="000B7AB4" w:rsidRDefault="00EB51A0" w:rsidP="000B7AB4">
            <w:pPr>
              <w:spacing w:line="240" w:lineRule="auto"/>
              <w:ind w:left="0" w:firstLine="0"/>
              <w:jc w:val="left"/>
              <w:rPr>
                <w:sz w:val="20"/>
                <w:szCs w:val="20"/>
                <w:rtl/>
              </w:rPr>
            </w:pP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rtl/>
              </w:rPr>
            </w:pPr>
          </w:p>
        </w:tc>
        <w:tc>
          <w:tcPr>
            <w:tcW w:w="1287" w:type="dxa"/>
            <w:tcBorders>
              <w:left w:val="single" w:sz="12" w:space="0" w:color="auto"/>
            </w:tcBorders>
          </w:tcPr>
          <w:p w:rsidR="00EB51A0" w:rsidRPr="000B7AB4" w:rsidRDefault="00315440" w:rsidP="000B7AB4">
            <w:pPr>
              <w:spacing w:line="240" w:lineRule="auto"/>
              <w:ind w:left="0" w:firstLine="0"/>
              <w:jc w:val="left"/>
              <w:rPr>
                <w:sz w:val="20"/>
                <w:szCs w:val="20"/>
                <w:rtl/>
              </w:rPr>
            </w:pPr>
            <w:r w:rsidRPr="000B7AB4">
              <w:rPr>
                <w:rFonts w:hint="cs"/>
                <w:sz w:val="20"/>
                <w:szCs w:val="20"/>
                <w:rtl/>
              </w:rPr>
              <w:t>10:30-11:30</w:t>
            </w:r>
          </w:p>
        </w:tc>
        <w:tc>
          <w:tcPr>
            <w:tcW w:w="3674" w:type="dxa"/>
          </w:tcPr>
          <w:p w:rsidR="00EB51A0" w:rsidRPr="000B7AB4" w:rsidRDefault="00315440" w:rsidP="000B2B81">
            <w:pPr>
              <w:spacing w:line="240" w:lineRule="auto"/>
              <w:ind w:left="0" w:firstLine="0"/>
              <w:jc w:val="left"/>
              <w:rPr>
                <w:sz w:val="20"/>
                <w:szCs w:val="20"/>
                <w:rtl/>
              </w:rPr>
            </w:pPr>
            <w:r w:rsidRPr="000B7AB4">
              <w:rPr>
                <w:rFonts w:hint="cs"/>
                <w:sz w:val="20"/>
                <w:szCs w:val="20"/>
                <w:rtl/>
              </w:rPr>
              <w:t>נסיעה ל</w:t>
            </w:r>
            <w:r w:rsidR="000B2B81">
              <w:rPr>
                <w:rFonts w:hint="cs"/>
                <w:sz w:val="20"/>
                <w:szCs w:val="20"/>
                <w:rtl/>
              </w:rPr>
              <w:t>בקעת בית הכרם</w:t>
            </w:r>
            <w:r w:rsidRPr="000B7AB4">
              <w:rPr>
                <w:rFonts w:hint="cs"/>
                <w:sz w:val="20"/>
                <w:szCs w:val="20"/>
                <w:rtl/>
              </w:rPr>
              <w:t xml:space="preserve"> </w:t>
            </w:r>
            <w:r w:rsidR="009F198A" w:rsidRPr="000B7AB4">
              <w:rPr>
                <w:rFonts w:hint="cs"/>
                <w:sz w:val="20"/>
                <w:szCs w:val="20"/>
                <w:rtl/>
              </w:rPr>
              <w:t xml:space="preserve">לאורך הגליל העליון + </w:t>
            </w:r>
            <w:r w:rsidRPr="000B7AB4">
              <w:rPr>
                <w:rFonts w:hint="cs"/>
                <w:sz w:val="20"/>
                <w:szCs w:val="20"/>
                <w:rtl/>
              </w:rPr>
              <w:t>תצפית ממצפה לבון</w:t>
            </w:r>
          </w:p>
        </w:tc>
        <w:tc>
          <w:tcPr>
            <w:tcW w:w="1571" w:type="dxa"/>
          </w:tcPr>
          <w:p w:rsidR="00EB51A0" w:rsidRPr="000B7AB4" w:rsidRDefault="00EB51A0" w:rsidP="000B7AB4">
            <w:pPr>
              <w:spacing w:line="240" w:lineRule="auto"/>
              <w:ind w:left="0" w:firstLine="0"/>
              <w:jc w:val="left"/>
              <w:rPr>
                <w:sz w:val="20"/>
                <w:szCs w:val="20"/>
                <w:rtl/>
              </w:rPr>
            </w:pPr>
          </w:p>
        </w:tc>
        <w:tc>
          <w:tcPr>
            <w:tcW w:w="1656" w:type="dxa"/>
            <w:gridSpan w:val="2"/>
          </w:tcPr>
          <w:p w:rsidR="00EB51A0" w:rsidRPr="000B7AB4" w:rsidRDefault="00C51F25" w:rsidP="000B7AB4">
            <w:pPr>
              <w:spacing w:line="240" w:lineRule="auto"/>
              <w:ind w:left="0" w:firstLine="0"/>
              <w:jc w:val="left"/>
              <w:rPr>
                <w:sz w:val="20"/>
                <w:szCs w:val="20"/>
                <w:rtl/>
              </w:rPr>
            </w:pPr>
            <w:r w:rsidRPr="000B7AB4">
              <w:rPr>
                <w:rFonts w:hint="cs"/>
                <w:sz w:val="20"/>
                <w:szCs w:val="20"/>
                <w:rtl/>
              </w:rPr>
              <w:t xml:space="preserve">הדרכה פרופ' </w:t>
            </w:r>
            <w:r w:rsidR="00315440" w:rsidRPr="000B7AB4">
              <w:rPr>
                <w:rFonts w:hint="cs"/>
                <w:sz w:val="20"/>
                <w:szCs w:val="20"/>
                <w:rtl/>
              </w:rPr>
              <w:t>ארנון סופר</w:t>
            </w: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rtl/>
              </w:rPr>
            </w:pPr>
          </w:p>
        </w:tc>
        <w:tc>
          <w:tcPr>
            <w:tcW w:w="1287" w:type="dxa"/>
            <w:tcBorders>
              <w:left w:val="single" w:sz="12" w:space="0" w:color="auto"/>
            </w:tcBorders>
          </w:tcPr>
          <w:p w:rsidR="00EB51A0" w:rsidRPr="000B7AB4" w:rsidRDefault="00315440" w:rsidP="000B7AB4">
            <w:pPr>
              <w:spacing w:line="240" w:lineRule="auto"/>
              <w:ind w:left="0" w:firstLine="0"/>
              <w:jc w:val="left"/>
              <w:rPr>
                <w:sz w:val="20"/>
                <w:szCs w:val="20"/>
                <w:rtl/>
              </w:rPr>
            </w:pPr>
            <w:r w:rsidRPr="000B7AB4">
              <w:rPr>
                <w:rFonts w:hint="cs"/>
                <w:sz w:val="20"/>
                <w:szCs w:val="20"/>
                <w:rtl/>
              </w:rPr>
              <w:t>11:30-12:45</w:t>
            </w:r>
          </w:p>
        </w:tc>
        <w:tc>
          <w:tcPr>
            <w:tcW w:w="3674" w:type="dxa"/>
          </w:tcPr>
          <w:p w:rsidR="00EB51A0" w:rsidRPr="000B7AB4" w:rsidRDefault="000B2B81" w:rsidP="000B7AB4">
            <w:pPr>
              <w:spacing w:line="240" w:lineRule="auto"/>
              <w:ind w:left="0" w:firstLine="0"/>
              <w:jc w:val="left"/>
              <w:rPr>
                <w:sz w:val="20"/>
                <w:szCs w:val="20"/>
                <w:rtl/>
              </w:rPr>
            </w:pPr>
            <w:r>
              <w:rPr>
                <w:rFonts w:hint="cs"/>
                <w:sz w:val="20"/>
                <w:szCs w:val="20"/>
                <w:rtl/>
              </w:rPr>
              <w:t>ביקור במחווה אלון</w:t>
            </w:r>
            <w:r w:rsidR="00E33D28">
              <w:rPr>
                <w:rFonts w:hint="cs"/>
                <w:sz w:val="20"/>
                <w:szCs w:val="20"/>
                <w:rtl/>
              </w:rPr>
              <w:t xml:space="preserve"> + ארוחת צוהריים</w:t>
            </w:r>
          </w:p>
        </w:tc>
        <w:tc>
          <w:tcPr>
            <w:tcW w:w="1571" w:type="dxa"/>
          </w:tcPr>
          <w:p w:rsidR="00EB51A0" w:rsidRPr="000B7AB4" w:rsidRDefault="000B2B81" w:rsidP="000B7AB4">
            <w:pPr>
              <w:spacing w:line="240" w:lineRule="auto"/>
              <w:ind w:left="0" w:firstLine="0"/>
              <w:jc w:val="left"/>
              <w:rPr>
                <w:sz w:val="20"/>
                <w:szCs w:val="20"/>
                <w:rtl/>
              </w:rPr>
            </w:pPr>
            <w:r>
              <w:rPr>
                <w:rFonts w:hint="cs"/>
                <w:sz w:val="20"/>
                <w:szCs w:val="20"/>
                <w:rtl/>
              </w:rPr>
              <w:t>מחווה אלון</w:t>
            </w:r>
          </w:p>
        </w:tc>
        <w:tc>
          <w:tcPr>
            <w:tcW w:w="1656" w:type="dxa"/>
            <w:gridSpan w:val="2"/>
          </w:tcPr>
          <w:p w:rsidR="00EB51A0" w:rsidRPr="000B7AB4" w:rsidRDefault="00EB51A0" w:rsidP="000B7AB4">
            <w:pPr>
              <w:spacing w:line="240" w:lineRule="auto"/>
              <w:ind w:left="0" w:firstLine="0"/>
              <w:jc w:val="left"/>
              <w:rPr>
                <w:sz w:val="20"/>
                <w:szCs w:val="20"/>
                <w:rtl/>
              </w:rPr>
            </w:pPr>
          </w:p>
        </w:tc>
      </w:tr>
      <w:tr w:rsidR="000B2B81"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0B2B81" w:rsidRPr="000B7AB4" w:rsidRDefault="000B2B81" w:rsidP="000B7AB4">
            <w:pPr>
              <w:ind w:left="0" w:firstLine="0"/>
              <w:rPr>
                <w:rtl/>
              </w:rPr>
            </w:pPr>
          </w:p>
        </w:tc>
        <w:tc>
          <w:tcPr>
            <w:tcW w:w="1287" w:type="dxa"/>
            <w:tcBorders>
              <w:left w:val="single" w:sz="12" w:space="0" w:color="auto"/>
            </w:tcBorders>
          </w:tcPr>
          <w:p w:rsidR="000B2B81" w:rsidRPr="000B7AB4" w:rsidRDefault="000B2B81" w:rsidP="000B2B81">
            <w:pPr>
              <w:spacing w:line="240" w:lineRule="auto"/>
              <w:ind w:left="0" w:firstLine="0"/>
              <w:jc w:val="left"/>
              <w:rPr>
                <w:sz w:val="20"/>
                <w:szCs w:val="20"/>
                <w:rtl/>
              </w:rPr>
            </w:pPr>
            <w:r w:rsidRPr="000B7AB4">
              <w:rPr>
                <w:rFonts w:hint="cs"/>
                <w:sz w:val="20"/>
                <w:szCs w:val="20"/>
                <w:rtl/>
              </w:rPr>
              <w:t>13:00-1</w:t>
            </w:r>
            <w:r>
              <w:rPr>
                <w:rFonts w:hint="cs"/>
                <w:sz w:val="20"/>
                <w:szCs w:val="20"/>
                <w:rtl/>
              </w:rPr>
              <w:t>4</w:t>
            </w:r>
            <w:r w:rsidRPr="000B7AB4">
              <w:rPr>
                <w:rFonts w:hint="cs"/>
                <w:sz w:val="20"/>
                <w:szCs w:val="20"/>
                <w:rtl/>
              </w:rPr>
              <w:t>:</w:t>
            </w:r>
            <w:r>
              <w:rPr>
                <w:rFonts w:hint="cs"/>
                <w:sz w:val="20"/>
                <w:szCs w:val="20"/>
                <w:rtl/>
              </w:rPr>
              <w:t>0</w:t>
            </w:r>
            <w:r w:rsidRPr="000B7AB4">
              <w:rPr>
                <w:rFonts w:hint="cs"/>
                <w:sz w:val="20"/>
                <w:szCs w:val="20"/>
                <w:rtl/>
              </w:rPr>
              <w:t>0</w:t>
            </w:r>
          </w:p>
        </w:tc>
        <w:tc>
          <w:tcPr>
            <w:tcW w:w="3674" w:type="dxa"/>
          </w:tcPr>
          <w:p w:rsidR="000B2B81" w:rsidRPr="000B7AB4" w:rsidRDefault="000B2B81" w:rsidP="00DD4660">
            <w:pPr>
              <w:spacing w:line="240" w:lineRule="auto"/>
              <w:ind w:left="0" w:firstLine="0"/>
              <w:jc w:val="left"/>
              <w:rPr>
                <w:sz w:val="20"/>
                <w:szCs w:val="20"/>
                <w:rtl/>
              </w:rPr>
            </w:pPr>
            <w:r w:rsidRPr="000B7AB4">
              <w:rPr>
                <w:rFonts w:hint="cs"/>
                <w:sz w:val="20"/>
                <w:szCs w:val="20"/>
                <w:rtl/>
              </w:rPr>
              <w:t>סקירה מאת ראש עיריית כרמיאל</w:t>
            </w:r>
          </w:p>
        </w:tc>
        <w:tc>
          <w:tcPr>
            <w:tcW w:w="1571" w:type="dxa"/>
          </w:tcPr>
          <w:p w:rsidR="000B2B81" w:rsidRPr="000B7AB4" w:rsidRDefault="000B2B81" w:rsidP="00DD4660">
            <w:pPr>
              <w:spacing w:line="240" w:lineRule="auto"/>
              <w:ind w:left="0" w:firstLine="0"/>
              <w:jc w:val="left"/>
              <w:rPr>
                <w:sz w:val="20"/>
                <w:szCs w:val="20"/>
                <w:rtl/>
              </w:rPr>
            </w:pPr>
            <w:r w:rsidRPr="000B7AB4">
              <w:rPr>
                <w:rFonts w:hint="cs"/>
                <w:sz w:val="20"/>
                <w:szCs w:val="20"/>
                <w:rtl/>
              </w:rPr>
              <w:t>עיריית כרמיאל</w:t>
            </w:r>
          </w:p>
        </w:tc>
        <w:tc>
          <w:tcPr>
            <w:tcW w:w="1656" w:type="dxa"/>
            <w:gridSpan w:val="2"/>
          </w:tcPr>
          <w:p w:rsidR="000B2B81" w:rsidRPr="000B7AB4" w:rsidRDefault="000B2B81" w:rsidP="000B7AB4">
            <w:pPr>
              <w:spacing w:line="240" w:lineRule="auto"/>
              <w:ind w:left="0" w:firstLine="0"/>
              <w:jc w:val="left"/>
              <w:rPr>
                <w:sz w:val="20"/>
                <w:szCs w:val="20"/>
                <w:rtl/>
              </w:rPr>
            </w:pPr>
          </w:p>
        </w:tc>
      </w:tr>
      <w:tr w:rsidR="00C51F25"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C51F25" w:rsidRPr="000B7AB4" w:rsidRDefault="00C51F25" w:rsidP="000B7AB4">
            <w:pPr>
              <w:ind w:left="0" w:firstLine="0"/>
              <w:rPr>
                <w:rtl/>
              </w:rPr>
            </w:pPr>
          </w:p>
        </w:tc>
        <w:tc>
          <w:tcPr>
            <w:tcW w:w="1287" w:type="dxa"/>
            <w:tcBorders>
              <w:left w:val="single" w:sz="12" w:space="0" w:color="auto"/>
            </w:tcBorders>
          </w:tcPr>
          <w:p w:rsidR="00C51F25" w:rsidRPr="000B7AB4" w:rsidRDefault="00E33D28" w:rsidP="000B2B81">
            <w:pPr>
              <w:spacing w:line="240" w:lineRule="auto"/>
              <w:ind w:left="0" w:firstLine="0"/>
              <w:jc w:val="left"/>
              <w:rPr>
                <w:sz w:val="20"/>
                <w:szCs w:val="20"/>
                <w:rtl/>
              </w:rPr>
            </w:pPr>
            <w:r w:rsidRPr="000B7AB4">
              <w:rPr>
                <w:rFonts w:hint="cs"/>
                <w:sz w:val="20"/>
                <w:szCs w:val="20"/>
                <w:rtl/>
              </w:rPr>
              <w:t>15:00-16:30</w:t>
            </w:r>
          </w:p>
        </w:tc>
        <w:tc>
          <w:tcPr>
            <w:tcW w:w="3674" w:type="dxa"/>
          </w:tcPr>
          <w:p w:rsidR="00C51F25" w:rsidRPr="000B7AB4" w:rsidRDefault="00C51F25" w:rsidP="000B7AB4">
            <w:pPr>
              <w:spacing w:line="240" w:lineRule="auto"/>
              <w:ind w:left="0" w:firstLine="0"/>
              <w:jc w:val="left"/>
              <w:rPr>
                <w:sz w:val="20"/>
                <w:szCs w:val="20"/>
                <w:rtl/>
              </w:rPr>
            </w:pPr>
            <w:r w:rsidRPr="000B7AB4">
              <w:rPr>
                <w:rFonts w:hint="cs"/>
                <w:sz w:val="20"/>
                <w:szCs w:val="20"/>
                <w:rtl/>
              </w:rPr>
              <w:t>מפגש ושיח עם ראש מועצת משגב, ראש מועצת ערבה וראש מועצת דיר חנה</w:t>
            </w:r>
          </w:p>
        </w:tc>
        <w:tc>
          <w:tcPr>
            <w:tcW w:w="1571" w:type="dxa"/>
          </w:tcPr>
          <w:p w:rsidR="00C51F25" w:rsidRPr="000B7AB4" w:rsidRDefault="00C51F25" w:rsidP="000B7AB4">
            <w:pPr>
              <w:spacing w:line="240" w:lineRule="auto"/>
              <w:ind w:left="0" w:firstLine="0"/>
              <w:jc w:val="left"/>
              <w:rPr>
                <w:sz w:val="20"/>
                <w:szCs w:val="20"/>
                <w:rtl/>
              </w:rPr>
            </w:pPr>
            <w:r w:rsidRPr="000B7AB4">
              <w:rPr>
                <w:rFonts w:hint="cs"/>
                <w:sz w:val="20"/>
                <w:szCs w:val="20"/>
                <w:rtl/>
              </w:rPr>
              <w:t>מועצת משגב</w:t>
            </w:r>
          </w:p>
        </w:tc>
        <w:tc>
          <w:tcPr>
            <w:tcW w:w="1656" w:type="dxa"/>
            <w:gridSpan w:val="2"/>
          </w:tcPr>
          <w:p w:rsidR="00C51F25" w:rsidRPr="000B7AB4" w:rsidRDefault="00C51F25" w:rsidP="000B7AB4">
            <w:pPr>
              <w:spacing w:line="240" w:lineRule="auto"/>
              <w:ind w:left="0" w:firstLine="0"/>
              <w:jc w:val="left"/>
              <w:rPr>
                <w:sz w:val="20"/>
                <w:szCs w:val="20"/>
                <w:rtl/>
              </w:rPr>
            </w:pPr>
          </w:p>
        </w:tc>
      </w:tr>
      <w:tr w:rsidR="00C51F25"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C51F25" w:rsidRPr="000B7AB4" w:rsidRDefault="00C51F25" w:rsidP="000B7AB4">
            <w:pPr>
              <w:ind w:left="0" w:firstLine="0"/>
              <w:rPr>
                <w:rtl/>
              </w:rPr>
            </w:pPr>
          </w:p>
        </w:tc>
        <w:tc>
          <w:tcPr>
            <w:tcW w:w="1287" w:type="dxa"/>
            <w:tcBorders>
              <w:left w:val="single" w:sz="12" w:space="0" w:color="auto"/>
            </w:tcBorders>
          </w:tcPr>
          <w:p w:rsidR="00C51F25" w:rsidRPr="000B7AB4" w:rsidRDefault="000B2B81" w:rsidP="000B2B81">
            <w:pPr>
              <w:spacing w:line="240" w:lineRule="auto"/>
              <w:ind w:left="0" w:firstLine="0"/>
              <w:jc w:val="left"/>
              <w:rPr>
                <w:sz w:val="20"/>
                <w:szCs w:val="20"/>
                <w:rtl/>
              </w:rPr>
            </w:pPr>
            <w:r>
              <w:rPr>
                <w:rFonts w:hint="cs"/>
                <w:sz w:val="20"/>
                <w:szCs w:val="20"/>
                <w:rtl/>
              </w:rPr>
              <w:t>17:30</w:t>
            </w:r>
          </w:p>
        </w:tc>
        <w:tc>
          <w:tcPr>
            <w:tcW w:w="3674" w:type="dxa"/>
          </w:tcPr>
          <w:p w:rsidR="00C51F25" w:rsidRPr="000B7AB4" w:rsidRDefault="00C51F25" w:rsidP="000B7AB4">
            <w:pPr>
              <w:spacing w:line="240" w:lineRule="auto"/>
              <w:ind w:left="0" w:firstLine="0"/>
              <w:jc w:val="left"/>
              <w:rPr>
                <w:sz w:val="20"/>
                <w:szCs w:val="20"/>
                <w:rtl/>
              </w:rPr>
            </w:pPr>
            <w:r w:rsidRPr="000B7AB4">
              <w:rPr>
                <w:rFonts w:hint="cs"/>
                <w:sz w:val="20"/>
                <w:szCs w:val="20"/>
                <w:rtl/>
              </w:rPr>
              <w:t>סיום משוער במב"ל</w:t>
            </w:r>
          </w:p>
        </w:tc>
        <w:tc>
          <w:tcPr>
            <w:tcW w:w="1571" w:type="dxa"/>
          </w:tcPr>
          <w:p w:rsidR="00C51F25" w:rsidRPr="000B7AB4" w:rsidRDefault="00C51F25" w:rsidP="000B7AB4">
            <w:pPr>
              <w:spacing w:line="240" w:lineRule="auto"/>
              <w:ind w:left="0" w:firstLine="0"/>
              <w:jc w:val="left"/>
              <w:rPr>
                <w:sz w:val="20"/>
                <w:szCs w:val="20"/>
                <w:rtl/>
              </w:rPr>
            </w:pPr>
          </w:p>
        </w:tc>
        <w:tc>
          <w:tcPr>
            <w:tcW w:w="1656" w:type="dxa"/>
            <w:gridSpan w:val="2"/>
          </w:tcPr>
          <w:p w:rsidR="00C51F25" w:rsidRPr="000B7AB4" w:rsidRDefault="00C51F25" w:rsidP="000B7AB4">
            <w:pPr>
              <w:spacing w:line="240" w:lineRule="auto"/>
              <w:ind w:left="0" w:firstLine="0"/>
              <w:jc w:val="left"/>
              <w:rPr>
                <w:sz w:val="20"/>
                <w:szCs w:val="20"/>
                <w:rtl/>
              </w:rPr>
            </w:pPr>
          </w:p>
        </w:tc>
      </w:tr>
      <w:tr w:rsidR="00EB51A0" w:rsidRPr="000B7AB4" w:rsidTr="000B7AB4">
        <w:tc>
          <w:tcPr>
            <w:tcW w:w="959" w:type="dxa"/>
            <w:vMerge/>
            <w:tcBorders>
              <w:top w:val="single" w:sz="12" w:space="0" w:color="auto"/>
              <w:left w:val="single" w:sz="12" w:space="0" w:color="auto"/>
              <w:bottom w:val="single" w:sz="12" w:space="0" w:color="auto"/>
              <w:right w:val="single" w:sz="12" w:space="0" w:color="auto"/>
            </w:tcBorders>
          </w:tcPr>
          <w:p w:rsidR="00EB51A0" w:rsidRPr="000B7AB4" w:rsidRDefault="00EB51A0" w:rsidP="000B7AB4">
            <w:pPr>
              <w:ind w:left="0" w:firstLine="0"/>
              <w:rPr>
                <w:rtl/>
              </w:rPr>
            </w:pPr>
          </w:p>
        </w:tc>
        <w:tc>
          <w:tcPr>
            <w:tcW w:w="1287" w:type="dxa"/>
            <w:tcBorders>
              <w:left w:val="single" w:sz="12" w:space="0" w:color="auto"/>
            </w:tcBorders>
          </w:tcPr>
          <w:p w:rsidR="00EB51A0" w:rsidRPr="000B7AB4" w:rsidRDefault="00C51F25" w:rsidP="000B7AB4">
            <w:pPr>
              <w:spacing w:line="240" w:lineRule="auto"/>
              <w:ind w:left="0" w:firstLine="0"/>
              <w:jc w:val="left"/>
              <w:rPr>
                <w:sz w:val="20"/>
                <w:szCs w:val="20"/>
                <w:rtl/>
              </w:rPr>
            </w:pPr>
            <w:r w:rsidRPr="000B7AB4">
              <w:rPr>
                <w:rFonts w:hint="cs"/>
                <w:sz w:val="20"/>
                <w:szCs w:val="20"/>
                <w:rtl/>
              </w:rPr>
              <w:t>20:00</w:t>
            </w:r>
          </w:p>
        </w:tc>
        <w:tc>
          <w:tcPr>
            <w:tcW w:w="3674" w:type="dxa"/>
          </w:tcPr>
          <w:p w:rsidR="00EB51A0" w:rsidRPr="000B7AB4" w:rsidRDefault="00C51F25" w:rsidP="000B7AB4">
            <w:pPr>
              <w:spacing w:line="240" w:lineRule="auto"/>
              <w:ind w:left="0" w:firstLine="0"/>
              <w:jc w:val="left"/>
              <w:rPr>
                <w:sz w:val="20"/>
                <w:szCs w:val="20"/>
                <w:rtl/>
              </w:rPr>
            </w:pPr>
            <w:r w:rsidRPr="000B7AB4">
              <w:rPr>
                <w:rFonts w:hint="cs"/>
                <w:sz w:val="20"/>
                <w:szCs w:val="20"/>
                <w:rtl/>
              </w:rPr>
              <w:t>ארוחת ערב משפחתית - שבת שלום</w:t>
            </w:r>
          </w:p>
        </w:tc>
        <w:tc>
          <w:tcPr>
            <w:tcW w:w="1571" w:type="dxa"/>
          </w:tcPr>
          <w:p w:rsidR="00EB51A0" w:rsidRPr="000B7AB4" w:rsidRDefault="00EB51A0" w:rsidP="000B7AB4">
            <w:pPr>
              <w:spacing w:line="240" w:lineRule="auto"/>
              <w:ind w:left="0" w:firstLine="0"/>
              <w:jc w:val="left"/>
              <w:rPr>
                <w:sz w:val="20"/>
                <w:szCs w:val="20"/>
                <w:rtl/>
              </w:rPr>
            </w:pPr>
          </w:p>
        </w:tc>
        <w:tc>
          <w:tcPr>
            <w:tcW w:w="1656" w:type="dxa"/>
            <w:gridSpan w:val="2"/>
          </w:tcPr>
          <w:p w:rsidR="00EB51A0" w:rsidRPr="000B7AB4" w:rsidRDefault="00EB51A0" w:rsidP="000B7AB4">
            <w:pPr>
              <w:spacing w:line="240" w:lineRule="auto"/>
              <w:ind w:left="0" w:firstLine="0"/>
              <w:jc w:val="left"/>
              <w:rPr>
                <w:sz w:val="20"/>
                <w:szCs w:val="20"/>
                <w:rtl/>
              </w:rPr>
            </w:pPr>
          </w:p>
        </w:tc>
      </w:tr>
    </w:tbl>
    <w:p w:rsidR="00F20873" w:rsidRDefault="00F20873" w:rsidP="00F20873">
      <w:pPr>
        <w:bidi w:val="0"/>
        <w:rPr>
          <w:rFonts w:ascii="Arial" w:hAnsi="Arial"/>
          <w:color w:val="4F81BD"/>
          <w:sz w:val="30"/>
          <w:szCs w:val="30"/>
          <w:rtl/>
        </w:rPr>
      </w:pPr>
      <w:r>
        <w:rPr>
          <w:rtl/>
        </w:rPr>
        <w:br w:type="page"/>
      </w:r>
    </w:p>
    <w:p w:rsidR="00A96344" w:rsidRDefault="00A96344" w:rsidP="0024633A">
      <w:pPr>
        <w:pStyle w:val="3"/>
        <w:ind w:left="0"/>
        <w:rPr>
          <w:sz w:val="28"/>
          <w:u w:val="single"/>
        </w:rPr>
      </w:pPr>
      <w:r w:rsidRPr="0024633A">
        <w:rPr>
          <w:rFonts w:hint="cs"/>
          <w:rtl/>
        </w:rPr>
        <w:lastRenderedPageBreak/>
        <w:t>זמני</w:t>
      </w:r>
      <w:r w:rsidR="0024633A">
        <w:rPr>
          <w:rFonts w:hint="cs"/>
          <w:rtl/>
        </w:rPr>
        <w:t xml:space="preserve"> יציאה וסיום</w:t>
      </w:r>
      <w:bookmarkEnd w:id="5"/>
    </w:p>
    <w:p w:rsidR="00A96344" w:rsidRPr="0024633A" w:rsidRDefault="00A96344" w:rsidP="00E33D28">
      <w:pPr>
        <w:numPr>
          <w:ilvl w:val="1"/>
          <w:numId w:val="24"/>
        </w:numPr>
      </w:pPr>
      <w:r>
        <w:rPr>
          <w:rFonts w:hint="cs"/>
          <w:rtl/>
        </w:rPr>
        <w:t>הסי</w:t>
      </w:r>
      <w:r w:rsidR="00B12E3D">
        <w:rPr>
          <w:rFonts w:hint="cs"/>
          <w:rtl/>
        </w:rPr>
        <w:t>ור יצא ממב"ל ביום ג' בשעה 06:30</w:t>
      </w:r>
      <w:r>
        <w:rPr>
          <w:rFonts w:hint="cs"/>
          <w:rtl/>
        </w:rPr>
        <w:t xml:space="preserve">, ויסתיים במב"ל ביום ה' בשעה </w:t>
      </w:r>
      <w:r w:rsidR="009F198A">
        <w:rPr>
          <w:rFonts w:hint="cs"/>
          <w:rtl/>
        </w:rPr>
        <w:t>17:</w:t>
      </w:r>
      <w:r w:rsidR="00E33D28">
        <w:rPr>
          <w:rFonts w:hint="cs"/>
          <w:rtl/>
        </w:rPr>
        <w:t>3</w:t>
      </w:r>
      <w:r w:rsidR="009F198A">
        <w:rPr>
          <w:rFonts w:hint="cs"/>
          <w:rtl/>
        </w:rPr>
        <w:t xml:space="preserve">0 </w:t>
      </w:r>
      <w:r>
        <w:rPr>
          <w:rFonts w:hint="cs"/>
          <w:rtl/>
        </w:rPr>
        <w:t>לערך.</w:t>
      </w:r>
    </w:p>
    <w:p w:rsidR="0024633A" w:rsidRDefault="00A96344" w:rsidP="00594646">
      <w:pPr>
        <w:numPr>
          <w:ilvl w:val="1"/>
          <w:numId w:val="24"/>
        </w:numPr>
      </w:pPr>
      <w:r>
        <w:rPr>
          <w:rFonts w:hint="cs"/>
          <w:rtl/>
        </w:rPr>
        <w:t xml:space="preserve">חניכים המעוניינים להגיע ישירות </w:t>
      </w:r>
      <w:r w:rsidR="0024633A">
        <w:rPr>
          <w:rFonts w:hint="cs"/>
          <w:rtl/>
        </w:rPr>
        <w:t>לבסיס אלייקים</w:t>
      </w:r>
      <w:r>
        <w:rPr>
          <w:rFonts w:hint="cs"/>
          <w:rtl/>
        </w:rPr>
        <w:t xml:space="preserve"> </w:t>
      </w:r>
      <w:r>
        <w:rPr>
          <w:rtl/>
        </w:rPr>
        <w:t>–</w:t>
      </w:r>
      <w:r w:rsidR="00594646">
        <w:rPr>
          <w:rFonts w:hint="cs"/>
          <w:rtl/>
        </w:rPr>
        <w:t xml:space="preserve"> יכולים להשאיר שם את רכבם בכניסה לבסיס.</w:t>
      </w:r>
    </w:p>
    <w:p w:rsidR="00A96344" w:rsidRPr="0024633A" w:rsidRDefault="0024633A" w:rsidP="0024633A">
      <w:pPr>
        <w:pStyle w:val="3"/>
        <w:ind w:left="0"/>
        <w:rPr>
          <w:sz w:val="28"/>
        </w:rPr>
      </w:pPr>
      <w:bookmarkStart w:id="7" w:name="_Toc289902868"/>
      <w:r>
        <w:rPr>
          <w:rFonts w:hint="cs"/>
          <w:rtl/>
        </w:rPr>
        <w:t>שינוע</w:t>
      </w:r>
      <w:bookmarkEnd w:id="7"/>
    </w:p>
    <w:p w:rsidR="00A96344" w:rsidRDefault="00A96344" w:rsidP="00594646">
      <w:pPr>
        <w:numPr>
          <w:ilvl w:val="1"/>
          <w:numId w:val="24"/>
        </w:numPr>
      </w:pPr>
      <w:r w:rsidRPr="00436C31">
        <w:rPr>
          <w:rFonts w:hint="cs"/>
          <w:rtl/>
        </w:rPr>
        <w:t xml:space="preserve">התנועה לאורך הסיור תבוצע </w:t>
      </w:r>
      <w:r>
        <w:rPr>
          <w:rFonts w:hint="cs"/>
          <w:rtl/>
        </w:rPr>
        <w:t xml:space="preserve">במשותף </w:t>
      </w:r>
      <w:r w:rsidRPr="00436C31">
        <w:rPr>
          <w:rFonts w:hint="cs"/>
          <w:rtl/>
        </w:rPr>
        <w:t>באוטובוס</w:t>
      </w:r>
      <w:r>
        <w:rPr>
          <w:rFonts w:hint="cs"/>
          <w:rtl/>
        </w:rPr>
        <w:t xml:space="preserve">. חניכים הנאלצים לנוע ברכבם האישי </w:t>
      </w:r>
      <w:r>
        <w:rPr>
          <w:rtl/>
        </w:rPr>
        <w:t>–</w:t>
      </w:r>
      <w:r>
        <w:rPr>
          <w:rFonts w:hint="cs"/>
          <w:rtl/>
        </w:rPr>
        <w:t xml:space="preserve"> יעדכנו בכך את החניך התורן.</w:t>
      </w:r>
    </w:p>
    <w:p w:rsidR="0024633A" w:rsidRDefault="00A96344" w:rsidP="00594646">
      <w:pPr>
        <w:numPr>
          <w:ilvl w:val="1"/>
          <w:numId w:val="24"/>
        </w:numPr>
      </w:pPr>
      <w:r>
        <w:rPr>
          <w:rFonts w:hint="cs"/>
          <w:rtl/>
        </w:rPr>
        <w:t xml:space="preserve">חניכים המגיעים לבסיס </w:t>
      </w:r>
      <w:r w:rsidR="0024633A">
        <w:rPr>
          <w:rFonts w:hint="cs"/>
          <w:rtl/>
        </w:rPr>
        <w:t xml:space="preserve">אלייקים </w:t>
      </w:r>
      <w:r>
        <w:rPr>
          <w:rFonts w:hint="cs"/>
          <w:rtl/>
        </w:rPr>
        <w:t xml:space="preserve">עם רכב </w:t>
      </w:r>
      <w:r>
        <w:rPr>
          <w:rtl/>
        </w:rPr>
        <w:t>–</w:t>
      </w:r>
      <w:r>
        <w:rPr>
          <w:rFonts w:hint="cs"/>
          <w:rtl/>
        </w:rPr>
        <w:t xml:space="preserve"> תאום אישור כניסה לבסיס מול </w:t>
      </w:r>
      <w:r w:rsidR="00594646">
        <w:rPr>
          <w:rFonts w:hint="cs"/>
          <w:rtl/>
        </w:rPr>
        <w:t>אל"ם רסאן אליאן.</w:t>
      </w:r>
    </w:p>
    <w:p w:rsidR="00594646" w:rsidRDefault="00594646" w:rsidP="00594646">
      <w:pPr>
        <w:numPr>
          <w:ilvl w:val="1"/>
          <w:numId w:val="24"/>
        </w:numPr>
      </w:pPr>
      <w:r>
        <w:rPr>
          <w:rFonts w:hint="cs"/>
          <w:rtl/>
        </w:rPr>
        <w:t xml:space="preserve">חניכים המשתתפים בכנס הרמטכ"ל של הפורום המבצעי </w:t>
      </w:r>
      <w:r>
        <w:rPr>
          <w:rtl/>
        </w:rPr>
        <w:t>–</w:t>
      </w:r>
      <w:r>
        <w:rPr>
          <w:rFonts w:hint="cs"/>
          <w:rtl/>
        </w:rPr>
        <w:t>יצאו באופן מאורגן ע"ב הסעה ייעודי</w:t>
      </w:r>
      <w:r>
        <w:rPr>
          <w:rFonts w:hint="eastAsia"/>
          <w:rtl/>
        </w:rPr>
        <w:t>ת</w:t>
      </w:r>
      <w:r>
        <w:rPr>
          <w:rFonts w:hint="cs"/>
          <w:rtl/>
        </w:rPr>
        <w:t xml:space="preserve"> לנושא שתיקח ותחזיר אותם לסיור</w:t>
      </w:r>
      <w:r w:rsidR="00C51F25">
        <w:rPr>
          <w:rFonts w:hint="cs"/>
          <w:rtl/>
        </w:rPr>
        <w:t xml:space="preserve"> 1/6/11 05:30</w:t>
      </w:r>
      <w:r>
        <w:rPr>
          <w:rFonts w:hint="cs"/>
          <w:rtl/>
        </w:rPr>
        <w:t>.</w:t>
      </w:r>
    </w:p>
    <w:p w:rsidR="00A96344" w:rsidRDefault="00594646" w:rsidP="0024633A">
      <w:pPr>
        <w:pStyle w:val="3"/>
        <w:ind w:left="0"/>
        <w:rPr>
          <w:sz w:val="28"/>
          <w:u w:val="single"/>
        </w:rPr>
      </w:pPr>
      <w:r>
        <w:rPr>
          <w:rFonts w:hint="cs"/>
          <w:rtl/>
        </w:rPr>
        <w:t>ארוחות</w:t>
      </w:r>
    </w:p>
    <w:p w:rsidR="00594646" w:rsidRPr="00FB3752" w:rsidRDefault="00A96344" w:rsidP="00FB3752">
      <w:pPr>
        <w:numPr>
          <w:ilvl w:val="1"/>
          <w:numId w:val="24"/>
        </w:numPr>
      </w:pPr>
      <w:r w:rsidRPr="002472E5">
        <w:rPr>
          <w:rFonts w:hint="cs"/>
          <w:rtl/>
        </w:rPr>
        <w:t xml:space="preserve">התזונה </w:t>
      </w:r>
      <w:r w:rsidR="00594646">
        <w:rPr>
          <w:rFonts w:hint="cs"/>
          <w:rtl/>
        </w:rPr>
        <w:t>לאורך כל הסיור מתואמת ע"י המב"ל.</w:t>
      </w:r>
      <w:r w:rsidRPr="002472E5">
        <w:rPr>
          <w:rFonts w:hint="cs"/>
          <w:rtl/>
        </w:rPr>
        <w:t xml:space="preserve"> </w:t>
      </w:r>
      <w:bookmarkStart w:id="8" w:name="_Toc289902870"/>
    </w:p>
    <w:p w:rsidR="00594646" w:rsidRPr="00FB3752" w:rsidRDefault="00594646" w:rsidP="00FB3752">
      <w:pPr>
        <w:numPr>
          <w:ilvl w:val="1"/>
          <w:numId w:val="24"/>
        </w:numPr>
      </w:pPr>
      <w:r>
        <w:rPr>
          <w:rFonts w:hint="cs"/>
          <w:rtl/>
        </w:rPr>
        <w:t xml:space="preserve">יום ג' </w:t>
      </w:r>
      <w:r>
        <w:rPr>
          <w:rtl/>
        </w:rPr>
        <w:t>–</w:t>
      </w:r>
      <w:r>
        <w:rPr>
          <w:rFonts w:hint="cs"/>
          <w:rtl/>
        </w:rPr>
        <w:t xml:space="preserve"> בוקר במוחרקה, צהריים בחוות משמר הכרמל, ערב במסעדת הדקס בטבריה.</w:t>
      </w:r>
    </w:p>
    <w:p w:rsidR="00594646" w:rsidRPr="00FB3752" w:rsidRDefault="00594646" w:rsidP="00FB3752">
      <w:pPr>
        <w:numPr>
          <w:ilvl w:val="1"/>
          <w:numId w:val="24"/>
        </w:numPr>
      </w:pPr>
      <w:r>
        <w:rPr>
          <w:rFonts w:hint="cs"/>
          <w:rtl/>
        </w:rPr>
        <w:t xml:space="preserve">יום ד' </w:t>
      </w:r>
      <w:r>
        <w:rPr>
          <w:rtl/>
        </w:rPr>
        <w:t>–</w:t>
      </w:r>
      <w:r>
        <w:rPr>
          <w:rFonts w:hint="cs"/>
          <w:rtl/>
        </w:rPr>
        <w:t xml:space="preserve"> בוקר במלון, </w:t>
      </w:r>
      <w:r w:rsidR="00FB3752">
        <w:rPr>
          <w:rFonts w:hint="cs"/>
          <w:rtl/>
        </w:rPr>
        <w:t>צהריים</w:t>
      </w:r>
      <w:r>
        <w:rPr>
          <w:rFonts w:hint="cs"/>
          <w:rtl/>
        </w:rPr>
        <w:t xml:space="preserve"> בשטח</w:t>
      </w:r>
      <w:r w:rsidR="00FB3752">
        <w:rPr>
          <w:rFonts w:hint="cs"/>
          <w:rtl/>
        </w:rPr>
        <w:t>, ערב במלון.</w:t>
      </w:r>
    </w:p>
    <w:p w:rsidR="00FB3752" w:rsidRPr="00FB3752" w:rsidRDefault="00FB3752" w:rsidP="00E33D28">
      <w:pPr>
        <w:numPr>
          <w:ilvl w:val="1"/>
          <w:numId w:val="24"/>
        </w:numPr>
      </w:pPr>
      <w:r>
        <w:rPr>
          <w:rFonts w:hint="cs"/>
          <w:rtl/>
        </w:rPr>
        <w:t xml:space="preserve">יום ה' </w:t>
      </w:r>
      <w:r>
        <w:rPr>
          <w:rtl/>
        </w:rPr>
        <w:t>–</w:t>
      </w:r>
      <w:r>
        <w:rPr>
          <w:rFonts w:hint="cs"/>
          <w:rtl/>
        </w:rPr>
        <w:t xml:space="preserve"> בוקר במלון</w:t>
      </w:r>
      <w:r w:rsidRPr="00FB3752">
        <w:rPr>
          <w:rFonts w:hint="cs"/>
          <w:rtl/>
        </w:rPr>
        <w:t xml:space="preserve">, צהריים </w:t>
      </w:r>
      <w:r w:rsidR="00E33D28">
        <w:rPr>
          <w:rFonts w:hint="cs"/>
          <w:rtl/>
        </w:rPr>
        <w:t>מחווה אלון</w:t>
      </w:r>
      <w:r w:rsidRPr="00FB3752">
        <w:rPr>
          <w:rFonts w:hint="cs"/>
          <w:rtl/>
        </w:rPr>
        <w:t>, ערב בבית עם המשפחה.</w:t>
      </w:r>
    </w:p>
    <w:p w:rsidR="00A96344" w:rsidRPr="00FB3752" w:rsidRDefault="00A96344" w:rsidP="00FB3752">
      <w:pPr>
        <w:pStyle w:val="3"/>
        <w:ind w:left="0"/>
      </w:pPr>
      <w:r w:rsidRPr="0024633A">
        <w:rPr>
          <w:rFonts w:hint="cs"/>
          <w:rtl/>
        </w:rPr>
        <w:t>תשורות</w:t>
      </w:r>
      <w:bookmarkEnd w:id="8"/>
    </w:p>
    <w:p w:rsidR="00FB3752" w:rsidRDefault="00A96344" w:rsidP="0024633A">
      <w:pPr>
        <w:numPr>
          <w:ilvl w:val="1"/>
          <w:numId w:val="24"/>
        </w:numPr>
      </w:pPr>
      <w:r w:rsidRPr="002472E5">
        <w:rPr>
          <w:rFonts w:hint="cs"/>
          <w:rtl/>
        </w:rPr>
        <w:t xml:space="preserve">בהתאם לנהלי מב"ל </w:t>
      </w:r>
      <w:r w:rsidRPr="002472E5">
        <w:rPr>
          <w:rtl/>
        </w:rPr>
        <w:t>–</w:t>
      </w:r>
      <w:r w:rsidRPr="002472E5">
        <w:rPr>
          <w:rFonts w:hint="cs"/>
          <w:rtl/>
        </w:rPr>
        <w:t xml:space="preserve"> תוענק תשורה לכל אחד מהאנשים המקבלים אותנו להדרכה ו/או הרצאה במהלך הסיור. </w:t>
      </w:r>
      <w:r w:rsidR="00C51F25">
        <w:rPr>
          <w:rFonts w:hint="cs"/>
          <w:rtl/>
        </w:rPr>
        <w:t>יש להיער</w:t>
      </w:r>
      <w:r w:rsidR="00C51F25">
        <w:rPr>
          <w:rFonts w:hint="eastAsia"/>
          <w:rtl/>
        </w:rPr>
        <w:t>ך</w:t>
      </w:r>
      <w:r w:rsidR="00C51F25">
        <w:rPr>
          <w:rFonts w:hint="cs"/>
          <w:rtl/>
        </w:rPr>
        <w:t xml:space="preserve"> בהתאם מבעוד מועד.</w:t>
      </w:r>
    </w:p>
    <w:p w:rsidR="0024633A" w:rsidRDefault="00A96344" w:rsidP="00FB3752">
      <w:pPr>
        <w:numPr>
          <w:ilvl w:val="1"/>
          <w:numId w:val="24"/>
        </w:numPr>
      </w:pPr>
      <w:r w:rsidRPr="002472E5">
        <w:rPr>
          <w:rFonts w:hint="cs"/>
          <w:rtl/>
        </w:rPr>
        <w:t>פירוט מקבלי ומעניקי התשורות</w:t>
      </w:r>
      <w:r w:rsidR="00FB3752">
        <w:rPr>
          <w:rFonts w:hint="cs"/>
          <w:rtl/>
        </w:rPr>
        <w:t>:</w:t>
      </w:r>
    </w:p>
    <w:p w:rsidR="00FB3752" w:rsidRDefault="00FB3752" w:rsidP="00FB3752">
      <w:pPr>
        <w:numPr>
          <w:ilvl w:val="2"/>
          <w:numId w:val="24"/>
        </w:numPr>
      </w:pPr>
      <w:r>
        <w:rPr>
          <w:rFonts w:hint="cs"/>
          <w:rtl/>
        </w:rPr>
        <w:t>משתתפי פורום</w:t>
      </w:r>
      <w:r w:rsidR="00F20873">
        <w:rPr>
          <w:rFonts w:hint="cs"/>
          <w:rtl/>
        </w:rPr>
        <w:t xml:space="preserve"> בנושא</w:t>
      </w:r>
      <w:r>
        <w:rPr>
          <w:rFonts w:hint="cs"/>
          <w:rtl/>
        </w:rPr>
        <w:t xml:space="preserve"> </w:t>
      </w:r>
      <w:r w:rsidR="00F20873">
        <w:rPr>
          <w:rFonts w:hint="cs"/>
          <w:rtl/>
        </w:rPr>
        <w:t>ה</w:t>
      </w:r>
      <w:r>
        <w:rPr>
          <w:rFonts w:hint="cs"/>
          <w:rtl/>
        </w:rPr>
        <w:t xml:space="preserve">דרוזים בדליה (שלוש תשורות) </w:t>
      </w:r>
      <w:r>
        <w:rPr>
          <w:rtl/>
        </w:rPr>
        <w:t>–</w:t>
      </w:r>
      <w:r>
        <w:rPr>
          <w:rFonts w:hint="cs"/>
          <w:rtl/>
        </w:rPr>
        <w:t xml:space="preserve"> אורי תמר</w:t>
      </w:r>
    </w:p>
    <w:p w:rsidR="00FB3752" w:rsidRDefault="00FB3752" w:rsidP="00FB3752">
      <w:pPr>
        <w:numPr>
          <w:ilvl w:val="2"/>
          <w:numId w:val="24"/>
        </w:numPr>
      </w:pPr>
      <w:r>
        <w:rPr>
          <w:rFonts w:hint="cs"/>
          <w:rtl/>
        </w:rPr>
        <w:t xml:space="preserve">נציג קיבוץ בית אורן </w:t>
      </w:r>
      <w:r>
        <w:rPr>
          <w:rtl/>
        </w:rPr>
        <w:t>–</w:t>
      </w:r>
      <w:r>
        <w:rPr>
          <w:rFonts w:hint="cs"/>
          <w:rtl/>
        </w:rPr>
        <w:t xml:space="preserve"> אלדד חייט</w:t>
      </w:r>
    </w:p>
    <w:p w:rsidR="00FB3752" w:rsidRDefault="00FB3752" w:rsidP="00FB3752">
      <w:pPr>
        <w:numPr>
          <w:ilvl w:val="2"/>
          <w:numId w:val="24"/>
        </w:numPr>
      </w:pPr>
      <w:r>
        <w:rPr>
          <w:rFonts w:hint="cs"/>
          <w:rtl/>
        </w:rPr>
        <w:t xml:space="preserve">נציב כבאות ארצי </w:t>
      </w:r>
      <w:r>
        <w:rPr>
          <w:rtl/>
        </w:rPr>
        <w:t>–</w:t>
      </w:r>
      <w:r>
        <w:rPr>
          <w:rFonts w:hint="cs"/>
          <w:rtl/>
        </w:rPr>
        <w:t xml:space="preserve"> </w:t>
      </w:r>
      <w:r w:rsidR="001C59BE">
        <w:rPr>
          <w:rFonts w:hint="cs"/>
          <w:rtl/>
        </w:rPr>
        <w:t>אריאלה בן אברהם</w:t>
      </w:r>
    </w:p>
    <w:p w:rsidR="001C59BE" w:rsidRDefault="00FB3752" w:rsidP="001C59BE">
      <w:pPr>
        <w:numPr>
          <w:ilvl w:val="2"/>
          <w:numId w:val="24"/>
        </w:numPr>
        <w:ind w:left="0" w:firstLine="0"/>
      </w:pPr>
      <w:r>
        <w:rPr>
          <w:rFonts w:hint="cs"/>
          <w:rtl/>
        </w:rPr>
        <w:t xml:space="preserve">דובר כבאות חיפה </w:t>
      </w:r>
      <w:r>
        <w:rPr>
          <w:rtl/>
        </w:rPr>
        <w:t>–</w:t>
      </w:r>
      <w:r w:rsidR="00EA40F6">
        <w:rPr>
          <w:rFonts w:hint="cs"/>
          <w:rtl/>
        </w:rPr>
        <w:t xml:space="preserve"> עופר בן שמואל</w:t>
      </w:r>
    </w:p>
    <w:p w:rsidR="00FB3752" w:rsidRDefault="00FB3752" w:rsidP="00FB3752">
      <w:pPr>
        <w:numPr>
          <w:ilvl w:val="2"/>
          <w:numId w:val="24"/>
        </w:numPr>
      </w:pPr>
      <w:r>
        <w:rPr>
          <w:rFonts w:hint="cs"/>
          <w:rtl/>
        </w:rPr>
        <w:t xml:space="preserve">ראש מועצת שפרעם </w:t>
      </w:r>
      <w:r>
        <w:rPr>
          <w:rtl/>
        </w:rPr>
        <w:t>–</w:t>
      </w:r>
      <w:r w:rsidR="001C59BE">
        <w:rPr>
          <w:rFonts w:hint="cs"/>
          <w:rtl/>
        </w:rPr>
        <w:t xml:space="preserve"> אורן בלק</w:t>
      </w:r>
    </w:p>
    <w:p w:rsidR="00FB3752" w:rsidRDefault="00C51F25" w:rsidP="00FB3752">
      <w:pPr>
        <w:numPr>
          <w:ilvl w:val="2"/>
          <w:numId w:val="24"/>
        </w:numPr>
      </w:pPr>
      <w:r>
        <w:rPr>
          <w:rFonts w:hint="cs"/>
          <w:rtl/>
        </w:rPr>
        <w:lastRenderedPageBreak/>
        <w:t xml:space="preserve">סגן </w:t>
      </w:r>
      <w:r w:rsidR="00FB3752">
        <w:rPr>
          <w:rFonts w:hint="cs"/>
          <w:rtl/>
        </w:rPr>
        <w:t xml:space="preserve">מפקד אוגדה 36 </w:t>
      </w:r>
      <w:r w:rsidR="00FB3752">
        <w:rPr>
          <w:rtl/>
        </w:rPr>
        <w:t>–</w:t>
      </w:r>
      <w:r w:rsidR="00FB3752">
        <w:rPr>
          <w:rFonts w:hint="cs"/>
          <w:rtl/>
        </w:rPr>
        <w:t xml:space="preserve"> </w:t>
      </w:r>
      <w:r w:rsidR="001C59BE">
        <w:rPr>
          <w:rFonts w:hint="cs"/>
          <w:rtl/>
        </w:rPr>
        <w:t>דודו דגן</w:t>
      </w:r>
    </w:p>
    <w:p w:rsidR="00433D4A" w:rsidRDefault="00433D4A" w:rsidP="00FB3752">
      <w:pPr>
        <w:numPr>
          <w:ilvl w:val="2"/>
          <w:numId w:val="24"/>
        </w:numPr>
      </w:pPr>
      <w:r>
        <w:rPr>
          <w:rFonts w:hint="cs"/>
          <w:rtl/>
        </w:rPr>
        <w:t xml:space="preserve">מפקד אונדוף </w:t>
      </w:r>
      <w:r>
        <w:rPr>
          <w:rtl/>
        </w:rPr>
        <w:t>–</w:t>
      </w:r>
      <w:r>
        <w:rPr>
          <w:rFonts w:hint="cs"/>
          <w:rtl/>
        </w:rPr>
        <w:t xml:space="preserve"> דניאל קרימבה.</w:t>
      </w:r>
    </w:p>
    <w:p w:rsidR="00433D4A" w:rsidRDefault="00433D4A" w:rsidP="00FB3752">
      <w:pPr>
        <w:numPr>
          <w:ilvl w:val="2"/>
          <w:numId w:val="24"/>
        </w:numPr>
      </w:pPr>
      <w:r>
        <w:rPr>
          <w:rFonts w:hint="cs"/>
          <w:rtl/>
        </w:rPr>
        <w:t xml:space="preserve">מפקד הקשל"ם </w:t>
      </w:r>
      <w:r>
        <w:rPr>
          <w:rtl/>
        </w:rPr>
        <w:t>–</w:t>
      </w:r>
      <w:r>
        <w:rPr>
          <w:rFonts w:hint="cs"/>
          <w:rtl/>
        </w:rPr>
        <w:t xml:space="preserve"> יריב שנפ</w:t>
      </w:r>
    </w:p>
    <w:p w:rsidR="00FB3752" w:rsidRDefault="00433D4A" w:rsidP="00FB3752">
      <w:pPr>
        <w:numPr>
          <w:ilvl w:val="2"/>
          <w:numId w:val="24"/>
        </w:numPr>
      </w:pPr>
      <w:r>
        <w:rPr>
          <w:rFonts w:hint="cs"/>
          <w:rtl/>
        </w:rPr>
        <w:t>ס</w:t>
      </w:r>
      <w:r w:rsidR="00FB3752">
        <w:rPr>
          <w:rFonts w:hint="cs"/>
          <w:rtl/>
        </w:rPr>
        <w:t xml:space="preserve">מח"ט 474 </w:t>
      </w:r>
      <w:r w:rsidR="001C59BE">
        <w:rPr>
          <w:rtl/>
        </w:rPr>
        <w:t>–</w:t>
      </w:r>
      <w:r w:rsidR="00FB3752">
        <w:rPr>
          <w:rFonts w:hint="cs"/>
          <w:rtl/>
        </w:rPr>
        <w:t xml:space="preserve"> </w:t>
      </w:r>
      <w:r w:rsidR="001C59BE">
        <w:rPr>
          <w:rFonts w:hint="cs"/>
          <w:rtl/>
        </w:rPr>
        <w:t>תומר יפרח</w:t>
      </w:r>
    </w:p>
    <w:p w:rsidR="00FB3752" w:rsidRDefault="00FB3752" w:rsidP="00FB3752">
      <w:pPr>
        <w:numPr>
          <w:ilvl w:val="2"/>
          <w:numId w:val="24"/>
        </w:numPr>
      </w:pPr>
      <w:r>
        <w:rPr>
          <w:rFonts w:hint="cs"/>
          <w:rtl/>
        </w:rPr>
        <w:t xml:space="preserve">ראש מועצה אזורית גולן </w:t>
      </w:r>
      <w:r>
        <w:rPr>
          <w:rtl/>
        </w:rPr>
        <w:t>–</w:t>
      </w:r>
      <w:r>
        <w:rPr>
          <w:rFonts w:hint="cs"/>
          <w:rtl/>
        </w:rPr>
        <w:t xml:space="preserve"> </w:t>
      </w:r>
      <w:r w:rsidR="001C59BE">
        <w:rPr>
          <w:rFonts w:hint="cs"/>
          <w:rtl/>
        </w:rPr>
        <w:t>שלומי סנדרוסי</w:t>
      </w:r>
    </w:p>
    <w:p w:rsidR="00FB3752" w:rsidRDefault="00FB3752" w:rsidP="00FB3752">
      <w:pPr>
        <w:numPr>
          <w:ilvl w:val="2"/>
          <w:numId w:val="24"/>
        </w:numPr>
      </w:pPr>
      <w:r>
        <w:rPr>
          <w:rFonts w:hint="cs"/>
          <w:rtl/>
        </w:rPr>
        <w:t xml:space="preserve">נציג מי גולן </w:t>
      </w:r>
      <w:r>
        <w:rPr>
          <w:rtl/>
        </w:rPr>
        <w:t>–</w:t>
      </w:r>
      <w:r w:rsidR="001C59BE">
        <w:rPr>
          <w:rFonts w:hint="cs"/>
          <w:rtl/>
        </w:rPr>
        <w:t xml:space="preserve"> דודו ברזילאי</w:t>
      </w:r>
    </w:p>
    <w:p w:rsidR="00FB3752" w:rsidRDefault="00FB3752" w:rsidP="00FB3752">
      <w:pPr>
        <w:numPr>
          <w:ilvl w:val="2"/>
          <w:numId w:val="24"/>
        </w:numPr>
      </w:pPr>
      <w:r>
        <w:rPr>
          <w:rFonts w:hint="cs"/>
          <w:rtl/>
        </w:rPr>
        <w:t xml:space="preserve">ראש מועצת מגדל שמס </w:t>
      </w:r>
      <w:r>
        <w:rPr>
          <w:rtl/>
        </w:rPr>
        <w:t>–</w:t>
      </w:r>
      <w:r>
        <w:rPr>
          <w:rFonts w:hint="cs"/>
          <w:rtl/>
        </w:rPr>
        <w:t xml:space="preserve"> </w:t>
      </w:r>
      <w:r w:rsidR="001C59BE">
        <w:rPr>
          <w:rFonts w:hint="cs"/>
          <w:rtl/>
        </w:rPr>
        <w:t>אבי אברגיל</w:t>
      </w:r>
    </w:p>
    <w:p w:rsidR="00FB3752" w:rsidRDefault="00433D4A" w:rsidP="00FB3752">
      <w:pPr>
        <w:numPr>
          <w:ilvl w:val="2"/>
          <w:numId w:val="24"/>
        </w:numPr>
      </w:pPr>
      <w:r>
        <w:rPr>
          <w:rFonts w:hint="cs"/>
          <w:rtl/>
        </w:rPr>
        <w:t>ס</w:t>
      </w:r>
      <w:r w:rsidR="00FB3752">
        <w:rPr>
          <w:rFonts w:hint="cs"/>
          <w:rtl/>
        </w:rPr>
        <w:t xml:space="preserve">מח"ט 810 חרמון- </w:t>
      </w:r>
      <w:r w:rsidR="001C59BE">
        <w:rPr>
          <w:rFonts w:hint="cs"/>
          <w:rtl/>
        </w:rPr>
        <w:t>אריה דאהן</w:t>
      </w:r>
    </w:p>
    <w:p w:rsidR="00FB3752" w:rsidRDefault="00FB3752" w:rsidP="00FB3752">
      <w:pPr>
        <w:numPr>
          <w:ilvl w:val="2"/>
          <w:numId w:val="24"/>
        </w:numPr>
      </w:pPr>
      <w:r>
        <w:rPr>
          <w:rFonts w:hint="cs"/>
          <w:rtl/>
        </w:rPr>
        <w:t xml:space="preserve">אורי אור </w:t>
      </w:r>
      <w:r>
        <w:rPr>
          <w:rtl/>
        </w:rPr>
        <w:t>–</w:t>
      </w:r>
      <w:r w:rsidR="001C59BE">
        <w:rPr>
          <w:rFonts w:hint="cs"/>
          <w:rtl/>
        </w:rPr>
        <w:t xml:space="preserve"> דודי קמחי</w:t>
      </w:r>
    </w:p>
    <w:p w:rsidR="00FB3752" w:rsidRDefault="00FB3752" w:rsidP="00FB3752">
      <w:pPr>
        <w:numPr>
          <w:ilvl w:val="2"/>
          <w:numId w:val="24"/>
        </w:numPr>
      </w:pPr>
      <w:r>
        <w:rPr>
          <w:rFonts w:hint="cs"/>
          <w:rtl/>
        </w:rPr>
        <w:t xml:space="preserve">נציגי אגד 282 </w:t>
      </w:r>
      <w:r>
        <w:rPr>
          <w:rtl/>
        </w:rPr>
        <w:t>–</w:t>
      </w:r>
      <w:r w:rsidR="001C59BE">
        <w:rPr>
          <w:rFonts w:hint="cs"/>
          <w:rtl/>
        </w:rPr>
        <w:t xml:space="preserve"> אמנון מאיר</w:t>
      </w:r>
    </w:p>
    <w:p w:rsidR="00FB3752" w:rsidRDefault="00F20873" w:rsidP="00FB3752">
      <w:pPr>
        <w:numPr>
          <w:ilvl w:val="2"/>
          <w:numId w:val="24"/>
        </w:numPr>
      </w:pPr>
      <w:r>
        <w:rPr>
          <w:rFonts w:hint="cs"/>
          <w:rtl/>
        </w:rPr>
        <w:t>נציג תושבי הכפר</w:t>
      </w:r>
      <w:r w:rsidR="00FB3752">
        <w:rPr>
          <w:rFonts w:hint="cs"/>
          <w:rtl/>
        </w:rPr>
        <w:t xml:space="preserve"> ע'ג'ר </w:t>
      </w:r>
      <w:r w:rsidR="001C59BE">
        <w:rPr>
          <w:rtl/>
        </w:rPr>
        <w:t>–</w:t>
      </w:r>
      <w:r w:rsidR="001C59BE">
        <w:rPr>
          <w:rFonts w:hint="cs"/>
          <w:rtl/>
        </w:rPr>
        <w:t xml:space="preserve"> מאיר ארונביץ</w:t>
      </w:r>
    </w:p>
    <w:p w:rsidR="00FB3752" w:rsidRDefault="00433D4A" w:rsidP="00FB3752">
      <w:pPr>
        <w:numPr>
          <w:ilvl w:val="2"/>
          <w:numId w:val="24"/>
        </w:numPr>
      </w:pPr>
      <w:r>
        <w:rPr>
          <w:rFonts w:hint="cs"/>
          <w:rtl/>
        </w:rPr>
        <w:t xml:space="preserve">סגן </w:t>
      </w:r>
      <w:r w:rsidR="00FB3752">
        <w:rPr>
          <w:rFonts w:hint="cs"/>
          <w:rtl/>
        </w:rPr>
        <w:t xml:space="preserve">מפקד אוגדה 91 / מח"ט 300 </w:t>
      </w:r>
      <w:r w:rsidR="00FB3752">
        <w:rPr>
          <w:rtl/>
        </w:rPr>
        <w:t>–</w:t>
      </w:r>
      <w:r w:rsidR="00FB3752">
        <w:rPr>
          <w:rFonts w:hint="cs"/>
          <w:rtl/>
        </w:rPr>
        <w:t xml:space="preserve"> </w:t>
      </w:r>
      <w:r w:rsidR="001C59BE">
        <w:rPr>
          <w:rFonts w:hint="cs"/>
          <w:rtl/>
        </w:rPr>
        <w:t>רונן מרלי</w:t>
      </w:r>
    </w:p>
    <w:p w:rsidR="00FB3752" w:rsidRDefault="00FB3752" w:rsidP="00FB3752">
      <w:pPr>
        <w:numPr>
          <w:ilvl w:val="2"/>
          <w:numId w:val="24"/>
        </w:numPr>
      </w:pPr>
      <w:r>
        <w:rPr>
          <w:rFonts w:hint="cs"/>
          <w:rtl/>
        </w:rPr>
        <w:t xml:space="preserve">ראש עיריית כרמיאל </w:t>
      </w:r>
      <w:r>
        <w:rPr>
          <w:rtl/>
        </w:rPr>
        <w:t>–</w:t>
      </w:r>
      <w:r w:rsidR="001C59BE">
        <w:rPr>
          <w:rFonts w:hint="cs"/>
          <w:rtl/>
        </w:rPr>
        <w:t xml:space="preserve"> דרור פרידמן</w:t>
      </w:r>
    </w:p>
    <w:p w:rsidR="00FB3752" w:rsidRDefault="00FB3752" w:rsidP="00C51F25">
      <w:pPr>
        <w:numPr>
          <w:ilvl w:val="2"/>
          <w:numId w:val="24"/>
        </w:numPr>
      </w:pPr>
      <w:r>
        <w:rPr>
          <w:rFonts w:hint="cs"/>
          <w:rtl/>
        </w:rPr>
        <w:t xml:space="preserve">מפקד </w:t>
      </w:r>
      <w:r w:rsidR="00C51F25">
        <w:rPr>
          <w:rFonts w:hint="cs"/>
          <w:rtl/>
        </w:rPr>
        <w:t>חוות השומר</w:t>
      </w:r>
      <w:r>
        <w:rPr>
          <w:rFonts w:hint="cs"/>
          <w:rtl/>
        </w:rPr>
        <w:t xml:space="preserve"> </w:t>
      </w:r>
      <w:r>
        <w:rPr>
          <w:rtl/>
        </w:rPr>
        <w:t>–</w:t>
      </w:r>
      <w:r w:rsidR="001C59BE">
        <w:rPr>
          <w:rFonts w:hint="cs"/>
          <w:rtl/>
        </w:rPr>
        <w:t xml:space="preserve"> יעל רובינשטיין</w:t>
      </w:r>
    </w:p>
    <w:p w:rsidR="00FB3752" w:rsidRDefault="00FB3752" w:rsidP="00FB3752">
      <w:pPr>
        <w:numPr>
          <w:ilvl w:val="2"/>
          <w:numId w:val="24"/>
        </w:numPr>
      </w:pPr>
      <w:r>
        <w:rPr>
          <w:rFonts w:hint="cs"/>
          <w:rtl/>
        </w:rPr>
        <w:t xml:space="preserve">משתתפי פאנל התיישבות (כפול 3) </w:t>
      </w:r>
      <w:r w:rsidR="001C59BE">
        <w:rPr>
          <w:rtl/>
        </w:rPr>
        <w:t>–</w:t>
      </w:r>
      <w:r w:rsidR="001C59BE">
        <w:rPr>
          <w:rFonts w:hint="cs"/>
          <w:rtl/>
        </w:rPr>
        <w:t xml:space="preserve"> אלון פלד</w:t>
      </w:r>
    </w:p>
    <w:p w:rsidR="00A96344" w:rsidRDefault="00A96344" w:rsidP="0024633A">
      <w:pPr>
        <w:pStyle w:val="3"/>
        <w:ind w:left="0"/>
        <w:rPr>
          <w:sz w:val="28"/>
          <w:u w:val="single"/>
        </w:rPr>
      </w:pPr>
      <w:bookmarkStart w:id="9" w:name="_Toc289902871"/>
      <w:r w:rsidRPr="0024633A">
        <w:rPr>
          <w:rFonts w:hint="cs"/>
          <w:rtl/>
        </w:rPr>
        <w:t>אנשי קשר</w:t>
      </w:r>
      <w:bookmarkEnd w:id="9"/>
    </w:p>
    <w:p w:rsidR="00A96344" w:rsidRPr="00360E03" w:rsidRDefault="00A96344" w:rsidP="0024633A">
      <w:pPr>
        <w:numPr>
          <w:ilvl w:val="1"/>
          <w:numId w:val="24"/>
        </w:numPr>
      </w:pPr>
      <w:r w:rsidRPr="00360E03">
        <w:rPr>
          <w:rFonts w:hint="cs"/>
          <w:rtl/>
        </w:rPr>
        <w:t xml:space="preserve">רשימת אנשי קשר מופיע בנספח </w:t>
      </w:r>
      <w:r w:rsidR="001C59BE">
        <w:rPr>
          <w:rFonts w:hint="cs"/>
          <w:rtl/>
        </w:rPr>
        <w:t xml:space="preserve">1 </w:t>
      </w:r>
      <w:r w:rsidRPr="00360E03">
        <w:rPr>
          <w:rFonts w:hint="cs"/>
          <w:rtl/>
        </w:rPr>
        <w:t>של פקודה זו.</w:t>
      </w:r>
    </w:p>
    <w:p w:rsidR="00A96344" w:rsidRDefault="00A96344" w:rsidP="0024633A">
      <w:pPr>
        <w:pStyle w:val="3"/>
        <w:ind w:left="0"/>
        <w:rPr>
          <w:sz w:val="28"/>
          <w:u w:val="single"/>
        </w:rPr>
      </w:pPr>
      <w:bookmarkStart w:id="10" w:name="_Toc289902872"/>
      <w:r w:rsidRPr="0024633A">
        <w:rPr>
          <w:rFonts w:hint="cs"/>
          <w:rtl/>
        </w:rPr>
        <w:t>לינה</w:t>
      </w:r>
      <w:bookmarkEnd w:id="10"/>
    </w:p>
    <w:p w:rsidR="0024633A" w:rsidRPr="0024633A" w:rsidRDefault="0024633A" w:rsidP="001C59BE">
      <w:pPr>
        <w:numPr>
          <w:ilvl w:val="1"/>
          <w:numId w:val="24"/>
        </w:numPr>
      </w:pPr>
      <w:r>
        <w:rPr>
          <w:rFonts w:hint="cs"/>
          <w:rtl/>
        </w:rPr>
        <w:t xml:space="preserve">יום ג' 31/5 </w:t>
      </w:r>
      <w:r>
        <w:rPr>
          <w:rtl/>
        </w:rPr>
        <w:t>–</w:t>
      </w:r>
      <w:r>
        <w:rPr>
          <w:rFonts w:hint="cs"/>
          <w:rtl/>
        </w:rPr>
        <w:t xml:space="preserve"> </w:t>
      </w:r>
      <w:r w:rsidRPr="001C59BE">
        <w:rPr>
          <w:rFonts w:hint="cs"/>
          <w:rtl/>
        </w:rPr>
        <w:t xml:space="preserve">לינה </w:t>
      </w:r>
      <w:r w:rsidR="001C59BE">
        <w:rPr>
          <w:rFonts w:hint="cs"/>
          <w:rtl/>
        </w:rPr>
        <w:t xml:space="preserve">במלון </w:t>
      </w:r>
      <w:r w:rsidR="001C59BE">
        <w:rPr>
          <w:rFonts w:hint="cs"/>
        </w:rPr>
        <w:t>C</w:t>
      </w:r>
      <w:r w:rsidR="001C59BE">
        <w:t xml:space="preserve"> </w:t>
      </w:r>
      <w:r w:rsidR="001C59BE">
        <w:rPr>
          <w:rFonts w:hint="cs"/>
        </w:rPr>
        <w:t xml:space="preserve">HOTEL </w:t>
      </w:r>
      <w:r w:rsidR="001C59BE">
        <w:rPr>
          <w:rFonts w:hint="cs"/>
          <w:rtl/>
        </w:rPr>
        <w:t xml:space="preserve"> בטבריה.</w:t>
      </w:r>
    </w:p>
    <w:p w:rsidR="0024633A" w:rsidRDefault="0024633A" w:rsidP="0024633A">
      <w:pPr>
        <w:numPr>
          <w:ilvl w:val="1"/>
          <w:numId w:val="24"/>
        </w:numPr>
        <w:rPr>
          <w:u w:val="single"/>
        </w:rPr>
      </w:pPr>
      <w:r>
        <w:rPr>
          <w:rFonts w:hint="cs"/>
          <w:rtl/>
        </w:rPr>
        <w:t xml:space="preserve">יום ד' 1/6 </w:t>
      </w:r>
      <w:r>
        <w:rPr>
          <w:rtl/>
        </w:rPr>
        <w:t>–</w:t>
      </w:r>
      <w:r>
        <w:rPr>
          <w:rFonts w:hint="cs"/>
          <w:rtl/>
        </w:rPr>
        <w:t xml:space="preserve"> </w:t>
      </w:r>
      <w:r w:rsidRPr="001C59BE">
        <w:rPr>
          <w:rFonts w:hint="cs"/>
          <w:rtl/>
        </w:rPr>
        <w:t xml:space="preserve">לינה </w:t>
      </w:r>
      <w:r w:rsidR="001C59BE">
        <w:rPr>
          <w:rFonts w:hint="cs"/>
          <w:rtl/>
        </w:rPr>
        <w:t xml:space="preserve">במלון </w:t>
      </w:r>
      <w:r w:rsidRPr="001C59BE">
        <w:rPr>
          <w:rFonts w:hint="cs"/>
          <w:rtl/>
        </w:rPr>
        <w:t>בכפר גלעדי</w:t>
      </w:r>
      <w:r w:rsidR="001C59BE">
        <w:rPr>
          <w:rFonts w:hint="cs"/>
          <w:rtl/>
        </w:rPr>
        <w:t>.</w:t>
      </w:r>
    </w:p>
    <w:p w:rsidR="00A96344" w:rsidRDefault="00A96344" w:rsidP="0024633A">
      <w:pPr>
        <w:pStyle w:val="3"/>
        <w:ind w:left="0"/>
        <w:rPr>
          <w:sz w:val="28"/>
          <w:u w:val="single"/>
        </w:rPr>
      </w:pPr>
      <w:bookmarkStart w:id="11" w:name="_Toc289902873"/>
      <w:r w:rsidRPr="0024633A">
        <w:rPr>
          <w:rFonts w:hint="cs"/>
          <w:rtl/>
        </w:rPr>
        <w:t>תקשורת</w:t>
      </w:r>
      <w:bookmarkEnd w:id="11"/>
    </w:p>
    <w:p w:rsidR="00A96344" w:rsidRDefault="00A96344" w:rsidP="00C4065E">
      <w:pPr>
        <w:numPr>
          <w:ilvl w:val="1"/>
          <w:numId w:val="24"/>
        </w:numPr>
      </w:pPr>
      <w:r w:rsidRPr="00360E03">
        <w:rPr>
          <w:rFonts w:hint="cs"/>
          <w:rtl/>
        </w:rPr>
        <w:t>התקשורת לאורך הסיור תבוצע באמצעות טלפונים סלולאריי</w:t>
      </w:r>
      <w:r w:rsidRPr="00360E03">
        <w:rPr>
          <w:rFonts w:hint="eastAsia"/>
          <w:rtl/>
        </w:rPr>
        <w:t>ם</w:t>
      </w:r>
      <w:r w:rsidRPr="00360E03">
        <w:rPr>
          <w:rFonts w:hint="cs"/>
          <w:rtl/>
        </w:rPr>
        <w:t>.</w:t>
      </w:r>
    </w:p>
    <w:p w:rsidR="00A96344" w:rsidRPr="00360E03" w:rsidRDefault="00A96344" w:rsidP="00C4065E">
      <w:pPr>
        <w:numPr>
          <w:ilvl w:val="1"/>
          <w:numId w:val="24"/>
        </w:numPr>
      </w:pPr>
      <w:r>
        <w:rPr>
          <w:rFonts w:hint="cs"/>
          <w:rtl/>
        </w:rPr>
        <w:t>יש להצטייד במטענים אישיים / סוללות חלופיות.</w:t>
      </w:r>
    </w:p>
    <w:p w:rsidR="00A96344" w:rsidRDefault="00A96344" w:rsidP="0024633A">
      <w:pPr>
        <w:pStyle w:val="3"/>
        <w:ind w:left="0"/>
        <w:rPr>
          <w:sz w:val="28"/>
          <w:u w:val="single"/>
        </w:rPr>
      </w:pPr>
      <w:bookmarkStart w:id="12" w:name="_Toc289902874"/>
      <w:r w:rsidRPr="0024633A">
        <w:rPr>
          <w:rFonts w:hint="cs"/>
          <w:rtl/>
        </w:rPr>
        <w:t>לבוש</w:t>
      </w:r>
      <w:bookmarkEnd w:id="12"/>
    </w:p>
    <w:p w:rsidR="00A96344" w:rsidRDefault="00A96344" w:rsidP="00B207F2">
      <w:pPr>
        <w:numPr>
          <w:ilvl w:val="1"/>
          <w:numId w:val="24"/>
        </w:numPr>
      </w:pPr>
      <w:r>
        <w:rPr>
          <w:rFonts w:hint="cs"/>
          <w:rtl/>
        </w:rPr>
        <w:t xml:space="preserve">אנשי צבא, שב"ס ומשטרה </w:t>
      </w:r>
      <w:r>
        <w:rPr>
          <w:rtl/>
        </w:rPr>
        <w:t>–</w:t>
      </w:r>
      <w:r>
        <w:rPr>
          <w:rFonts w:hint="cs"/>
          <w:rtl/>
        </w:rPr>
        <w:t xml:space="preserve"> מדי ב' .</w:t>
      </w:r>
    </w:p>
    <w:p w:rsidR="00F20873" w:rsidRDefault="00A96344" w:rsidP="00B207F2">
      <w:pPr>
        <w:numPr>
          <w:ilvl w:val="1"/>
          <w:numId w:val="24"/>
        </w:numPr>
        <w:rPr>
          <w:rtl/>
        </w:rPr>
      </w:pPr>
      <w:r>
        <w:rPr>
          <w:rFonts w:hint="cs"/>
          <w:rtl/>
        </w:rPr>
        <w:t xml:space="preserve">אזרחים ושירות בטחון </w:t>
      </w:r>
      <w:r>
        <w:rPr>
          <w:rtl/>
        </w:rPr>
        <w:t>–</w:t>
      </w:r>
      <w:r>
        <w:rPr>
          <w:rFonts w:hint="cs"/>
          <w:rtl/>
        </w:rPr>
        <w:t xml:space="preserve"> קוד מב"ל.</w:t>
      </w:r>
      <w:r w:rsidRPr="00997B07">
        <w:rPr>
          <w:rFonts w:hint="cs"/>
          <w:rtl/>
        </w:rPr>
        <w:t xml:space="preserve"> </w:t>
      </w:r>
    </w:p>
    <w:p w:rsidR="00A96344" w:rsidRDefault="00A96344" w:rsidP="0024633A">
      <w:pPr>
        <w:pStyle w:val="3"/>
        <w:ind w:left="0"/>
        <w:rPr>
          <w:sz w:val="28"/>
          <w:u w:val="single"/>
        </w:rPr>
      </w:pPr>
      <w:bookmarkStart w:id="13" w:name="_Toc289902875"/>
      <w:r w:rsidRPr="0024633A">
        <w:rPr>
          <w:rFonts w:hint="cs"/>
          <w:rtl/>
        </w:rPr>
        <w:lastRenderedPageBreak/>
        <w:t>אבטחה</w:t>
      </w:r>
      <w:bookmarkEnd w:id="13"/>
    </w:p>
    <w:p w:rsidR="00B207F2" w:rsidRDefault="00A96344" w:rsidP="00B207F2">
      <w:pPr>
        <w:numPr>
          <w:ilvl w:val="1"/>
          <w:numId w:val="24"/>
        </w:numPr>
        <w:rPr>
          <w:u w:val="single"/>
        </w:rPr>
      </w:pPr>
      <w:r w:rsidRPr="00360E03">
        <w:rPr>
          <w:rFonts w:hint="cs"/>
          <w:rtl/>
        </w:rPr>
        <w:t>האבטחה בסיור תבוצע ע"י חניכי מב"ל חמושים</w:t>
      </w:r>
      <w:r w:rsidR="001A509B">
        <w:rPr>
          <w:rFonts w:hint="cs"/>
          <w:rtl/>
        </w:rPr>
        <w:t>.</w:t>
      </w:r>
    </w:p>
    <w:p w:rsidR="001C59BE" w:rsidRDefault="001C59BE" w:rsidP="00B207F2">
      <w:pPr>
        <w:numPr>
          <w:ilvl w:val="1"/>
          <w:numId w:val="24"/>
        </w:numPr>
      </w:pPr>
      <w:r w:rsidRPr="00033AC7">
        <w:rPr>
          <w:rFonts w:hint="cs"/>
          <w:b/>
          <w:bCs/>
          <w:rtl/>
        </w:rPr>
        <w:t>מפקד</w:t>
      </w:r>
      <w:r w:rsidRPr="001C59BE">
        <w:rPr>
          <w:rFonts w:hint="cs"/>
          <w:rtl/>
        </w:rPr>
        <w:t xml:space="preserve"> כוח האבטחה </w:t>
      </w:r>
      <w:r w:rsidRPr="001C59BE">
        <w:rPr>
          <w:rtl/>
        </w:rPr>
        <w:t>–</w:t>
      </w:r>
      <w:r w:rsidRPr="001C59BE">
        <w:rPr>
          <w:rFonts w:hint="cs"/>
          <w:rtl/>
        </w:rPr>
        <w:t xml:space="preserve"> אל"מ</w:t>
      </w:r>
      <w:r>
        <w:rPr>
          <w:rFonts w:hint="cs"/>
          <w:rtl/>
        </w:rPr>
        <w:t xml:space="preserve"> יריב שנפ</w:t>
      </w:r>
      <w:r w:rsidR="00F20873">
        <w:rPr>
          <w:rFonts w:hint="cs"/>
          <w:rtl/>
        </w:rPr>
        <w:t xml:space="preserve">. </w:t>
      </w:r>
      <w:r w:rsidR="00F20873" w:rsidRPr="00033AC7">
        <w:rPr>
          <w:rFonts w:hint="cs"/>
          <w:b/>
          <w:bCs/>
          <w:rtl/>
        </w:rPr>
        <w:t>סגן</w:t>
      </w:r>
      <w:r w:rsidR="00F20873">
        <w:rPr>
          <w:rFonts w:hint="cs"/>
          <w:rtl/>
        </w:rPr>
        <w:t xml:space="preserve"> מפקד הכוח- דודי ברזילאי</w:t>
      </w:r>
      <w:r w:rsidR="00033AC7">
        <w:rPr>
          <w:rFonts w:hint="cs"/>
          <w:rtl/>
        </w:rPr>
        <w:t>.</w:t>
      </w:r>
    </w:p>
    <w:p w:rsidR="00033AC7" w:rsidRDefault="001C59BE" w:rsidP="00033AC7">
      <w:pPr>
        <w:ind w:left="567" w:firstLine="0"/>
      </w:pPr>
      <w:r w:rsidRPr="00033AC7">
        <w:rPr>
          <w:rFonts w:hint="cs"/>
          <w:b/>
          <w:bCs/>
          <w:rtl/>
        </w:rPr>
        <w:t>נושאי נשק</w:t>
      </w:r>
      <w:r>
        <w:rPr>
          <w:rFonts w:hint="cs"/>
          <w:rtl/>
        </w:rPr>
        <w:t xml:space="preserve">: </w:t>
      </w:r>
      <w:r w:rsidR="00033AC7" w:rsidRPr="00033AC7">
        <w:rPr>
          <w:rFonts w:hint="cs"/>
          <w:u w:val="single"/>
        </w:rPr>
        <w:t>M</w:t>
      </w:r>
      <w:r w:rsidR="00033AC7" w:rsidRPr="00033AC7">
        <w:rPr>
          <w:rFonts w:hint="cs"/>
          <w:u w:val="single"/>
          <w:rtl/>
        </w:rPr>
        <w:t>-16</w:t>
      </w:r>
      <w:r w:rsidR="00033AC7">
        <w:rPr>
          <w:rFonts w:hint="cs"/>
          <w:rtl/>
        </w:rPr>
        <w:t xml:space="preserve"> אל"ם שרון שגיא, אל"ם דודי קמחי, אל"ם יוסי מרלי, סא"ל שרון ביטון, סא"ל אופיר קירי, סא"ל שבי שמו. </w:t>
      </w:r>
      <w:r w:rsidR="00033AC7" w:rsidRPr="00033AC7">
        <w:rPr>
          <w:rFonts w:hint="cs"/>
          <w:u w:val="single"/>
          <w:rtl/>
        </w:rPr>
        <w:t>אקדחים</w:t>
      </w:r>
      <w:r w:rsidR="00033AC7">
        <w:rPr>
          <w:rFonts w:hint="cs"/>
          <w:rtl/>
        </w:rPr>
        <w:t>: אל"ם דרור פרידמן, אל"ם מאיר ארונוביץ, נצ"ם אמיר בן טובים,נצ"ם יורם סופר.</w:t>
      </w:r>
    </w:p>
    <w:p w:rsidR="00B207F2" w:rsidRPr="00B207F2" w:rsidRDefault="001A509B" w:rsidP="00F20873">
      <w:pPr>
        <w:numPr>
          <w:ilvl w:val="1"/>
          <w:numId w:val="24"/>
        </w:numPr>
        <w:rPr>
          <w:u w:val="single"/>
        </w:rPr>
      </w:pPr>
      <w:r>
        <w:rPr>
          <w:rFonts w:hint="cs"/>
          <w:rtl/>
        </w:rPr>
        <w:t>באחריות מפקד כוח האבטחה ל</w:t>
      </w:r>
      <w:r w:rsidR="00F20873">
        <w:rPr>
          <w:rFonts w:hint="cs"/>
          <w:rtl/>
        </w:rPr>
        <w:t>הכיר</w:t>
      </w:r>
      <w:r w:rsidR="00803B49">
        <w:rPr>
          <w:rFonts w:hint="cs"/>
          <w:rtl/>
        </w:rPr>
        <w:t xml:space="preserve"> את נספח אבטחה ולתדרך את הכוח וכלל החניכים בנושא הוראות פתיחה באש והתנהגות במקרה חרום.</w:t>
      </w:r>
    </w:p>
    <w:p w:rsidR="00A96344" w:rsidRDefault="00A96344" w:rsidP="0024633A">
      <w:pPr>
        <w:pStyle w:val="3"/>
        <w:ind w:left="0"/>
        <w:rPr>
          <w:sz w:val="28"/>
          <w:u w:val="single"/>
        </w:rPr>
      </w:pPr>
      <w:bookmarkStart w:id="14" w:name="_Toc289902876"/>
      <w:r w:rsidRPr="0024633A">
        <w:rPr>
          <w:rFonts w:hint="cs"/>
          <w:rtl/>
        </w:rPr>
        <w:t>רפואה</w:t>
      </w:r>
      <w:bookmarkEnd w:id="14"/>
    </w:p>
    <w:p w:rsidR="00A96344" w:rsidRPr="00B207F2" w:rsidRDefault="00A96344" w:rsidP="00B207F2">
      <w:pPr>
        <w:numPr>
          <w:ilvl w:val="1"/>
          <w:numId w:val="24"/>
        </w:numPr>
      </w:pPr>
      <w:r>
        <w:rPr>
          <w:rFonts w:hint="cs"/>
          <w:rtl/>
        </w:rPr>
        <w:t xml:space="preserve">רופא מלווה </w:t>
      </w:r>
      <w:r>
        <w:rPr>
          <w:rtl/>
        </w:rPr>
        <w:t>–</w:t>
      </w:r>
      <w:r>
        <w:rPr>
          <w:rFonts w:hint="cs"/>
          <w:rtl/>
        </w:rPr>
        <w:t xml:space="preserve"> סא"ל </w:t>
      </w:r>
      <w:r w:rsidR="00B207F2">
        <w:rPr>
          <w:rFonts w:hint="cs"/>
          <w:rtl/>
        </w:rPr>
        <w:t>אבי אברגיל</w:t>
      </w:r>
      <w:r>
        <w:rPr>
          <w:rFonts w:hint="cs"/>
          <w:rtl/>
        </w:rPr>
        <w:t>.</w:t>
      </w:r>
    </w:p>
    <w:p w:rsidR="00A96344" w:rsidRPr="00B207F2" w:rsidRDefault="00A96344" w:rsidP="00B207F2">
      <w:pPr>
        <w:numPr>
          <w:ilvl w:val="1"/>
          <w:numId w:val="24"/>
        </w:numPr>
      </w:pPr>
      <w:r>
        <w:rPr>
          <w:rFonts w:hint="cs"/>
          <w:rtl/>
        </w:rPr>
        <w:t xml:space="preserve">ערכת רופא תמצא לאורך כל הסיור באוטובוס </w:t>
      </w:r>
      <w:r>
        <w:rPr>
          <w:rtl/>
        </w:rPr>
        <w:t>–</w:t>
      </w:r>
      <w:r>
        <w:rPr>
          <w:rFonts w:hint="cs"/>
          <w:rtl/>
        </w:rPr>
        <w:t xml:space="preserve"> באחריות ק. ניהול.</w:t>
      </w:r>
    </w:p>
    <w:p w:rsidR="00A96344" w:rsidRDefault="00803B49" w:rsidP="00803B49">
      <w:pPr>
        <w:numPr>
          <w:ilvl w:val="1"/>
          <w:numId w:val="24"/>
        </w:numPr>
        <w:rPr>
          <w:u w:val="single"/>
        </w:rPr>
      </w:pPr>
      <w:r>
        <w:rPr>
          <w:rFonts w:hint="cs"/>
          <w:rtl/>
        </w:rPr>
        <w:t xml:space="preserve">פינוי רפואי </w:t>
      </w:r>
      <w:r w:rsidR="00A96344">
        <w:rPr>
          <w:rFonts w:hint="cs"/>
          <w:rtl/>
        </w:rPr>
        <w:t>יבוצע לביה"ח הקרוב</w:t>
      </w:r>
      <w:r>
        <w:rPr>
          <w:rFonts w:hint="cs"/>
          <w:rtl/>
        </w:rPr>
        <w:t xml:space="preserve"> על פי החלטת רופא</w:t>
      </w:r>
      <w:r w:rsidR="00A96344">
        <w:rPr>
          <w:rFonts w:hint="cs"/>
          <w:rtl/>
        </w:rPr>
        <w:t>.</w:t>
      </w:r>
    </w:p>
    <w:p w:rsidR="00A96344" w:rsidRDefault="00A96344" w:rsidP="0024633A">
      <w:pPr>
        <w:pStyle w:val="3"/>
        <w:ind w:left="0"/>
        <w:rPr>
          <w:sz w:val="28"/>
          <w:u w:val="single"/>
        </w:rPr>
      </w:pPr>
      <w:bookmarkStart w:id="15" w:name="_Toc289902877"/>
      <w:r w:rsidRPr="0024633A">
        <w:rPr>
          <w:rFonts w:hint="cs"/>
          <w:rtl/>
        </w:rPr>
        <w:t>לימוד מכין</w:t>
      </w:r>
      <w:bookmarkEnd w:id="15"/>
    </w:p>
    <w:p w:rsidR="00A96344" w:rsidRPr="00B207F2" w:rsidRDefault="00C12C62" w:rsidP="00C12C62">
      <w:pPr>
        <w:numPr>
          <w:ilvl w:val="1"/>
          <w:numId w:val="24"/>
        </w:numPr>
      </w:pPr>
      <w:r>
        <w:rPr>
          <w:rFonts w:hint="cs"/>
          <w:rtl/>
        </w:rPr>
        <w:t>חומר רקע מצורף בנספח 3 ב</w:t>
      </w:r>
      <w:r w:rsidR="00B207F2">
        <w:rPr>
          <w:rFonts w:hint="cs"/>
          <w:rtl/>
        </w:rPr>
        <w:t xml:space="preserve">תיק </w:t>
      </w:r>
      <w:r>
        <w:rPr>
          <w:rFonts w:hint="cs"/>
          <w:rtl/>
        </w:rPr>
        <w:t>ה</w:t>
      </w:r>
      <w:r w:rsidR="00B207F2">
        <w:rPr>
          <w:rFonts w:hint="cs"/>
          <w:rtl/>
        </w:rPr>
        <w:t>סיור</w:t>
      </w:r>
      <w:r w:rsidR="00A96344">
        <w:rPr>
          <w:rFonts w:hint="cs"/>
          <w:rtl/>
        </w:rPr>
        <w:t>.</w:t>
      </w:r>
    </w:p>
    <w:p w:rsidR="00B207F2" w:rsidRDefault="00A96344" w:rsidP="00803B49">
      <w:pPr>
        <w:numPr>
          <w:ilvl w:val="1"/>
          <w:numId w:val="24"/>
        </w:numPr>
        <w:rPr>
          <w:rFonts w:hint="cs"/>
          <w:u w:val="single"/>
        </w:rPr>
      </w:pPr>
      <w:r>
        <w:rPr>
          <w:rFonts w:hint="cs"/>
          <w:rtl/>
        </w:rPr>
        <w:t xml:space="preserve">הרצאות מכינות </w:t>
      </w:r>
      <w:r w:rsidR="00803B49">
        <w:rPr>
          <w:rFonts w:hint="cs"/>
          <w:rtl/>
        </w:rPr>
        <w:t xml:space="preserve">של אלוף צפון גדי אייזנקוט ושל רון רוגין יערכו </w:t>
      </w:r>
      <w:r>
        <w:rPr>
          <w:rFonts w:hint="cs"/>
          <w:rtl/>
        </w:rPr>
        <w:t>במסגרת המליאה.</w:t>
      </w:r>
    </w:p>
    <w:p w:rsidR="00C12C62" w:rsidRPr="00C12C62" w:rsidRDefault="00C12C62" w:rsidP="00C12C62">
      <w:pPr>
        <w:pStyle w:val="3"/>
        <w:ind w:left="0"/>
      </w:pPr>
      <w:r w:rsidRPr="00C12C62">
        <w:rPr>
          <w:rFonts w:hint="cs"/>
          <w:rtl/>
        </w:rPr>
        <w:t>דגשים</w:t>
      </w:r>
    </w:p>
    <w:p w:rsidR="00B207F2" w:rsidRPr="00C12C62" w:rsidRDefault="00C12C62" w:rsidP="00C12C62">
      <w:pPr>
        <w:numPr>
          <w:ilvl w:val="1"/>
          <w:numId w:val="24"/>
        </w:numPr>
        <w:rPr>
          <w:rFonts w:hint="cs"/>
          <w:rtl/>
        </w:rPr>
      </w:pPr>
      <w:r w:rsidRPr="00C12C62">
        <w:rPr>
          <w:rFonts w:hint="cs"/>
          <w:rtl/>
        </w:rPr>
        <w:t>הבאת לבוש חם לצורך הביקור בחרמון.</w:t>
      </w:r>
    </w:p>
    <w:p w:rsidR="00C12C62" w:rsidRPr="00C12C62" w:rsidRDefault="00C12C62" w:rsidP="00C12C62">
      <w:pPr>
        <w:numPr>
          <w:ilvl w:val="1"/>
          <w:numId w:val="24"/>
        </w:numPr>
        <w:rPr>
          <w:rFonts w:hint="cs"/>
          <w:rtl/>
        </w:rPr>
      </w:pPr>
      <w:r w:rsidRPr="00C12C62">
        <w:rPr>
          <w:rFonts w:hint="cs"/>
          <w:rtl/>
        </w:rPr>
        <w:t xml:space="preserve">בגדי ספורט </w:t>
      </w:r>
    </w:p>
    <w:p w:rsidR="00C12C62" w:rsidRPr="00C12C62" w:rsidRDefault="00C12C62" w:rsidP="00C12C62">
      <w:pPr>
        <w:numPr>
          <w:ilvl w:val="1"/>
          <w:numId w:val="24"/>
        </w:numPr>
        <w:rPr>
          <w:rtl/>
        </w:rPr>
      </w:pPr>
      <w:r w:rsidRPr="00C12C62">
        <w:rPr>
          <w:rFonts w:hint="cs"/>
          <w:rtl/>
        </w:rPr>
        <w:t>מצב רוח טוב וכיול ציפיות לאחר החזרה מסיור ארה"ב</w:t>
      </w:r>
      <w:r>
        <w:rPr>
          <w:rFonts w:hint="cs"/>
          <w:rtl/>
        </w:rPr>
        <w:t>.</w:t>
      </w:r>
      <w:r w:rsidRPr="00C12C62">
        <w:rPr>
          <w:rFonts w:hint="cs"/>
          <w:rtl/>
        </w:rPr>
        <w:t xml:space="preserve"> </w:t>
      </w:r>
    </w:p>
    <w:p w:rsidR="00B207F2" w:rsidRDefault="00B207F2" w:rsidP="00B207F2">
      <w:pPr>
        <w:rPr>
          <w:u w:val="single"/>
          <w:rtl/>
        </w:rPr>
      </w:pPr>
    </w:p>
    <w:p w:rsidR="00EA40F6" w:rsidRDefault="00B207F2" w:rsidP="00EA40F6">
      <w:pPr>
        <w:jc w:val="center"/>
        <w:rPr>
          <w:sz w:val="36"/>
          <w:szCs w:val="36"/>
          <w:u w:val="single"/>
          <w:rtl/>
        </w:rPr>
      </w:pPr>
      <w:r w:rsidRPr="00B207F2">
        <w:rPr>
          <w:rFonts w:hint="cs"/>
          <w:sz w:val="36"/>
          <w:szCs w:val="36"/>
          <w:u w:val="single"/>
          <w:rtl/>
        </w:rPr>
        <w:t>בברכת סיור מלמד ומ</w:t>
      </w:r>
      <w:r>
        <w:rPr>
          <w:rFonts w:hint="cs"/>
          <w:sz w:val="36"/>
          <w:szCs w:val="36"/>
          <w:u w:val="single"/>
          <w:rtl/>
        </w:rPr>
        <w:t>ו</w:t>
      </w:r>
      <w:r w:rsidRPr="00B207F2">
        <w:rPr>
          <w:rFonts w:hint="cs"/>
          <w:sz w:val="36"/>
          <w:szCs w:val="36"/>
          <w:u w:val="single"/>
          <w:rtl/>
        </w:rPr>
        <w:t>צלח</w:t>
      </w:r>
    </w:p>
    <w:p w:rsidR="00EA40F6" w:rsidRDefault="00EA40F6" w:rsidP="00B207F2">
      <w:pPr>
        <w:jc w:val="center"/>
        <w:rPr>
          <w:sz w:val="36"/>
          <w:szCs w:val="36"/>
          <w:u w:val="single"/>
          <w:rtl/>
        </w:rPr>
      </w:pPr>
      <w:r w:rsidRPr="00EA40F6">
        <w:rPr>
          <w:rFonts w:hint="cs"/>
          <w:sz w:val="36"/>
          <w:szCs w:val="36"/>
          <w:rtl/>
        </w:rPr>
        <w:t>צוות צפון (רותם, דוד, רסאן עודד ואמנון)</w:t>
      </w:r>
    </w:p>
    <w:p w:rsidR="00EA40F6" w:rsidRDefault="00EA40F6" w:rsidP="00B207F2">
      <w:pPr>
        <w:jc w:val="center"/>
        <w:rPr>
          <w:sz w:val="36"/>
          <w:szCs w:val="36"/>
          <w:u w:val="single"/>
          <w:rtl/>
        </w:rPr>
      </w:pPr>
    </w:p>
    <w:p w:rsidR="00EA40F6" w:rsidRDefault="00EA40F6" w:rsidP="00B207F2">
      <w:pPr>
        <w:jc w:val="center"/>
        <w:rPr>
          <w:sz w:val="36"/>
          <w:szCs w:val="36"/>
          <w:u w:val="single"/>
          <w:rtl/>
        </w:rPr>
      </w:pPr>
    </w:p>
    <w:p w:rsidR="00EA40F6" w:rsidRPr="00EA40F6" w:rsidRDefault="00EA40F6" w:rsidP="00EA40F6">
      <w:pPr>
        <w:spacing w:line="240" w:lineRule="auto"/>
        <w:jc w:val="right"/>
        <w:rPr>
          <w:b/>
          <w:bCs/>
          <w:sz w:val="24"/>
          <w:szCs w:val="24"/>
          <w:rtl/>
        </w:rPr>
      </w:pPr>
      <w:r w:rsidRPr="00EA40F6">
        <w:rPr>
          <w:rFonts w:hint="cs"/>
          <w:b/>
          <w:bCs/>
          <w:sz w:val="24"/>
          <w:szCs w:val="24"/>
          <w:rtl/>
        </w:rPr>
        <w:t>אמנון מאיר, אל"מ</w:t>
      </w:r>
    </w:p>
    <w:p w:rsidR="00B207F2" w:rsidRDefault="00EA40F6" w:rsidP="00EA40F6">
      <w:pPr>
        <w:spacing w:line="240" w:lineRule="auto"/>
        <w:jc w:val="right"/>
        <w:rPr>
          <w:u w:val="single"/>
          <w:rtl/>
        </w:rPr>
      </w:pPr>
      <w:r w:rsidRPr="00EA40F6">
        <w:rPr>
          <w:rFonts w:hint="cs"/>
          <w:b/>
          <w:bCs/>
          <w:sz w:val="24"/>
          <w:szCs w:val="24"/>
          <w:rtl/>
        </w:rPr>
        <w:t>מפקד</w:t>
      </w:r>
      <w:r>
        <w:rPr>
          <w:rFonts w:hint="cs"/>
          <w:b/>
          <w:bCs/>
          <w:sz w:val="24"/>
          <w:szCs w:val="24"/>
          <w:rtl/>
        </w:rPr>
        <w:t xml:space="preserve"> </w:t>
      </w:r>
      <w:r w:rsidRPr="00EA40F6">
        <w:rPr>
          <w:rFonts w:hint="cs"/>
          <w:b/>
          <w:bCs/>
          <w:sz w:val="24"/>
          <w:szCs w:val="24"/>
          <w:rtl/>
        </w:rPr>
        <w:t xml:space="preserve"> סיור</w:t>
      </w:r>
      <w:r>
        <w:rPr>
          <w:rFonts w:hint="cs"/>
          <w:b/>
          <w:bCs/>
          <w:sz w:val="24"/>
          <w:szCs w:val="24"/>
          <w:rtl/>
        </w:rPr>
        <w:t xml:space="preserve">  </w:t>
      </w:r>
      <w:r w:rsidRPr="00EA40F6">
        <w:rPr>
          <w:rFonts w:hint="cs"/>
          <w:b/>
          <w:bCs/>
          <w:sz w:val="24"/>
          <w:szCs w:val="24"/>
          <w:rtl/>
        </w:rPr>
        <w:t xml:space="preserve"> צפון</w:t>
      </w:r>
    </w:p>
    <w:p w:rsidR="00E65CFD" w:rsidRDefault="00E65CFD" w:rsidP="00E65CFD">
      <w:pPr>
        <w:pStyle w:val="11"/>
        <w:ind w:hanging="992"/>
        <w:rPr>
          <w:rtl/>
        </w:rPr>
      </w:pPr>
      <w:r>
        <w:rPr>
          <w:rtl/>
        </w:rPr>
        <w:br w:type="page"/>
      </w:r>
      <w:r>
        <w:rPr>
          <w:rFonts w:hint="cs"/>
          <w:rtl/>
        </w:rPr>
        <w:lastRenderedPageBreak/>
        <w:t xml:space="preserve">נספח 1 </w:t>
      </w:r>
      <w:r>
        <w:rPr>
          <w:rtl/>
        </w:rPr>
        <w:t>–</w:t>
      </w:r>
      <w:r>
        <w:rPr>
          <w:rFonts w:hint="cs"/>
          <w:rtl/>
        </w:rPr>
        <w:t xml:space="preserve"> אנשי קשר</w:t>
      </w:r>
    </w:p>
    <w:tbl>
      <w:tblPr>
        <w:tblStyle w:val="-5"/>
        <w:bidiVisual/>
        <w:tblW w:w="9180" w:type="dxa"/>
        <w:tblLook w:val="04A0"/>
      </w:tblPr>
      <w:tblGrid>
        <w:gridCol w:w="2376"/>
        <w:gridCol w:w="2552"/>
        <w:gridCol w:w="4252"/>
      </w:tblGrid>
      <w:tr w:rsidR="00E65CFD" w:rsidTr="00340A95">
        <w:trPr>
          <w:cnfStyle w:val="100000000000"/>
        </w:trPr>
        <w:tc>
          <w:tcPr>
            <w:cnfStyle w:val="001000000000"/>
            <w:tcW w:w="2376" w:type="dxa"/>
          </w:tcPr>
          <w:p w:rsidR="00E65CFD" w:rsidRDefault="00E65CFD" w:rsidP="00E65CFD">
            <w:pPr>
              <w:ind w:left="0" w:firstLine="0"/>
              <w:rPr>
                <w:rtl/>
              </w:rPr>
            </w:pPr>
            <w:r>
              <w:rPr>
                <w:rFonts w:hint="cs"/>
                <w:rtl/>
              </w:rPr>
              <w:t xml:space="preserve">שם </w:t>
            </w:r>
          </w:p>
        </w:tc>
        <w:tc>
          <w:tcPr>
            <w:tcW w:w="2552" w:type="dxa"/>
          </w:tcPr>
          <w:p w:rsidR="00E65CFD" w:rsidRDefault="00E65CFD" w:rsidP="00E65CFD">
            <w:pPr>
              <w:ind w:left="0" w:firstLine="0"/>
              <w:cnfStyle w:val="100000000000"/>
              <w:rPr>
                <w:rtl/>
              </w:rPr>
            </w:pPr>
            <w:r>
              <w:rPr>
                <w:rFonts w:hint="cs"/>
                <w:rtl/>
              </w:rPr>
              <w:t>תפקיד</w:t>
            </w:r>
          </w:p>
        </w:tc>
        <w:tc>
          <w:tcPr>
            <w:tcW w:w="4252" w:type="dxa"/>
          </w:tcPr>
          <w:p w:rsidR="00E65CFD" w:rsidRDefault="00E65CFD" w:rsidP="00E65CFD">
            <w:pPr>
              <w:ind w:left="0" w:firstLine="0"/>
              <w:cnfStyle w:val="100000000000"/>
              <w:rPr>
                <w:rtl/>
              </w:rPr>
            </w:pPr>
            <w:r>
              <w:rPr>
                <w:rFonts w:hint="cs"/>
                <w:rtl/>
              </w:rPr>
              <w:t>טלפון</w:t>
            </w:r>
          </w:p>
        </w:tc>
      </w:tr>
      <w:tr w:rsidR="00E65CFD" w:rsidTr="00340A95">
        <w:trPr>
          <w:cnfStyle w:val="000000100000"/>
        </w:trPr>
        <w:tc>
          <w:tcPr>
            <w:cnfStyle w:val="001000000000"/>
            <w:tcW w:w="2376" w:type="dxa"/>
          </w:tcPr>
          <w:p w:rsidR="00E65CFD" w:rsidRDefault="00E65CFD" w:rsidP="00E65CFD">
            <w:pPr>
              <w:ind w:left="0" w:firstLine="0"/>
              <w:rPr>
                <w:rtl/>
              </w:rPr>
            </w:pPr>
            <w:r>
              <w:rPr>
                <w:rFonts w:hint="cs"/>
                <w:rtl/>
              </w:rPr>
              <w:t>אמנון מאיר</w:t>
            </w:r>
          </w:p>
        </w:tc>
        <w:tc>
          <w:tcPr>
            <w:tcW w:w="2552" w:type="dxa"/>
          </w:tcPr>
          <w:p w:rsidR="00E65CFD" w:rsidRDefault="00E65CFD" w:rsidP="00E65CFD">
            <w:pPr>
              <w:ind w:left="0" w:firstLine="0"/>
              <w:cnfStyle w:val="000000100000"/>
              <w:rPr>
                <w:rtl/>
              </w:rPr>
            </w:pPr>
            <w:r>
              <w:rPr>
                <w:rFonts w:hint="cs"/>
                <w:rtl/>
              </w:rPr>
              <w:t>מפקד הסיור</w:t>
            </w:r>
          </w:p>
        </w:tc>
        <w:tc>
          <w:tcPr>
            <w:tcW w:w="4252" w:type="dxa"/>
          </w:tcPr>
          <w:p w:rsidR="00E65CFD" w:rsidRDefault="00E65CFD" w:rsidP="00E65CFD">
            <w:pPr>
              <w:ind w:left="0" w:firstLine="0"/>
              <w:cnfStyle w:val="000000100000"/>
              <w:rPr>
                <w:rtl/>
              </w:rPr>
            </w:pPr>
            <w:r>
              <w:rPr>
                <w:rFonts w:hint="cs"/>
                <w:rtl/>
              </w:rPr>
              <w:t>057-8183005</w:t>
            </w:r>
          </w:p>
        </w:tc>
      </w:tr>
      <w:tr w:rsidR="00E65CFD" w:rsidTr="00340A95">
        <w:tc>
          <w:tcPr>
            <w:cnfStyle w:val="001000000000"/>
            <w:tcW w:w="2376" w:type="dxa"/>
          </w:tcPr>
          <w:p w:rsidR="00E65CFD" w:rsidRDefault="00E65CFD" w:rsidP="00E65CFD">
            <w:pPr>
              <w:ind w:left="0" w:firstLine="0"/>
              <w:rPr>
                <w:rtl/>
              </w:rPr>
            </w:pPr>
            <w:r>
              <w:rPr>
                <w:rFonts w:hint="cs"/>
                <w:rtl/>
              </w:rPr>
              <w:t>עודד בסיוק</w:t>
            </w:r>
          </w:p>
        </w:tc>
        <w:tc>
          <w:tcPr>
            <w:tcW w:w="2552" w:type="dxa"/>
          </w:tcPr>
          <w:p w:rsidR="00E65CFD" w:rsidRDefault="00E65CFD" w:rsidP="00E65CFD">
            <w:pPr>
              <w:ind w:left="0" w:firstLine="0"/>
              <w:cnfStyle w:val="000000000000"/>
              <w:rPr>
                <w:rtl/>
              </w:rPr>
            </w:pPr>
            <w:r>
              <w:rPr>
                <w:rFonts w:hint="cs"/>
                <w:rtl/>
              </w:rPr>
              <w:t>חבר צוות מארגן</w:t>
            </w:r>
          </w:p>
        </w:tc>
        <w:tc>
          <w:tcPr>
            <w:tcW w:w="4252" w:type="dxa"/>
          </w:tcPr>
          <w:p w:rsidR="00E65CFD" w:rsidRDefault="00340A95" w:rsidP="00E65CFD">
            <w:pPr>
              <w:ind w:left="0" w:firstLine="0"/>
              <w:cnfStyle w:val="000000000000"/>
              <w:rPr>
                <w:rtl/>
              </w:rPr>
            </w:pPr>
            <w:r>
              <w:rPr>
                <w:rFonts w:hint="cs"/>
                <w:rtl/>
              </w:rPr>
              <w:t>057-8124479</w:t>
            </w:r>
          </w:p>
        </w:tc>
      </w:tr>
      <w:tr w:rsidR="00E65CFD" w:rsidTr="00340A95">
        <w:trPr>
          <w:cnfStyle w:val="000000100000"/>
        </w:trPr>
        <w:tc>
          <w:tcPr>
            <w:cnfStyle w:val="001000000000"/>
            <w:tcW w:w="2376" w:type="dxa"/>
          </w:tcPr>
          <w:p w:rsidR="00E65CFD" w:rsidRDefault="00E65CFD" w:rsidP="00E65CFD">
            <w:pPr>
              <w:ind w:left="0" w:firstLine="0"/>
              <w:rPr>
                <w:rtl/>
              </w:rPr>
            </w:pPr>
            <w:r>
              <w:rPr>
                <w:rFonts w:hint="cs"/>
                <w:rtl/>
              </w:rPr>
              <w:t>רסאן עליאן</w:t>
            </w:r>
          </w:p>
        </w:tc>
        <w:tc>
          <w:tcPr>
            <w:tcW w:w="2552" w:type="dxa"/>
          </w:tcPr>
          <w:p w:rsidR="00E65CFD" w:rsidRDefault="00E65CFD" w:rsidP="00E65CFD">
            <w:pPr>
              <w:ind w:left="0" w:firstLine="0"/>
              <w:cnfStyle w:val="000000100000"/>
              <w:rPr>
                <w:rtl/>
              </w:rPr>
            </w:pPr>
            <w:r>
              <w:rPr>
                <w:rFonts w:hint="cs"/>
                <w:rtl/>
              </w:rPr>
              <w:t>חבר צוות מארגן</w:t>
            </w:r>
          </w:p>
        </w:tc>
        <w:tc>
          <w:tcPr>
            <w:tcW w:w="4252" w:type="dxa"/>
          </w:tcPr>
          <w:p w:rsidR="00E65CFD" w:rsidRDefault="00340A95" w:rsidP="00E65CFD">
            <w:pPr>
              <w:ind w:left="0" w:firstLine="0"/>
              <w:cnfStyle w:val="000000100000"/>
              <w:rPr>
                <w:rtl/>
              </w:rPr>
            </w:pPr>
            <w:r>
              <w:rPr>
                <w:rFonts w:hint="cs"/>
                <w:rtl/>
              </w:rPr>
              <w:t>057-8124749</w:t>
            </w:r>
          </w:p>
        </w:tc>
      </w:tr>
      <w:tr w:rsidR="00E65CFD" w:rsidTr="00340A95">
        <w:tc>
          <w:tcPr>
            <w:cnfStyle w:val="001000000000"/>
            <w:tcW w:w="2376" w:type="dxa"/>
          </w:tcPr>
          <w:p w:rsidR="00E65CFD" w:rsidRDefault="00E65CFD" w:rsidP="00E65CFD">
            <w:pPr>
              <w:ind w:left="0" w:firstLine="0"/>
              <w:rPr>
                <w:rtl/>
              </w:rPr>
            </w:pPr>
            <w:r>
              <w:rPr>
                <w:rFonts w:hint="cs"/>
                <w:rtl/>
              </w:rPr>
              <w:t>דוד ביטון</w:t>
            </w:r>
          </w:p>
        </w:tc>
        <w:tc>
          <w:tcPr>
            <w:tcW w:w="2552" w:type="dxa"/>
          </w:tcPr>
          <w:p w:rsidR="00E65CFD" w:rsidRDefault="00E65CFD" w:rsidP="00E65CFD">
            <w:pPr>
              <w:ind w:left="0" w:firstLine="0"/>
              <w:cnfStyle w:val="000000000000"/>
              <w:rPr>
                <w:rtl/>
              </w:rPr>
            </w:pPr>
            <w:r>
              <w:rPr>
                <w:rFonts w:hint="cs"/>
                <w:rtl/>
              </w:rPr>
              <w:t>חבר צוות מארגן</w:t>
            </w:r>
          </w:p>
        </w:tc>
        <w:tc>
          <w:tcPr>
            <w:tcW w:w="4252" w:type="dxa"/>
          </w:tcPr>
          <w:p w:rsidR="00E65CFD" w:rsidRDefault="00340A95" w:rsidP="00E65CFD">
            <w:pPr>
              <w:ind w:left="0" w:firstLine="0"/>
              <w:cnfStyle w:val="000000000000"/>
              <w:rPr>
                <w:rtl/>
              </w:rPr>
            </w:pPr>
            <w:r>
              <w:rPr>
                <w:rFonts w:hint="cs"/>
                <w:rtl/>
              </w:rPr>
              <w:t>050-6272899</w:t>
            </w:r>
          </w:p>
        </w:tc>
      </w:tr>
      <w:tr w:rsidR="00E65CFD" w:rsidTr="00340A95">
        <w:trPr>
          <w:cnfStyle w:val="000000100000"/>
        </w:trPr>
        <w:tc>
          <w:tcPr>
            <w:cnfStyle w:val="001000000000"/>
            <w:tcW w:w="2376" w:type="dxa"/>
          </w:tcPr>
          <w:p w:rsidR="00E65CFD" w:rsidRDefault="00E65CFD" w:rsidP="00E65CFD">
            <w:pPr>
              <w:ind w:left="0" w:firstLine="0"/>
              <w:rPr>
                <w:rtl/>
              </w:rPr>
            </w:pPr>
            <w:r>
              <w:rPr>
                <w:rFonts w:hint="cs"/>
                <w:rtl/>
              </w:rPr>
              <w:t>רותם יניב</w:t>
            </w:r>
          </w:p>
        </w:tc>
        <w:tc>
          <w:tcPr>
            <w:tcW w:w="2552" w:type="dxa"/>
          </w:tcPr>
          <w:p w:rsidR="00E65CFD" w:rsidRDefault="00E65CFD" w:rsidP="00E65CFD">
            <w:pPr>
              <w:ind w:left="0" w:firstLine="0"/>
              <w:cnfStyle w:val="000000100000"/>
              <w:rPr>
                <w:rtl/>
              </w:rPr>
            </w:pPr>
            <w:r>
              <w:rPr>
                <w:rFonts w:hint="cs"/>
                <w:rtl/>
              </w:rPr>
              <w:t>חבר צוות מארגן</w:t>
            </w:r>
          </w:p>
        </w:tc>
        <w:tc>
          <w:tcPr>
            <w:tcW w:w="4252" w:type="dxa"/>
          </w:tcPr>
          <w:p w:rsidR="00E65CFD" w:rsidRDefault="00ED5668" w:rsidP="00E65CFD">
            <w:pPr>
              <w:ind w:left="0" w:firstLine="0"/>
              <w:cnfStyle w:val="000000100000"/>
              <w:rPr>
                <w:rtl/>
              </w:rPr>
            </w:pPr>
            <w:r>
              <w:rPr>
                <w:rFonts w:hint="cs"/>
                <w:rtl/>
              </w:rPr>
              <w:t>054-9491381</w:t>
            </w:r>
          </w:p>
        </w:tc>
      </w:tr>
      <w:tr w:rsidR="00E65CFD" w:rsidTr="00340A95">
        <w:tc>
          <w:tcPr>
            <w:cnfStyle w:val="001000000000"/>
            <w:tcW w:w="2376" w:type="dxa"/>
          </w:tcPr>
          <w:p w:rsidR="00E65CFD" w:rsidRDefault="00E65CFD" w:rsidP="00E65CFD">
            <w:pPr>
              <w:ind w:left="0" w:firstLine="0"/>
              <w:rPr>
                <w:rtl/>
              </w:rPr>
            </w:pPr>
            <w:r>
              <w:rPr>
                <w:rFonts w:hint="cs"/>
                <w:rtl/>
              </w:rPr>
              <w:t>אתי חג'ג'</w:t>
            </w:r>
          </w:p>
        </w:tc>
        <w:tc>
          <w:tcPr>
            <w:tcW w:w="2552" w:type="dxa"/>
          </w:tcPr>
          <w:p w:rsidR="00E65CFD" w:rsidRDefault="00E65CFD" w:rsidP="00E65CFD">
            <w:pPr>
              <w:ind w:left="0" w:firstLine="0"/>
              <w:cnfStyle w:val="000000000000"/>
              <w:rPr>
                <w:rtl/>
              </w:rPr>
            </w:pPr>
            <w:r>
              <w:rPr>
                <w:rFonts w:hint="cs"/>
                <w:rtl/>
              </w:rPr>
              <w:t>רמ"ד ארגון</w:t>
            </w:r>
          </w:p>
        </w:tc>
        <w:tc>
          <w:tcPr>
            <w:tcW w:w="4252" w:type="dxa"/>
          </w:tcPr>
          <w:p w:rsidR="00E65CFD" w:rsidRDefault="00340A95" w:rsidP="00E65CFD">
            <w:pPr>
              <w:ind w:left="0" w:firstLine="0"/>
              <w:cnfStyle w:val="000000000000"/>
              <w:rPr>
                <w:rtl/>
              </w:rPr>
            </w:pPr>
            <w:r>
              <w:rPr>
                <w:rFonts w:hint="cs"/>
                <w:rtl/>
              </w:rPr>
              <w:t>057-8158523</w:t>
            </w:r>
          </w:p>
        </w:tc>
      </w:tr>
      <w:tr w:rsidR="00E65CFD" w:rsidTr="00340A95">
        <w:trPr>
          <w:cnfStyle w:val="000000100000"/>
        </w:trPr>
        <w:tc>
          <w:tcPr>
            <w:cnfStyle w:val="001000000000"/>
            <w:tcW w:w="2376" w:type="dxa"/>
          </w:tcPr>
          <w:p w:rsidR="00E65CFD" w:rsidRDefault="00E65CFD" w:rsidP="00E65CFD">
            <w:pPr>
              <w:ind w:left="0" w:firstLine="0"/>
              <w:rPr>
                <w:rtl/>
              </w:rPr>
            </w:pPr>
            <w:r>
              <w:rPr>
                <w:rFonts w:hint="cs"/>
                <w:rtl/>
              </w:rPr>
              <w:t>אלי מלכה</w:t>
            </w:r>
          </w:p>
        </w:tc>
        <w:tc>
          <w:tcPr>
            <w:tcW w:w="2552" w:type="dxa"/>
          </w:tcPr>
          <w:p w:rsidR="00E65CFD" w:rsidRDefault="00340A95" w:rsidP="00E65CFD">
            <w:pPr>
              <w:ind w:left="0" w:firstLine="0"/>
              <w:cnfStyle w:val="000000100000"/>
              <w:rPr>
                <w:rtl/>
              </w:rPr>
            </w:pPr>
            <w:r>
              <w:rPr>
                <w:rFonts w:hint="cs"/>
                <w:rtl/>
              </w:rPr>
              <w:t xml:space="preserve">מלך </w:t>
            </w:r>
          </w:p>
        </w:tc>
        <w:tc>
          <w:tcPr>
            <w:tcW w:w="4252" w:type="dxa"/>
          </w:tcPr>
          <w:p w:rsidR="00E65CFD" w:rsidRDefault="00340A95" w:rsidP="00ED5668">
            <w:pPr>
              <w:ind w:left="0" w:firstLine="0"/>
              <w:cnfStyle w:val="000000100000"/>
              <w:rPr>
                <w:rtl/>
              </w:rPr>
            </w:pPr>
            <w:r>
              <w:rPr>
                <w:rFonts w:hint="cs"/>
                <w:rtl/>
              </w:rPr>
              <w:t>057-8154564</w:t>
            </w:r>
          </w:p>
        </w:tc>
      </w:tr>
      <w:tr w:rsidR="00E65CFD" w:rsidTr="00340A95">
        <w:tc>
          <w:tcPr>
            <w:cnfStyle w:val="001000000000"/>
            <w:tcW w:w="2376" w:type="dxa"/>
          </w:tcPr>
          <w:p w:rsidR="00E65CFD" w:rsidRDefault="00E65CFD" w:rsidP="00E65CFD">
            <w:pPr>
              <w:ind w:left="0" w:firstLine="0"/>
              <w:rPr>
                <w:rtl/>
              </w:rPr>
            </w:pPr>
            <w:r>
              <w:rPr>
                <w:rFonts w:hint="cs"/>
                <w:rtl/>
              </w:rPr>
              <w:t>יניב שנפ</w:t>
            </w:r>
          </w:p>
        </w:tc>
        <w:tc>
          <w:tcPr>
            <w:tcW w:w="2552" w:type="dxa"/>
          </w:tcPr>
          <w:p w:rsidR="00E65CFD" w:rsidRDefault="00340A95" w:rsidP="00E65CFD">
            <w:pPr>
              <w:ind w:left="0" w:firstLine="0"/>
              <w:cnfStyle w:val="000000000000"/>
              <w:rPr>
                <w:rtl/>
              </w:rPr>
            </w:pPr>
            <w:r>
              <w:rPr>
                <w:rFonts w:hint="cs"/>
                <w:rtl/>
              </w:rPr>
              <w:t>מפקד כוח אבטחה</w:t>
            </w:r>
          </w:p>
        </w:tc>
        <w:tc>
          <w:tcPr>
            <w:tcW w:w="4252" w:type="dxa"/>
          </w:tcPr>
          <w:p w:rsidR="00E65CFD" w:rsidRDefault="00340A95" w:rsidP="00E65CFD">
            <w:pPr>
              <w:ind w:left="0" w:firstLine="0"/>
              <w:cnfStyle w:val="000000000000"/>
              <w:rPr>
                <w:rtl/>
              </w:rPr>
            </w:pPr>
            <w:r>
              <w:rPr>
                <w:rFonts w:hint="cs"/>
                <w:rtl/>
              </w:rPr>
              <w:t>057-8189301</w:t>
            </w:r>
          </w:p>
        </w:tc>
      </w:tr>
      <w:tr w:rsidR="00E65CFD" w:rsidTr="00340A95">
        <w:trPr>
          <w:cnfStyle w:val="000000100000"/>
        </w:trPr>
        <w:tc>
          <w:tcPr>
            <w:cnfStyle w:val="001000000000"/>
            <w:tcW w:w="2376" w:type="dxa"/>
          </w:tcPr>
          <w:p w:rsidR="00340A95" w:rsidRDefault="00340A95" w:rsidP="00340A95">
            <w:pPr>
              <w:ind w:left="0" w:firstLine="0"/>
              <w:rPr>
                <w:rtl/>
              </w:rPr>
            </w:pPr>
          </w:p>
        </w:tc>
        <w:tc>
          <w:tcPr>
            <w:tcW w:w="2552" w:type="dxa"/>
          </w:tcPr>
          <w:p w:rsidR="00E65CFD" w:rsidRDefault="00340A95" w:rsidP="00340A95">
            <w:pPr>
              <w:ind w:left="0" w:firstLine="0"/>
              <w:cnfStyle w:val="000000100000"/>
              <w:rPr>
                <w:rtl/>
              </w:rPr>
            </w:pPr>
            <w:r>
              <w:rPr>
                <w:rFonts w:hint="cs"/>
                <w:rtl/>
              </w:rPr>
              <w:t>עריית כרמיאל</w:t>
            </w:r>
          </w:p>
        </w:tc>
        <w:tc>
          <w:tcPr>
            <w:tcW w:w="4252" w:type="dxa"/>
          </w:tcPr>
          <w:p w:rsidR="00E65CFD" w:rsidRDefault="00E65CFD" w:rsidP="00E65CFD">
            <w:pPr>
              <w:ind w:left="0" w:firstLine="0"/>
              <w:cnfStyle w:val="000000100000"/>
              <w:rPr>
                <w:rtl/>
              </w:rPr>
            </w:pPr>
          </w:p>
        </w:tc>
      </w:tr>
      <w:tr w:rsidR="00E65CFD" w:rsidTr="00340A95">
        <w:tc>
          <w:tcPr>
            <w:cnfStyle w:val="001000000000"/>
            <w:tcW w:w="2376" w:type="dxa"/>
          </w:tcPr>
          <w:p w:rsidR="00E65CFD" w:rsidRDefault="00E65CFD" w:rsidP="00E65CFD">
            <w:pPr>
              <w:ind w:left="0" w:firstLine="0"/>
              <w:rPr>
                <w:rtl/>
              </w:rPr>
            </w:pPr>
          </w:p>
        </w:tc>
        <w:tc>
          <w:tcPr>
            <w:tcW w:w="2552" w:type="dxa"/>
          </w:tcPr>
          <w:p w:rsidR="00E65CFD" w:rsidRDefault="00340A95" w:rsidP="00340A95">
            <w:pPr>
              <w:ind w:left="0" w:firstLine="0"/>
              <w:cnfStyle w:val="000000000000"/>
              <w:rPr>
                <w:rtl/>
              </w:rPr>
            </w:pPr>
            <w:r>
              <w:rPr>
                <w:rFonts w:hint="cs"/>
                <w:rtl/>
              </w:rPr>
              <w:t>מועצה אזורית גולן</w:t>
            </w:r>
          </w:p>
        </w:tc>
        <w:tc>
          <w:tcPr>
            <w:tcW w:w="4252" w:type="dxa"/>
          </w:tcPr>
          <w:p w:rsidR="00E65CFD" w:rsidRDefault="00E65CFD" w:rsidP="00E65CFD">
            <w:pPr>
              <w:ind w:left="0" w:firstLine="0"/>
              <w:cnfStyle w:val="000000000000"/>
              <w:rPr>
                <w:rtl/>
              </w:rPr>
            </w:pPr>
          </w:p>
        </w:tc>
      </w:tr>
      <w:tr w:rsidR="00E65CFD" w:rsidTr="00340A95">
        <w:trPr>
          <w:cnfStyle w:val="000000100000"/>
        </w:trPr>
        <w:tc>
          <w:tcPr>
            <w:cnfStyle w:val="001000000000"/>
            <w:tcW w:w="2376" w:type="dxa"/>
          </w:tcPr>
          <w:p w:rsidR="00E65CFD" w:rsidRDefault="00E65CFD" w:rsidP="00E65CFD">
            <w:pPr>
              <w:ind w:left="0" w:firstLine="0"/>
              <w:rPr>
                <w:rtl/>
              </w:rPr>
            </w:pPr>
          </w:p>
        </w:tc>
        <w:tc>
          <w:tcPr>
            <w:tcW w:w="2552" w:type="dxa"/>
          </w:tcPr>
          <w:p w:rsidR="00E65CFD" w:rsidRDefault="00340A95" w:rsidP="00340A95">
            <w:pPr>
              <w:ind w:left="0" w:firstLine="0"/>
              <w:cnfStyle w:val="000000100000"/>
              <w:rPr>
                <w:rtl/>
              </w:rPr>
            </w:pPr>
            <w:r>
              <w:rPr>
                <w:rFonts w:hint="cs"/>
                <w:rtl/>
              </w:rPr>
              <w:t>משגב</w:t>
            </w:r>
          </w:p>
        </w:tc>
        <w:tc>
          <w:tcPr>
            <w:tcW w:w="4252" w:type="dxa"/>
          </w:tcPr>
          <w:p w:rsidR="00E65CFD" w:rsidRDefault="00E65CFD" w:rsidP="00E65CFD">
            <w:pPr>
              <w:ind w:left="0" w:firstLine="0"/>
              <w:cnfStyle w:val="000000100000"/>
              <w:rPr>
                <w:rtl/>
              </w:rPr>
            </w:pPr>
          </w:p>
        </w:tc>
      </w:tr>
      <w:tr w:rsidR="00340A95" w:rsidTr="00340A95">
        <w:tc>
          <w:tcPr>
            <w:cnfStyle w:val="001000000000"/>
            <w:tcW w:w="2376" w:type="dxa"/>
          </w:tcPr>
          <w:p w:rsidR="00340A95" w:rsidRDefault="00340A95" w:rsidP="00E65CFD">
            <w:pPr>
              <w:ind w:left="0" w:firstLine="0"/>
              <w:rPr>
                <w:rtl/>
              </w:rPr>
            </w:pPr>
            <w:r>
              <w:rPr>
                <w:rFonts w:hint="cs"/>
                <w:rtl/>
              </w:rPr>
              <w:t>אשכול</w:t>
            </w:r>
          </w:p>
        </w:tc>
        <w:tc>
          <w:tcPr>
            <w:tcW w:w="2552" w:type="dxa"/>
          </w:tcPr>
          <w:p w:rsidR="00340A95" w:rsidRDefault="00340A95" w:rsidP="009F75B0">
            <w:pPr>
              <w:ind w:left="0" w:firstLine="0"/>
              <w:cnfStyle w:val="000000000000"/>
              <w:rPr>
                <w:rtl/>
              </w:rPr>
            </w:pPr>
            <w:r>
              <w:rPr>
                <w:rFonts w:hint="cs"/>
                <w:rtl/>
              </w:rPr>
              <w:t>מחט 474</w:t>
            </w:r>
          </w:p>
        </w:tc>
        <w:tc>
          <w:tcPr>
            <w:tcW w:w="4252" w:type="dxa"/>
          </w:tcPr>
          <w:p w:rsidR="00340A95" w:rsidRDefault="00487872" w:rsidP="00E65CFD">
            <w:pPr>
              <w:ind w:left="0" w:firstLine="0"/>
              <w:cnfStyle w:val="000000000000"/>
              <w:rPr>
                <w:rtl/>
              </w:rPr>
            </w:pPr>
            <w:r>
              <w:rPr>
                <w:rFonts w:hint="cs"/>
                <w:rtl/>
              </w:rPr>
              <w:t>057-8172771</w:t>
            </w:r>
          </w:p>
        </w:tc>
      </w:tr>
      <w:tr w:rsidR="00340A95" w:rsidTr="00340A95">
        <w:trPr>
          <w:cnfStyle w:val="000000100000"/>
        </w:trPr>
        <w:tc>
          <w:tcPr>
            <w:cnfStyle w:val="001000000000"/>
            <w:tcW w:w="2376" w:type="dxa"/>
          </w:tcPr>
          <w:p w:rsidR="00340A95" w:rsidRDefault="00340A95" w:rsidP="00E65CFD">
            <w:pPr>
              <w:ind w:left="0" w:firstLine="0"/>
              <w:rPr>
                <w:rtl/>
              </w:rPr>
            </w:pPr>
            <w:r>
              <w:rPr>
                <w:rFonts w:hint="cs"/>
                <w:rtl/>
              </w:rPr>
              <w:t>מוניר</w:t>
            </w:r>
          </w:p>
        </w:tc>
        <w:tc>
          <w:tcPr>
            <w:tcW w:w="2552" w:type="dxa"/>
          </w:tcPr>
          <w:p w:rsidR="00340A95" w:rsidRDefault="00340A95" w:rsidP="009F75B0">
            <w:pPr>
              <w:ind w:left="0" w:firstLine="0"/>
              <w:cnfStyle w:val="000000100000"/>
              <w:rPr>
                <w:rtl/>
              </w:rPr>
            </w:pPr>
            <w:r>
              <w:rPr>
                <w:rFonts w:hint="cs"/>
                <w:rtl/>
              </w:rPr>
              <w:t>מחט 810</w:t>
            </w:r>
          </w:p>
        </w:tc>
        <w:tc>
          <w:tcPr>
            <w:tcW w:w="4252" w:type="dxa"/>
          </w:tcPr>
          <w:p w:rsidR="00340A95" w:rsidRDefault="00487872" w:rsidP="00E65CFD">
            <w:pPr>
              <w:ind w:left="0" w:firstLine="0"/>
              <w:cnfStyle w:val="000000100000"/>
              <w:rPr>
                <w:rtl/>
              </w:rPr>
            </w:pPr>
            <w:r>
              <w:rPr>
                <w:rFonts w:hint="cs"/>
                <w:rtl/>
              </w:rPr>
              <w:t>057-8158976</w:t>
            </w:r>
          </w:p>
        </w:tc>
      </w:tr>
      <w:tr w:rsidR="00340A95" w:rsidTr="00340A95">
        <w:tc>
          <w:tcPr>
            <w:cnfStyle w:val="001000000000"/>
            <w:tcW w:w="2376" w:type="dxa"/>
          </w:tcPr>
          <w:p w:rsidR="00340A95" w:rsidRDefault="00340A95" w:rsidP="00E65CFD">
            <w:pPr>
              <w:ind w:left="0" w:firstLine="0"/>
              <w:rPr>
                <w:rtl/>
              </w:rPr>
            </w:pPr>
            <w:r>
              <w:rPr>
                <w:rFonts w:hint="cs"/>
                <w:rtl/>
              </w:rPr>
              <w:t>עשור</w:t>
            </w:r>
          </w:p>
        </w:tc>
        <w:tc>
          <w:tcPr>
            <w:tcW w:w="2552" w:type="dxa"/>
          </w:tcPr>
          <w:p w:rsidR="00340A95" w:rsidRDefault="00340A95" w:rsidP="009F75B0">
            <w:pPr>
              <w:ind w:left="0" w:firstLine="0"/>
              <w:cnfStyle w:val="000000000000"/>
              <w:rPr>
                <w:rtl/>
              </w:rPr>
            </w:pPr>
            <w:r>
              <w:rPr>
                <w:rFonts w:hint="cs"/>
                <w:rtl/>
              </w:rPr>
              <w:t>מחט 769</w:t>
            </w:r>
          </w:p>
        </w:tc>
        <w:tc>
          <w:tcPr>
            <w:tcW w:w="4252" w:type="dxa"/>
          </w:tcPr>
          <w:p w:rsidR="00340A95" w:rsidRDefault="00340A95" w:rsidP="00E65CFD">
            <w:pPr>
              <w:ind w:left="0" w:firstLine="0"/>
              <w:cnfStyle w:val="000000000000"/>
              <w:rPr>
                <w:rtl/>
              </w:rPr>
            </w:pPr>
          </w:p>
        </w:tc>
      </w:tr>
      <w:tr w:rsidR="00340A95" w:rsidTr="00340A95">
        <w:trPr>
          <w:cnfStyle w:val="000000100000"/>
        </w:trPr>
        <w:tc>
          <w:tcPr>
            <w:cnfStyle w:val="001000000000"/>
            <w:tcW w:w="2376" w:type="dxa"/>
          </w:tcPr>
          <w:p w:rsidR="00340A95" w:rsidRDefault="00340A95" w:rsidP="00E65CFD">
            <w:pPr>
              <w:ind w:left="0" w:firstLine="0"/>
              <w:rPr>
                <w:rtl/>
              </w:rPr>
            </w:pPr>
          </w:p>
        </w:tc>
        <w:tc>
          <w:tcPr>
            <w:tcW w:w="2552" w:type="dxa"/>
          </w:tcPr>
          <w:p w:rsidR="00340A95" w:rsidRDefault="00340A95" w:rsidP="009F75B0">
            <w:pPr>
              <w:ind w:left="0" w:firstLine="0"/>
              <w:cnfStyle w:val="000000100000"/>
              <w:rPr>
                <w:rtl/>
              </w:rPr>
            </w:pPr>
          </w:p>
        </w:tc>
        <w:tc>
          <w:tcPr>
            <w:tcW w:w="4252" w:type="dxa"/>
          </w:tcPr>
          <w:p w:rsidR="00340A95" w:rsidRDefault="00340A95" w:rsidP="00E65CFD">
            <w:pPr>
              <w:ind w:left="0" w:firstLine="0"/>
              <w:cnfStyle w:val="000000100000"/>
              <w:rPr>
                <w:rtl/>
              </w:rPr>
            </w:pPr>
          </w:p>
        </w:tc>
      </w:tr>
      <w:tr w:rsidR="00340A95" w:rsidTr="00340A95">
        <w:tc>
          <w:tcPr>
            <w:cnfStyle w:val="001000000000"/>
            <w:tcW w:w="2376" w:type="dxa"/>
          </w:tcPr>
          <w:p w:rsidR="00340A95" w:rsidRDefault="00487872" w:rsidP="00E65CFD">
            <w:pPr>
              <w:ind w:left="0" w:firstLine="0"/>
              <w:rPr>
                <w:rtl/>
              </w:rPr>
            </w:pPr>
            <w:r>
              <w:rPr>
                <w:rFonts w:hint="cs"/>
                <w:rtl/>
              </w:rPr>
              <w:t>רותם</w:t>
            </w:r>
          </w:p>
        </w:tc>
        <w:tc>
          <w:tcPr>
            <w:tcW w:w="2552" w:type="dxa"/>
          </w:tcPr>
          <w:p w:rsidR="00340A95" w:rsidRDefault="00340A95" w:rsidP="009F75B0">
            <w:pPr>
              <w:ind w:left="0" w:firstLine="0"/>
              <w:cnfStyle w:val="000000000000"/>
              <w:rPr>
                <w:rtl/>
              </w:rPr>
            </w:pPr>
            <w:r>
              <w:rPr>
                <w:rFonts w:hint="cs"/>
                <w:rtl/>
              </w:rPr>
              <w:t>רל"ש 91</w:t>
            </w:r>
          </w:p>
        </w:tc>
        <w:tc>
          <w:tcPr>
            <w:tcW w:w="4252" w:type="dxa"/>
          </w:tcPr>
          <w:p w:rsidR="00340A95" w:rsidRDefault="00487872" w:rsidP="00E65CFD">
            <w:pPr>
              <w:ind w:left="0" w:firstLine="0"/>
              <w:cnfStyle w:val="000000000000"/>
              <w:rPr>
                <w:rtl/>
              </w:rPr>
            </w:pPr>
            <w:r>
              <w:rPr>
                <w:rFonts w:hint="cs"/>
                <w:rtl/>
              </w:rPr>
              <w:t>057-8108290</w:t>
            </w:r>
          </w:p>
        </w:tc>
      </w:tr>
      <w:tr w:rsidR="00340A95" w:rsidTr="00340A95">
        <w:trPr>
          <w:cnfStyle w:val="000000100000"/>
        </w:trPr>
        <w:tc>
          <w:tcPr>
            <w:cnfStyle w:val="001000000000"/>
            <w:tcW w:w="2376" w:type="dxa"/>
          </w:tcPr>
          <w:p w:rsidR="00340A95" w:rsidRDefault="00ED5668" w:rsidP="00E65CFD">
            <w:pPr>
              <w:ind w:left="0" w:firstLine="0"/>
              <w:rPr>
                <w:rtl/>
              </w:rPr>
            </w:pPr>
            <w:r>
              <w:rPr>
                <w:rFonts w:hint="cs"/>
                <w:rtl/>
              </w:rPr>
              <w:t>הילה</w:t>
            </w:r>
          </w:p>
        </w:tc>
        <w:tc>
          <w:tcPr>
            <w:tcW w:w="2552" w:type="dxa"/>
          </w:tcPr>
          <w:p w:rsidR="00340A95" w:rsidRDefault="00ED5668" w:rsidP="00ED5668">
            <w:pPr>
              <w:ind w:left="0" w:firstLine="0"/>
              <w:cnfStyle w:val="000000100000"/>
              <w:rPr>
                <w:rtl/>
              </w:rPr>
            </w:pPr>
            <w:r>
              <w:rPr>
                <w:rFonts w:hint="cs"/>
                <w:rtl/>
              </w:rPr>
              <w:t>ק. אג"ם</w:t>
            </w:r>
            <w:r w:rsidR="00340A95">
              <w:rPr>
                <w:rFonts w:hint="cs"/>
                <w:rtl/>
              </w:rPr>
              <w:t xml:space="preserve"> </w:t>
            </w:r>
            <w:r>
              <w:rPr>
                <w:rFonts w:hint="cs"/>
                <w:rtl/>
              </w:rPr>
              <w:t>מחווה אלון</w:t>
            </w:r>
          </w:p>
        </w:tc>
        <w:tc>
          <w:tcPr>
            <w:tcW w:w="4252" w:type="dxa"/>
          </w:tcPr>
          <w:p w:rsidR="00340A95" w:rsidRDefault="00ED5668" w:rsidP="00E65CFD">
            <w:pPr>
              <w:ind w:left="0" w:firstLine="0"/>
              <w:cnfStyle w:val="000000100000"/>
              <w:rPr>
                <w:rtl/>
              </w:rPr>
            </w:pPr>
            <w:r>
              <w:rPr>
                <w:rFonts w:hint="cs"/>
                <w:rtl/>
              </w:rPr>
              <w:t>057-8127930</w:t>
            </w:r>
          </w:p>
        </w:tc>
      </w:tr>
      <w:tr w:rsidR="00340A95" w:rsidTr="00340A95">
        <w:tc>
          <w:tcPr>
            <w:cnfStyle w:val="001000000000"/>
            <w:tcW w:w="2376" w:type="dxa"/>
          </w:tcPr>
          <w:p w:rsidR="00340A95" w:rsidRDefault="00ED5668" w:rsidP="00E65CFD">
            <w:pPr>
              <w:ind w:left="0" w:firstLine="0"/>
              <w:rPr>
                <w:rtl/>
              </w:rPr>
            </w:pPr>
            <w:r>
              <w:rPr>
                <w:rFonts w:hint="cs"/>
                <w:rtl/>
              </w:rPr>
              <w:t xml:space="preserve">מלון </w:t>
            </w:r>
            <w:r>
              <w:rPr>
                <w:rFonts w:hint="cs"/>
              </w:rPr>
              <w:t>C HOTEL</w:t>
            </w:r>
          </w:p>
        </w:tc>
        <w:tc>
          <w:tcPr>
            <w:tcW w:w="2552" w:type="dxa"/>
          </w:tcPr>
          <w:p w:rsidR="00340A95" w:rsidRDefault="00340A95" w:rsidP="00E65CFD">
            <w:pPr>
              <w:ind w:left="0" w:firstLine="0"/>
              <w:cnfStyle w:val="000000000000"/>
              <w:rPr>
                <w:rtl/>
              </w:rPr>
            </w:pPr>
          </w:p>
        </w:tc>
        <w:tc>
          <w:tcPr>
            <w:tcW w:w="4252" w:type="dxa"/>
          </w:tcPr>
          <w:p w:rsidR="00340A95" w:rsidRDefault="00340A95" w:rsidP="00E65CFD">
            <w:pPr>
              <w:ind w:left="0" w:firstLine="0"/>
              <w:cnfStyle w:val="000000000000"/>
              <w:rPr>
                <w:rtl/>
              </w:rPr>
            </w:pPr>
          </w:p>
        </w:tc>
      </w:tr>
      <w:tr w:rsidR="00340A95" w:rsidTr="00340A95">
        <w:trPr>
          <w:cnfStyle w:val="000000100000"/>
        </w:trPr>
        <w:tc>
          <w:tcPr>
            <w:cnfStyle w:val="001000000000"/>
            <w:tcW w:w="2376" w:type="dxa"/>
          </w:tcPr>
          <w:p w:rsidR="00340A95" w:rsidRDefault="00ED5668" w:rsidP="00E65CFD">
            <w:pPr>
              <w:ind w:left="0" w:firstLine="0"/>
              <w:rPr>
                <w:rtl/>
              </w:rPr>
            </w:pPr>
            <w:r>
              <w:rPr>
                <w:rFonts w:hint="cs"/>
                <w:rtl/>
              </w:rPr>
              <w:t>מלון כפר גלעדי</w:t>
            </w:r>
          </w:p>
        </w:tc>
        <w:tc>
          <w:tcPr>
            <w:tcW w:w="2552" w:type="dxa"/>
          </w:tcPr>
          <w:p w:rsidR="00340A95" w:rsidRDefault="00340A95" w:rsidP="00E65CFD">
            <w:pPr>
              <w:ind w:left="0" w:firstLine="0"/>
              <w:cnfStyle w:val="000000100000"/>
              <w:rPr>
                <w:rtl/>
              </w:rPr>
            </w:pPr>
          </w:p>
        </w:tc>
        <w:tc>
          <w:tcPr>
            <w:tcW w:w="4252" w:type="dxa"/>
          </w:tcPr>
          <w:p w:rsidR="00340A95" w:rsidRDefault="00340A95" w:rsidP="00E65CFD">
            <w:pPr>
              <w:ind w:left="0" w:firstLine="0"/>
              <w:cnfStyle w:val="000000100000"/>
              <w:rPr>
                <w:rtl/>
              </w:rPr>
            </w:pPr>
          </w:p>
        </w:tc>
      </w:tr>
      <w:tr w:rsidR="00340A95" w:rsidTr="00340A95">
        <w:tc>
          <w:tcPr>
            <w:cnfStyle w:val="001000000000"/>
            <w:tcW w:w="2376" w:type="dxa"/>
          </w:tcPr>
          <w:p w:rsidR="00340A95" w:rsidRDefault="00340A95" w:rsidP="00E65CFD">
            <w:pPr>
              <w:ind w:left="0" w:firstLine="0"/>
              <w:rPr>
                <w:rtl/>
              </w:rPr>
            </w:pPr>
          </w:p>
        </w:tc>
        <w:tc>
          <w:tcPr>
            <w:tcW w:w="2552" w:type="dxa"/>
          </w:tcPr>
          <w:p w:rsidR="00340A95" w:rsidRDefault="00340A95" w:rsidP="00E65CFD">
            <w:pPr>
              <w:ind w:left="0" w:firstLine="0"/>
              <w:cnfStyle w:val="000000000000"/>
              <w:rPr>
                <w:rtl/>
              </w:rPr>
            </w:pPr>
          </w:p>
        </w:tc>
        <w:tc>
          <w:tcPr>
            <w:tcW w:w="4252" w:type="dxa"/>
          </w:tcPr>
          <w:p w:rsidR="00340A95" w:rsidRDefault="00340A95" w:rsidP="00E65CFD">
            <w:pPr>
              <w:ind w:left="0" w:firstLine="0"/>
              <w:cnfStyle w:val="000000000000"/>
              <w:rPr>
                <w:rtl/>
              </w:rPr>
            </w:pPr>
          </w:p>
        </w:tc>
      </w:tr>
      <w:tr w:rsidR="00340A95" w:rsidTr="00340A95">
        <w:trPr>
          <w:cnfStyle w:val="000000100000"/>
        </w:trPr>
        <w:tc>
          <w:tcPr>
            <w:cnfStyle w:val="001000000000"/>
            <w:tcW w:w="2376" w:type="dxa"/>
          </w:tcPr>
          <w:p w:rsidR="00340A95" w:rsidRDefault="00340A95" w:rsidP="00E65CFD">
            <w:pPr>
              <w:ind w:left="0" w:firstLine="0"/>
              <w:rPr>
                <w:rtl/>
              </w:rPr>
            </w:pPr>
          </w:p>
        </w:tc>
        <w:tc>
          <w:tcPr>
            <w:tcW w:w="2552" w:type="dxa"/>
          </w:tcPr>
          <w:p w:rsidR="00340A95" w:rsidRDefault="00340A95" w:rsidP="00E65CFD">
            <w:pPr>
              <w:ind w:left="0" w:firstLine="0"/>
              <w:cnfStyle w:val="000000100000"/>
              <w:rPr>
                <w:rtl/>
              </w:rPr>
            </w:pPr>
          </w:p>
        </w:tc>
        <w:tc>
          <w:tcPr>
            <w:tcW w:w="4252" w:type="dxa"/>
          </w:tcPr>
          <w:p w:rsidR="00340A95" w:rsidRDefault="00340A95" w:rsidP="00E65CFD">
            <w:pPr>
              <w:ind w:left="0" w:firstLine="0"/>
              <w:cnfStyle w:val="000000100000"/>
              <w:rPr>
                <w:rtl/>
              </w:rPr>
            </w:pPr>
          </w:p>
        </w:tc>
      </w:tr>
      <w:tr w:rsidR="00487872" w:rsidTr="00340A95">
        <w:tc>
          <w:tcPr>
            <w:cnfStyle w:val="001000000000"/>
            <w:tcW w:w="2376" w:type="dxa"/>
          </w:tcPr>
          <w:p w:rsidR="00487872" w:rsidRDefault="00487872" w:rsidP="00E65CFD">
            <w:pPr>
              <w:ind w:left="0" w:firstLine="0"/>
              <w:rPr>
                <w:rtl/>
              </w:rPr>
            </w:pPr>
          </w:p>
        </w:tc>
        <w:tc>
          <w:tcPr>
            <w:tcW w:w="2552" w:type="dxa"/>
          </w:tcPr>
          <w:p w:rsidR="00487872" w:rsidRDefault="00487872" w:rsidP="00E65CFD">
            <w:pPr>
              <w:ind w:left="0" w:firstLine="0"/>
              <w:cnfStyle w:val="000000000000"/>
              <w:rPr>
                <w:rtl/>
              </w:rPr>
            </w:pPr>
          </w:p>
        </w:tc>
        <w:tc>
          <w:tcPr>
            <w:tcW w:w="4252" w:type="dxa"/>
          </w:tcPr>
          <w:p w:rsidR="00487872" w:rsidRDefault="00487872" w:rsidP="00E65CFD">
            <w:pPr>
              <w:ind w:left="0" w:firstLine="0"/>
              <w:cnfStyle w:val="000000000000"/>
              <w:rPr>
                <w:rtl/>
              </w:rPr>
            </w:pPr>
          </w:p>
        </w:tc>
      </w:tr>
      <w:tr w:rsidR="00487872" w:rsidTr="00340A95">
        <w:trPr>
          <w:cnfStyle w:val="000000100000"/>
        </w:trPr>
        <w:tc>
          <w:tcPr>
            <w:cnfStyle w:val="001000000000"/>
            <w:tcW w:w="2376" w:type="dxa"/>
          </w:tcPr>
          <w:p w:rsidR="00487872" w:rsidRDefault="00487872" w:rsidP="00E65CFD">
            <w:pPr>
              <w:ind w:left="0" w:firstLine="0"/>
              <w:rPr>
                <w:rtl/>
              </w:rPr>
            </w:pPr>
          </w:p>
        </w:tc>
        <w:tc>
          <w:tcPr>
            <w:tcW w:w="2552" w:type="dxa"/>
          </w:tcPr>
          <w:p w:rsidR="00487872" w:rsidRDefault="00487872" w:rsidP="00E65CFD">
            <w:pPr>
              <w:ind w:left="0" w:firstLine="0"/>
              <w:cnfStyle w:val="000000100000"/>
              <w:rPr>
                <w:rtl/>
              </w:rPr>
            </w:pPr>
          </w:p>
        </w:tc>
        <w:tc>
          <w:tcPr>
            <w:tcW w:w="4252" w:type="dxa"/>
          </w:tcPr>
          <w:p w:rsidR="00487872" w:rsidRDefault="00487872" w:rsidP="00E65CFD">
            <w:pPr>
              <w:ind w:left="0" w:firstLine="0"/>
              <w:cnfStyle w:val="000000100000"/>
              <w:rPr>
                <w:rtl/>
              </w:rPr>
            </w:pPr>
          </w:p>
        </w:tc>
      </w:tr>
      <w:tr w:rsidR="00487872" w:rsidTr="00340A95">
        <w:tc>
          <w:tcPr>
            <w:cnfStyle w:val="001000000000"/>
            <w:tcW w:w="2376" w:type="dxa"/>
          </w:tcPr>
          <w:p w:rsidR="00487872" w:rsidRDefault="00487872" w:rsidP="00E65CFD">
            <w:pPr>
              <w:ind w:left="0" w:firstLine="0"/>
              <w:rPr>
                <w:rtl/>
              </w:rPr>
            </w:pPr>
          </w:p>
        </w:tc>
        <w:tc>
          <w:tcPr>
            <w:tcW w:w="2552" w:type="dxa"/>
          </w:tcPr>
          <w:p w:rsidR="00487872" w:rsidRDefault="00487872" w:rsidP="00E65CFD">
            <w:pPr>
              <w:ind w:left="0" w:firstLine="0"/>
              <w:cnfStyle w:val="000000000000"/>
              <w:rPr>
                <w:rtl/>
              </w:rPr>
            </w:pPr>
          </w:p>
        </w:tc>
        <w:tc>
          <w:tcPr>
            <w:tcW w:w="4252" w:type="dxa"/>
          </w:tcPr>
          <w:p w:rsidR="00487872" w:rsidRDefault="00487872" w:rsidP="00E65CFD">
            <w:pPr>
              <w:ind w:left="0" w:firstLine="0"/>
              <w:cnfStyle w:val="000000000000"/>
              <w:rPr>
                <w:rtl/>
              </w:rPr>
            </w:pPr>
          </w:p>
        </w:tc>
      </w:tr>
    </w:tbl>
    <w:p w:rsidR="00487872" w:rsidRDefault="00487872" w:rsidP="00E65CFD">
      <w:pPr>
        <w:rPr>
          <w:rtl/>
        </w:rPr>
      </w:pPr>
    </w:p>
    <w:p w:rsidR="00E65CFD" w:rsidRDefault="00487872" w:rsidP="00487872">
      <w:pPr>
        <w:pStyle w:val="11"/>
        <w:ind w:left="142"/>
        <w:rPr>
          <w:rtl/>
        </w:rPr>
      </w:pPr>
      <w:r>
        <w:rPr>
          <w:rtl/>
        </w:rPr>
        <w:lastRenderedPageBreak/>
        <w:br w:type="page"/>
      </w:r>
      <w:r>
        <w:rPr>
          <w:rFonts w:hint="cs"/>
          <w:rtl/>
        </w:rPr>
        <w:lastRenderedPageBreak/>
        <w:t xml:space="preserve">נספח </w:t>
      </w:r>
      <w:r w:rsidR="00C12C62">
        <w:rPr>
          <w:rFonts w:hint="cs"/>
          <w:rtl/>
        </w:rPr>
        <w:t xml:space="preserve">2 </w:t>
      </w:r>
      <w:r w:rsidR="00C12C62">
        <w:rPr>
          <w:rtl/>
        </w:rPr>
        <w:t>–</w:t>
      </w:r>
      <w:r w:rsidR="00C12C62">
        <w:rPr>
          <w:rFonts w:hint="cs"/>
          <w:rtl/>
        </w:rPr>
        <w:t xml:space="preserve"> פקודת נ</w:t>
      </w:r>
      <w:r>
        <w:rPr>
          <w:rFonts w:hint="cs"/>
          <w:rtl/>
        </w:rPr>
        <w:t>אבטחה</w:t>
      </w:r>
    </w:p>
    <w:p w:rsidR="00487872" w:rsidRPr="00487872" w:rsidRDefault="00487872" w:rsidP="00487872">
      <w:pPr>
        <w:pStyle w:val="3"/>
        <w:ind w:left="142"/>
        <w:rPr>
          <w:rtl/>
        </w:rPr>
      </w:pPr>
      <w:r w:rsidRPr="00487872">
        <w:rPr>
          <w:rFonts w:hint="cs"/>
          <w:rtl/>
        </w:rPr>
        <w:t>המשימה</w:t>
      </w:r>
    </w:p>
    <w:p w:rsidR="00487872" w:rsidRDefault="00487872" w:rsidP="00487872">
      <w:pPr>
        <w:ind w:left="284" w:firstLine="0"/>
        <w:rPr>
          <w:rtl/>
        </w:rPr>
      </w:pPr>
      <w:r>
        <w:rPr>
          <w:rFonts w:hint="cs"/>
          <w:rtl/>
        </w:rPr>
        <w:t>למנוע כול ניסיון פגיעה בחניכים, סגל המדריכים ויתר המלווים, במהלך סיור צפון.</w:t>
      </w:r>
    </w:p>
    <w:p w:rsidR="00487872" w:rsidRPr="00487872" w:rsidRDefault="00487872" w:rsidP="00487872">
      <w:pPr>
        <w:pStyle w:val="3"/>
        <w:ind w:left="142"/>
        <w:rPr>
          <w:rtl/>
        </w:rPr>
      </w:pPr>
      <w:r w:rsidRPr="00487872">
        <w:rPr>
          <w:rFonts w:hint="cs"/>
          <w:rtl/>
        </w:rPr>
        <w:t>הנחות יסוד</w:t>
      </w:r>
    </w:p>
    <w:p w:rsidR="00487872" w:rsidRDefault="00487872" w:rsidP="00487872">
      <w:pPr>
        <w:numPr>
          <w:ilvl w:val="0"/>
          <w:numId w:val="29"/>
        </w:numPr>
      </w:pPr>
      <w:r>
        <w:rPr>
          <w:rFonts w:hint="cs"/>
          <w:rtl/>
        </w:rPr>
        <w:t>חניכי מב"ל מהווים יעד איכותי לפיגוע.</w:t>
      </w:r>
    </w:p>
    <w:p w:rsidR="00487872" w:rsidRDefault="00487872" w:rsidP="00487872">
      <w:pPr>
        <w:numPr>
          <w:ilvl w:val="0"/>
          <w:numId w:val="29"/>
        </w:numPr>
      </w:pPr>
      <w:r>
        <w:rPr>
          <w:rFonts w:hint="cs"/>
          <w:rtl/>
        </w:rPr>
        <w:t>במהלך הסיור ישנם מצבים המהווים פוטנציאל לפגיעה בכוח.</w:t>
      </w:r>
    </w:p>
    <w:p w:rsidR="00487872" w:rsidRPr="00D31171" w:rsidRDefault="00487872" w:rsidP="00487872">
      <w:pPr>
        <w:numPr>
          <w:ilvl w:val="0"/>
          <w:numId w:val="29"/>
        </w:numPr>
        <w:rPr>
          <w:rtl/>
        </w:rPr>
      </w:pPr>
      <w:r>
        <w:rPr>
          <w:rFonts w:hint="cs"/>
          <w:rtl/>
        </w:rPr>
        <w:t xml:space="preserve">מרגע היציאה ממב"ל ועד החזרה הכוח נע כקבוצה אורגאנית. </w:t>
      </w:r>
    </w:p>
    <w:p w:rsidR="00487872" w:rsidRPr="00487872" w:rsidRDefault="00487872" w:rsidP="00487872">
      <w:pPr>
        <w:pStyle w:val="3"/>
        <w:ind w:left="142"/>
        <w:rPr>
          <w:rtl/>
        </w:rPr>
      </w:pPr>
      <w:r w:rsidRPr="00487872">
        <w:rPr>
          <w:rFonts w:hint="cs"/>
          <w:rtl/>
        </w:rPr>
        <w:t>שיטת האבטחה</w:t>
      </w:r>
    </w:p>
    <w:p w:rsidR="00487872" w:rsidRDefault="00487872" w:rsidP="00487872">
      <w:pPr>
        <w:numPr>
          <w:ilvl w:val="0"/>
          <w:numId w:val="30"/>
        </w:numPr>
      </w:pPr>
      <w:r w:rsidRPr="00D31171">
        <w:rPr>
          <w:rFonts w:hint="cs"/>
          <w:rtl/>
        </w:rPr>
        <w:t>ברוב</w:t>
      </w:r>
      <w:r>
        <w:rPr>
          <w:rFonts w:hint="cs"/>
          <w:rtl/>
        </w:rPr>
        <w:t xml:space="preserve"> חלקי הסיור כוח האבטחה מהווה כוח עצמאי ומהווה את המענה העיקרי לשמירה על ביטחונה של הקבוצה.</w:t>
      </w:r>
    </w:p>
    <w:p w:rsidR="00487872" w:rsidRDefault="00487872" w:rsidP="00487872">
      <w:pPr>
        <w:numPr>
          <w:ilvl w:val="0"/>
          <w:numId w:val="30"/>
        </w:numPr>
      </w:pPr>
      <w:r>
        <w:rPr>
          <w:rFonts w:hint="cs"/>
          <w:rtl/>
        </w:rPr>
        <w:t>כוח האבטחה יהווה מסגרת מאורגנת של 8 חניכים בחלוקה הבאה:</w:t>
      </w:r>
    </w:p>
    <w:p w:rsidR="00487872" w:rsidRDefault="00487872" w:rsidP="00487872">
      <w:pPr>
        <w:numPr>
          <w:ilvl w:val="1"/>
          <w:numId w:val="30"/>
        </w:numPr>
      </w:pPr>
      <w:r>
        <w:rPr>
          <w:rFonts w:hint="cs"/>
          <w:rtl/>
        </w:rPr>
        <w:t xml:space="preserve">מפקד הכוח </w:t>
      </w:r>
      <w:r>
        <w:rPr>
          <w:rtl/>
        </w:rPr>
        <w:t>–</w:t>
      </w:r>
      <w:r>
        <w:rPr>
          <w:rFonts w:hint="cs"/>
          <w:rtl/>
        </w:rPr>
        <w:t xml:space="preserve"> אל"ם יריב שנפ</w:t>
      </w:r>
    </w:p>
    <w:p w:rsidR="00487872" w:rsidRDefault="00033AC7" w:rsidP="00487872">
      <w:pPr>
        <w:numPr>
          <w:ilvl w:val="1"/>
          <w:numId w:val="30"/>
        </w:numPr>
      </w:pPr>
      <w:r>
        <w:rPr>
          <w:rFonts w:hint="cs"/>
          <w:rtl/>
        </w:rPr>
        <w:t>ס</w:t>
      </w:r>
      <w:r w:rsidR="00487872">
        <w:rPr>
          <w:rFonts w:hint="cs"/>
          <w:rtl/>
        </w:rPr>
        <w:t xml:space="preserve">גן כוח אבטחה </w:t>
      </w:r>
      <w:r w:rsidR="00487872">
        <w:rPr>
          <w:rtl/>
        </w:rPr>
        <w:t>–</w:t>
      </w:r>
      <w:r w:rsidR="00487872">
        <w:rPr>
          <w:rFonts w:hint="cs"/>
          <w:rtl/>
        </w:rPr>
        <w:t xml:space="preserve"> אל"ם דודי ברזילאי</w:t>
      </w:r>
    </w:p>
    <w:p w:rsidR="00487872" w:rsidRDefault="00033AC7" w:rsidP="00033AC7">
      <w:pPr>
        <w:numPr>
          <w:ilvl w:val="2"/>
          <w:numId w:val="30"/>
        </w:numPr>
        <w:tabs>
          <w:tab w:val="clear" w:pos="2023"/>
          <w:tab w:val="num" w:pos="1418"/>
        </w:tabs>
        <w:ind w:left="1418" w:hanging="284"/>
      </w:pPr>
      <w:r>
        <w:rPr>
          <w:rFonts w:hint="cs"/>
          <w:rtl/>
        </w:rPr>
        <w:t xml:space="preserve">כוח האבטחה: </w:t>
      </w:r>
      <w:r w:rsidRPr="00033AC7">
        <w:rPr>
          <w:rFonts w:hint="cs"/>
          <w:b/>
          <w:bCs/>
        </w:rPr>
        <w:t>M</w:t>
      </w:r>
      <w:r w:rsidRPr="00033AC7">
        <w:rPr>
          <w:rFonts w:hint="cs"/>
          <w:b/>
          <w:bCs/>
          <w:rtl/>
        </w:rPr>
        <w:t>-16</w:t>
      </w:r>
      <w:r w:rsidR="00487872" w:rsidRPr="00033AC7">
        <w:rPr>
          <w:rFonts w:hint="cs"/>
          <w:b/>
          <w:bCs/>
          <w:rtl/>
        </w:rPr>
        <w:t xml:space="preserve"> </w:t>
      </w:r>
      <w:r w:rsidR="00487872">
        <w:rPr>
          <w:rFonts w:hint="cs"/>
          <w:rtl/>
        </w:rPr>
        <w:t xml:space="preserve">אל"ם </w:t>
      </w:r>
      <w:r>
        <w:rPr>
          <w:rFonts w:hint="cs"/>
          <w:rtl/>
        </w:rPr>
        <w:t>שרון שגיא</w:t>
      </w:r>
      <w:r w:rsidR="00487872">
        <w:rPr>
          <w:rFonts w:hint="cs"/>
          <w:rtl/>
        </w:rPr>
        <w:t xml:space="preserve">, אל"ם </w:t>
      </w:r>
      <w:r>
        <w:rPr>
          <w:rFonts w:hint="cs"/>
          <w:rtl/>
        </w:rPr>
        <w:t xml:space="preserve">דודי קמחי, אל"ם יוסי מרלי, סא"ל שרון ביטון, סא"ל אופיר קירי, סא"ל שבי שמו. </w:t>
      </w:r>
      <w:r w:rsidRPr="00033AC7">
        <w:rPr>
          <w:rFonts w:hint="cs"/>
          <w:b/>
          <w:bCs/>
          <w:rtl/>
        </w:rPr>
        <w:t>אקדחים</w:t>
      </w:r>
      <w:r>
        <w:rPr>
          <w:rFonts w:hint="cs"/>
          <w:rtl/>
        </w:rPr>
        <w:t>: אל"ם דרור פרידמן, אל"ם מאיר ארונוביץ, נצ"ם אמיר בן טובים,נצ"ם יורם סופר.</w:t>
      </w:r>
    </w:p>
    <w:p w:rsidR="00487872" w:rsidRDefault="00487872" w:rsidP="00487872">
      <w:pPr>
        <w:numPr>
          <w:ilvl w:val="0"/>
          <w:numId w:val="30"/>
        </w:numPr>
        <w:rPr>
          <w:rtl/>
        </w:rPr>
      </w:pPr>
      <w:r>
        <w:rPr>
          <w:rFonts w:hint="cs"/>
          <w:rtl/>
        </w:rPr>
        <w:t>הכוח ייש</w:t>
      </w:r>
      <w:r>
        <w:rPr>
          <w:rFonts w:hint="eastAsia"/>
          <w:rtl/>
        </w:rPr>
        <w:t>א</w:t>
      </w:r>
      <w:r>
        <w:rPr>
          <w:rFonts w:hint="cs"/>
          <w:rtl/>
        </w:rPr>
        <w:t xml:space="preserve"> נשק אוטומטי מסוג רוס"ר עם 2 מחסניות</w:t>
      </w:r>
    </w:p>
    <w:p w:rsidR="00487872" w:rsidRDefault="00487872" w:rsidP="00487872">
      <w:pPr>
        <w:numPr>
          <w:ilvl w:val="0"/>
          <w:numId w:val="30"/>
        </w:numPr>
      </w:pPr>
      <w:r>
        <w:rPr>
          <w:rFonts w:hint="cs"/>
          <w:rtl/>
        </w:rPr>
        <w:t>חניכים נוספים להם נשק אישי (אקדח), יישא</w:t>
      </w:r>
      <w:r>
        <w:rPr>
          <w:rFonts w:hint="eastAsia"/>
          <w:rtl/>
        </w:rPr>
        <w:t>ו</w:t>
      </w:r>
      <w:r>
        <w:rPr>
          <w:rFonts w:hint="cs"/>
          <w:rtl/>
        </w:rPr>
        <w:t xml:space="preserve"> אותו על פי הפקודות המחייבות ובכפוף להנחיות מפקד כוח האבטחה.</w:t>
      </w:r>
    </w:p>
    <w:p w:rsidR="00487872" w:rsidRDefault="00487872" w:rsidP="00487872">
      <w:pPr>
        <w:numPr>
          <w:ilvl w:val="0"/>
          <w:numId w:val="30"/>
        </w:numPr>
      </w:pPr>
      <w:r>
        <w:rPr>
          <w:rFonts w:hint="cs"/>
          <w:rtl/>
        </w:rPr>
        <w:t>במהלך הנסיעה באוטובוס, ישהה כוח האבטחה ליד דלתות האוטובוס, ובמהלך התנועה הרגלית במקומות פתוחים יחולק הכוח בקדמת הקבוצה ובעורפה.</w:t>
      </w:r>
    </w:p>
    <w:p w:rsidR="000F49BF" w:rsidRDefault="00487872" w:rsidP="000F49BF">
      <w:pPr>
        <w:numPr>
          <w:ilvl w:val="0"/>
          <w:numId w:val="30"/>
        </w:numPr>
      </w:pPr>
      <w:r>
        <w:rPr>
          <w:rFonts w:hint="cs"/>
          <w:rtl/>
        </w:rPr>
        <w:t>במקומות בהם נדרש תיאום צבאי מיוחד, יהווה הכוח הצבאי מהחטיבה המרחבית את כוח האבטחה הראשי, כשכוח האבטחה של מב"ל יפעל בכפוף והתאם להנחיות הכוח המרחבי.</w:t>
      </w:r>
    </w:p>
    <w:p w:rsidR="00487872" w:rsidRDefault="00487872" w:rsidP="00487872">
      <w:pPr>
        <w:ind w:left="360"/>
        <w:rPr>
          <w:b/>
          <w:bCs/>
          <w:u w:val="single"/>
          <w:rtl/>
        </w:rPr>
      </w:pPr>
      <w:r w:rsidRPr="002F44D4">
        <w:rPr>
          <w:rFonts w:hint="cs"/>
          <w:bCs/>
          <w:u w:val="single"/>
          <w:rtl/>
        </w:rPr>
        <w:lastRenderedPageBreak/>
        <w:t>הוראות פתיחה באש</w:t>
      </w:r>
    </w:p>
    <w:p w:rsidR="00487872" w:rsidRDefault="00487872" w:rsidP="000F49BF">
      <w:pPr>
        <w:numPr>
          <w:ilvl w:val="0"/>
          <w:numId w:val="31"/>
        </w:numPr>
        <w:tabs>
          <w:tab w:val="clear" w:pos="1140"/>
          <w:tab w:val="num" w:pos="851"/>
        </w:tabs>
        <w:ind w:left="851" w:hanging="284"/>
      </w:pPr>
      <w:r>
        <w:rPr>
          <w:rFonts w:hint="cs"/>
          <w:rtl/>
        </w:rPr>
        <w:t>מרבית הסיור הינו בתוך מרחבה העורפי של המדינה, כך שרק במצב של סכנת חיים ברורה ומידית ורק לאחר שמוצו כלל האפשרויות האחרות, יבוצע השימוש בנשק.</w:t>
      </w:r>
    </w:p>
    <w:p w:rsidR="00487872" w:rsidRDefault="00487872" w:rsidP="000F49BF">
      <w:pPr>
        <w:numPr>
          <w:ilvl w:val="0"/>
          <w:numId w:val="31"/>
        </w:numPr>
        <w:tabs>
          <w:tab w:val="clear" w:pos="1140"/>
          <w:tab w:val="num" w:pos="851"/>
        </w:tabs>
        <w:ind w:left="851" w:hanging="284"/>
      </w:pPr>
      <w:r>
        <w:rPr>
          <w:rFonts w:hint="cs"/>
          <w:rtl/>
        </w:rPr>
        <w:t>בכל מקרה שבו נדרש שימוש בנשק בהתאם לנאמר בסעיף 1 אחריות ההפעלה המקצועית של הנשק תהיה על נושא הנשק בלבד.</w:t>
      </w:r>
    </w:p>
    <w:p w:rsidR="00487872" w:rsidRDefault="00487872" w:rsidP="000F49BF">
      <w:pPr>
        <w:numPr>
          <w:ilvl w:val="0"/>
          <w:numId w:val="31"/>
        </w:numPr>
        <w:tabs>
          <w:tab w:val="clear" w:pos="1140"/>
          <w:tab w:val="num" w:pos="851"/>
        </w:tabs>
        <w:ind w:left="851" w:hanging="284"/>
      </w:pPr>
      <w:r>
        <w:rPr>
          <w:rFonts w:hint="cs"/>
          <w:rtl/>
        </w:rPr>
        <w:t>לאורך הגבולות ובמקומות שיוגדרו מראש, ימסרו הוראות פתיחה באש ספציפיות על ידי מפקד כוח האבטחה, של החטיבה המרחבית, אשר יוקצה למשימה.</w:t>
      </w:r>
    </w:p>
    <w:p w:rsidR="00487872" w:rsidRDefault="00487872" w:rsidP="000F49BF">
      <w:pPr>
        <w:ind w:left="360"/>
        <w:rPr>
          <w:b/>
          <w:bCs/>
          <w:u w:val="single"/>
          <w:rtl/>
        </w:rPr>
      </w:pPr>
      <w:r>
        <w:rPr>
          <w:rFonts w:hint="cs"/>
          <w:bCs/>
          <w:u w:val="single"/>
          <w:rtl/>
        </w:rPr>
        <w:t xml:space="preserve">תגובת הכוח במצב חירום </w:t>
      </w:r>
      <w:r>
        <w:rPr>
          <w:bCs/>
          <w:u w:val="single"/>
          <w:rtl/>
        </w:rPr>
        <w:t>–</w:t>
      </w:r>
      <w:r>
        <w:rPr>
          <w:rFonts w:hint="cs"/>
          <w:bCs/>
          <w:u w:val="single"/>
          <w:rtl/>
        </w:rPr>
        <w:t xml:space="preserve"> הרעיון המרכזי</w:t>
      </w:r>
    </w:p>
    <w:p w:rsidR="00487872" w:rsidRDefault="00487872" w:rsidP="00487872">
      <w:pPr>
        <w:numPr>
          <w:ilvl w:val="0"/>
          <w:numId w:val="33"/>
        </w:numPr>
        <w:tabs>
          <w:tab w:val="clear" w:pos="1106"/>
          <w:tab w:val="num" w:pos="926"/>
        </w:tabs>
      </w:pPr>
      <w:r w:rsidRPr="00AD1195">
        <w:rPr>
          <w:rFonts w:hint="cs"/>
          <w:rtl/>
        </w:rPr>
        <w:t>מענה ראשוני יינתן על ידי כוח האבטחה</w:t>
      </w:r>
      <w:r>
        <w:rPr>
          <w:rFonts w:hint="cs"/>
          <w:rtl/>
        </w:rPr>
        <w:t>.</w:t>
      </w:r>
    </w:p>
    <w:p w:rsidR="00487872" w:rsidRDefault="00487872" w:rsidP="00487872">
      <w:pPr>
        <w:numPr>
          <w:ilvl w:val="0"/>
          <w:numId w:val="33"/>
        </w:numPr>
        <w:tabs>
          <w:tab w:val="clear" w:pos="1106"/>
          <w:tab w:val="num" w:pos="926"/>
        </w:tabs>
      </w:pPr>
      <w:r>
        <w:rPr>
          <w:rFonts w:hint="cs"/>
          <w:rtl/>
        </w:rPr>
        <w:t>תכלית המענה הינו הפסקת הסכנה שנוצרה.</w:t>
      </w:r>
    </w:p>
    <w:p w:rsidR="00487872" w:rsidRDefault="00487872" w:rsidP="00487872">
      <w:pPr>
        <w:numPr>
          <w:ilvl w:val="0"/>
          <w:numId w:val="33"/>
        </w:numPr>
        <w:tabs>
          <w:tab w:val="clear" w:pos="1106"/>
          <w:tab w:val="num" w:pos="926"/>
        </w:tabs>
      </w:pPr>
      <w:r>
        <w:rPr>
          <w:rFonts w:hint="cs"/>
          <w:rtl/>
        </w:rPr>
        <w:t>בידוד הקבוצה והרחקתה מאזור הסכנה.</w:t>
      </w:r>
    </w:p>
    <w:p w:rsidR="00487872" w:rsidRDefault="00487872" w:rsidP="000F49BF">
      <w:pPr>
        <w:numPr>
          <w:ilvl w:val="0"/>
          <w:numId w:val="33"/>
        </w:numPr>
        <w:tabs>
          <w:tab w:val="clear" w:pos="1106"/>
          <w:tab w:val="num" w:pos="926"/>
        </w:tabs>
      </w:pPr>
      <w:r>
        <w:rPr>
          <w:rFonts w:hint="cs"/>
          <w:rtl/>
        </w:rPr>
        <w:t xml:space="preserve">טיפול רפואי ראשוני במידת הצורך על ידי ד"ר </w:t>
      </w:r>
      <w:r w:rsidR="000F49BF">
        <w:rPr>
          <w:rFonts w:hint="cs"/>
          <w:rtl/>
        </w:rPr>
        <w:t>דודו דגן / אבי אברגיל</w:t>
      </w:r>
      <w:r>
        <w:rPr>
          <w:rFonts w:hint="cs"/>
          <w:rtl/>
        </w:rPr>
        <w:t>.</w:t>
      </w:r>
    </w:p>
    <w:p w:rsidR="00487872" w:rsidRPr="00AD1195" w:rsidRDefault="00487872" w:rsidP="00487872">
      <w:pPr>
        <w:numPr>
          <w:ilvl w:val="0"/>
          <w:numId w:val="33"/>
        </w:numPr>
        <w:tabs>
          <w:tab w:val="clear" w:pos="1106"/>
          <w:tab w:val="num" w:pos="926"/>
        </w:tabs>
      </w:pPr>
      <w:r>
        <w:rPr>
          <w:rFonts w:hint="cs"/>
          <w:rtl/>
        </w:rPr>
        <w:t>יצירת קשר עם גורמי הביטחון או המשטרה במרחב.</w:t>
      </w:r>
    </w:p>
    <w:p w:rsidR="00487872" w:rsidRDefault="00487872" w:rsidP="00487872">
      <w:pPr>
        <w:ind w:left="386"/>
        <w:rPr>
          <w:b/>
          <w:bCs/>
          <w:u w:val="single"/>
          <w:rtl/>
        </w:rPr>
      </w:pPr>
      <w:r w:rsidRPr="00832201">
        <w:rPr>
          <w:rFonts w:hint="cs"/>
          <w:bCs/>
          <w:u w:val="single"/>
          <w:rtl/>
        </w:rPr>
        <w:t>הנחיות ודגשים נוספים</w:t>
      </w:r>
    </w:p>
    <w:p w:rsidR="00487872" w:rsidRPr="000F49BF" w:rsidRDefault="00487872" w:rsidP="000F49BF">
      <w:pPr>
        <w:numPr>
          <w:ilvl w:val="0"/>
          <w:numId w:val="31"/>
        </w:numPr>
        <w:tabs>
          <w:tab w:val="clear" w:pos="1140"/>
          <w:tab w:val="num" w:pos="851"/>
          <w:tab w:val="num" w:pos="926"/>
        </w:tabs>
        <w:ind w:left="851" w:hanging="284"/>
      </w:pPr>
      <w:r>
        <w:rPr>
          <w:rFonts w:hint="cs"/>
          <w:rtl/>
        </w:rPr>
        <w:t>דרכי התקשורת של הכוח למקרה הצורך, תתבסס על הפלאפונים  האישיים.</w:t>
      </w:r>
    </w:p>
    <w:p w:rsidR="00487872" w:rsidRPr="000F49BF" w:rsidRDefault="00487872" w:rsidP="000F49BF">
      <w:pPr>
        <w:numPr>
          <w:ilvl w:val="0"/>
          <w:numId w:val="31"/>
        </w:numPr>
        <w:tabs>
          <w:tab w:val="clear" w:pos="1140"/>
          <w:tab w:val="num" w:pos="851"/>
          <w:tab w:val="num" w:pos="926"/>
        </w:tabs>
        <w:ind w:left="851" w:hanging="284"/>
      </w:pPr>
      <w:r>
        <w:rPr>
          <w:rFonts w:hint="cs"/>
          <w:rtl/>
        </w:rPr>
        <w:t xml:space="preserve">תדריך לכוח האבטחה יתקיים ביום הסיור </w:t>
      </w:r>
      <w:r w:rsidR="000F49BF">
        <w:rPr>
          <w:rFonts w:hint="cs"/>
          <w:rtl/>
        </w:rPr>
        <w:t>במוחרקה</w:t>
      </w:r>
      <w:r>
        <w:rPr>
          <w:rFonts w:hint="cs"/>
          <w:rtl/>
        </w:rPr>
        <w:t>, לאחר כינוס כלל החניכים.</w:t>
      </w:r>
    </w:p>
    <w:p w:rsidR="00487872" w:rsidRDefault="000F49BF" w:rsidP="000F49BF">
      <w:pPr>
        <w:numPr>
          <w:ilvl w:val="0"/>
          <w:numId w:val="31"/>
        </w:numPr>
        <w:tabs>
          <w:tab w:val="clear" w:pos="1140"/>
          <w:tab w:val="num" w:pos="851"/>
          <w:tab w:val="num" w:pos="926"/>
        </w:tabs>
        <w:ind w:left="851" w:hanging="284"/>
      </w:pPr>
      <w:r>
        <w:rPr>
          <w:rFonts w:hint="cs"/>
          <w:rtl/>
        </w:rPr>
        <w:t>הכוח יאבטח את הנשק לאורך כ</w:t>
      </w:r>
      <w:r w:rsidR="00487872" w:rsidRPr="00832201">
        <w:rPr>
          <w:rFonts w:hint="cs"/>
          <w:rtl/>
        </w:rPr>
        <w:t>ל הסיור לרבות השהייה במקומות ציבוריים</w:t>
      </w:r>
      <w:r w:rsidR="00487872">
        <w:rPr>
          <w:rFonts w:hint="cs"/>
          <w:rtl/>
        </w:rPr>
        <w:t>, בהרצאות</w:t>
      </w:r>
      <w:r w:rsidR="00487872" w:rsidRPr="00832201">
        <w:rPr>
          <w:rFonts w:hint="cs"/>
          <w:rtl/>
        </w:rPr>
        <w:t xml:space="preserve"> ובלינה במלונות השונים</w:t>
      </w:r>
      <w:r w:rsidR="00487872">
        <w:rPr>
          <w:rFonts w:hint="cs"/>
          <w:rtl/>
        </w:rPr>
        <w:t>.</w:t>
      </w:r>
    </w:p>
    <w:p w:rsidR="00487872" w:rsidRDefault="00487872" w:rsidP="000F49BF">
      <w:pPr>
        <w:numPr>
          <w:ilvl w:val="0"/>
          <w:numId w:val="31"/>
        </w:numPr>
        <w:tabs>
          <w:tab w:val="clear" w:pos="1140"/>
          <w:tab w:val="num" w:pos="851"/>
          <w:tab w:val="num" w:pos="926"/>
        </w:tabs>
        <w:ind w:left="851" w:hanging="284"/>
      </w:pPr>
      <w:r>
        <w:rPr>
          <w:rFonts w:hint="cs"/>
          <w:rtl/>
        </w:rPr>
        <w:t>רפואת אמת ומענה רפואי בכלל, יתבסס על ערכת רופא והפנייה לביה"ח הקרוב על פי החלטתו.</w:t>
      </w:r>
    </w:p>
    <w:p w:rsidR="00487872" w:rsidRDefault="00487872" w:rsidP="000F49BF">
      <w:pPr>
        <w:numPr>
          <w:ilvl w:val="0"/>
          <w:numId w:val="31"/>
        </w:numPr>
        <w:tabs>
          <w:tab w:val="clear" w:pos="1140"/>
          <w:tab w:val="num" w:pos="851"/>
          <w:tab w:val="num" w:pos="926"/>
        </w:tabs>
        <w:ind w:left="851" w:hanging="284"/>
      </w:pPr>
      <w:r>
        <w:rPr>
          <w:rFonts w:hint="cs"/>
          <w:rtl/>
        </w:rPr>
        <w:t>בזמן הלינה ידאג</w:t>
      </w:r>
      <w:r w:rsidR="000F49BF">
        <w:rPr>
          <w:rFonts w:hint="cs"/>
          <w:rtl/>
        </w:rPr>
        <w:t>ו</w:t>
      </w:r>
      <w:r>
        <w:rPr>
          <w:rFonts w:hint="cs"/>
          <w:rtl/>
        </w:rPr>
        <w:t xml:space="preserve"> כ</w:t>
      </w:r>
      <w:r w:rsidR="000F49BF">
        <w:rPr>
          <w:rFonts w:hint="cs"/>
          <w:rtl/>
        </w:rPr>
        <w:t>ל</w:t>
      </w:r>
      <w:r>
        <w:rPr>
          <w:rFonts w:hint="cs"/>
          <w:rtl/>
        </w:rPr>
        <w:t xml:space="preserve"> נושא</w:t>
      </w:r>
      <w:r w:rsidR="000F49BF">
        <w:rPr>
          <w:rFonts w:hint="cs"/>
          <w:rtl/>
        </w:rPr>
        <w:t>י</w:t>
      </w:r>
      <w:r>
        <w:rPr>
          <w:rFonts w:hint="cs"/>
          <w:rtl/>
        </w:rPr>
        <w:t xml:space="preserve"> </w:t>
      </w:r>
      <w:r w:rsidR="000F49BF">
        <w:rPr>
          <w:rFonts w:hint="cs"/>
          <w:rtl/>
        </w:rPr>
        <w:t>ה</w:t>
      </w:r>
      <w:r>
        <w:rPr>
          <w:rFonts w:hint="cs"/>
          <w:rtl/>
        </w:rPr>
        <w:t xml:space="preserve">נשק לאבטח את כלי הנשק </w:t>
      </w:r>
      <w:r w:rsidR="000F49BF">
        <w:rPr>
          <w:rFonts w:hint="cs"/>
          <w:rtl/>
        </w:rPr>
        <w:t xml:space="preserve">על פי הנחיות הצבא </w:t>
      </w:r>
      <w:r>
        <w:rPr>
          <w:rFonts w:hint="cs"/>
          <w:rtl/>
        </w:rPr>
        <w:t>ולנעול את דלת חדרו.</w:t>
      </w:r>
    </w:p>
    <w:p w:rsidR="00487872" w:rsidRDefault="00487872" w:rsidP="000F49BF">
      <w:pPr>
        <w:numPr>
          <w:ilvl w:val="0"/>
          <w:numId w:val="31"/>
        </w:numPr>
        <w:tabs>
          <w:tab w:val="clear" w:pos="1140"/>
          <w:tab w:val="num" w:pos="851"/>
          <w:tab w:val="num" w:pos="926"/>
        </w:tabs>
        <w:ind w:left="851" w:hanging="284"/>
      </w:pPr>
      <w:r>
        <w:rPr>
          <w:rFonts w:hint="cs"/>
          <w:rtl/>
        </w:rPr>
        <w:t>בכול בוקר תתקיים הערכת מצב לבחינת כשירות כוח האבטחה, ומיקודו לגבי דגשים ספציפיים ליום הסיור.</w:t>
      </w:r>
    </w:p>
    <w:p w:rsidR="00487872" w:rsidRDefault="00487872" w:rsidP="000F49BF">
      <w:pPr>
        <w:tabs>
          <w:tab w:val="num" w:pos="926"/>
        </w:tabs>
        <w:ind w:left="567" w:firstLine="0"/>
        <w:jc w:val="center"/>
        <w:rPr>
          <w:rFonts w:hint="cs"/>
          <w:b/>
          <w:bCs/>
          <w:rtl/>
        </w:rPr>
      </w:pPr>
      <w:r w:rsidRPr="000F49BF">
        <w:rPr>
          <w:rFonts w:hint="cs"/>
          <w:b/>
          <w:bCs/>
          <w:rtl/>
        </w:rPr>
        <w:t>סיור פורה ובטוח!</w:t>
      </w:r>
    </w:p>
    <w:p w:rsidR="00C12C62" w:rsidRDefault="00C12C62">
      <w:pPr>
        <w:bidi w:val="0"/>
        <w:spacing w:line="240" w:lineRule="auto"/>
        <w:ind w:left="0" w:firstLine="0"/>
        <w:jc w:val="left"/>
        <w:rPr>
          <w:b/>
          <w:bCs/>
          <w:rtl/>
        </w:rPr>
      </w:pPr>
      <w:r>
        <w:rPr>
          <w:b/>
          <w:bCs/>
          <w:rtl/>
        </w:rPr>
        <w:br w:type="page"/>
      </w:r>
    </w:p>
    <w:p w:rsidR="00C12C62" w:rsidRPr="000F49BF" w:rsidRDefault="00863260" w:rsidP="00863260">
      <w:pPr>
        <w:pStyle w:val="11"/>
        <w:ind w:left="284"/>
        <w:rPr>
          <w:rtl/>
        </w:rPr>
      </w:pPr>
      <w:r>
        <w:rPr>
          <w:rFonts w:hint="cs"/>
          <w:noProof/>
          <w:rtl/>
        </w:rPr>
        <w:lastRenderedPageBreak/>
        <w:drawing>
          <wp:anchor distT="0" distB="0" distL="114300" distR="114300" simplePos="0" relativeHeight="251683328" behindDoc="0" locked="0" layoutInCell="1" allowOverlap="1">
            <wp:simplePos x="0" y="0"/>
            <wp:positionH relativeFrom="column">
              <wp:posOffset>-2540</wp:posOffset>
            </wp:positionH>
            <wp:positionV relativeFrom="paragraph">
              <wp:posOffset>586105</wp:posOffset>
            </wp:positionV>
            <wp:extent cx="5458460" cy="3432810"/>
            <wp:effectExtent l="133350" t="76200" r="123190" b="72390"/>
            <wp:wrapTopAndBottom/>
            <wp:docPr id="33" name="תמונה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0" cstate="print"/>
                    <a:srcRect/>
                    <a:stretch>
                      <a:fillRect/>
                    </a:stretch>
                  </pic:blipFill>
                  <pic:spPr bwMode="auto">
                    <a:xfrm>
                      <a:off x="0" y="0"/>
                      <a:ext cx="5458460" cy="3432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2C62">
        <w:rPr>
          <w:rFonts w:hint="cs"/>
          <w:rtl/>
        </w:rPr>
        <w:t>נספח 3- חומר רקע הרלוונטי לסיור</w:t>
      </w:r>
    </w:p>
    <w:p w:rsidR="00C12C62" w:rsidRDefault="00863260" w:rsidP="00C12C62">
      <w:pPr>
        <w:jc w:val="center"/>
        <w:rPr>
          <w:rFonts w:cs="David" w:hint="cs"/>
          <w:rtl/>
        </w:rPr>
      </w:pPr>
      <w:r>
        <w:rPr>
          <w:rFonts w:cs="David" w:hint="cs"/>
          <w:noProof/>
          <w:rtl/>
        </w:rPr>
        <w:drawing>
          <wp:anchor distT="0" distB="0" distL="114300" distR="114300" simplePos="0" relativeHeight="251682304" behindDoc="0" locked="0" layoutInCell="1" allowOverlap="1">
            <wp:simplePos x="0" y="0"/>
            <wp:positionH relativeFrom="column">
              <wp:posOffset>-2540</wp:posOffset>
            </wp:positionH>
            <wp:positionV relativeFrom="paragraph">
              <wp:posOffset>3784600</wp:posOffset>
            </wp:positionV>
            <wp:extent cx="5553075" cy="3665855"/>
            <wp:effectExtent l="152400" t="76200" r="142875" b="86995"/>
            <wp:wrapNone/>
            <wp:docPr id="10" name="תמונה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1" cstate="print"/>
                    <a:srcRect/>
                    <a:stretch>
                      <a:fillRect/>
                    </a:stretch>
                  </pic:blipFill>
                  <pic:spPr bwMode="auto">
                    <a:xfrm>
                      <a:off x="0" y="0"/>
                      <a:ext cx="5553075" cy="3665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12C62" w:rsidRDefault="00C12C62" w:rsidP="00C12C62">
      <w:pPr>
        <w:jc w:val="left"/>
        <w:rPr>
          <w:rFonts w:hint="cs"/>
          <w:b/>
          <w:bCs/>
          <w:sz w:val="36"/>
          <w:szCs w:val="36"/>
          <w:u w:val="single"/>
          <w:rtl/>
        </w:rPr>
      </w:pPr>
    </w:p>
    <w:p w:rsidR="00C12C62" w:rsidRDefault="00C12C62" w:rsidP="00C12C62">
      <w:pPr>
        <w:jc w:val="right"/>
        <w:rPr>
          <w:rFonts w:hint="cs"/>
          <w:b/>
          <w:bCs/>
          <w:sz w:val="36"/>
          <w:szCs w:val="36"/>
          <w:u w:val="single"/>
          <w:rtl/>
        </w:rPr>
      </w:pPr>
    </w:p>
    <w:p w:rsidR="00C12C62" w:rsidRDefault="00C12C62" w:rsidP="00863260">
      <w:pPr>
        <w:jc w:val="right"/>
        <w:rPr>
          <w:rFonts w:cs="David" w:hint="cs"/>
          <w:rtl/>
        </w:rPr>
      </w:pPr>
      <w:r>
        <w:rPr>
          <w:rFonts w:cs="David"/>
        </w:rPr>
        <w:br w:type="page"/>
      </w:r>
    </w:p>
    <w:p w:rsidR="00C12C62" w:rsidRDefault="00C12C62" w:rsidP="00C12C62">
      <w:pPr>
        <w:rPr>
          <w:rFonts w:cs="David" w:hint="cs"/>
          <w:b/>
          <w:bCs/>
          <w:sz w:val="52"/>
          <w:szCs w:val="52"/>
          <w:rtl/>
        </w:rPr>
      </w:pPr>
      <w:r>
        <w:rPr>
          <w:noProof/>
        </w:rPr>
        <w:lastRenderedPageBreak/>
        <w:drawing>
          <wp:anchor distT="0" distB="0" distL="114300" distR="114300" simplePos="0" relativeHeight="251660800" behindDoc="1" locked="0" layoutInCell="1" allowOverlap="1">
            <wp:simplePos x="0" y="0"/>
            <wp:positionH relativeFrom="column">
              <wp:posOffset>5156200</wp:posOffset>
            </wp:positionH>
            <wp:positionV relativeFrom="paragraph">
              <wp:posOffset>344805</wp:posOffset>
            </wp:positionV>
            <wp:extent cx="506095" cy="1543685"/>
            <wp:effectExtent l="19050" t="0" r="8255" b="0"/>
            <wp:wrapTight wrapText="bothSides">
              <wp:wrapPolygon edited="0">
                <wp:start x="-813" y="0"/>
                <wp:lineTo x="-813" y="21325"/>
                <wp:lineTo x="21952" y="21325"/>
                <wp:lineTo x="21952" y="0"/>
                <wp:lineTo x="-813" y="0"/>
              </wp:wrapPolygon>
            </wp:wrapTight>
            <wp:docPr id="14"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06095" cy="1543685"/>
                    </a:xfrm>
                    <a:prstGeom prst="rect">
                      <a:avLst/>
                    </a:prstGeom>
                    <a:noFill/>
                    <a:ln w="9525">
                      <a:noFill/>
                      <a:miter lim="800000"/>
                      <a:headEnd/>
                      <a:tailEnd/>
                    </a:ln>
                  </pic:spPr>
                </pic:pic>
              </a:graphicData>
            </a:graphic>
          </wp:anchor>
        </w:drawing>
      </w:r>
      <w:r w:rsidRPr="00B4466A">
        <w:rPr>
          <w:rFonts w:cs="David" w:hint="cs"/>
          <w:b/>
          <w:bCs/>
          <w:sz w:val="52"/>
          <w:szCs w:val="52"/>
          <w:rtl/>
        </w:rPr>
        <w:t>מוחרקה</w:t>
      </w:r>
      <w:r>
        <w:rPr>
          <w:rFonts w:cs="David" w:hint="cs"/>
          <w:b/>
          <w:bCs/>
          <w:sz w:val="52"/>
          <w:szCs w:val="52"/>
          <w:rtl/>
        </w:rPr>
        <w:t xml:space="preserve"> </w:t>
      </w:r>
      <w:r>
        <w:rPr>
          <w:rFonts w:cs="David"/>
          <w:b/>
          <w:bCs/>
          <w:sz w:val="52"/>
          <w:szCs w:val="52"/>
          <w:rtl/>
        </w:rPr>
        <w:t>–</w:t>
      </w:r>
      <w:r>
        <w:rPr>
          <w:rFonts w:cs="David" w:hint="cs"/>
          <w:b/>
          <w:bCs/>
          <w:sz w:val="52"/>
          <w:szCs w:val="52"/>
          <w:rtl/>
        </w:rPr>
        <w:t xml:space="preserve"> קרן הכרמל</w:t>
      </w:r>
    </w:p>
    <w:p w:rsidR="00C12C62" w:rsidRPr="00863260" w:rsidRDefault="00C12C62" w:rsidP="00C12C62">
      <w:pPr>
        <w:spacing w:before="120"/>
        <w:ind w:firstLine="567"/>
        <w:rPr>
          <w:rFonts w:asciiTheme="minorBidi" w:hAnsiTheme="minorBidi" w:cstheme="minorBidi"/>
          <w:rtl/>
        </w:rPr>
      </w:pPr>
      <w:r w:rsidRPr="00863260">
        <w:rPr>
          <w:rFonts w:asciiTheme="minorBidi" w:hAnsiTheme="minorBidi" w:cstheme="minorBidi"/>
          <w:rtl/>
        </w:rPr>
        <w:t>ב</w:t>
      </w:r>
      <w:hyperlink r:id="rId13" w:tooltip="ערבית" w:history="1">
        <w:r w:rsidRPr="00863260">
          <w:rPr>
            <w:rFonts w:asciiTheme="minorBidi" w:hAnsiTheme="minorBidi" w:cstheme="minorBidi"/>
            <w:rtl/>
          </w:rPr>
          <w:t>ערבית</w:t>
        </w:r>
      </w:hyperlink>
      <w:r w:rsidRPr="00863260">
        <w:rPr>
          <w:rFonts w:asciiTheme="minorBidi" w:hAnsiTheme="minorBidi" w:cstheme="minorBidi"/>
        </w:rPr>
        <w:t> </w:t>
      </w:r>
      <w:r w:rsidRPr="00863260">
        <w:rPr>
          <w:rFonts w:asciiTheme="minorBidi" w:hAnsiTheme="minorBidi" w:cstheme="minorBidi"/>
          <w:rtl/>
        </w:rPr>
        <w:t>"דֵיר אֶל מֻחְרַקָה</w:t>
      </w:r>
      <w:r w:rsidRPr="00863260">
        <w:rPr>
          <w:rFonts w:asciiTheme="minorBidi" w:hAnsiTheme="minorBidi" w:cstheme="minorBidi"/>
        </w:rPr>
        <w:t xml:space="preserve">- </w:t>
      </w:r>
      <w:r w:rsidRPr="00863260">
        <w:rPr>
          <w:rFonts w:asciiTheme="minorBidi" w:hAnsiTheme="minorBidi" w:cstheme="minorBidi"/>
          <w:rtl/>
        </w:rPr>
        <w:t>מנזר מקום השריפה", הוא מנזר כרמליתי השוכן על הפסגה השלישית בגובהה ברכס ה</w:t>
      </w:r>
      <w:hyperlink r:id="rId14" w:tooltip="כרמל" w:history="1">
        <w:r w:rsidRPr="00863260">
          <w:rPr>
            <w:rFonts w:asciiTheme="minorBidi" w:hAnsiTheme="minorBidi" w:cstheme="minorBidi"/>
            <w:rtl/>
          </w:rPr>
          <w:t>כרמל</w:t>
        </w:r>
      </w:hyperlink>
      <w:r w:rsidRPr="00863260">
        <w:rPr>
          <w:rStyle w:val="apple-style-span"/>
          <w:rFonts w:asciiTheme="minorBidi" w:hAnsiTheme="minorBidi" w:cstheme="minorBidi"/>
          <w:color w:val="000000"/>
        </w:rPr>
        <w:t xml:space="preserve"> </w:t>
      </w:r>
      <w:r w:rsidRPr="00863260">
        <w:rPr>
          <w:rStyle w:val="apple-style-span"/>
          <w:rFonts w:asciiTheme="minorBidi" w:hAnsiTheme="minorBidi" w:cstheme="minorBidi"/>
          <w:color w:val="000000"/>
          <w:rtl/>
        </w:rPr>
        <w:t>ה</w:t>
      </w:r>
      <w:r w:rsidRPr="00863260">
        <w:rPr>
          <w:rFonts w:asciiTheme="minorBidi" w:hAnsiTheme="minorBidi" w:cstheme="minorBidi"/>
          <w:rtl/>
        </w:rPr>
        <w:t>מתנשאת לגובה של 474 מטר מעל</w:t>
      </w:r>
      <w:r w:rsidRPr="00863260">
        <w:rPr>
          <w:rFonts w:asciiTheme="minorBidi" w:hAnsiTheme="minorBidi" w:cstheme="minorBidi"/>
        </w:rPr>
        <w:t> </w:t>
      </w:r>
      <w:hyperlink r:id="rId15" w:tooltip="פני הים" w:history="1">
        <w:r w:rsidRPr="00863260">
          <w:rPr>
            <w:rFonts w:asciiTheme="minorBidi" w:hAnsiTheme="minorBidi" w:cstheme="minorBidi"/>
            <w:rtl/>
          </w:rPr>
          <w:t>פני הים</w:t>
        </w:r>
      </w:hyperlink>
      <w:r w:rsidRPr="00863260">
        <w:rPr>
          <w:rFonts w:asciiTheme="minorBidi" w:hAnsiTheme="minorBidi" w:cstheme="minorBidi"/>
          <w:rtl/>
        </w:rPr>
        <w:t>. פסגה זו שוכנת בצידו הדרום-מזרחי של רכס הכרמל, כ-2.5 ק"מ צפונית-מערבית ל</w:t>
      </w:r>
      <w:hyperlink r:id="rId16" w:tooltip="יקנעם עילית" w:history="1">
        <w:r w:rsidRPr="00863260">
          <w:rPr>
            <w:rFonts w:asciiTheme="minorBidi" w:hAnsiTheme="minorBidi" w:cstheme="minorBidi"/>
            <w:rtl/>
          </w:rPr>
          <w:t>יקנעם עילית</w:t>
        </w:r>
      </w:hyperlink>
      <w:r w:rsidRPr="00863260">
        <w:rPr>
          <w:rFonts w:asciiTheme="minorBidi" w:hAnsiTheme="minorBidi" w:cstheme="minorBidi"/>
          <w:rtl/>
        </w:rPr>
        <w:t>,</w:t>
      </w:r>
      <w:r w:rsidRPr="00863260">
        <w:rPr>
          <w:rFonts w:asciiTheme="minorBidi" w:hAnsiTheme="minorBidi" w:cstheme="minorBidi"/>
        </w:rPr>
        <w:t xml:space="preserve"> </w:t>
      </w:r>
      <w:r w:rsidRPr="00863260">
        <w:rPr>
          <w:rFonts w:asciiTheme="minorBidi" w:hAnsiTheme="minorBidi" w:cstheme="minorBidi"/>
          <w:rtl/>
        </w:rPr>
        <w:t>וכארבעה קילומטרים דרומית-מזרחית למרכז היישוב</w:t>
      </w:r>
      <w:r w:rsidRPr="00863260">
        <w:rPr>
          <w:rFonts w:asciiTheme="minorBidi" w:hAnsiTheme="minorBidi" w:cstheme="minorBidi"/>
        </w:rPr>
        <w:t> </w:t>
      </w:r>
      <w:hyperlink r:id="rId17" w:tooltip="דלית אל-כרמל" w:history="1">
        <w:r w:rsidRPr="00863260">
          <w:rPr>
            <w:rFonts w:asciiTheme="minorBidi" w:hAnsiTheme="minorBidi" w:cstheme="minorBidi"/>
            <w:rtl/>
          </w:rPr>
          <w:t>דלית אל-כרמל</w:t>
        </w:r>
      </w:hyperlink>
      <w:r w:rsidRPr="00863260">
        <w:rPr>
          <w:rFonts w:asciiTheme="minorBidi" w:hAnsiTheme="minorBidi" w:cstheme="minorBidi"/>
          <w:rtl/>
        </w:rPr>
        <w:t>. על פי המסורת, במקום זה התחולל העימות בין</w:t>
      </w:r>
      <w:r w:rsidRPr="00863260">
        <w:rPr>
          <w:rFonts w:asciiTheme="minorBidi" w:hAnsiTheme="minorBidi" w:cstheme="minorBidi"/>
        </w:rPr>
        <w:t> </w:t>
      </w:r>
      <w:hyperlink r:id="rId18" w:tooltip="אליהו" w:history="1">
        <w:r w:rsidRPr="00863260">
          <w:rPr>
            <w:rFonts w:asciiTheme="minorBidi" w:hAnsiTheme="minorBidi" w:cstheme="minorBidi"/>
            <w:rtl/>
          </w:rPr>
          <w:t>אליהו</w:t>
        </w:r>
      </w:hyperlink>
      <w:r w:rsidRPr="00863260">
        <w:rPr>
          <w:rFonts w:asciiTheme="minorBidi" w:hAnsiTheme="minorBidi" w:cstheme="minorBidi"/>
        </w:rPr>
        <w:t> </w:t>
      </w:r>
      <w:r w:rsidRPr="00863260">
        <w:rPr>
          <w:rFonts w:asciiTheme="minorBidi" w:hAnsiTheme="minorBidi" w:cstheme="minorBidi"/>
          <w:rtl/>
        </w:rPr>
        <w:t>הנביא לבין נביאי ה</w:t>
      </w:r>
      <w:hyperlink r:id="rId19" w:tooltip="בעל (אל)" w:history="1">
        <w:r w:rsidRPr="00863260">
          <w:rPr>
            <w:rFonts w:asciiTheme="minorBidi" w:hAnsiTheme="minorBidi" w:cstheme="minorBidi"/>
            <w:rtl/>
          </w:rPr>
          <w:t>בעל</w:t>
        </w:r>
      </w:hyperlink>
      <w:r w:rsidRPr="00863260">
        <w:rPr>
          <w:rFonts w:asciiTheme="minorBidi" w:hAnsiTheme="minorBidi" w:cstheme="minorBidi"/>
          <w:rtl/>
        </w:rPr>
        <w:t>,</w:t>
      </w:r>
      <w:r w:rsidRPr="00863260">
        <w:rPr>
          <w:rFonts w:asciiTheme="minorBidi" w:hAnsiTheme="minorBidi" w:cstheme="minorBidi"/>
        </w:rPr>
        <w:t xml:space="preserve"> </w:t>
      </w:r>
      <w:r w:rsidRPr="00863260">
        <w:rPr>
          <w:rFonts w:asciiTheme="minorBidi" w:hAnsiTheme="minorBidi" w:cstheme="minorBidi"/>
          <w:rtl/>
        </w:rPr>
        <w:t>כאשר אש ירדה מן השמים ושרפה רק את קורבנו של אליהו (</w:t>
      </w:r>
      <w:r w:rsidRPr="00863260">
        <w:rPr>
          <w:rStyle w:val="apple-style-span"/>
          <w:rFonts w:asciiTheme="minorBidi" w:hAnsiTheme="minorBidi" w:cstheme="minorBidi"/>
          <w:color w:val="000000"/>
          <w:rtl/>
        </w:rPr>
        <w:t>ספר מלכים א' פרק י"ח)</w:t>
      </w:r>
      <w:r w:rsidRPr="00863260">
        <w:rPr>
          <w:rFonts w:asciiTheme="minorBidi" w:hAnsiTheme="minorBidi" w:cstheme="minorBidi"/>
          <w:rtl/>
        </w:rPr>
        <w:t>.</w:t>
      </w:r>
    </w:p>
    <w:p w:rsidR="00C12C62" w:rsidRPr="00863260" w:rsidRDefault="00C12C62" w:rsidP="00C12C62">
      <w:pPr>
        <w:spacing w:before="120"/>
        <w:ind w:firstLine="567"/>
        <w:rPr>
          <w:rFonts w:asciiTheme="minorBidi" w:hAnsiTheme="minorBidi" w:cstheme="minorBidi"/>
          <w:rtl/>
        </w:rPr>
      </w:pPr>
      <w:r w:rsidRPr="00863260">
        <w:rPr>
          <w:rFonts w:asciiTheme="minorBidi" w:hAnsiTheme="minorBidi" w:cstheme="minorBidi"/>
          <w:rtl/>
        </w:rPr>
        <w:t xml:space="preserve"> בשנת 1883, בתקופה הצלבנית,</w:t>
      </w:r>
      <w:r w:rsidRPr="00863260">
        <w:rPr>
          <w:rFonts w:asciiTheme="minorBidi" w:hAnsiTheme="minorBidi" w:cstheme="minorBidi"/>
        </w:rPr>
        <w:t> </w:t>
      </w:r>
      <w:hyperlink r:id="rId20" w:tooltip="מנזר" w:history="1">
        <w:r w:rsidRPr="00863260">
          <w:rPr>
            <w:rFonts w:asciiTheme="minorBidi" w:hAnsiTheme="minorBidi" w:cstheme="minorBidi"/>
            <w:rtl/>
          </w:rPr>
          <w:t>הוקם במקום מנזר</w:t>
        </w:r>
      </w:hyperlink>
      <w:r w:rsidRPr="00863260">
        <w:rPr>
          <w:rFonts w:asciiTheme="minorBidi" w:hAnsiTheme="minorBidi" w:cstheme="minorBidi"/>
        </w:rPr>
        <w:t> </w:t>
      </w:r>
      <w:r w:rsidRPr="00863260">
        <w:rPr>
          <w:rFonts w:asciiTheme="minorBidi" w:hAnsiTheme="minorBidi" w:cstheme="minorBidi"/>
          <w:rtl/>
        </w:rPr>
        <w:t>על חורבותיהם של מנזרים קודמים, על-ידי</w:t>
      </w:r>
      <w:r w:rsidRPr="00863260">
        <w:rPr>
          <w:rFonts w:asciiTheme="minorBidi" w:hAnsiTheme="minorBidi" w:cstheme="minorBidi"/>
        </w:rPr>
        <w:t> </w:t>
      </w:r>
      <w:r w:rsidRPr="00863260">
        <w:rPr>
          <w:rFonts w:asciiTheme="minorBidi" w:hAnsiTheme="minorBidi" w:cstheme="minorBidi"/>
          <w:rtl/>
        </w:rPr>
        <w:t>המסדר הכרמליתי. נזירים אלו  הגיעו מ</w:t>
      </w:r>
      <w:hyperlink r:id="rId21" w:tooltip="אירופה" w:history="1">
        <w:r w:rsidRPr="00863260">
          <w:rPr>
            <w:rFonts w:asciiTheme="minorBidi" w:hAnsiTheme="minorBidi" w:cstheme="minorBidi"/>
            <w:rtl/>
          </w:rPr>
          <w:t>אירופה</w:t>
        </w:r>
      </w:hyperlink>
      <w:r w:rsidRPr="00863260">
        <w:rPr>
          <w:rFonts w:asciiTheme="minorBidi" w:hAnsiTheme="minorBidi" w:cstheme="minorBidi"/>
        </w:rPr>
        <w:t>.</w:t>
      </w:r>
      <w:r w:rsidRPr="00863260">
        <w:rPr>
          <w:rFonts w:asciiTheme="minorBidi" w:hAnsiTheme="minorBidi" w:cstheme="minorBidi"/>
          <w:rtl/>
        </w:rPr>
        <w:t xml:space="preserve"> מקור שמם נגזר משמו של הר הכרמל, שם פעל על פי המסורת</w:t>
      </w:r>
      <w:r w:rsidRPr="00863260">
        <w:rPr>
          <w:rFonts w:asciiTheme="minorBidi" w:hAnsiTheme="minorBidi" w:cstheme="minorBidi"/>
        </w:rPr>
        <w:t> </w:t>
      </w:r>
      <w:r w:rsidRPr="00863260">
        <w:rPr>
          <w:rFonts w:asciiTheme="minorBidi" w:hAnsiTheme="minorBidi" w:cstheme="minorBidi"/>
          <w:b/>
          <w:bCs/>
          <w:rtl/>
        </w:rPr>
        <w:t>אליהו הנביא</w:t>
      </w:r>
      <w:r w:rsidRPr="00863260">
        <w:rPr>
          <w:rFonts w:asciiTheme="minorBidi" w:hAnsiTheme="minorBidi" w:cstheme="minorBidi"/>
        </w:rPr>
        <w:t> </w:t>
      </w:r>
      <w:r w:rsidRPr="00863260">
        <w:rPr>
          <w:rFonts w:asciiTheme="minorBidi" w:hAnsiTheme="minorBidi" w:cstheme="minorBidi"/>
          <w:rtl/>
        </w:rPr>
        <w:t>קדושם הנערץ ופטרונם העליון, ובשל כך נקרא</w:t>
      </w:r>
      <w:r w:rsidRPr="00863260">
        <w:rPr>
          <w:rFonts w:asciiTheme="minorBidi" w:hAnsiTheme="minorBidi" w:cstheme="minorBidi"/>
        </w:rPr>
        <w:t> </w:t>
      </w:r>
      <w:hyperlink r:id="rId22" w:history="1">
        <w:r w:rsidRPr="00863260">
          <w:rPr>
            <w:rFonts w:asciiTheme="minorBidi" w:hAnsiTheme="minorBidi" w:cstheme="minorBidi"/>
            <w:rtl/>
          </w:rPr>
          <w:t>מנזר המוחרקה</w:t>
        </w:r>
      </w:hyperlink>
      <w:r w:rsidRPr="00863260">
        <w:rPr>
          <w:rFonts w:asciiTheme="minorBidi" w:hAnsiTheme="minorBidi" w:cstheme="minorBidi"/>
        </w:rPr>
        <w:t> </w:t>
      </w:r>
      <w:r w:rsidRPr="00863260">
        <w:rPr>
          <w:rFonts w:asciiTheme="minorBidi" w:hAnsiTheme="minorBidi" w:cstheme="minorBidi"/>
          <w:rtl/>
        </w:rPr>
        <w:t>על שמו.</w:t>
      </w:r>
    </w:p>
    <w:p w:rsidR="00C12C62" w:rsidRDefault="00C12C62" w:rsidP="00863260">
      <w:pPr>
        <w:pStyle w:val="3"/>
        <w:rPr>
          <w:rFonts w:hint="cs"/>
          <w:rtl/>
        </w:rPr>
      </w:pPr>
      <w:r>
        <w:rPr>
          <w:noProof/>
          <w:lang w:eastAsia="ko-KR"/>
        </w:rPr>
        <w:pict>
          <v:shapetype id="_x0000_t202" coordsize="21600,21600" o:spt="202" path="m,l,21600r21600,l21600,xe">
            <v:stroke joinstyle="miter"/>
            <v:path gradientshapeok="t" o:connecttype="rect"/>
          </v:shapetype>
          <v:shape id="_x0000_s1038" type="#_x0000_t202" style="position:absolute;left:0;text-align:left;margin-left:-95.25pt;margin-top:180.85pt;width:3in;height:45pt;z-index:251663872" stroked="f">
            <v:textbox style="mso-next-textbox:#_x0000_s1038">
              <w:txbxContent>
                <w:p w:rsidR="00C12C62" w:rsidRDefault="00C12C62" w:rsidP="00863260">
                  <w:pPr>
                    <w:ind w:left="194" w:firstLine="0"/>
                    <w:jc w:val="center"/>
                  </w:pPr>
                  <w:r>
                    <w:rPr>
                      <w:rStyle w:val="apple-style-span"/>
                      <w:rFonts w:ascii="Arial" w:hAnsi="Arial"/>
                      <w:color w:val="000000"/>
                      <w:sz w:val="20"/>
                      <w:szCs w:val="20"/>
                      <w:rtl/>
                    </w:rPr>
                    <w:t>פסלו של אליהו הנביא, האוחז בידו חרב ולידו ראש כרות של אחד מנביאי הבעל, שהובסו במאבק</w:t>
                  </w:r>
                  <w:r>
                    <w:rPr>
                      <w:rStyle w:val="apple-style-span"/>
                      <w:rFonts w:ascii="Arial" w:hAnsi="Arial"/>
                      <w:color w:val="000000"/>
                      <w:sz w:val="20"/>
                      <w:szCs w:val="20"/>
                    </w:rPr>
                    <w:t>.</w:t>
                  </w:r>
                </w:p>
              </w:txbxContent>
            </v:textbox>
          </v:shape>
        </w:pict>
      </w:r>
      <w:r>
        <w:rPr>
          <w:noProof/>
        </w:rPr>
        <w:drawing>
          <wp:anchor distT="0" distB="0" distL="114300" distR="114300" simplePos="0" relativeHeight="251661824" behindDoc="1" locked="0" layoutInCell="1" allowOverlap="1">
            <wp:simplePos x="0" y="0"/>
            <wp:positionH relativeFrom="column">
              <wp:posOffset>3086100</wp:posOffset>
            </wp:positionH>
            <wp:positionV relativeFrom="paragraph">
              <wp:posOffset>148590</wp:posOffset>
            </wp:positionV>
            <wp:extent cx="2743200" cy="1819275"/>
            <wp:effectExtent l="19050" t="0" r="0" b="0"/>
            <wp:wrapTight wrapText="bothSides">
              <wp:wrapPolygon edited="0">
                <wp:start x="-150" y="0"/>
                <wp:lineTo x="-150" y="21487"/>
                <wp:lineTo x="21600" y="21487"/>
                <wp:lineTo x="21600" y="0"/>
                <wp:lineTo x="-150" y="0"/>
              </wp:wrapPolygon>
            </wp:wrapTight>
            <wp:docPr id="12" name="תמונה 12" descr="מנזר המוחרקה - מנזר של המסדר הכרמלי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מנזר המוחרקה - מנזר של המסדר הכרמליתי"/>
                    <pic:cNvPicPr>
                      <a:picLocks noChangeAspect="1" noChangeArrowheads="1"/>
                    </pic:cNvPicPr>
                  </pic:nvPicPr>
                  <pic:blipFill>
                    <a:blip r:embed="rId23" r:link="rId24" cstate="print"/>
                    <a:srcRect/>
                    <a:stretch>
                      <a:fillRect/>
                    </a:stretch>
                  </pic:blipFill>
                  <pic:spPr bwMode="auto">
                    <a:xfrm>
                      <a:off x="0" y="0"/>
                      <a:ext cx="2743200" cy="1819275"/>
                    </a:xfrm>
                    <a:prstGeom prst="rect">
                      <a:avLst/>
                    </a:prstGeom>
                    <a:noFill/>
                    <a:ln w="9525">
                      <a:noFill/>
                      <a:miter lim="800000"/>
                      <a:headEnd/>
                      <a:tailEnd/>
                    </a:ln>
                  </pic:spPr>
                </pic:pic>
              </a:graphicData>
            </a:graphic>
          </wp:anchor>
        </w:drawing>
      </w:r>
      <w:r>
        <w:rPr>
          <w:noProof/>
        </w:rPr>
        <w:drawing>
          <wp:anchor distT="0" distB="0" distL="114300" distR="114300" simplePos="0" relativeHeight="251662848" behindDoc="1" locked="0" layoutInCell="1" allowOverlap="1">
            <wp:simplePos x="0" y="0"/>
            <wp:positionH relativeFrom="column">
              <wp:posOffset>-228600</wp:posOffset>
            </wp:positionH>
            <wp:positionV relativeFrom="paragraph">
              <wp:posOffset>148590</wp:posOffset>
            </wp:positionV>
            <wp:extent cx="2743200" cy="1819275"/>
            <wp:effectExtent l="19050" t="0" r="0" b="0"/>
            <wp:wrapTight wrapText="bothSides">
              <wp:wrapPolygon edited="0">
                <wp:start x="-150" y="0"/>
                <wp:lineTo x="-150" y="21487"/>
                <wp:lineTo x="21600" y="21487"/>
                <wp:lineTo x="21600" y="0"/>
                <wp:lineTo x="-150" y="0"/>
              </wp:wrapPolygon>
            </wp:wrapTight>
            <wp:docPr id="13" name="תמונה 13" descr="מנזר המוחרקה - פסלו של אליהו הנבי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מנזר המוחרקה - פסלו של אליהו הנביא"/>
                    <pic:cNvPicPr>
                      <a:picLocks noChangeAspect="1" noChangeArrowheads="1"/>
                    </pic:cNvPicPr>
                  </pic:nvPicPr>
                  <pic:blipFill>
                    <a:blip r:embed="rId25" r:link="rId26" cstate="print"/>
                    <a:srcRect/>
                    <a:stretch>
                      <a:fillRect/>
                    </a:stretch>
                  </pic:blipFill>
                  <pic:spPr bwMode="auto">
                    <a:xfrm>
                      <a:off x="0" y="0"/>
                      <a:ext cx="2743200" cy="1819275"/>
                    </a:xfrm>
                    <a:prstGeom prst="rect">
                      <a:avLst/>
                    </a:prstGeom>
                    <a:noFill/>
                    <a:ln w="9525">
                      <a:noFill/>
                      <a:miter lim="800000"/>
                      <a:headEnd/>
                      <a:tailEnd/>
                    </a:ln>
                  </pic:spPr>
                </pic:pic>
              </a:graphicData>
            </a:graphic>
          </wp:anchor>
        </w:drawing>
      </w:r>
      <w:r w:rsidRPr="00C03058">
        <w:rPr>
          <w:rtl/>
        </w:rPr>
        <w:br w:type="page"/>
      </w:r>
      <w:r w:rsidR="00863260">
        <w:rPr>
          <w:noProof/>
          <w:lang w:eastAsia="ko-KR"/>
        </w:rPr>
        <w:lastRenderedPageBreak/>
        <w:pict>
          <v:shape id="_x0000_s1046" type="#_x0000_t202" style="position:absolute;left:0;text-align:left;margin-left:-275.9pt;margin-top:-20.35pt;width:141.3pt;height:57.75pt;z-index:251672064">
            <v:textbox style="mso-next-textbox:#_x0000_s1046">
              <w:txbxContent>
                <w:p w:rsidR="00C12C62" w:rsidRDefault="00C12C62" w:rsidP="00863260">
                  <w:pPr>
                    <w:spacing w:line="276" w:lineRule="auto"/>
                    <w:ind w:left="124" w:firstLine="0"/>
                    <w:jc w:val="left"/>
                    <w:rPr>
                      <w:rFonts w:hint="cs"/>
                      <w:sz w:val="16"/>
                      <w:szCs w:val="16"/>
                      <w:rtl/>
                    </w:rPr>
                  </w:pPr>
                  <w:r>
                    <w:rPr>
                      <w:rFonts w:hint="cs"/>
                      <w:sz w:val="16"/>
                      <w:szCs w:val="16"/>
                      <w:rtl/>
                    </w:rPr>
                    <w:t xml:space="preserve">אדום </w:t>
                  </w:r>
                  <w:r>
                    <w:rPr>
                      <w:sz w:val="16"/>
                      <w:szCs w:val="16"/>
                      <w:rtl/>
                    </w:rPr>
                    <w:t>–</w:t>
                  </w:r>
                  <w:r>
                    <w:rPr>
                      <w:rFonts w:hint="cs"/>
                      <w:sz w:val="16"/>
                      <w:szCs w:val="16"/>
                      <w:rtl/>
                    </w:rPr>
                    <w:t xml:space="preserve"> גבורה, אומץ ואהבה</w:t>
                  </w:r>
                </w:p>
                <w:p w:rsidR="00C12C62" w:rsidRDefault="00C12C62" w:rsidP="00863260">
                  <w:pPr>
                    <w:spacing w:line="276" w:lineRule="auto"/>
                    <w:ind w:left="124" w:firstLine="0"/>
                    <w:jc w:val="left"/>
                    <w:rPr>
                      <w:rFonts w:hint="cs"/>
                      <w:sz w:val="16"/>
                      <w:szCs w:val="16"/>
                      <w:rtl/>
                    </w:rPr>
                  </w:pPr>
                  <w:r>
                    <w:rPr>
                      <w:rFonts w:hint="cs"/>
                      <w:sz w:val="16"/>
                      <w:szCs w:val="16"/>
                      <w:rtl/>
                    </w:rPr>
                    <w:t xml:space="preserve">צהוב </w:t>
                  </w:r>
                  <w:r>
                    <w:rPr>
                      <w:sz w:val="16"/>
                      <w:szCs w:val="16"/>
                      <w:rtl/>
                    </w:rPr>
                    <w:t>–</w:t>
                  </w:r>
                  <w:r>
                    <w:rPr>
                      <w:rFonts w:hint="cs"/>
                      <w:sz w:val="16"/>
                      <w:szCs w:val="16"/>
                      <w:rtl/>
                    </w:rPr>
                    <w:t xml:space="preserve"> ידע, הארה וחיטה</w:t>
                  </w:r>
                </w:p>
                <w:p w:rsidR="00C12C62" w:rsidRDefault="00C12C62" w:rsidP="00863260">
                  <w:pPr>
                    <w:spacing w:line="276" w:lineRule="auto"/>
                    <w:ind w:left="124" w:firstLine="0"/>
                    <w:jc w:val="left"/>
                    <w:rPr>
                      <w:rFonts w:hint="cs"/>
                      <w:sz w:val="16"/>
                      <w:szCs w:val="16"/>
                      <w:rtl/>
                    </w:rPr>
                  </w:pPr>
                  <w:r>
                    <w:rPr>
                      <w:rFonts w:hint="cs"/>
                      <w:sz w:val="16"/>
                      <w:szCs w:val="16"/>
                      <w:rtl/>
                    </w:rPr>
                    <w:t xml:space="preserve">ירוק </w:t>
                  </w:r>
                  <w:r>
                    <w:rPr>
                      <w:sz w:val="16"/>
                      <w:szCs w:val="16"/>
                      <w:rtl/>
                    </w:rPr>
                    <w:t>–</w:t>
                  </w:r>
                  <w:r>
                    <w:rPr>
                      <w:rFonts w:hint="cs"/>
                      <w:sz w:val="16"/>
                      <w:szCs w:val="16"/>
                      <w:rtl/>
                    </w:rPr>
                    <w:t xml:space="preserve"> אדמה וטבע</w:t>
                  </w:r>
                </w:p>
                <w:p w:rsidR="00C12C62" w:rsidRDefault="00C12C62" w:rsidP="00863260">
                  <w:pPr>
                    <w:spacing w:line="276" w:lineRule="auto"/>
                    <w:ind w:left="124" w:firstLine="0"/>
                    <w:jc w:val="left"/>
                    <w:rPr>
                      <w:rFonts w:hint="cs"/>
                      <w:sz w:val="16"/>
                      <w:szCs w:val="16"/>
                      <w:rtl/>
                    </w:rPr>
                  </w:pPr>
                  <w:r>
                    <w:rPr>
                      <w:rFonts w:hint="cs"/>
                      <w:sz w:val="16"/>
                      <w:szCs w:val="16"/>
                      <w:rtl/>
                    </w:rPr>
                    <w:t xml:space="preserve">כחול </w:t>
                  </w:r>
                  <w:r>
                    <w:rPr>
                      <w:sz w:val="16"/>
                      <w:szCs w:val="16"/>
                      <w:rtl/>
                    </w:rPr>
                    <w:t>–</w:t>
                  </w:r>
                  <w:r>
                    <w:rPr>
                      <w:rFonts w:hint="cs"/>
                      <w:sz w:val="16"/>
                      <w:szCs w:val="16"/>
                      <w:rtl/>
                    </w:rPr>
                    <w:t xml:space="preserve"> סבלנות, סלחנות שמים ומים</w:t>
                  </w:r>
                </w:p>
                <w:p w:rsidR="00C12C62" w:rsidRDefault="00C12C62" w:rsidP="00863260">
                  <w:pPr>
                    <w:spacing w:line="276" w:lineRule="auto"/>
                    <w:ind w:left="124" w:firstLine="0"/>
                    <w:jc w:val="left"/>
                    <w:rPr>
                      <w:rFonts w:hint="cs"/>
                      <w:sz w:val="16"/>
                      <w:szCs w:val="16"/>
                      <w:rtl/>
                    </w:rPr>
                  </w:pPr>
                  <w:r>
                    <w:rPr>
                      <w:rFonts w:hint="cs"/>
                      <w:sz w:val="16"/>
                      <w:szCs w:val="16"/>
                      <w:rtl/>
                    </w:rPr>
                    <w:t xml:space="preserve">לבן </w:t>
                  </w:r>
                  <w:r>
                    <w:rPr>
                      <w:sz w:val="16"/>
                      <w:szCs w:val="16"/>
                      <w:rtl/>
                    </w:rPr>
                    <w:t>–</w:t>
                  </w:r>
                  <w:r>
                    <w:rPr>
                      <w:rFonts w:hint="cs"/>
                      <w:sz w:val="16"/>
                      <w:szCs w:val="16"/>
                      <w:rtl/>
                    </w:rPr>
                    <w:t xml:space="preserve"> שלום, פיוס וטוהר</w:t>
                  </w:r>
                </w:p>
                <w:p w:rsidR="00C12C62" w:rsidRPr="00CC7097" w:rsidRDefault="00C12C62" w:rsidP="00863260">
                  <w:pPr>
                    <w:ind w:left="124" w:firstLine="0"/>
                    <w:jc w:val="left"/>
                    <w:rPr>
                      <w:rFonts w:hint="cs"/>
                      <w:sz w:val="16"/>
                      <w:szCs w:val="16"/>
                    </w:rPr>
                  </w:pPr>
                </w:p>
              </w:txbxContent>
            </v:textbox>
          </v:shape>
        </w:pict>
      </w:r>
      <w:r w:rsidR="00863260">
        <w:rPr>
          <w:noProof/>
        </w:rPr>
        <w:drawing>
          <wp:anchor distT="0" distB="0" distL="114300" distR="114300" simplePos="0" relativeHeight="251664896" behindDoc="1" locked="0" layoutInCell="1" allowOverlap="1">
            <wp:simplePos x="0" y="0"/>
            <wp:positionH relativeFrom="column">
              <wp:posOffset>2153920</wp:posOffset>
            </wp:positionH>
            <wp:positionV relativeFrom="paragraph">
              <wp:posOffset>-276225</wp:posOffset>
            </wp:positionV>
            <wp:extent cx="1257300" cy="689610"/>
            <wp:effectExtent l="19050" t="0" r="0" b="0"/>
            <wp:wrapTight wrapText="bothSides">
              <wp:wrapPolygon edited="0">
                <wp:start x="-327" y="0"/>
                <wp:lineTo x="-327" y="20884"/>
                <wp:lineTo x="21600" y="20884"/>
                <wp:lineTo x="21600" y="0"/>
                <wp:lineTo x="-327" y="0"/>
              </wp:wrapPolygon>
            </wp:wrapTight>
            <wp:docPr id="15" name="תמונה 15" descr="http://lib.cet.ac.il/storage/Pics/14800_14899/0000014801/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cet.ac.il/storage/Pics/14800_14899/0000014801/clip_image002.gif"/>
                    <pic:cNvPicPr>
                      <a:picLocks noChangeAspect="1" noChangeArrowheads="1"/>
                    </pic:cNvPicPr>
                  </pic:nvPicPr>
                  <pic:blipFill>
                    <a:blip r:embed="rId27" r:link="rId28" cstate="print"/>
                    <a:srcRect/>
                    <a:stretch>
                      <a:fillRect/>
                    </a:stretch>
                  </pic:blipFill>
                  <pic:spPr bwMode="auto">
                    <a:xfrm>
                      <a:off x="0" y="0"/>
                      <a:ext cx="1257300" cy="689610"/>
                    </a:xfrm>
                    <a:prstGeom prst="rect">
                      <a:avLst/>
                    </a:prstGeom>
                    <a:noFill/>
                    <a:ln w="9525">
                      <a:noFill/>
                      <a:miter lim="800000"/>
                      <a:headEnd/>
                      <a:tailEnd/>
                    </a:ln>
                  </pic:spPr>
                </pic:pic>
              </a:graphicData>
            </a:graphic>
          </wp:anchor>
        </w:drawing>
      </w:r>
      <w:r w:rsidRPr="00C03058">
        <w:rPr>
          <w:rFonts w:hint="cs"/>
          <w:rtl/>
        </w:rPr>
        <w:t>דרוזים</w:t>
      </w:r>
    </w:p>
    <w:p w:rsidR="00C12C62" w:rsidRPr="00863260" w:rsidRDefault="00C12C62" w:rsidP="00C12C62">
      <w:pPr>
        <w:jc w:val="right"/>
        <w:rPr>
          <w:rFonts w:asciiTheme="minorBidi" w:hAnsiTheme="minorBidi" w:cstheme="minorBidi"/>
          <w:rtl/>
        </w:rPr>
      </w:pPr>
    </w:p>
    <w:p w:rsidR="00C12C62" w:rsidRPr="00863260" w:rsidRDefault="00C12C62" w:rsidP="00C12C62">
      <w:pPr>
        <w:rPr>
          <w:rFonts w:asciiTheme="minorBidi" w:hAnsiTheme="minorBidi" w:cstheme="minorBidi"/>
          <w:rtl/>
        </w:rPr>
      </w:pPr>
      <w:r w:rsidRPr="00863260">
        <w:rPr>
          <w:rFonts w:asciiTheme="minorBidi" w:hAnsiTheme="minorBidi" w:cstheme="minorBidi"/>
          <w:rtl/>
        </w:rPr>
        <w:t>האמונה הדרוזית, דין אל-תוחיד, בעברית דת הייחוד, צמחה במצרים בתחילת המאה האחת-עשרה לספירה, ובמרכזה עמדה דמותו של אל-חאכם באמראללה, הח'ליף השישי בשושלת הפאטמית, ששלט במצרים משנת 996 עד שנת 1021. על-פי המסורת הדרוזית הח'ליף אל-חאכם היה התגלמות הרוח האלוהית. בשנת 1021 הוא נעלם, ומי שהמשיכו להפיץ את בשורתו ואת האמונה שהוא התגלות של האלוהות, היו חמזה בן עלי ומוחמד אל-דרזי. השניים הסתכסכו ואל-דרזי הואשם במעשים שליליים ועל כן הכינוי "דרוזי" נחשב דווקא שלילי בעיני הדרוזים, והם מעדיפים להיקרא בשם "בני מערוף" שפירושו בני החסד</w:t>
      </w:r>
      <w:r w:rsidRPr="00863260">
        <w:rPr>
          <w:rFonts w:asciiTheme="minorBidi" w:hAnsiTheme="minorBidi" w:cstheme="minorBidi"/>
        </w:rPr>
        <w:t>.</w:t>
      </w:r>
    </w:p>
    <w:p w:rsidR="00C12C62" w:rsidRPr="00863260" w:rsidRDefault="00C12C62" w:rsidP="00C12C62">
      <w:pPr>
        <w:rPr>
          <w:rFonts w:asciiTheme="minorBidi" w:hAnsiTheme="minorBidi" w:cstheme="minorBidi"/>
          <w:rtl/>
        </w:rPr>
      </w:pPr>
      <w:r w:rsidRPr="00863260">
        <w:rPr>
          <w:rFonts w:asciiTheme="minorBidi" w:hAnsiTheme="minorBidi" w:cstheme="minorBidi"/>
          <w:rtl/>
        </w:rPr>
        <w:t>הדת הדרוזית צמחה מן המפגש בין</w:t>
      </w:r>
      <w:r w:rsidRPr="00863260">
        <w:rPr>
          <w:rFonts w:asciiTheme="minorBidi" w:hAnsiTheme="minorBidi" w:cstheme="minorBidi"/>
        </w:rPr>
        <w:t> </w:t>
      </w:r>
      <w:bookmarkStart w:id="16" w:name="הזרם_השיעי_(באִסלאם):_ציבור_המונה_כ-_10%"/>
      <w:r w:rsidRPr="00863260">
        <w:rPr>
          <w:rFonts w:asciiTheme="minorBidi" w:hAnsiTheme="minorBidi" w:cstheme="minorBidi"/>
        </w:rPr>
        <w:fldChar w:fldCharType="begin"/>
      </w:r>
      <w:r w:rsidRPr="00863260">
        <w:rPr>
          <w:rFonts w:asciiTheme="minorBidi" w:hAnsiTheme="minorBidi" w:cstheme="minorBidi"/>
        </w:rPr>
        <w:instrText xml:space="preserve"> HYPERLINK "http://geography.cet.ac.il/pages/item.asp?item=14411" \o "" </w:instrText>
      </w:r>
      <w:r w:rsidRPr="00863260">
        <w:rPr>
          <w:rFonts w:asciiTheme="minorBidi" w:hAnsiTheme="minorBidi" w:cstheme="minorBidi"/>
        </w:rPr>
        <w:fldChar w:fldCharType="separate"/>
      </w:r>
      <w:r w:rsidRPr="00863260">
        <w:rPr>
          <w:rFonts w:asciiTheme="minorBidi" w:hAnsiTheme="minorBidi" w:cstheme="minorBidi"/>
          <w:rtl/>
        </w:rPr>
        <w:t>הזרם השיעי באִסלאם</w:t>
      </w:r>
      <w:r w:rsidRPr="00863260">
        <w:rPr>
          <w:rFonts w:asciiTheme="minorBidi" w:hAnsiTheme="minorBidi" w:cstheme="minorBidi"/>
        </w:rPr>
        <w:fldChar w:fldCharType="end"/>
      </w:r>
      <w:bookmarkEnd w:id="16"/>
      <w:r w:rsidRPr="00863260">
        <w:rPr>
          <w:rFonts w:asciiTheme="minorBidi" w:hAnsiTheme="minorBidi" w:cstheme="minorBidi"/>
        </w:rPr>
        <w:t> </w:t>
      </w:r>
      <w:r w:rsidRPr="00863260">
        <w:rPr>
          <w:rFonts w:asciiTheme="minorBidi" w:hAnsiTheme="minorBidi" w:cstheme="minorBidi"/>
          <w:rtl/>
        </w:rPr>
        <w:t>ובין הפילוסופיה היוונית. ייחוד האל הוא עיקר ראשי באמונה שלהם. הייחוד הוא האמונה באל אחד ויחיד, ובכך שיש הפרדה מוחלטת בין האל ובין ברואיו. הדרוזים מאמינים שכל אדם מכיר את האל על-פי הבנתו ועל-פי שכלו. עוד הם מאמינים שהאל התגלה כמה פעמים בדמות אדם, ובפעם האחרונה הוא התגלה בדמותו של הח'ליף אל-חאכם. הדרוזים מאמינים גם בגלגול נשמות</w:t>
      </w:r>
      <w:r w:rsidRPr="00863260">
        <w:rPr>
          <w:rFonts w:asciiTheme="minorBidi" w:hAnsiTheme="minorBidi" w:cstheme="minorBidi"/>
        </w:rPr>
        <w:t>.</w:t>
      </w:r>
    </w:p>
    <w:p w:rsidR="00C12C62" w:rsidRPr="00863260" w:rsidRDefault="00C12C62" w:rsidP="00C12C62">
      <w:pPr>
        <w:rPr>
          <w:rFonts w:asciiTheme="minorBidi" w:hAnsiTheme="minorBidi" w:cstheme="minorBidi"/>
          <w:rtl/>
        </w:rPr>
      </w:pPr>
      <w:r w:rsidRPr="00863260">
        <w:rPr>
          <w:rFonts w:asciiTheme="minorBidi" w:hAnsiTheme="minorBidi" w:cstheme="minorBidi"/>
          <w:rtl/>
        </w:rPr>
        <w:t>הדת הדרוזית היא דת סודית. סודותיה מועברים בין חכמי הדת הדרוזים, בעוד שאר הדרוזים אינם לומדים אותה. גם ספרי הקודש הדרוזיים אינם מודפסים, והם מועתקים בכתב-יד בלבד. בית התפילה הדרוזי נקרא "ח'לוה", ומתכנסים בו לתפילה רק חכמי הדת הדרוזים. הדרוזים, אף- על-פי שמקור דתם הוא באִסלאם, אינם רואים עצמם מוסלמים, והם אינם מאמינים בעיקרי האִסלאם. כמה דגשים של הדת הדרוזית הם האמונה באל, ההימנעות מניבול הפה, והעזרה לכל דרוזי</w:t>
      </w:r>
      <w:r w:rsidRPr="00863260">
        <w:rPr>
          <w:rFonts w:asciiTheme="minorBidi" w:hAnsiTheme="minorBidi" w:cstheme="minorBidi"/>
        </w:rPr>
        <w:t>.</w:t>
      </w:r>
    </w:p>
    <w:p w:rsidR="00C12C62" w:rsidRPr="00863260" w:rsidRDefault="00C12C62" w:rsidP="00C12C62">
      <w:pPr>
        <w:rPr>
          <w:rFonts w:asciiTheme="minorBidi" w:hAnsiTheme="minorBidi" w:cstheme="minorBidi"/>
        </w:rPr>
      </w:pPr>
      <w:r w:rsidRPr="00863260">
        <w:rPr>
          <w:rFonts w:asciiTheme="minorBidi" w:hAnsiTheme="minorBidi" w:cstheme="minorBidi"/>
          <w:rtl/>
        </w:rPr>
        <w:t>הדרוזים במזרח התיכון שוכנים בדרך-כלל בחבלי ארץ הרריים. הם מהווים מיעוט בסוריה, בלבנון ובישראל, ואין להם מדינה עצמאית. בסך-הכול מונה העדה הדרוזית בעולם כולו פחות ממיליון נפש. דרוזים מעטים חיים גם בדרום-אמריקה, בירדן, בארצות-הברית ובעוד כמה מדינות</w:t>
      </w:r>
      <w:r w:rsidRPr="00863260">
        <w:rPr>
          <w:rFonts w:asciiTheme="minorBidi" w:hAnsiTheme="minorBidi" w:cstheme="minorBidi"/>
        </w:rPr>
        <w:t>.</w:t>
      </w:r>
    </w:p>
    <w:p w:rsidR="00C12C62" w:rsidRDefault="00C12C62" w:rsidP="00C12C62">
      <w:pPr>
        <w:rPr>
          <w:rFonts w:asciiTheme="minorBidi" w:hAnsiTheme="minorBidi" w:cstheme="minorBidi" w:hint="cs"/>
          <w:rtl/>
        </w:rPr>
      </w:pPr>
      <w:r w:rsidRPr="00863260">
        <w:rPr>
          <w:rFonts w:asciiTheme="minorBidi" w:hAnsiTheme="minorBidi" w:cstheme="minorBidi"/>
          <w:rtl/>
        </w:rPr>
        <w:lastRenderedPageBreak/>
        <w:t>בקרב הדרוזים התפתחה מסורת של נאמנות לשלטונות. יש המסבירים אותה ב"תקיה", הצִנעה הנדרשת כדי לשרוד תחת ריבונות עוינת</w:t>
      </w:r>
      <w:r w:rsidRPr="00863260">
        <w:rPr>
          <w:rFonts w:asciiTheme="minorBidi" w:hAnsiTheme="minorBidi" w:cstheme="minorBidi"/>
        </w:rPr>
        <w:t>.</w:t>
      </w:r>
      <w:r w:rsidRPr="00863260">
        <w:rPr>
          <w:rFonts w:asciiTheme="minorBidi" w:hAnsiTheme="minorBidi" w:cstheme="minorBidi"/>
          <w:rtl/>
        </w:rPr>
        <w:t xml:space="preserve"> במדינת ישראל הוכרו הדרוזים כעדה דתית רשמית בשנת 1957, והחל מאותה השנה הדרוזים משרתים שירות חובה בצבא ההגנה לישראל.</w:t>
      </w:r>
    </w:p>
    <w:p w:rsidR="00C12C62" w:rsidRDefault="00C12C62" w:rsidP="00863260">
      <w:pPr>
        <w:pStyle w:val="2"/>
        <w:rPr>
          <w:rFonts w:hint="cs"/>
          <w:rtl/>
        </w:rPr>
      </w:pPr>
      <w:r w:rsidRPr="00B4466A">
        <w:rPr>
          <w:rFonts w:hint="cs"/>
          <w:rtl/>
        </w:rPr>
        <w:t>שפרעם</w:t>
      </w:r>
    </w:p>
    <w:p w:rsidR="00C12C62" w:rsidRPr="00863260" w:rsidRDefault="00C12C62" w:rsidP="00C12C62">
      <w:pPr>
        <w:spacing w:before="120"/>
        <w:rPr>
          <w:rFonts w:asciiTheme="minorBidi" w:hAnsiTheme="minorBidi" w:cstheme="minorBidi"/>
          <w:rtl/>
        </w:rPr>
      </w:pPr>
      <w:r w:rsidRPr="00863260">
        <w:rPr>
          <w:rFonts w:asciiTheme="minorBidi" w:hAnsiTheme="minorBidi" w:cstheme="minorBidi"/>
          <w:noProof/>
        </w:rPr>
        <w:drawing>
          <wp:anchor distT="0" distB="0" distL="114300" distR="114300" simplePos="0" relativeHeight="251665920" behindDoc="1" locked="0" layoutInCell="1" allowOverlap="1">
            <wp:simplePos x="0" y="0"/>
            <wp:positionH relativeFrom="column">
              <wp:posOffset>-228600</wp:posOffset>
            </wp:positionH>
            <wp:positionV relativeFrom="paragraph">
              <wp:posOffset>127000</wp:posOffset>
            </wp:positionV>
            <wp:extent cx="2152650" cy="1618615"/>
            <wp:effectExtent l="19050" t="0" r="0" b="0"/>
            <wp:wrapTight wrapText="bothSides">
              <wp:wrapPolygon edited="0">
                <wp:start x="-191" y="0"/>
                <wp:lineTo x="-191" y="21354"/>
                <wp:lineTo x="21600" y="21354"/>
                <wp:lineTo x="21600" y="0"/>
                <wp:lineTo x="-191" y="0"/>
              </wp:wrapPolygon>
            </wp:wrapTight>
            <wp:docPr id="16" name="תמונה 16" descr="Shf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fcity.jpg"/>
                    <pic:cNvPicPr>
                      <a:picLocks noChangeAspect="1" noChangeArrowheads="1"/>
                    </pic:cNvPicPr>
                  </pic:nvPicPr>
                  <pic:blipFill>
                    <a:blip r:embed="rId29" r:link="rId30" cstate="print"/>
                    <a:srcRect/>
                    <a:stretch>
                      <a:fillRect/>
                    </a:stretch>
                  </pic:blipFill>
                  <pic:spPr bwMode="auto">
                    <a:xfrm>
                      <a:off x="0" y="0"/>
                      <a:ext cx="2152650" cy="1618615"/>
                    </a:xfrm>
                    <a:prstGeom prst="rect">
                      <a:avLst/>
                    </a:prstGeom>
                    <a:noFill/>
                    <a:ln w="9525">
                      <a:noFill/>
                      <a:miter lim="800000"/>
                      <a:headEnd/>
                      <a:tailEnd/>
                    </a:ln>
                  </pic:spPr>
                </pic:pic>
              </a:graphicData>
            </a:graphic>
          </wp:anchor>
        </w:drawing>
      </w:r>
      <w:r w:rsidRPr="00863260">
        <w:rPr>
          <w:rFonts w:asciiTheme="minorBidi" w:hAnsiTheme="minorBidi" w:cstheme="minorBidi"/>
          <w:rtl/>
        </w:rPr>
        <w:t>שפרעם ב</w:t>
      </w:r>
      <w:hyperlink r:id="rId31" w:tooltip="ערבית" w:history="1">
        <w:r w:rsidRPr="00863260">
          <w:rPr>
            <w:rFonts w:asciiTheme="minorBidi" w:hAnsiTheme="minorBidi" w:cstheme="minorBidi"/>
            <w:rtl/>
          </w:rPr>
          <w:t>ערבית</w:t>
        </w:r>
      </w:hyperlink>
      <w:r w:rsidRPr="00863260">
        <w:rPr>
          <w:rFonts w:asciiTheme="minorBidi" w:hAnsiTheme="minorBidi" w:cstheme="minorBidi"/>
          <w:rtl/>
        </w:rPr>
        <w:t xml:space="preserve"> שִפָא עַמְר, היא</w:t>
      </w:r>
      <w:r w:rsidRPr="00863260">
        <w:rPr>
          <w:rFonts w:asciiTheme="minorBidi" w:hAnsiTheme="minorBidi" w:cstheme="minorBidi"/>
        </w:rPr>
        <w:t> </w:t>
      </w:r>
      <w:hyperlink r:id="rId32" w:tooltip="עיר" w:history="1">
        <w:r w:rsidRPr="00863260">
          <w:rPr>
            <w:rFonts w:asciiTheme="minorBidi" w:hAnsiTheme="minorBidi" w:cstheme="minorBidi"/>
            <w:rtl/>
          </w:rPr>
          <w:t>עיר</w:t>
        </w:r>
      </w:hyperlink>
      <w:r w:rsidRPr="00863260">
        <w:rPr>
          <w:rFonts w:asciiTheme="minorBidi" w:hAnsiTheme="minorBidi" w:cstheme="minorBidi"/>
        </w:rPr>
        <w:t> </w:t>
      </w:r>
      <w:r w:rsidRPr="00863260">
        <w:rPr>
          <w:rFonts w:asciiTheme="minorBidi" w:hAnsiTheme="minorBidi" w:cstheme="minorBidi"/>
          <w:rtl/>
        </w:rPr>
        <w:t>ב</w:t>
      </w:r>
      <w:hyperlink r:id="rId33" w:tooltip="מחוז הצפון" w:history="1">
        <w:r w:rsidRPr="00863260">
          <w:rPr>
            <w:rFonts w:asciiTheme="minorBidi" w:hAnsiTheme="minorBidi" w:cstheme="minorBidi"/>
            <w:rtl/>
          </w:rPr>
          <w:t>מחוז הצפון</w:t>
        </w:r>
      </w:hyperlink>
      <w:r w:rsidRPr="00863260">
        <w:rPr>
          <w:rFonts w:asciiTheme="minorBidi" w:hAnsiTheme="minorBidi" w:cstheme="minorBidi"/>
        </w:rPr>
        <w:t> </w:t>
      </w:r>
      <w:r w:rsidRPr="00863260">
        <w:rPr>
          <w:rFonts w:asciiTheme="minorBidi" w:hAnsiTheme="minorBidi" w:cstheme="minorBidi"/>
          <w:rtl/>
        </w:rPr>
        <w:t>ב</w:t>
      </w:r>
      <w:hyperlink r:id="rId34" w:tooltip="ישראל" w:history="1">
        <w:r w:rsidRPr="00863260">
          <w:rPr>
            <w:rFonts w:asciiTheme="minorBidi" w:hAnsiTheme="minorBidi" w:cstheme="minorBidi"/>
            <w:rtl/>
          </w:rPr>
          <w:t>ישראל</w:t>
        </w:r>
      </w:hyperlink>
      <w:r w:rsidRPr="00863260">
        <w:rPr>
          <w:rFonts w:asciiTheme="minorBidi" w:hAnsiTheme="minorBidi" w:cstheme="minorBidi"/>
        </w:rPr>
        <w:t>.</w:t>
      </w:r>
      <w:r w:rsidRPr="00863260">
        <w:rPr>
          <w:rFonts w:asciiTheme="minorBidi" w:hAnsiTheme="minorBidi" w:cstheme="minorBidi"/>
          <w:rtl/>
        </w:rPr>
        <w:t xml:space="preserve"> העיר משתרעת על שבע גבעות. היא מרוחקת 13 ק"מ מהים ו-20 ק"מ מכל אחת מהערים</w:t>
      </w:r>
      <w:r w:rsidRPr="00863260">
        <w:rPr>
          <w:rFonts w:asciiTheme="minorBidi" w:hAnsiTheme="minorBidi" w:cstheme="minorBidi"/>
        </w:rPr>
        <w:t>: </w:t>
      </w:r>
      <w:hyperlink r:id="rId35" w:tooltip="חיפה" w:history="1">
        <w:r w:rsidRPr="00863260">
          <w:rPr>
            <w:rFonts w:asciiTheme="minorBidi" w:hAnsiTheme="minorBidi" w:cstheme="minorBidi"/>
            <w:rtl/>
          </w:rPr>
          <w:t>חיפה</w:t>
        </w:r>
      </w:hyperlink>
      <w:r w:rsidRPr="00863260">
        <w:rPr>
          <w:rFonts w:asciiTheme="minorBidi" w:hAnsiTheme="minorBidi" w:cstheme="minorBidi"/>
        </w:rPr>
        <w:t>, </w:t>
      </w:r>
      <w:hyperlink r:id="rId36" w:tooltip="עכו" w:history="1">
        <w:r w:rsidRPr="00863260">
          <w:rPr>
            <w:rFonts w:asciiTheme="minorBidi" w:hAnsiTheme="minorBidi" w:cstheme="minorBidi"/>
            <w:rtl/>
          </w:rPr>
          <w:t>עכו</w:t>
        </w:r>
      </w:hyperlink>
      <w:r w:rsidRPr="00863260">
        <w:rPr>
          <w:rFonts w:asciiTheme="minorBidi" w:hAnsiTheme="minorBidi" w:cstheme="minorBidi"/>
        </w:rPr>
        <w:t> </w:t>
      </w:r>
      <w:r w:rsidRPr="00863260">
        <w:rPr>
          <w:rFonts w:asciiTheme="minorBidi" w:hAnsiTheme="minorBidi" w:cstheme="minorBidi"/>
          <w:rtl/>
        </w:rPr>
        <w:t>ו</w:t>
      </w:r>
      <w:hyperlink r:id="rId37" w:tooltip="נצרת" w:history="1">
        <w:r w:rsidRPr="00863260">
          <w:rPr>
            <w:rFonts w:asciiTheme="minorBidi" w:hAnsiTheme="minorBidi" w:cstheme="minorBidi"/>
            <w:rtl/>
          </w:rPr>
          <w:t>נצרת</w:t>
        </w:r>
      </w:hyperlink>
      <w:r w:rsidRPr="00863260">
        <w:rPr>
          <w:rFonts w:asciiTheme="minorBidi" w:hAnsiTheme="minorBidi" w:cstheme="minorBidi"/>
          <w:rtl/>
        </w:rPr>
        <w:t>. המבנה והמיקום הגאוגרפי של שפרעם כנקודת המפגש בין הרי</w:t>
      </w:r>
      <w:r w:rsidRPr="00863260">
        <w:rPr>
          <w:rFonts w:asciiTheme="minorBidi" w:hAnsiTheme="minorBidi" w:cstheme="minorBidi"/>
        </w:rPr>
        <w:t> </w:t>
      </w:r>
      <w:hyperlink r:id="rId38" w:tooltip="הגליל" w:history="1">
        <w:r w:rsidRPr="00863260">
          <w:rPr>
            <w:rFonts w:asciiTheme="minorBidi" w:hAnsiTheme="minorBidi" w:cstheme="minorBidi"/>
            <w:rtl/>
          </w:rPr>
          <w:t>הגליל</w:t>
        </w:r>
      </w:hyperlink>
      <w:r w:rsidRPr="00863260">
        <w:rPr>
          <w:rFonts w:asciiTheme="minorBidi" w:hAnsiTheme="minorBidi" w:cstheme="minorBidi"/>
        </w:rPr>
        <w:t> </w:t>
      </w:r>
      <w:r w:rsidRPr="00863260">
        <w:rPr>
          <w:rFonts w:asciiTheme="minorBidi" w:hAnsiTheme="minorBidi" w:cstheme="minorBidi"/>
          <w:rtl/>
        </w:rPr>
        <w:t>לבין העמקים הפכו אותה לאורך תולדותיה לעיר המרכזית באזור, במיוחד בתקופתו של עות'מאן בנו של</w:t>
      </w:r>
      <w:r w:rsidRPr="00863260">
        <w:rPr>
          <w:rFonts w:asciiTheme="minorBidi" w:hAnsiTheme="minorBidi" w:cstheme="minorBidi"/>
        </w:rPr>
        <w:t> </w:t>
      </w:r>
      <w:hyperlink r:id="rId39" w:tooltip="דאהר אל עומר" w:history="1">
        <w:r w:rsidRPr="00863260">
          <w:rPr>
            <w:rFonts w:asciiTheme="minorBidi" w:hAnsiTheme="minorBidi" w:cstheme="minorBidi"/>
            <w:rtl/>
          </w:rPr>
          <w:t>דאהר אל עומר</w:t>
        </w:r>
      </w:hyperlink>
      <w:r w:rsidRPr="00863260">
        <w:rPr>
          <w:rFonts w:asciiTheme="minorBidi" w:hAnsiTheme="minorBidi" w:cstheme="minorBidi"/>
        </w:rPr>
        <w:t>.</w:t>
      </w:r>
    </w:p>
    <w:p w:rsidR="00C12C62" w:rsidRPr="00863260" w:rsidRDefault="00C12C62" w:rsidP="00C12C62">
      <w:pPr>
        <w:spacing w:before="120"/>
        <w:rPr>
          <w:rFonts w:asciiTheme="minorBidi" w:hAnsiTheme="minorBidi" w:cstheme="minorBidi"/>
          <w:rtl/>
        </w:rPr>
      </w:pPr>
      <w:r w:rsidRPr="00863260">
        <w:rPr>
          <w:rFonts w:asciiTheme="minorBidi" w:hAnsiTheme="minorBidi" w:cstheme="minorBidi"/>
          <w:rtl/>
        </w:rPr>
        <w:t>שפרעם קיימת אלפי שנים, ושורשיה מעמיקים עד מאות שנים רבות לפני הספירה. בין החוקרים ישנה הסכמה שהיישוב הוקם בתקופה ה</w:t>
      </w:r>
      <w:hyperlink r:id="rId40" w:tooltip="כנענים" w:history="1">
        <w:r w:rsidRPr="00863260">
          <w:rPr>
            <w:rFonts w:asciiTheme="minorBidi" w:hAnsiTheme="minorBidi" w:cstheme="minorBidi"/>
            <w:rtl/>
          </w:rPr>
          <w:t>כנענית</w:t>
        </w:r>
      </w:hyperlink>
      <w:r w:rsidRPr="00863260">
        <w:rPr>
          <w:rFonts w:asciiTheme="minorBidi" w:hAnsiTheme="minorBidi" w:cstheme="minorBidi"/>
          <w:rtl/>
        </w:rPr>
        <w:t>, ותושביו הקדומים של היישוב הותירו אחריהם שרידים ארכאולוגיים. היישוב מוזכר בתלמוד וב</w:t>
      </w:r>
      <w:hyperlink r:id="rId41" w:tooltip="המאה ה-2" w:history="1">
        <w:r w:rsidRPr="00863260">
          <w:rPr>
            <w:rFonts w:asciiTheme="minorBidi" w:hAnsiTheme="minorBidi" w:cstheme="minorBidi"/>
            <w:rtl/>
          </w:rPr>
          <w:t>מאה שנייה</w:t>
        </w:r>
      </w:hyperlink>
      <w:r w:rsidRPr="00863260">
        <w:rPr>
          <w:rFonts w:asciiTheme="minorBidi" w:hAnsiTheme="minorBidi" w:cstheme="minorBidi"/>
        </w:rPr>
        <w:t> </w:t>
      </w:r>
      <w:r w:rsidRPr="00863260">
        <w:rPr>
          <w:rFonts w:asciiTheme="minorBidi" w:hAnsiTheme="minorBidi" w:cstheme="minorBidi"/>
          <w:rtl/>
        </w:rPr>
        <w:t>היה זה אחד מהמקומות אליהם נדד מושב ה</w:t>
      </w:r>
      <w:hyperlink r:id="rId42" w:tooltip="סנהדרין" w:history="1">
        <w:r w:rsidRPr="00863260">
          <w:rPr>
            <w:rFonts w:asciiTheme="minorBidi" w:hAnsiTheme="minorBidi" w:cstheme="minorBidi"/>
            <w:rtl/>
          </w:rPr>
          <w:t>סנהדרין</w:t>
        </w:r>
      </w:hyperlink>
      <w:r w:rsidRPr="00863260">
        <w:rPr>
          <w:rFonts w:asciiTheme="minorBidi" w:hAnsiTheme="minorBidi" w:cstheme="minorBidi"/>
        </w:rPr>
        <w:t> </w:t>
      </w:r>
      <w:r w:rsidRPr="00863260">
        <w:rPr>
          <w:rFonts w:asciiTheme="minorBidi" w:hAnsiTheme="minorBidi" w:cstheme="minorBidi"/>
          <w:rtl/>
        </w:rPr>
        <w:t>אחרי חורבן</w:t>
      </w:r>
      <w:r w:rsidRPr="00863260">
        <w:rPr>
          <w:rFonts w:asciiTheme="minorBidi" w:hAnsiTheme="minorBidi" w:cstheme="minorBidi"/>
        </w:rPr>
        <w:t> </w:t>
      </w:r>
      <w:hyperlink r:id="rId43" w:tooltip="בית המקדש" w:history="1">
        <w:r w:rsidRPr="00863260">
          <w:rPr>
            <w:rFonts w:asciiTheme="minorBidi" w:hAnsiTheme="minorBidi" w:cstheme="minorBidi"/>
            <w:rtl/>
          </w:rPr>
          <w:t>בית המקדש</w:t>
        </w:r>
      </w:hyperlink>
      <w:r w:rsidRPr="00863260">
        <w:rPr>
          <w:rFonts w:asciiTheme="minorBidi" w:hAnsiTheme="minorBidi" w:cstheme="minorBidi"/>
          <w:rtl/>
        </w:rPr>
        <w:t>.בתקופת השלטון הרומי חי במקום הרב</w:t>
      </w:r>
      <w:r w:rsidRPr="00863260">
        <w:rPr>
          <w:rFonts w:asciiTheme="minorBidi" w:hAnsiTheme="minorBidi" w:cstheme="minorBidi"/>
        </w:rPr>
        <w:t> </w:t>
      </w:r>
      <w:hyperlink r:id="rId44" w:tooltip="יהודה בן בבא" w:history="1">
        <w:r w:rsidRPr="00863260">
          <w:rPr>
            <w:rFonts w:asciiTheme="minorBidi" w:hAnsiTheme="minorBidi" w:cstheme="minorBidi"/>
            <w:rtl/>
          </w:rPr>
          <w:t>יהודה בן בבא</w:t>
        </w:r>
      </w:hyperlink>
      <w:r w:rsidRPr="00863260">
        <w:rPr>
          <w:rFonts w:asciiTheme="minorBidi" w:hAnsiTheme="minorBidi" w:cstheme="minorBidi"/>
        </w:rPr>
        <w:t> </w:t>
      </w:r>
      <w:r w:rsidRPr="00863260">
        <w:rPr>
          <w:rFonts w:asciiTheme="minorBidi" w:hAnsiTheme="minorBidi" w:cstheme="minorBidi"/>
          <w:rtl/>
        </w:rPr>
        <w:t>אשר הסמיך תלמידים לרבנות. הרומאים הוציאו אותו להורג בשל כך בשנת</w:t>
      </w:r>
      <w:r w:rsidRPr="00863260">
        <w:rPr>
          <w:rFonts w:asciiTheme="minorBidi" w:hAnsiTheme="minorBidi" w:cstheme="minorBidi"/>
        </w:rPr>
        <w:t> </w:t>
      </w:r>
      <w:hyperlink r:id="rId45" w:tooltip="144" w:history="1">
        <w:r w:rsidRPr="00863260">
          <w:rPr>
            <w:rFonts w:asciiTheme="minorBidi" w:hAnsiTheme="minorBidi" w:cstheme="minorBidi"/>
          </w:rPr>
          <w:t>144</w:t>
        </w:r>
      </w:hyperlink>
      <w:r w:rsidRPr="00863260">
        <w:rPr>
          <w:rFonts w:asciiTheme="minorBidi" w:hAnsiTheme="minorBidi" w:cstheme="minorBidi"/>
          <w:rtl/>
        </w:rPr>
        <w:t>.</w:t>
      </w:r>
      <w:r w:rsidRPr="00863260">
        <w:rPr>
          <w:rFonts w:asciiTheme="minorBidi" w:hAnsiTheme="minorBidi" w:cstheme="minorBidi"/>
        </w:rPr>
        <w:t xml:space="preserve"> </w:t>
      </w:r>
      <w:r w:rsidRPr="00863260">
        <w:rPr>
          <w:rFonts w:asciiTheme="minorBidi" w:hAnsiTheme="minorBidi" w:cstheme="minorBidi"/>
          <w:rtl/>
        </w:rPr>
        <w:t>קברו שוכן בעיר ומשמש אתר עלייה לרגל</w:t>
      </w:r>
      <w:r w:rsidRPr="00863260">
        <w:rPr>
          <w:rFonts w:asciiTheme="minorBidi" w:hAnsiTheme="minorBidi" w:cstheme="minorBidi"/>
        </w:rPr>
        <w:t>.</w:t>
      </w:r>
    </w:p>
    <w:p w:rsidR="00C12C62" w:rsidRPr="00863260" w:rsidRDefault="00C12C62" w:rsidP="00C12C62">
      <w:pPr>
        <w:spacing w:before="120"/>
        <w:rPr>
          <w:rStyle w:val="apple-style-span"/>
          <w:rFonts w:asciiTheme="minorBidi" w:hAnsiTheme="minorBidi" w:cstheme="minorBidi"/>
          <w:color w:val="000000"/>
          <w:sz w:val="21"/>
          <w:szCs w:val="21"/>
          <w:rtl/>
        </w:rPr>
      </w:pPr>
      <w:r w:rsidRPr="00863260">
        <w:rPr>
          <w:rFonts w:asciiTheme="minorBidi" w:hAnsiTheme="minorBidi" w:cstheme="minorBidi"/>
          <w:noProof/>
        </w:rPr>
        <w:drawing>
          <wp:anchor distT="0" distB="0" distL="114300" distR="114300" simplePos="0" relativeHeight="251666944" behindDoc="1" locked="0" layoutInCell="1" allowOverlap="1">
            <wp:simplePos x="0" y="0"/>
            <wp:positionH relativeFrom="column">
              <wp:posOffset>0</wp:posOffset>
            </wp:positionH>
            <wp:positionV relativeFrom="paragraph">
              <wp:posOffset>484505</wp:posOffset>
            </wp:positionV>
            <wp:extent cx="2285365" cy="1515745"/>
            <wp:effectExtent l="19050" t="0" r="635" b="0"/>
            <wp:wrapTight wrapText="bothSides">
              <wp:wrapPolygon edited="0">
                <wp:start x="-180" y="0"/>
                <wp:lineTo x="-180" y="21446"/>
                <wp:lineTo x="21606" y="21446"/>
                <wp:lineTo x="21606" y="0"/>
                <wp:lineTo x="-180" y="0"/>
              </wp:wrapPolygon>
            </wp:wrapTight>
            <wp:docPr id="17" name="תמונה 17" descr="הסראיה - שפרעם - ידועה גם בשם מצודת שפרע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הסראיה - שפרעם - ידועה גם בשם מצודת שפרעם"/>
                    <pic:cNvPicPr>
                      <a:picLocks noChangeAspect="1" noChangeArrowheads="1"/>
                    </pic:cNvPicPr>
                  </pic:nvPicPr>
                  <pic:blipFill>
                    <a:blip r:embed="rId46" r:link="rId47" cstate="print"/>
                    <a:srcRect/>
                    <a:stretch>
                      <a:fillRect/>
                    </a:stretch>
                  </pic:blipFill>
                  <pic:spPr bwMode="auto">
                    <a:xfrm>
                      <a:off x="0" y="0"/>
                      <a:ext cx="2285365" cy="1515745"/>
                    </a:xfrm>
                    <a:prstGeom prst="rect">
                      <a:avLst/>
                    </a:prstGeom>
                    <a:noFill/>
                    <a:ln w="9525">
                      <a:noFill/>
                      <a:miter lim="800000"/>
                      <a:headEnd/>
                      <a:tailEnd/>
                    </a:ln>
                  </pic:spPr>
                </pic:pic>
              </a:graphicData>
            </a:graphic>
          </wp:anchor>
        </w:drawing>
      </w:r>
      <w:r w:rsidRPr="00863260">
        <w:rPr>
          <w:rFonts w:asciiTheme="minorBidi" w:hAnsiTheme="minorBidi" w:cstheme="minorBidi"/>
          <w:b/>
          <w:bCs/>
          <w:sz w:val="32"/>
          <w:szCs w:val="32"/>
          <w:rtl/>
        </w:rPr>
        <w:t>מצודת שפרעם - סראיה</w:t>
      </w:r>
      <w:r w:rsidRPr="00863260">
        <w:rPr>
          <w:rFonts w:asciiTheme="minorBidi" w:hAnsiTheme="minorBidi" w:cstheme="minorBidi"/>
          <w:rtl/>
        </w:rPr>
        <w:t xml:space="preserve"> - נבנתה על ידי</w:t>
      </w:r>
      <w:r w:rsidRPr="00863260">
        <w:rPr>
          <w:rFonts w:asciiTheme="minorBidi" w:hAnsiTheme="minorBidi" w:cstheme="minorBidi"/>
        </w:rPr>
        <w:t> </w:t>
      </w:r>
      <w:r w:rsidRPr="00863260">
        <w:rPr>
          <w:rFonts w:asciiTheme="minorBidi" w:hAnsiTheme="minorBidi" w:cstheme="minorBidi"/>
          <w:rtl/>
        </w:rPr>
        <w:t>עותמאן</w:t>
      </w:r>
      <w:r w:rsidRPr="00863260">
        <w:rPr>
          <w:rFonts w:asciiTheme="minorBidi" w:hAnsiTheme="minorBidi" w:cstheme="minorBidi"/>
        </w:rPr>
        <w:t> </w:t>
      </w:r>
      <w:r w:rsidRPr="00863260">
        <w:rPr>
          <w:rFonts w:asciiTheme="minorBidi" w:hAnsiTheme="minorBidi" w:cstheme="minorBidi"/>
          <w:rtl/>
        </w:rPr>
        <w:t>בנו של</w:t>
      </w:r>
      <w:r w:rsidRPr="00863260">
        <w:rPr>
          <w:rFonts w:asciiTheme="minorBidi" w:hAnsiTheme="minorBidi" w:cstheme="minorBidi"/>
        </w:rPr>
        <w:t> </w:t>
      </w:r>
      <w:r w:rsidRPr="00863260">
        <w:rPr>
          <w:rFonts w:asciiTheme="minorBidi" w:hAnsiTheme="minorBidi" w:cstheme="minorBidi"/>
          <w:rtl/>
        </w:rPr>
        <w:t>דאהר אל עומר</w:t>
      </w:r>
      <w:r w:rsidRPr="00863260">
        <w:rPr>
          <w:rFonts w:asciiTheme="minorBidi" w:hAnsiTheme="minorBidi" w:cstheme="minorBidi"/>
        </w:rPr>
        <w:t> </w:t>
      </w:r>
      <w:r w:rsidRPr="00863260">
        <w:rPr>
          <w:rFonts w:asciiTheme="minorBidi" w:hAnsiTheme="minorBidi" w:cstheme="minorBidi"/>
          <w:rtl/>
        </w:rPr>
        <w:t>בין השנים 1767-1771 לספירה (התקופה העותומנית). הסאריה היא מילה תורכית שפירושה ארמון. ייחודה של הסאריה ב</w:t>
      </w:r>
      <w:hyperlink r:id="rId48" w:history="1">
        <w:r w:rsidRPr="00863260">
          <w:rPr>
            <w:rFonts w:asciiTheme="minorBidi" w:hAnsiTheme="minorBidi" w:cstheme="minorBidi"/>
            <w:rtl/>
          </w:rPr>
          <w:t>שפרעם</w:t>
        </w:r>
      </w:hyperlink>
      <w:r w:rsidRPr="00863260">
        <w:rPr>
          <w:rFonts w:asciiTheme="minorBidi" w:hAnsiTheme="minorBidi" w:cstheme="minorBidi"/>
          <w:rtl/>
        </w:rPr>
        <w:t xml:space="preserve"> מתבטא במימדיה העצומים, בקומת המסד המרשימה ששימשה לאורוות סוסים, וכן בחומות המסיביות שהגנו עליה ושיוו לה מראה של מצודה. למעשה </w:t>
      </w:r>
      <w:r w:rsidRPr="00863260">
        <w:rPr>
          <w:rFonts w:asciiTheme="minorBidi" w:hAnsiTheme="minorBidi" w:cstheme="minorBidi"/>
          <w:rtl/>
        </w:rPr>
        <w:lastRenderedPageBreak/>
        <w:t>מצודת שפרעם המקורית שנבנתה כחלק ממערך ההגנה על הישוב שכנה בכניסה ל</w:t>
      </w:r>
      <w:hyperlink r:id="rId49" w:history="1">
        <w:r w:rsidRPr="00863260">
          <w:rPr>
            <w:rFonts w:asciiTheme="minorBidi" w:hAnsiTheme="minorBidi" w:cstheme="minorBidi"/>
            <w:rtl/>
          </w:rPr>
          <w:t>שפרעם</w:t>
        </w:r>
      </w:hyperlink>
      <w:r w:rsidRPr="00863260">
        <w:rPr>
          <w:rFonts w:asciiTheme="minorBidi" w:hAnsiTheme="minorBidi" w:cstheme="minorBidi"/>
        </w:rPr>
        <w:t> </w:t>
      </w:r>
      <w:r w:rsidRPr="00863260">
        <w:rPr>
          <w:rFonts w:asciiTheme="minorBidi" w:hAnsiTheme="minorBidi" w:cstheme="minorBidi"/>
          <w:rtl/>
        </w:rPr>
        <w:t>ונבנתה ע"י דאהר אל עומר עשרות שנים קודם לכן, בעת ששפרעם שימשה כמקום מושבו בטרם העביר את בירתו ל</w:t>
      </w:r>
      <w:hyperlink r:id="rId50" w:history="1">
        <w:r w:rsidRPr="00863260">
          <w:rPr>
            <w:rFonts w:asciiTheme="minorBidi" w:hAnsiTheme="minorBidi" w:cstheme="minorBidi"/>
            <w:rtl/>
          </w:rPr>
          <w:t>עכו</w:t>
        </w:r>
      </w:hyperlink>
      <w:r w:rsidRPr="00863260">
        <w:rPr>
          <w:rFonts w:asciiTheme="minorBidi" w:hAnsiTheme="minorBidi" w:cstheme="minorBidi"/>
        </w:rPr>
        <w:t> </w:t>
      </w:r>
      <w:r w:rsidRPr="00863260">
        <w:rPr>
          <w:rFonts w:asciiTheme="minorBidi" w:hAnsiTheme="minorBidi" w:cstheme="minorBidi"/>
          <w:rtl/>
        </w:rPr>
        <w:t>והפקיד את הישוב בידי בנו עותמאן. מצודת שפרעם ממוקמת דרומית למבנה הסראיה במקום שנודע בפי הערבים בשם</w:t>
      </w:r>
      <w:r w:rsidRPr="00863260">
        <w:rPr>
          <w:rFonts w:asciiTheme="minorBidi" w:hAnsiTheme="minorBidi" w:cstheme="minorBidi"/>
        </w:rPr>
        <w:t> </w:t>
      </w:r>
      <w:r w:rsidRPr="00863260">
        <w:rPr>
          <w:rFonts w:asciiTheme="minorBidi" w:hAnsiTheme="minorBidi" w:cstheme="minorBidi"/>
          <w:rtl/>
        </w:rPr>
        <w:t>אל-בורג</w:t>
      </w:r>
      <w:r w:rsidRPr="00863260">
        <w:rPr>
          <w:rFonts w:asciiTheme="minorBidi" w:hAnsiTheme="minorBidi" w:cstheme="minorBidi"/>
        </w:rPr>
        <w:t>'</w:t>
      </w:r>
      <w:r w:rsidRPr="00863260">
        <w:rPr>
          <w:rFonts w:asciiTheme="minorBidi" w:hAnsiTheme="minorBidi" w:cstheme="minorBidi"/>
          <w:rtl/>
        </w:rPr>
        <w:t>. מצודה זו ששרידיה הדלים נראים עד היום נבנתה על גבי שרידי מבצר דרכים צלבני קדום בשם 'לה ספרן' שהגן על הדרך בין</w:t>
      </w:r>
      <w:r w:rsidRPr="00863260">
        <w:rPr>
          <w:rFonts w:asciiTheme="minorBidi" w:hAnsiTheme="minorBidi" w:cstheme="minorBidi"/>
        </w:rPr>
        <w:t> </w:t>
      </w:r>
      <w:hyperlink r:id="rId51" w:history="1">
        <w:r w:rsidRPr="00863260">
          <w:rPr>
            <w:rFonts w:asciiTheme="minorBidi" w:hAnsiTheme="minorBidi" w:cstheme="minorBidi"/>
            <w:rtl/>
          </w:rPr>
          <w:t>עכו</w:t>
        </w:r>
      </w:hyperlink>
      <w:r w:rsidR="00863260">
        <w:rPr>
          <w:rFonts w:asciiTheme="minorBidi" w:hAnsiTheme="minorBidi" w:cstheme="minorBidi"/>
        </w:rPr>
        <w:t xml:space="preserve"> </w:t>
      </w:r>
      <w:r w:rsidRPr="00863260">
        <w:rPr>
          <w:rFonts w:asciiTheme="minorBidi" w:hAnsiTheme="minorBidi" w:cstheme="minorBidi"/>
          <w:rtl/>
        </w:rPr>
        <w:t>ל</w:t>
      </w:r>
      <w:hyperlink r:id="rId52" w:history="1">
        <w:r w:rsidRPr="00863260">
          <w:rPr>
            <w:rFonts w:asciiTheme="minorBidi" w:hAnsiTheme="minorBidi" w:cstheme="minorBidi"/>
            <w:rtl/>
          </w:rPr>
          <w:t>נצרת</w:t>
        </w:r>
      </w:hyperlink>
      <w:r w:rsidRPr="00863260">
        <w:rPr>
          <w:rFonts w:asciiTheme="minorBidi" w:hAnsiTheme="minorBidi" w:cstheme="minorBidi"/>
          <w:rtl/>
        </w:rPr>
        <w:t>. האתר שומם ומוזנח וחלקים מהמבנה האדיר שרובו ככולו נשמר עד ימינו, עומדים בפני סכנה ונוטים להתפורר</w:t>
      </w:r>
      <w:r w:rsidRPr="00863260">
        <w:rPr>
          <w:rStyle w:val="apple-style-span"/>
          <w:rFonts w:asciiTheme="minorBidi" w:hAnsiTheme="minorBidi" w:cstheme="minorBidi"/>
          <w:color w:val="000000"/>
          <w:sz w:val="21"/>
          <w:szCs w:val="21"/>
        </w:rPr>
        <w:t>.</w:t>
      </w:r>
    </w:p>
    <w:p w:rsidR="00C12C62" w:rsidRDefault="00C12C62" w:rsidP="00863260">
      <w:pPr>
        <w:pStyle w:val="2"/>
        <w:rPr>
          <w:rFonts w:hint="cs"/>
          <w:rtl/>
        </w:rPr>
      </w:pPr>
      <w:r>
        <w:rPr>
          <w:rFonts w:hint="cs"/>
          <w:rtl/>
        </w:rPr>
        <w:t>נבי שועייב</w:t>
      </w:r>
    </w:p>
    <w:p w:rsidR="00C12C62" w:rsidRPr="00863260" w:rsidRDefault="00C12C62" w:rsidP="00C12C62">
      <w:pPr>
        <w:spacing w:before="120"/>
        <w:rPr>
          <w:rFonts w:asciiTheme="minorBidi" w:hAnsiTheme="minorBidi" w:cstheme="minorBidi"/>
          <w:rtl/>
        </w:rPr>
      </w:pPr>
      <w:r w:rsidRPr="00863260">
        <w:rPr>
          <w:rFonts w:asciiTheme="minorBidi" w:hAnsiTheme="minorBidi" w:cstheme="minorBidi"/>
          <w:noProof/>
        </w:rPr>
        <w:drawing>
          <wp:anchor distT="0" distB="0" distL="114300" distR="114300" simplePos="0" relativeHeight="251667968" behindDoc="1" locked="0" layoutInCell="1" allowOverlap="1">
            <wp:simplePos x="0" y="0"/>
            <wp:positionH relativeFrom="column">
              <wp:posOffset>0</wp:posOffset>
            </wp:positionH>
            <wp:positionV relativeFrom="paragraph">
              <wp:posOffset>647700</wp:posOffset>
            </wp:positionV>
            <wp:extent cx="2362200" cy="1771650"/>
            <wp:effectExtent l="19050" t="0" r="0" b="0"/>
            <wp:wrapTight wrapText="bothSides">
              <wp:wrapPolygon edited="0">
                <wp:start x="-174" y="0"/>
                <wp:lineTo x="-174" y="21368"/>
                <wp:lineTo x="21600" y="21368"/>
                <wp:lineTo x="21600" y="0"/>
                <wp:lineTo x="-174" y="0"/>
              </wp:wrapPolygon>
            </wp:wrapTight>
            <wp:docPr id="18" name="תמונה 18" descr="קובץ:PikiWiki Israel 6935 In the holy place of jeth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קובץ:PikiWiki Israel 6935 In the holy place of jethro.jpg"/>
                    <pic:cNvPicPr>
                      <a:picLocks noChangeAspect="1" noChangeArrowheads="1"/>
                    </pic:cNvPicPr>
                  </pic:nvPicPr>
                  <pic:blipFill>
                    <a:blip r:embed="rId53" r:link="rId54" cstate="print"/>
                    <a:srcRect/>
                    <a:stretch>
                      <a:fillRect/>
                    </a:stretch>
                  </pic:blipFill>
                  <pic:spPr bwMode="auto">
                    <a:xfrm>
                      <a:off x="0" y="0"/>
                      <a:ext cx="2362200" cy="1771650"/>
                    </a:xfrm>
                    <a:prstGeom prst="rect">
                      <a:avLst/>
                    </a:prstGeom>
                    <a:noFill/>
                    <a:ln w="9525">
                      <a:noFill/>
                      <a:miter lim="800000"/>
                      <a:headEnd/>
                      <a:tailEnd/>
                    </a:ln>
                  </pic:spPr>
                </pic:pic>
              </a:graphicData>
            </a:graphic>
          </wp:anchor>
        </w:drawing>
      </w:r>
      <w:hyperlink r:id="rId55" w:history="1">
        <w:r w:rsidRPr="00863260">
          <w:rPr>
            <w:rFonts w:asciiTheme="minorBidi" w:hAnsiTheme="minorBidi" w:cstheme="minorBidi"/>
            <w:rtl/>
          </w:rPr>
          <w:t>נבי שועייב</w:t>
        </w:r>
      </w:hyperlink>
      <w:r w:rsidRPr="00863260">
        <w:rPr>
          <w:rFonts w:asciiTheme="minorBidi" w:hAnsiTheme="minorBidi" w:cstheme="minorBidi"/>
        </w:rPr>
        <w:t> </w:t>
      </w:r>
      <w:r w:rsidRPr="00863260">
        <w:rPr>
          <w:rFonts w:asciiTheme="minorBidi" w:hAnsiTheme="minorBidi" w:cstheme="minorBidi"/>
          <w:rtl/>
        </w:rPr>
        <w:t>הינו אתר קבורה קדום בו קבור על פי המסורת הדרוזית הנביא</w:t>
      </w:r>
      <w:r w:rsidRPr="00863260">
        <w:rPr>
          <w:rFonts w:asciiTheme="minorBidi" w:hAnsiTheme="minorBidi" w:cstheme="minorBidi"/>
        </w:rPr>
        <w:t> </w:t>
      </w:r>
      <w:r w:rsidRPr="00863260">
        <w:rPr>
          <w:rFonts w:asciiTheme="minorBidi" w:hAnsiTheme="minorBidi" w:cstheme="minorBidi"/>
          <w:b/>
          <w:bCs/>
          <w:rtl/>
        </w:rPr>
        <w:t>שועייב,</w:t>
      </w:r>
      <w:r w:rsidRPr="00863260">
        <w:rPr>
          <w:rFonts w:asciiTheme="minorBidi" w:hAnsiTheme="minorBidi" w:cstheme="minorBidi"/>
        </w:rPr>
        <w:t xml:space="preserve"> </w:t>
      </w:r>
      <w:r w:rsidRPr="00863260">
        <w:rPr>
          <w:rFonts w:asciiTheme="minorBidi" w:hAnsiTheme="minorBidi" w:cstheme="minorBidi"/>
          <w:rtl/>
        </w:rPr>
        <w:t>הוא</w:t>
      </w:r>
      <w:r w:rsidRPr="00863260">
        <w:rPr>
          <w:rFonts w:asciiTheme="minorBidi" w:hAnsiTheme="minorBidi" w:cstheme="minorBidi"/>
        </w:rPr>
        <w:t> </w:t>
      </w:r>
      <w:r w:rsidRPr="00863260">
        <w:rPr>
          <w:rFonts w:asciiTheme="minorBidi" w:hAnsiTheme="minorBidi" w:cstheme="minorBidi"/>
          <w:b/>
          <w:bCs/>
          <w:rtl/>
        </w:rPr>
        <w:t>יתרו</w:t>
      </w:r>
      <w:r w:rsidRPr="00863260">
        <w:rPr>
          <w:rFonts w:asciiTheme="minorBidi" w:hAnsiTheme="minorBidi" w:cstheme="minorBidi"/>
        </w:rPr>
        <w:t> </w:t>
      </w:r>
      <w:r w:rsidRPr="00863260">
        <w:rPr>
          <w:rFonts w:asciiTheme="minorBidi" w:hAnsiTheme="minorBidi" w:cstheme="minorBidi"/>
          <w:rtl/>
        </w:rPr>
        <w:t>המקראי חותן</w:t>
      </w:r>
      <w:r w:rsidRPr="00863260">
        <w:rPr>
          <w:rFonts w:asciiTheme="minorBidi" w:hAnsiTheme="minorBidi" w:cstheme="minorBidi"/>
        </w:rPr>
        <w:t> </w:t>
      </w:r>
      <w:r w:rsidRPr="00863260">
        <w:rPr>
          <w:rFonts w:asciiTheme="minorBidi" w:hAnsiTheme="minorBidi" w:cstheme="minorBidi"/>
          <w:b/>
          <w:bCs/>
          <w:rtl/>
        </w:rPr>
        <w:t>משה</w:t>
      </w:r>
      <w:r w:rsidRPr="00863260">
        <w:rPr>
          <w:rFonts w:asciiTheme="minorBidi" w:hAnsiTheme="minorBidi" w:cstheme="minorBidi"/>
          <w:rtl/>
        </w:rPr>
        <w:t>, אשר נזכר מספר פעמים בקוראן. יתרו נחשב בקרב הדרוזים לנביא החשוב ביותר בדתם, ובשל כך הפך קברו למקום הקדוש ביותר בעולם לדת הדרוזית. אגדה דרוזית מספרת כי ערב קרב קרני חיטין כנגד הצלבנים בשנת 1187 לספירה, חלם המצביא המוסלמי</w:t>
      </w:r>
      <w:r w:rsidRPr="00863260">
        <w:rPr>
          <w:rFonts w:asciiTheme="minorBidi" w:hAnsiTheme="minorBidi" w:cstheme="minorBidi"/>
        </w:rPr>
        <w:t> </w:t>
      </w:r>
      <w:r w:rsidRPr="00863260">
        <w:rPr>
          <w:rFonts w:asciiTheme="minorBidi" w:hAnsiTheme="minorBidi" w:cstheme="minorBidi"/>
          <w:b/>
          <w:bCs/>
          <w:rtl/>
        </w:rPr>
        <w:t>צלאח א-דין</w:t>
      </w:r>
      <w:r w:rsidRPr="00863260">
        <w:rPr>
          <w:rFonts w:asciiTheme="minorBidi" w:hAnsiTheme="minorBidi" w:cstheme="minorBidi"/>
        </w:rPr>
        <w:t> </w:t>
      </w:r>
      <w:r w:rsidRPr="00863260">
        <w:rPr>
          <w:rFonts w:asciiTheme="minorBidi" w:hAnsiTheme="minorBidi" w:cstheme="minorBidi"/>
          <w:rtl/>
        </w:rPr>
        <w:t>חלום, בו נראה אליו מלאך אשר הבטיח לו ניצחון בקרב, וזאת בתנאי שבסיומו הוא ירכב על סוסו מערבה, ובמקום שבו יעצור הסוס, שם יימצא קבר</w:t>
      </w:r>
      <w:r w:rsidRPr="00863260">
        <w:rPr>
          <w:rFonts w:asciiTheme="minorBidi" w:hAnsiTheme="minorBidi" w:cstheme="minorBidi"/>
        </w:rPr>
        <w:t> </w:t>
      </w:r>
      <w:hyperlink r:id="rId56" w:history="1">
        <w:r w:rsidRPr="00863260">
          <w:rPr>
            <w:rFonts w:asciiTheme="minorBidi" w:hAnsiTheme="minorBidi" w:cstheme="minorBidi"/>
            <w:rtl/>
          </w:rPr>
          <w:t>נבי שועייב</w:t>
        </w:r>
      </w:hyperlink>
      <w:r w:rsidRPr="00863260">
        <w:rPr>
          <w:rFonts w:asciiTheme="minorBidi" w:hAnsiTheme="minorBidi" w:cstheme="minorBidi"/>
          <w:rtl/>
        </w:rPr>
        <w:t>. נראה שסוסו של צאלח א-דין לא נדרש למאמץ מיוחד, שכן הקבר שוכן ממש לרגלי</w:t>
      </w:r>
      <w:r w:rsidRPr="00863260">
        <w:rPr>
          <w:rFonts w:asciiTheme="minorBidi" w:hAnsiTheme="minorBidi" w:cstheme="minorBidi"/>
        </w:rPr>
        <w:t> </w:t>
      </w:r>
      <w:r w:rsidRPr="00863260">
        <w:rPr>
          <w:rFonts w:asciiTheme="minorBidi" w:hAnsiTheme="minorBidi" w:cstheme="minorBidi"/>
          <w:b/>
          <w:bCs/>
          <w:rtl/>
        </w:rPr>
        <w:t>תל קרני חיטין</w:t>
      </w:r>
      <w:r w:rsidRPr="00863260">
        <w:rPr>
          <w:rFonts w:asciiTheme="minorBidi" w:hAnsiTheme="minorBidi" w:cstheme="minorBidi"/>
        </w:rPr>
        <w:t> </w:t>
      </w:r>
      <w:r w:rsidRPr="00863260">
        <w:rPr>
          <w:rFonts w:asciiTheme="minorBidi" w:hAnsiTheme="minorBidi" w:cstheme="minorBidi"/>
          <w:rtl/>
        </w:rPr>
        <w:t xml:space="preserve">בו נערך הקרב המפורסם. </w:t>
      </w:r>
    </w:p>
    <w:p w:rsidR="00C12C62" w:rsidRPr="00863260" w:rsidRDefault="00C12C62" w:rsidP="00C12C62">
      <w:pPr>
        <w:spacing w:before="120"/>
        <w:rPr>
          <w:rFonts w:asciiTheme="minorBidi" w:hAnsiTheme="minorBidi" w:cstheme="minorBidi"/>
          <w:rtl/>
        </w:rPr>
      </w:pPr>
      <w:r w:rsidRPr="00863260">
        <w:rPr>
          <w:rFonts w:asciiTheme="minorBidi" w:hAnsiTheme="minorBidi" w:cstheme="minorBidi"/>
          <w:noProof/>
        </w:rPr>
        <w:drawing>
          <wp:anchor distT="0" distB="0" distL="114300" distR="114300" simplePos="0" relativeHeight="251668992" behindDoc="0" locked="0" layoutInCell="1" allowOverlap="1">
            <wp:simplePos x="0" y="0"/>
            <wp:positionH relativeFrom="column">
              <wp:posOffset>0</wp:posOffset>
            </wp:positionH>
            <wp:positionV relativeFrom="paragraph">
              <wp:posOffset>380365</wp:posOffset>
            </wp:positionV>
            <wp:extent cx="2305050" cy="1274445"/>
            <wp:effectExtent l="19050" t="0" r="0" b="0"/>
            <wp:wrapSquare wrapText="bothSides"/>
            <wp:docPr id="19" name="תמונה 19" descr="http://t2.gstatic.com/images?q=tbn:ANd9GcReWLyGLdG-yZR7gtLwhWGLQ_IppUWMOg7LhPMliRD7nvlOBebv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2.gstatic.com/images?q=tbn:ANd9GcReWLyGLdG-yZR7gtLwhWGLQ_IppUWMOg7LhPMliRD7nvlOBebvog"/>
                    <pic:cNvPicPr>
                      <a:picLocks noChangeAspect="1" noChangeArrowheads="1"/>
                    </pic:cNvPicPr>
                  </pic:nvPicPr>
                  <pic:blipFill>
                    <a:blip r:embed="rId57" r:link="rId58" cstate="print"/>
                    <a:srcRect/>
                    <a:stretch>
                      <a:fillRect/>
                    </a:stretch>
                  </pic:blipFill>
                  <pic:spPr bwMode="auto">
                    <a:xfrm>
                      <a:off x="0" y="0"/>
                      <a:ext cx="2305050" cy="1274445"/>
                    </a:xfrm>
                    <a:prstGeom prst="rect">
                      <a:avLst/>
                    </a:prstGeom>
                    <a:noFill/>
                    <a:ln w="9525">
                      <a:noFill/>
                      <a:miter lim="800000"/>
                      <a:headEnd/>
                      <a:tailEnd/>
                    </a:ln>
                  </pic:spPr>
                </pic:pic>
              </a:graphicData>
            </a:graphic>
          </wp:anchor>
        </w:drawing>
      </w:r>
      <w:r w:rsidRPr="00863260">
        <w:rPr>
          <w:rFonts w:asciiTheme="minorBidi" w:hAnsiTheme="minorBidi" w:cstheme="minorBidi"/>
          <w:rtl/>
        </w:rPr>
        <w:t xml:space="preserve">מדי שנה בשלהי חודש אפריל עורכים הדרוזים עליה לרגל לאתר הקדוש הנמשכת ארבעה ימים, וידועה בשם הערבי זיארת א-נבי שועייב. עד קום המדינה בשנת 1948 היו מגיעים למקום בעת הזיארה גם דרוזים מרחבי לבנון וסוריה. קבר יתרו נודע גם במסורת היהודית הקדומה כמקום קבורה </w:t>
      </w:r>
      <w:r w:rsidRPr="00863260">
        <w:rPr>
          <w:rFonts w:asciiTheme="minorBidi" w:hAnsiTheme="minorBidi" w:cstheme="minorBidi"/>
          <w:rtl/>
        </w:rPr>
        <w:lastRenderedPageBreak/>
        <w:t>קדוש, ועולי רגל בימי הביניים מזכירים את מבנה הקבר,</w:t>
      </w:r>
      <w:r w:rsidRPr="00863260">
        <w:rPr>
          <w:rFonts w:asciiTheme="minorBidi" w:hAnsiTheme="minorBidi" w:cstheme="minorBidi"/>
        </w:rPr>
        <w:t xml:space="preserve"> </w:t>
      </w:r>
      <w:r w:rsidRPr="00863260">
        <w:rPr>
          <w:rFonts w:asciiTheme="minorBidi" w:hAnsiTheme="minorBidi" w:cstheme="minorBidi"/>
          <w:rtl/>
        </w:rPr>
        <w:t xml:space="preserve"> עליו נהגו להשתטח ולשאת את תפילותיהם. המקום נבנה לראשונה ככל הנראה ב</w:t>
      </w:r>
      <w:r w:rsidRPr="00863260">
        <w:rPr>
          <w:rFonts w:asciiTheme="minorBidi" w:hAnsiTheme="minorBidi" w:cstheme="minorBidi"/>
          <w:b/>
          <w:bCs/>
          <w:rtl/>
        </w:rPr>
        <w:t>תקופה הערבית  הקדומה (</w:t>
      </w:r>
      <w:r w:rsidRPr="00863260">
        <w:rPr>
          <w:rFonts w:asciiTheme="minorBidi" w:hAnsiTheme="minorBidi" w:cstheme="minorBidi"/>
        </w:rPr>
        <w:t>638-1099</w:t>
      </w:r>
      <w:r w:rsidRPr="00863260">
        <w:rPr>
          <w:rFonts w:asciiTheme="minorBidi" w:hAnsiTheme="minorBidi" w:cstheme="minorBidi"/>
          <w:rtl/>
        </w:rPr>
        <w:t xml:space="preserve"> לספירה), והחל מתקופתו של צאלח א-דין נערכו במקום שיפוצים ותוספות של מבנים שונים סביב חלקת הקבר. הקומפלקס המרשים הנראה כיום נבנה לראשונה בשנת 1880 לאחר ששיך</w:t>
      </w:r>
      <w:r w:rsidRPr="00863260">
        <w:rPr>
          <w:rFonts w:asciiTheme="minorBidi" w:hAnsiTheme="minorBidi" w:cstheme="minorBidi"/>
        </w:rPr>
        <w:t> </w:t>
      </w:r>
      <w:r w:rsidRPr="00863260">
        <w:rPr>
          <w:rFonts w:asciiTheme="minorBidi" w:hAnsiTheme="minorBidi" w:cstheme="minorBidi"/>
          <w:b/>
          <w:bCs/>
          <w:rtl/>
        </w:rPr>
        <w:t>מוהנא טאריף</w:t>
      </w:r>
      <w:r w:rsidRPr="00863260">
        <w:rPr>
          <w:rFonts w:asciiTheme="minorBidi" w:hAnsiTheme="minorBidi" w:cstheme="minorBidi"/>
        </w:rPr>
        <w:t> </w:t>
      </w:r>
      <w:r w:rsidRPr="00863260">
        <w:rPr>
          <w:rFonts w:asciiTheme="minorBidi" w:hAnsiTheme="minorBidi" w:cstheme="minorBidi"/>
          <w:rtl/>
        </w:rPr>
        <w:t xml:space="preserve">גייס לצורך בניית המקום מחדש תרומות מכלל העדה הדרוזית ובתוכם גם הדרוזים היושבים בסוריה ובלבנון. מאז ועד ימינו עבר המקום שיפוצים ושינויים רבים. במרכז המבנה כיום נמצא מבנה הקבר בעל כיפה עגולה לבנה. בתוך המבנה נמצאת מצבת הקבר המכוסה בפרוכת, ובסמוך לה קבועה ברצפת האבן טביעת כף רגל המיוחסת על פי המסורת הדרוזית לנביא שועייב. בנוסף כולל הקומפלקס אולם לקבלת אורחים, חדרי לימוד ועוד. </w:t>
      </w:r>
    </w:p>
    <w:p w:rsidR="00C12C62" w:rsidRDefault="00C12C62" w:rsidP="00863260">
      <w:pPr>
        <w:pStyle w:val="2"/>
        <w:rPr>
          <w:rFonts w:hint="cs"/>
          <w:rtl/>
        </w:rPr>
      </w:pPr>
      <w:r w:rsidRPr="00B4466A">
        <w:rPr>
          <w:rFonts w:hint="cs"/>
          <w:rtl/>
        </w:rPr>
        <w:t xml:space="preserve">רמת </w:t>
      </w:r>
      <w:r>
        <w:rPr>
          <w:rFonts w:hint="cs"/>
          <w:rtl/>
        </w:rPr>
        <w:t>ה</w:t>
      </w:r>
      <w:r w:rsidRPr="00B4466A">
        <w:rPr>
          <w:rFonts w:hint="cs"/>
          <w:rtl/>
        </w:rPr>
        <w:t>גולן</w:t>
      </w:r>
    </w:p>
    <w:p w:rsidR="00C12C62" w:rsidRPr="00863260" w:rsidRDefault="00863260" w:rsidP="00C12C62">
      <w:pPr>
        <w:pStyle w:val="NormalWeb"/>
        <w:spacing w:before="96" w:beforeAutospacing="0" w:after="120" w:afterAutospacing="0" w:line="360" w:lineRule="atLeast"/>
        <w:rPr>
          <w:rFonts w:asciiTheme="minorBidi" w:hAnsiTheme="minorBidi" w:cstheme="minorBidi"/>
        </w:rPr>
      </w:pPr>
      <w:r>
        <w:rPr>
          <w:rFonts w:asciiTheme="minorBidi" w:hAnsiTheme="minorBidi" w:cstheme="minorBidi"/>
          <w:noProof/>
        </w:rPr>
        <w:drawing>
          <wp:anchor distT="0" distB="0" distL="114300" distR="114300" simplePos="0" relativeHeight="251670016" behindDoc="1" locked="0" layoutInCell="1" allowOverlap="1">
            <wp:simplePos x="0" y="0"/>
            <wp:positionH relativeFrom="column">
              <wp:posOffset>-2540</wp:posOffset>
            </wp:positionH>
            <wp:positionV relativeFrom="paragraph">
              <wp:posOffset>178435</wp:posOffset>
            </wp:positionV>
            <wp:extent cx="2145030" cy="3432810"/>
            <wp:effectExtent l="19050" t="0" r="7620" b="0"/>
            <wp:wrapSquare wrapText="bothSides"/>
            <wp:docPr id="20" name="תמונה 20" descr="http://upload.wikimedia.org/wikipedia/commons/thumb/8/8e/GolanBordersHE.svg/250px-GolanBordersH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8/8e/GolanBordersHE.svg/250px-GolanBordersHE.svg.png"/>
                    <pic:cNvPicPr preferRelativeResize="0">
                      <a:picLocks noChangeAspect="1" noChangeArrowheads="1"/>
                    </pic:cNvPicPr>
                  </pic:nvPicPr>
                  <pic:blipFill>
                    <a:blip r:embed="rId59" r:link="rId60" cstate="print"/>
                    <a:srcRect/>
                    <a:stretch>
                      <a:fillRect/>
                    </a:stretch>
                  </pic:blipFill>
                  <pic:spPr bwMode="auto">
                    <a:xfrm>
                      <a:off x="0" y="0"/>
                      <a:ext cx="2145030" cy="3432810"/>
                    </a:xfrm>
                    <a:prstGeom prst="rect">
                      <a:avLst/>
                    </a:prstGeom>
                    <a:noFill/>
                    <a:ln w="9525">
                      <a:noFill/>
                      <a:miter lim="800000"/>
                      <a:headEnd/>
                      <a:tailEnd/>
                    </a:ln>
                  </pic:spPr>
                </pic:pic>
              </a:graphicData>
            </a:graphic>
          </wp:anchor>
        </w:drawing>
      </w:r>
      <w:r w:rsidR="00C12C62" w:rsidRPr="00863260">
        <w:rPr>
          <w:rFonts w:asciiTheme="minorBidi" w:hAnsiTheme="minorBidi" w:cstheme="minorBidi"/>
          <w:noProof/>
        </w:rPr>
        <w:pict>
          <v:shape id="_x0000_s1047" type="#_x0000_t202" style="position:absolute;left:0;text-align:left;margin-left:1in;margin-top:109pt;width:27pt;height:18pt;z-index:251673088;mso-position-horizontal-relative:text;mso-position-vertical-relative:text" filled="f" stroked="f">
            <v:textbox style="mso-next-textbox:#_x0000_s1047">
              <w:txbxContent>
                <w:p w:rsidR="00C12C62" w:rsidRPr="00671160" w:rsidRDefault="00C12C62" w:rsidP="00C12C62">
                  <w:pPr>
                    <w:rPr>
                      <w:rFonts w:hint="cs"/>
                      <w:b/>
                      <w:bCs/>
                      <w:sz w:val="12"/>
                      <w:szCs w:val="12"/>
                    </w:rPr>
                  </w:pPr>
                  <w:r w:rsidRPr="00671160">
                    <w:rPr>
                      <w:rFonts w:hint="cs"/>
                      <w:b/>
                      <w:bCs/>
                      <w:sz w:val="12"/>
                      <w:szCs w:val="12"/>
                      <w:rtl/>
                    </w:rPr>
                    <w:t>קצרין</w:t>
                  </w:r>
                </w:p>
              </w:txbxContent>
            </v:textbox>
            <w10:wrap type="square"/>
          </v:shape>
        </w:pict>
      </w:r>
      <w:r w:rsidR="00C12C62" w:rsidRPr="00863260">
        <w:rPr>
          <w:rFonts w:asciiTheme="minorBidi" w:hAnsiTheme="minorBidi" w:cstheme="minorBidi"/>
          <w:rtl/>
        </w:rPr>
        <w:t xml:space="preserve">רמת הגולן היא </w:t>
      </w:r>
      <w:hyperlink r:id="rId61" w:tooltip="רמה (גאוגרפיה)" w:history="1">
        <w:r w:rsidR="00C12C62" w:rsidRPr="00863260">
          <w:rPr>
            <w:rFonts w:asciiTheme="minorBidi" w:hAnsiTheme="minorBidi" w:cstheme="minorBidi"/>
            <w:rtl/>
          </w:rPr>
          <w:t>רמה</w:t>
        </w:r>
      </w:hyperlink>
      <w:r w:rsidR="00C12C62" w:rsidRPr="00863260">
        <w:rPr>
          <w:rFonts w:asciiTheme="minorBidi" w:hAnsiTheme="minorBidi" w:cstheme="minorBidi"/>
          <w:rtl/>
        </w:rPr>
        <w:t xml:space="preserve"> שטוחה השוכנת בין נהר </w:t>
      </w:r>
      <w:hyperlink r:id="rId62" w:tooltip="הירמוך" w:history="1">
        <w:r w:rsidR="00C12C62" w:rsidRPr="00863260">
          <w:rPr>
            <w:rFonts w:asciiTheme="minorBidi" w:hAnsiTheme="minorBidi" w:cstheme="minorBidi"/>
            <w:rtl/>
          </w:rPr>
          <w:t>הירמוך</w:t>
        </w:r>
      </w:hyperlink>
      <w:r w:rsidR="00C12C62" w:rsidRPr="00863260">
        <w:rPr>
          <w:rFonts w:asciiTheme="minorBidi" w:hAnsiTheme="minorBidi" w:cstheme="minorBidi"/>
          <w:rtl/>
        </w:rPr>
        <w:t xml:space="preserve"> מדרום והר</w:t>
      </w:r>
      <w:r w:rsidR="00C12C62" w:rsidRPr="00863260">
        <w:rPr>
          <w:rFonts w:asciiTheme="minorBidi" w:hAnsiTheme="minorBidi" w:cstheme="minorBidi"/>
        </w:rPr>
        <w:t> </w:t>
      </w:r>
      <w:hyperlink r:id="rId63" w:tooltip="החרמון" w:history="1">
        <w:r w:rsidR="00C12C62" w:rsidRPr="00863260">
          <w:rPr>
            <w:rFonts w:asciiTheme="minorBidi" w:hAnsiTheme="minorBidi" w:cstheme="minorBidi"/>
            <w:rtl/>
          </w:rPr>
          <w:t>החרמון</w:t>
        </w:r>
      </w:hyperlink>
      <w:r w:rsidR="00C12C62" w:rsidRPr="00863260">
        <w:rPr>
          <w:rFonts w:asciiTheme="minorBidi" w:hAnsiTheme="minorBidi" w:cstheme="minorBidi"/>
        </w:rPr>
        <w:t> </w:t>
      </w:r>
      <w:r w:rsidR="00C12C62" w:rsidRPr="00863260">
        <w:rPr>
          <w:rFonts w:asciiTheme="minorBidi" w:hAnsiTheme="minorBidi" w:cstheme="minorBidi"/>
          <w:rtl/>
        </w:rPr>
        <w:t>מצפון, ממזרח ל</w:t>
      </w:r>
      <w:hyperlink r:id="rId64" w:tooltip="כנרת" w:history="1">
        <w:r w:rsidR="00C12C62" w:rsidRPr="00863260">
          <w:rPr>
            <w:rFonts w:asciiTheme="minorBidi" w:hAnsiTheme="minorBidi" w:cstheme="minorBidi"/>
            <w:rtl/>
          </w:rPr>
          <w:t>כנרת</w:t>
        </w:r>
      </w:hyperlink>
      <w:r w:rsidR="00C12C62" w:rsidRPr="00863260">
        <w:rPr>
          <w:rFonts w:asciiTheme="minorBidi" w:hAnsiTheme="minorBidi" w:cstheme="minorBidi"/>
        </w:rPr>
        <w:t> </w:t>
      </w:r>
      <w:r w:rsidR="00C12C62" w:rsidRPr="00863260">
        <w:rPr>
          <w:rFonts w:asciiTheme="minorBidi" w:hAnsiTheme="minorBidi" w:cstheme="minorBidi"/>
          <w:rtl/>
        </w:rPr>
        <w:t>ול</w:t>
      </w:r>
      <w:hyperlink r:id="rId65" w:tooltip="עמק החולה" w:history="1">
        <w:r w:rsidR="00C12C62" w:rsidRPr="00863260">
          <w:rPr>
            <w:rFonts w:asciiTheme="minorBidi" w:hAnsiTheme="minorBidi" w:cstheme="minorBidi"/>
            <w:rtl/>
          </w:rPr>
          <w:t>עמק החולה</w:t>
        </w:r>
      </w:hyperlink>
      <w:r w:rsidR="00C12C62" w:rsidRPr="00863260">
        <w:rPr>
          <w:rFonts w:asciiTheme="minorBidi" w:hAnsiTheme="minorBidi" w:cstheme="minorBidi"/>
          <w:rtl/>
        </w:rPr>
        <w:t>. ברמת הגולן עובר</w:t>
      </w:r>
      <w:r w:rsidR="00C12C62" w:rsidRPr="00863260">
        <w:rPr>
          <w:rFonts w:asciiTheme="minorBidi" w:hAnsiTheme="minorBidi" w:cstheme="minorBidi"/>
        </w:rPr>
        <w:t> </w:t>
      </w:r>
      <w:hyperlink r:id="rId66" w:tooltip="גבולות מדינת ישראל" w:history="1">
        <w:r w:rsidR="00C12C62" w:rsidRPr="00863260">
          <w:rPr>
            <w:rFonts w:asciiTheme="minorBidi" w:hAnsiTheme="minorBidi" w:cstheme="minorBidi"/>
            <w:rtl/>
          </w:rPr>
          <w:t>קו הפרדת הכוחות</w:t>
        </w:r>
      </w:hyperlink>
      <w:r w:rsidR="00C12C62" w:rsidRPr="00863260">
        <w:rPr>
          <w:rFonts w:asciiTheme="minorBidi" w:hAnsiTheme="minorBidi" w:cstheme="minorBidi"/>
        </w:rPr>
        <w:t> </w:t>
      </w:r>
      <w:r w:rsidR="00C12C62" w:rsidRPr="00863260">
        <w:rPr>
          <w:rFonts w:asciiTheme="minorBidi" w:hAnsiTheme="minorBidi" w:cstheme="minorBidi"/>
          <w:rtl/>
        </w:rPr>
        <w:t>בין</w:t>
      </w:r>
      <w:r w:rsidR="00C12C62" w:rsidRPr="00863260">
        <w:rPr>
          <w:rFonts w:asciiTheme="minorBidi" w:hAnsiTheme="minorBidi" w:cstheme="minorBidi"/>
        </w:rPr>
        <w:t> </w:t>
      </w:r>
      <w:hyperlink r:id="rId67" w:tooltip="ישראל" w:history="1">
        <w:r w:rsidR="00C12C62" w:rsidRPr="00863260">
          <w:rPr>
            <w:rFonts w:asciiTheme="minorBidi" w:hAnsiTheme="minorBidi" w:cstheme="minorBidi"/>
            <w:rtl/>
          </w:rPr>
          <w:t>ישראל</w:t>
        </w:r>
      </w:hyperlink>
      <w:r w:rsidR="00C12C62" w:rsidRPr="00863260">
        <w:rPr>
          <w:rFonts w:asciiTheme="minorBidi" w:hAnsiTheme="minorBidi" w:cstheme="minorBidi"/>
        </w:rPr>
        <w:t> </w:t>
      </w:r>
      <w:r w:rsidR="00C12C62" w:rsidRPr="00863260">
        <w:rPr>
          <w:rFonts w:asciiTheme="minorBidi" w:hAnsiTheme="minorBidi" w:cstheme="minorBidi"/>
          <w:rtl/>
        </w:rPr>
        <w:t>ל</w:t>
      </w:r>
      <w:hyperlink r:id="rId68" w:tooltip="סוריה" w:history="1">
        <w:r w:rsidR="00C12C62" w:rsidRPr="00863260">
          <w:rPr>
            <w:rFonts w:asciiTheme="minorBidi" w:hAnsiTheme="minorBidi" w:cstheme="minorBidi"/>
            <w:rtl/>
          </w:rPr>
          <w:t>סוריה</w:t>
        </w:r>
      </w:hyperlink>
      <w:r w:rsidR="00C12C62" w:rsidRPr="00863260">
        <w:rPr>
          <w:rFonts w:asciiTheme="minorBidi" w:hAnsiTheme="minorBidi" w:cstheme="minorBidi"/>
          <w:rtl/>
        </w:rPr>
        <w:t>.</w:t>
      </w:r>
      <w:r w:rsidR="00C12C62" w:rsidRPr="00863260">
        <w:rPr>
          <w:rFonts w:asciiTheme="minorBidi" w:hAnsiTheme="minorBidi" w:cstheme="minorBidi"/>
        </w:rPr>
        <w:t xml:space="preserve"> </w:t>
      </w:r>
      <w:r w:rsidR="00C12C62" w:rsidRPr="00863260">
        <w:rPr>
          <w:rFonts w:asciiTheme="minorBidi" w:hAnsiTheme="minorBidi" w:cstheme="minorBidi"/>
          <w:rtl/>
        </w:rPr>
        <w:t>שטח הרמה הוא כ-1,800 קמ"ר, מהם כ-1,200 קמ"ר בשליטת ישראל. החלק שבשליטת ישראל ברמת הגולן נכבש על ידיה מידי סוריה ב</w:t>
      </w:r>
      <w:hyperlink r:id="rId69" w:tooltip="מלחמת ששת הימים" w:history="1">
        <w:r w:rsidR="00C12C62" w:rsidRPr="00863260">
          <w:rPr>
            <w:rFonts w:asciiTheme="minorBidi" w:hAnsiTheme="minorBidi" w:cstheme="minorBidi"/>
            <w:rtl/>
          </w:rPr>
          <w:t>מלחמת ששת הימים</w:t>
        </w:r>
      </w:hyperlink>
      <w:r w:rsidR="00C12C62" w:rsidRPr="00863260">
        <w:rPr>
          <w:rFonts w:asciiTheme="minorBidi" w:hAnsiTheme="minorBidi" w:cstheme="minorBidi"/>
        </w:rPr>
        <w:t> </w:t>
      </w:r>
      <w:r w:rsidR="00C12C62" w:rsidRPr="00863260">
        <w:rPr>
          <w:rFonts w:asciiTheme="minorBidi" w:hAnsiTheme="minorBidi" w:cstheme="minorBidi"/>
          <w:rtl/>
        </w:rPr>
        <w:t>ו</w:t>
      </w:r>
      <w:hyperlink r:id="rId70" w:tooltip="סיפוח" w:history="1">
        <w:r w:rsidR="00C12C62" w:rsidRPr="00863260">
          <w:rPr>
            <w:rFonts w:asciiTheme="minorBidi" w:hAnsiTheme="minorBidi" w:cstheme="minorBidi"/>
            <w:rtl/>
          </w:rPr>
          <w:t>סופח</w:t>
        </w:r>
      </w:hyperlink>
      <w:r w:rsidR="00C12C62" w:rsidRPr="00863260">
        <w:rPr>
          <w:rFonts w:asciiTheme="minorBidi" w:hAnsiTheme="minorBidi" w:cstheme="minorBidi"/>
        </w:rPr>
        <w:t> </w:t>
      </w:r>
      <w:r w:rsidR="00C12C62" w:rsidRPr="00863260">
        <w:rPr>
          <w:rFonts w:asciiTheme="minorBidi" w:hAnsiTheme="minorBidi" w:cstheme="minorBidi"/>
          <w:rtl/>
        </w:rPr>
        <w:t>לשטחה ב</w:t>
      </w:r>
      <w:r w:rsidR="00C12C62" w:rsidRPr="00863260">
        <w:rPr>
          <w:rFonts w:asciiTheme="minorBidi" w:hAnsiTheme="minorBidi" w:cstheme="minorBidi"/>
        </w:rPr>
        <w:t>-</w:t>
      </w:r>
      <w:hyperlink r:id="rId71" w:tooltip="1981" w:history="1">
        <w:r w:rsidR="00C12C62" w:rsidRPr="00863260">
          <w:rPr>
            <w:rFonts w:asciiTheme="minorBidi" w:hAnsiTheme="minorBidi" w:cstheme="minorBidi"/>
          </w:rPr>
          <w:t>1981</w:t>
        </w:r>
      </w:hyperlink>
      <w:r w:rsidR="00C12C62" w:rsidRPr="00863260">
        <w:rPr>
          <w:rFonts w:asciiTheme="minorBidi" w:hAnsiTheme="minorBidi" w:cstheme="minorBidi"/>
        </w:rPr>
        <w:t> </w:t>
      </w:r>
      <w:r w:rsidR="00C12C62" w:rsidRPr="00863260">
        <w:rPr>
          <w:rFonts w:asciiTheme="minorBidi" w:hAnsiTheme="minorBidi" w:cstheme="minorBidi"/>
          <w:rtl/>
        </w:rPr>
        <w:t>באמצעות</w:t>
      </w:r>
      <w:r w:rsidR="00C12C62" w:rsidRPr="00863260">
        <w:rPr>
          <w:rFonts w:asciiTheme="minorBidi" w:hAnsiTheme="minorBidi" w:cstheme="minorBidi"/>
        </w:rPr>
        <w:t xml:space="preserve"> "</w:t>
      </w:r>
      <w:hyperlink r:id="rId72" w:tooltip="חוק רמת הגולן" w:history="1">
        <w:r w:rsidR="00C12C62" w:rsidRPr="00863260">
          <w:rPr>
            <w:rFonts w:asciiTheme="minorBidi" w:hAnsiTheme="minorBidi" w:cstheme="minorBidi"/>
            <w:rtl/>
          </w:rPr>
          <w:t>חוק רמת הגולן</w:t>
        </w:r>
      </w:hyperlink>
      <w:r w:rsidR="00C12C62" w:rsidRPr="00863260">
        <w:rPr>
          <w:rFonts w:asciiTheme="minorBidi" w:hAnsiTheme="minorBidi" w:cstheme="minorBidi"/>
        </w:rPr>
        <w:t xml:space="preserve">". </w:t>
      </w:r>
    </w:p>
    <w:p w:rsidR="00C12C62" w:rsidRPr="00863260" w:rsidRDefault="00C12C62" w:rsidP="00C12C62">
      <w:pPr>
        <w:pStyle w:val="NormalWeb"/>
        <w:spacing w:before="96" w:beforeAutospacing="0" w:after="120" w:afterAutospacing="0" w:line="360" w:lineRule="atLeast"/>
        <w:rPr>
          <w:rFonts w:asciiTheme="minorBidi" w:hAnsiTheme="minorBidi" w:cstheme="minorBidi"/>
        </w:rPr>
      </w:pPr>
      <w:r w:rsidRPr="00863260">
        <w:rPr>
          <w:rFonts w:asciiTheme="minorBidi" w:hAnsiTheme="minorBidi" w:cstheme="minorBidi"/>
          <w:rtl/>
        </w:rPr>
        <w:t>מבחינה</w:t>
      </w:r>
      <w:r w:rsidRPr="00863260">
        <w:rPr>
          <w:rFonts w:asciiTheme="minorBidi" w:hAnsiTheme="minorBidi" w:cstheme="minorBidi"/>
        </w:rPr>
        <w:t> </w:t>
      </w:r>
      <w:hyperlink r:id="rId73" w:tooltip="גאוגרפיה" w:history="1">
        <w:r w:rsidRPr="00863260">
          <w:rPr>
            <w:rFonts w:asciiTheme="minorBidi" w:hAnsiTheme="minorBidi" w:cstheme="minorBidi"/>
            <w:rtl/>
          </w:rPr>
          <w:t>גאוגרפית</w:t>
        </w:r>
      </w:hyperlink>
      <w:r w:rsidRPr="00863260">
        <w:rPr>
          <w:rFonts w:asciiTheme="minorBidi" w:hAnsiTheme="minorBidi" w:cstheme="minorBidi"/>
        </w:rPr>
        <w:t> </w:t>
      </w:r>
      <w:r w:rsidRPr="00863260">
        <w:rPr>
          <w:rFonts w:asciiTheme="minorBidi" w:hAnsiTheme="minorBidi" w:cstheme="minorBidi"/>
          <w:rtl/>
        </w:rPr>
        <w:t>הרמה נתחמת על ידי נפילה של 600 מטר אל שפת</w:t>
      </w:r>
      <w:r w:rsidRPr="00863260">
        <w:rPr>
          <w:rFonts w:asciiTheme="minorBidi" w:hAnsiTheme="minorBidi" w:cstheme="minorBidi"/>
        </w:rPr>
        <w:t> </w:t>
      </w:r>
      <w:hyperlink r:id="rId74" w:tooltip="הכנרת" w:history="1">
        <w:r w:rsidRPr="00863260">
          <w:rPr>
            <w:rFonts w:asciiTheme="minorBidi" w:hAnsiTheme="minorBidi" w:cstheme="minorBidi"/>
            <w:rtl/>
          </w:rPr>
          <w:t>הכנרת</w:t>
        </w:r>
      </w:hyperlink>
      <w:r w:rsidRPr="00863260">
        <w:rPr>
          <w:rFonts w:asciiTheme="minorBidi" w:hAnsiTheme="minorBidi" w:cstheme="minorBidi"/>
        </w:rPr>
        <w:t> </w:t>
      </w:r>
      <w:r w:rsidRPr="00863260">
        <w:rPr>
          <w:rFonts w:asciiTheme="minorBidi" w:hAnsiTheme="minorBidi" w:cstheme="minorBidi"/>
          <w:rtl/>
        </w:rPr>
        <w:t>וה</w:t>
      </w:r>
      <w:hyperlink r:id="rId75" w:tooltip="נהר הירדן" w:history="1">
        <w:r w:rsidRPr="00863260">
          <w:rPr>
            <w:rFonts w:asciiTheme="minorBidi" w:hAnsiTheme="minorBidi" w:cstheme="minorBidi"/>
            <w:rtl/>
          </w:rPr>
          <w:t>ירדן</w:t>
        </w:r>
      </w:hyperlink>
      <w:r w:rsidRPr="00863260">
        <w:rPr>
          <w:rFonts w:asciiTheme="minorBidi" w:hAnsiTheme="minorBidi" w:cstheme="minorBidi"/>
        </w:rPr>
        <w:t> </w:t>
      </w:r>
      <w:r w:rsidRPr="00863260">
        <w:rPr>
          <w:rFonts w:asciiTheme="minorBidi" w:hAnsiTheme="minorBidi" w:cstheme="minorBidi"/>
          <w:rtl/>
        </w:rPr>
        <w:t>במערב, נהר ה</w:t>
      </w:r>
      <w:hyperlink r:id="rId76" w:tooltip="ירמוך" w:history="1">
        <w:r w:rsidRPr="00863260">
          <w:rPr>
            <w:rFonts w:asciiTheme="minorBidi" w:hAnsiTheme="minorBidi" w:cstheme="minorBidi"/>
            <w:rtl/>
          </w:rPr>
          <w:t>ירמוך</w:t>
        </w:r>
      </w:hyperlink>
      <w:r w:rsidRPr="00863260">
        <w:rPr>
          <w:rFonts w:asciiTheme="minorBidi" w:hAnsiTheme="minorBidi" w:cstheme="minorBidi"/>
        </w:rPr>
        <w:t> </w:t>
      </w:r>
      <w:r w:rsidRPr="00863260">
        <w:rPr>
          <w:rFonts w:asciiTheme="minorBidi" w:hAnsiTheme="minorBidi" w:cstheme="minorBidi"/>
          <w:rtl/>
        </w:rPr>
        <w:t>בדרום, הר ה</w:t>
      </w:r>
      <w:hyperlink r:id="rId77" w:tooltip="חרמון" w:history="1">
        <w:r w:rsidRPr="00863260">
          <w:rPr>
            <w:rFonts w:asciiTheme="minorBidi" w:hAnsiTheme="minorBidi" w:cstheme="minorBidi"/>
            <w:rtl/>
          </w:rPr>
          <w:t>חרמון</w:t>
        </w:r>
      </w:hyperlink>
      <w:r w:rsidRPr="00863260">
        <w:rPr>
          <w:rFonts w:asciiTheme="minorBidi" w:hAnsiTheme="minorBidi" w:cstheme="minorBidi"/>
        </w:rPr>
        <w:t> </w:t>
      </w:r>
      <w:r w:rsidRPr="00863260">
        <w:rPr>
          <w:rFonts w:asciiTheme="minorBidi" w:hAnsiTheme="minorBidi" w:cstheme="minorBidi"/>
          <w:rtl/>
        </w:rPr>
        <w:t>בצפון. במזרח הגבול הגאוגרפי אינו ברור, כיוון שמישורי ה</w:t>
      </w:r>
      <w:hyperlink r:id="rId78" w:tooltip="בזלת" w:history="1">
        <w:r w:rsidRPr="00863260">
          <w:rPr>
            <w:rFonts w:asciiTheme="minorBidi" w:hAnsiTheme="minorBidi" w:cstheme="minorBidi"/>
            <w:rtl/>
          </w:rPr>
          <w:t>בזלת</w:t>
        </w:r>
      </w:hyperlink>
      <w:r w:rsidRPr="00863260">
        <w:rPr>
          <w:rFonts w:asciiTheme="minorBidi" w:hAnsiTheme="minorBidi" w:cstheme="minorBidi"/>
        </w:rPr>
        <w:t> </w:t>
      </w:r>
      <w:r w:rsidRPr="00863260">
        <w:rPr>
          <w:rFonts w:asciiTheme="minorBidi" w:hAnsiTheme="minorBidi" w:cstheme="minorBidi"/>
          <w:rtl/>
        </w:rPr>
        <w:t>ממשיכים עד לעומק סוריה</w:t>
      </w:r>
      <w:r w:rsidRPr="00863260">
        <w:rPr>
          <w:rFonts w:asciiTheme="minorBidi" w:hAnsiTheme="minorBidi" w:cstheme="minorBidi"/>
        </w:rPr>
        <w:t>.</w:t>
      </w:r>
    </w:p>
    <w:p w:rsidR="00C12C62" w:rsidRPr="00863260" w:rsidRDefault="00C12C62" w:rsidP="00C12C62">
      <w:pPr>
        <w:pStyle w:val="NormalWeb"/>
        <w:spacing w:before="96" w:beforeAutospacing="0" w:after="120" w:afterAutospacing="0" w:line="360" w:lineRule="atLeast"/>
        <w:rPr>
          <w:rFonts w:asciiTheme="minorBidi" w:hAnsiTheme="minorBidi" w:cstheme="minorBidi"/>
        </w:rPr>
      </w:pPr>
      <w:r w:rsidRPr="00863260">
        <w:rPr>
          <w:rFonts w:asciiTheme="minorBidi" w:hAnsiTheme="minorBidi" w:cstheme="minorBidi"/>
          <w:rtl/>
        </w:rPr>
        <w:t xml:space="preserve">ברמת הגולן נחלים רבים, המספקים כשליש ממי הכנרת. שלושת הבולטים שבהם מחלקים את רמת הגולן לשלושה חלקים: הצפוני בין </w:t>
      </w:r>
      <w:r w:rsidRPr="00863260">
        <w:rPr>
          <w:rFonts w:asciiTheme="minorBidi" w:hAnsiTheme="minorBidi" w:cstheme="minorBidi"/>
          <w:rtl/>
        </w:rPr>
        <w:lastRenderedPageBreak/>
        <w:t>החרמון ל</w:t>
      </w:r>
      <w:hyperlink r:id="rId79" w:tooltip="נחל גילבון" w:history="1">
        <w:r w:rsidRPr="00863260">
          <w:rPr>
            <w:rFonts w:asciiTheme="minorBidi" w:hAnsiTheme="minorBidi" w:cstheme="minorBidi"/>
            <w:rtl/>
          </w:rPr>
          <w:t>נחל גילבון</w:t>
        </w:r>
      </w:hyperlink>
      <w:r w:rsidRPr="00863260">
        <w:rPr>
          <w:rFonts w:asciiTheme="minorBidi" w:hAnsiTheme="minorBidi" w:cstheme="minorBidi"/>
          <w:rtl/>
        </w:rPr>
        <w:t>, המרכזי בין נחל גילבון ל</w:t>
      </w:r>
      <w:hyperlink r:id="rId80" w:tooltip="נחל דליות" w:history="1">
        <w:r w:rsidRPr="00863260">
          <w:rPr>
            <w:rFonts w:asciiTheme="minorBidi" w:hAnsiTheme="minorBidi" w:cstheme="minorBidi"/>
            <w:rtl/>
          </w:rPr>
          <w:t>נחל דליות</w:t>
        </w:r>
      </w:hyperlink>
      <w:r w:rsidRPr="00863260">
        <w:rPr>
          <w:rFonts w:asciiTheme="minorBidi" w:hAnsiTheme="minorBidi" w:cstheme="minorBidi"/>
          <w:rtl/>
        </w:rPr>
        <w:t xml:space="preserve"> והדרומי בין נחל דליות לירמוך.</w:t>
      </w:r>
    </w:p>
    <w:p w:rsidR="00C12C62" w:rsidRPr="00863260" w:rsidRDefault="00C12C62" w:rsidP="00C12C62">
      <w:pPr>
        <w:rPr>
          <w:rFonts w:asciiTheme="minorBidi" w:hAnsiTheme="minorBidi" w:cstheme="minorBidi"/>
          <w:rtl/>
        </w:rPr>
      </w:pPr>
      <w:r w:rsidRPr="00863260">
        <w:rPr>
          <w:rFonts w:asciiTheme="minorBidi" w:hAnsiTheme="minorBidi" w:cstheme="minorBidi"/>
          <w:rtl/>
        </w:rPr>
        <w:t>השם 'גולן' מופיע לראשונה ב</w:t>
      </w:r>
      <w:hyperlink r:id="rId81" w:tooltip="ספר דברים" w:history="1">
        <w:r w:rsidRPr="00863260">
          <w:rPr>
            <w:rFonts w:asciiTheme="minorBidi" w:hAnsiTheme="minorBidi" w:cstheme="minorBidi"/>
            <w:rtl/>
          </w:rPr>
          <w:t>ספר דברים</w:t>
        </w:r>
      </w:hyperlink>
      <w:r w:rsidRPr="00863260">
        <w:rPr>
          <w:rFonts w:asciiTheme="minorBidi" w:hAnsiTheme="minorBidi" w:cstheme="minorBidi"/>
          <w:rtl/>
        </w:rPr>
        <w:t xml:space="preserve">, שם זהו שמהּ של </w:t>
      </w:r>
      <w:hyperlink r:id="rId82" w:tooltip="עיר" w:history="1">
        <w:r w:rsidRPr="00863260">
          <w:rPr>
            <w:rFonts w:asciiTheme="minorBidi" w:hAnsiTheme="minorBidi" w:cstheme="minorBidi"/>
            <w:rtl/>
          </w:rPr>
          <w:t>עיר</w:t>
        </w:r>
      </w:hyperlink>
      <w:r w:rsidRPr="00863260">
        <w:rPr>
          <w:rFonts w:asciiTheme="minorBidi" w:hAnsiTheme="minorBidi" w:cstheme="minorBidi"/>
          <w:rtl/>
        </w:rPr>
        <w:t xml:space="preserve"> בתחום</w:t>
      </w:r>
      <w:r w:rsidRPr="00863260">
        <w:rPr>
          <w:rFonts w:asciiTheme="minorBidi" w:hAnsiTheme="minorBidi" w:cstheme="minorBidi"/>
        </w:rPr>
        <w:t> </w:t>
      </w:r>
      <w:hyperlink r:id="rId83" w:tooltip="שבט מנשה" w:history="1">
        <w:r w:rsidRPr="00863260">
          <w:rPr>
            <w:rFonts w:asciiTheme="minorBidi" w:hAnsiTheme="minorBidi" w:cstheme="minorBidi"/>
            <w:rtl/>
          </w:rPr>
          <w:t>שבט מנשה</w:t>
        </w:r>
      </w:hyperlink>
      <w:r w:rsidRPr="00863260">
        <w:rPr>
          <w:rFonts w:asciiTheme="minorBidi" w:hAnsiTheme="minorBidi" w:cstheme="minorBidi"/>
          <w:rtl/>
        </w:rPr>
        <w:t xml:space="preserve"> באזור </w:t>
      </w:r>
      <w:hyperlink r:id="rId84" w:tooltip="הבשן" w:history="1">
        <w:r w:rsidRPr="00863260">
          <w:rPr>
            <w:rFonts w:asciiTheme="minorBidi" w:hAnsiTheme="minorBidi" w:cstheme="minorBidi"/>
            <w:rtl/>
          </w:rPr>
          <w:t>הבשן</w:t>
        </w:r>
      </w:hyperlink>
      <w:r w:rsidRPr="00863260">
        <w:rPr>
          <w:rFonts w:asciiTheme="minorBidi" w:hAnsiTheme="minorBidi" w:cstheme="minorBidi"/>
          <w:rtl/>
        </w:rPr>
        <w:t xml:space="preserve">: </w:t>
      </w:r>
      <w:r w:rsidRPr="00863260">
        <w:rPr>
          <w:rFonts w:asciiTheme="minorBidi" w:hAnsiTheme="minorBidi" w:cstheme="minorBidi"/>
        </w:rPr>
        <w:t> "</w:t>
      </w:r>
      <w:r w:rsidRPr="00863260">
        <w:rPr>
          <w:rFonts w:asciiTheme="minorBidi" w:hAnsiTheme="minorBidi" w:cstheme="minorBidi"/>
          <w:rtl/>
        </w:rPr>
        <w:t>וְאֶת גּוֹלָן בַּבָּשָׁן לַמְנַשִי" (</w:t>
      </w:r>
      <w:hyperlink r:id="rId85" w:tooltip="s:דברים ד מג" w:history="1">
        <w:r w:rsidRPr="00863260">
          <w:rPr>
            <w:rFonts w:asciiTheme="minorBidi" w:hAnsiTheme="minorBidi" w:cstheme="minorBidi"/>
            <w:rtl/>
          </w:rPr>
          <w:t>ד', מג</w:t>
        </w:r>
      </w:hyperlink>
      <w:r w:rsidRPr="00863260">
        <w:rPr>
          <w:rFonts w:asciiTheme="minorBidi" w:hAnsiTheme="minorBidi" w:cstheme="minorBidi"/>
          <w:rtl/>
        </w:rPr>
        <w:t>).</w:t>
      </w:r>
    </w:p>
    <w:p w:rsidR="00C12C62" w:rsidRDefault="00C12C62" w:rsidP="00C12C62">
      <w:pPr>
        <w:rPr>
          <w:rFonts w:hint="cs"/>
          <w:rtl/>
        </w:rPr>
      </w:pPr>
    </w:p>
    <w:p w:rsidR="00C12C62" w:rsidRPr="00B4466A" w:rsidRDefault="00C12C62" w:rsidP="00863260">
      <w:pPr>
        <w:pStyle w:val="2"/>
        <w:rPr>
          <w:rFonts w:hint="cs"/>
          <w:rtl/>
        </w:rPr>
      </w:pPr>
      <w:r w:rsidRPr="00B4466A">
        <w:rPr>
          <w:rFonts w:hint="cs"/>
          <w:rtl/>
        </w:rPr>
        <w:t>קצרין</w:t>
      </w:r>
    </w:p>
    <w:p w:rsidR="00C12C62" w:rsidRPr="00863260" w:rsidRDefault="00C12C62" w:rsidP="00C12C62">
      <w:pPr>
        <w:spacing w:before="120"/>
        <w:rPr>
          <w:rFonts w:asciiTheme="minorBidi" w:hAnsiTheme="minorBidi" w:cstheme="minorBidi"/>
        </w:rPr>
      </w:pPr>
      <w:r w:rsidRPr="00863260">
        <w:rPr>
          <w:rFonts w:asciiTheme="minorBidi" w:hAnsiTheme="minorBidi" w:cstheme="minorBidi"/>
          <w:noProof/>
        </w:rPr>
        <w:drawing>
          <wp:anchor distT="0" distB="0" distL="114300" distR="114300" simplePos="0" relativeHeight="251674112" behindDoc="0" locked="0" layoutInCell="1" allowOverlap="1">
            <wp:simplePos x="0" y="0"/>
            <wp:positionH relativeFrom="column">
              <wp:posOffset>4008755</wp:posOffset>
            </wp:positionH>
            <wp:positionV relativeFrom="paragraph">
              <wp:posOffset>74930</wp:posOffset>
            </wp:positionV>
            <wp:extent cx="1047115" cy="1431925"/>
            <wp:effectExtent l="19050" t="0" r="635" b="0"/>
            <wp:wrapSquare wrapText="bothSides"/>
            <wp:docPr id="24" name="תמונה 24" descr="http://www.golan.org.il/sites/golan/_media/menuItems2/388_14_mi_image_strip_ca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olan.org.il/sites/golan/_media/menuItems2/388_14_mi_image_strip_caab1.jpg"/>
                    <pic:cNvPicPr>
                      <a:picLocks noChangeAspect="1" noChangeArrowheads="1"/>
                    </pic:cNvPicPr>
                  </pic:nvPicPr>
                  <pic:blipFill>
                    <a:blip r:embed="rId86" r:link="rId87" cstate="print"/>
                    <a:srcRect/>
                    <a:stretch>
                      <a:fillRect/>
                    </a:stretch>
                  </pic:blipFill>
                  <pic:spPr bwMode="auto">
                    <a:xfrm>
                      <a:off x="0" y="0"/>
                      <a:ext cx="1047115" cy="1431925"/>
                    </a:xfrm>
                    <a:prstGeom prst="rect">
                      <a:avLst/>
                    </a:prstGeom>
                    <a:noFill/>
                    <a:ln w="9525">
                      <a:noFill/>
                      <a:miter lim="800000"/>
                      <a:headEnd/>
                      <a:tailEnd/>
                    </a:ln>
                  </pic:spPr>
                </pic:pic>
              </a:graphicData>
            </a:graphic>
          </wp:anchor>
        </w:drawing>
      </w:r>
      <w:r w:rsidRPr="00863260">
        <w:rPr>
          <w:rFonts w:asciiTheme="minorBidi" w:hAnsiTheme="minorBidi" w:cstheme="minorBidi"/>
          <w:rtl/>
        </w:rPr>
        <w:t>עיר צעירה השוכנת בלב רמת הגולן וידועה בנופיה ובאיכות החיים שבה. מיקומה המיוחד מאפשר גישה לשמורות טבע רבות, לאתרים היסטוריים וארכיאולוגים, לואדיות נחלים שוצפים ולמרכזי מבקרים אטרקטיביים.</w:t>
      </w:r>
    </w:p>
    <w:p w:rsidR="00C12C62" w:rsidRDefault="00C12C62" w:rsidP="00C12C62">
      <w:pPr>
        <w:rPr>
          <w:rFonts w:asciiTheme="minorBidi" w:hAnsiTheme="minorBidi" w:cstheme="minorBidi" w:hint="cs"/>
          <w:rtl/>
        </w:rPr>
      </w:pPr>
      <w:r w:rsidRPr="00863260">
        <w:rPr>
          <w:rFonts w:asciiTheme="minorBidi" w:hAnsiTheme="minorBidi" w:cstheme="minorBidi"/>
          <w:noProof/>
        </w:rPr>
        <w:drawing>
          <wp:anchor distT="0" distB="0" distL="114300" distR="114300" simplePos="0" relativeHeight="251671040" behindDoc="0" locked="0" layoutInCell="1" allowOverlap="1">
            <wp:simplePos x="0" y="0"/>
            <wp:positionH relativeFrom="column">
              <wp:posOffset>0</wp:posOffset>
            </wp:positionH>
            <wp:positionV relativeFrom="paragraph">
              <wp:posOffset>63500</wp:posOffset>
            </wp:positionV>
            <wp:extent cx="1600835" cy="1061720"/>
            <wp:effectExtent l="19050" t="0" r="0" b="0"/>
            <wp:wrapSquare wrapText="bothSides"/>
            <wp:docPr id="21" name="תמונה 21" descr="קצרין העתיקה - מבט כללי על הכפר העתי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קצרין העתיקה - מבט כללי על הכפר העתיק"/>
                    <pic:cNvPicPr>
                      <a:picLocks noChangeAspect="1" noChangeArrowheads="1"/>
                    </pic:cNvPicPr>
                  </pic:nvPicPr>
                  <pic:blipFill>
                    <a:blip r:embed="rId88" r:link="rId89" cstate="print"/>
                    <a:srcRect/>
                    <a:stretch>
                      <a:fillRect/>
                    </a:stretch>
                  </pic:blipFill>
                  <pic:spPr bwMode="auto">
                    <a:xfrm>
                      <a:off x="0" y="0"/>
                      <a:ext cx="1600835" cy="1061720"/>
                    </a:xfrm>
                    <a:prstGeom prst="rect">
                      <a:avLst/>
                    </a:prstGeom>
                    <a:noFill/>
                    <a:ln w="9525">
                      <a:noFill/>
                      <a:miter lim="800000"/>
                      <a:headEnd/>
                      <a:tailEnd/>
                    </a:ln>
                  </pic:spPr>
                </pic:pic>
              </a:graphicData>
            </a:graphic>
          </wp:anchor>
        </w:drawing>
      </w:r>
      <w:r w:rsidRPr="00863260">
        <w:rPr>
          <w:rFonts w:asciiTheme="minorBidi" w:hAnsiTheme="minorBidi" w:cstheme="minorBidi"/>
          <w:rtl/>
        </w:rPr>
        <w:t>העיר נקראת על שם קצרין הקדומה ששרידיה נמצאים בפארק קצרין העתיקה הסמוך. העיר הקדומה הייתה מיושבת לסירוגין מאז תקופת הברונזה התיכונה ואילך (לפני כ-4,000 שנה), ובחפירות שנערכו במקום נחשפו שרידי כפר יהודי מתקופת התלמוד, שהתקיים עד</w:t>
      </w:r>
      <w:r w:rsidRPr="00863260">
        <w:rPr>
          <w:rFonts w:asciiTheme="minorBidi" w:hAnsiTheme="minorBidi" w:cstheme="minorBidi"/>
        </w:rPr>
        <w:t xml:space="preserve"> </w:t>
      </w:r>
      <w:r w:rsidRPr="00863260">
        <w:rPr>
          <w:rFonts w:asciiTheme="minorBidi" w:hAnsiTheme="minorBidi" w:cstheme="minorBidi"/>
          <w:rtl/>
        </w:rPr>
        <w:t xml:space="preserve"> לפני כ-1,300 שנה. הכפר הוא פנינה תיירותית ושוחזרו בו בתי המגורים על כליהם, מתקני הבניה והחקלאות ששימשו את תושביו. האתר המרכזי בו הוא בית כנסת מפואר מהמאה ה-6 לספירה, עדות לתקופה משגשגת. בפארק יש פינות חן למנוחה, תחת עצי התאנה והגפנים, וכן מוזיאון פתוח של פסלי בזלת מודרניים. </w:t>
      </w:r>
    </w:p>
    <w:p w:rsidR="00C12C62" w:rsidRDefault="00863260" w:rsidP="00863260">
      <w:pPr>
        <w:pStyle w:val="2"/>
      </w:pPr>
      <w:r>
        <w:rPr>
          <w:rFonts w:hint="cs"/>
          <w:noProof/>
          <w:rtl/>
          <w:lang w:eastAsia="en-US"/>
        </w:rPr>
        <w:drawing>
          <wp:anchor distT="0" distB="0" distL="114300" distR="114300" simplePos="0" relativeHeight="251684352" behindDoc="0" locked="0" layoutInCell="1" allowOverlap="1">
            <wp:simplePos x="0" y="0"/>
            <wp:positionH relativeFrom="column">
              <wp:posOffset>-287020</wp:posOffset>
            </wp:positionH>
            <wp:positionV relativeFrom="paragraph">
              <wp:posOffset>557530</wp:posOffset>
            </wp:positionV>
            <wp:extent cx="5570855" cy="810260"/>
            <wp:effectExtent l="19050" t="0" r="0" b="0"/>
            <wp:wrapTopAndBottom/>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5570855" cy="810260"/>
                    </a:xfrm>
                    <a:prstGeom prst="rect">
                      <a:avLst/>
                    </a:prstGeom>
                    <a:noFill/>
                    <a:ln w="9525">
                      <a:noFill/>
                      <a:miter lim="800000"/>
                      <a:headEnd/>
                      <a:tailEnd/>
                    </a:ln>
                  </pic:spPr>
                </pic:pic>
              </a:graphicData>
            </a:graphic>
          </wp:anchor>
        </w:drawing>
      </w:r>
      <w:r w:rsidR="00C12C62" w:rsidRPr="00B4466A">
        <w:rPr>
          <w:rFonts w:hint="cs"/>
          <w:rtl/>
        </w:rPr>
        <w:t>כוחות שמירת השלום</w:t>
      </w:r>
      <w:r w:rsidR="00C12C62">
        <w:rPr>
          <w:rFonts w:hint="cs"/>
          <w:rtl/>
        </w:rPr>
        <w:t xml:space="preserve"> </w:t>
      </w:r>
    </w:p>
    <w:p w:rsidR="00C12C62" w:rsidRDefault="00C12C62" w:rsidP="00C12C62">
      <w:pPr>
        <w:spacing w:before="120"/>
        <w:rPr>
          <w:rFonts w:cs="David" w:hint="cs"/>
          <w:noProof/>
          <w:rtl/>
        </w:rPr>
      </w:pPr>
    </w:p>
    <w:p w:rsidR="00C12C62" w:rsidRPr="00863260" w:rsidRDefault="00C12C62" w:rsidP="00C12C62">
      <w:pPr>
        <w:spacing w:before="120"/>
        <w:rPr>
          <w:rFonts w:asciiTheme="minorBidi" w:hAnsiTheme="minorBidi" w:cstheme="minorBidi"/>
        </w:rPr>
      </w:pPr>
      <w:r w:rsidRPr="00863260">
        <w:rPr>
          <w:rFonts w:asciiTheme="minorBidi" w:hAnsiTheme="minorBidi" w:cstheme="minorBidi"/>
          <w:noProof/>
          <w:rtl/>
        </w:rPr>
        <w:t xml:space="preserve">כחות שמירת השלום של האו"ם אינם כוח לחימה, מטרתם לדאוג שכל צד ישמור על כוחותיו עד לקו שנקבע ושלא תהה הפרה של הפסקת האש.  כוחות אלה נמצאים בשטחה של מדינה בהסכמתה ואם זו דורשת את </w:t>
      </w:r>
      <w:r w:rsidRPr="00863260">
        <w:rPr>
          <w:rFonts w:asciiTheme="minorBidi" w:hAnsiTheme="minorBidi" w:cstheme="minorBidi"/>
          <w:noProof/>
          <w:rtl/>
        </w:rPr>
        <w:lastRenderedPageBreak/>
        <w:t xml:space="preserve">הסתלקותם עליהם להתפנות מהמדינה. </w:t>
      </w:r>
      <w:r w:rsidRPr="00863260">
        <w:rPr>
          <w:rFonts w:asciiTheme="minorBidi" w:hAnsiTheme="minorBidi" w:cstheme="minorBidi"/>
          <w:rtl/>
        </w:rPr>
        <w:t>מזכ"ל האו"ם הוא המפקח על כוחות אלו, כאשר המימון בא מהאו"ם או מהמדינות ששולחות כוחות לכוחות אלו.</w:t>
      </w:r>
    </w:p>
    <w:p w:rsidR="00C12C62" w:rsidRPr="00863260" w:rsidRDefault="00C12C62" w:rsidP="00C12C62">
      <w:pPr>
        <w:spacing w:before="120"/>
        <w:rPr>
          <w:rFonts w:asciiTheme="minorBidi" w:hAnsiTheme="minorBidi" w:cstheme="minorBidi"/>
          <w:noProof/>
          <w:rtl/>
        </w:rPr>
      </w:pPr>
      <w:r w:rsidRPr="00863260">
        <w:rPr>
          <w:rFonts w:asciiTheme="minorBidi" w:hAnsiTheme="minorBidi" w:cstheme="minorBidi"/>
          <w:noProof/>
          <w:rtl/>
        </w:rPr>
        <w:t xml:space="preserve">כוחות השמירה של האום בגולן פועלים מכח החלטה 350 של האו"ם מה-31 במאי שנת 1974. מאז מוצבים כוחות אלה לאורך הגבול הסורי והם האמונים על שמירת השקט באזור. </w:t>
      </w:r>
    </w:p>
    <w:p w:rsidR="00C12C62" w:rsidRPr="00863260" w:rsidRDefault="00C12C62" w:rsidP="00C12C62">
      <w:pPr>
        <w:spacing w:before="120"/>
        <w:rPr>
          <w:rFonts w:asciiTheme="minorBidi" w:hAnsiTheme="minorBidi" w:cstheme="minorBidi"/>
          <w:noProof/>
          <w:rtl/>
        </w:rPr>
      </w:pPr>
      <w:r w:rsidRPr="00863260">
        <w:rPr>
          <w:rFonts w:asciiTheme="minorBidi" w:hAnsiTheme="minorBidi" w:cstheme="minorBidi"/>
          <w:noProof/>
          <w:rtl/>
        </w:rPr>
        <w:t xml:space="preserve">הכח שמוצב כיום נכון ל-30.04.2011 מתוך אתר הכח: </w:t>
      </w:r>
    </w:p>
    <w:p w:rsidR="00C12C62" w:rsidRDefault="00C12C62" w:rsidP="00C12C62">
      <w:pPr>
        <w:numPr>
          <w:ilvl w:val="0"/>
          <w:numId w:val="37"/>
        </w:numPr>
        <w:bidi w:val="0"/>
        <w:spacing w:before="96" w:after="96" w:line="240" w:lineRule="auto"/>
        <w:jc w:val="left"/>
        <w:rPr>
          <w:rFonts w:ascii="Arial" w:hAnsi="Arial"/>
          <w:color w:val="000000"/>
          <w:sz w:val="18"/>
          <w:szCs w:val="18"/>
        </w:rPr>
      </w:pPr>
      <w:r>
        <w:rPr>
          <w:rFonts w:ascii="Arial" w:hAnsi="Arial"/>
          <w:color w:val="000000"/>
          <w:sz w:val="18"/>
          <w:szCs w:val="18"/>
        </w:rPr>
        <w:t>1,041 troops</w:t>
      </w:r>
    </w:p>
    <w:p w:rsidR="00C12C62" w:rsidRDefault="00C12C62" w:rsidP="00C12C62">
      <w:pPr>
        <w:numPr>
          <w:ilvl w:val="0"/>
          <w:numId w:val="37"/>
        </w:numPr>
        <w:bidi w:val="0"/>
        <w:spacing w:before="96" w:after="96" w:line="240" w:lineRule="auto"/>
        <w:jc w:val="left"/>
        <w:rPr>
          <w:rFonts w:ascii="Arial" w:hAnsi="Arial"/>
          <w:color w:val="000000"/>
          <w:sz w:val="18"/>
          <w:szCs w:val="18"/>
        </w:rPr>
      </w:pPr>
      <w:r>
        <w:rPr>
          <w:rFonts w:ascii="Arial" w:hAnsi="Arial"/>
          <w:color w:val="000000"/>
          <w:sz w:val="18"/>
          <w:szCs w:val="18"/>
        </w:rPr>
        <w:t>76</w:t>
      </w:r>
      <w:r>
        <w:rPr>
          <w:rStyle w:val="apple-converted-space"/>
          <w:rFonts w:ascii="Arial" w:hAnsi="Arial"/>
          <w:color w:val="000000"/>
          <w:sz w:val="18"/>
          <w:szCs w:val="18"/>
        </w:rPr>
        <w:t> </w:t>
      </w:r>
      <w:r>
        <w:rPr>
          <w:rStyle w:val="HTML"/>
          <w:rFonts w:ascii="Arial" w:hAnsi="Arial"/>
          <w:color w:val="000000"/>
          <w:sz w:val="18"/>
          <w:szCs w:val="18"/>
          <w:lang/>
        </w:rPr>
        <w:t>UNTSO</w:t>
      </w:r>
      <w:r>
        <w:rPr>
          <w:rStyle w:val="apple-converted-space"/>
          <w:rFonts w:ascii="Arial" w:hAnsi="Arial"/>
          <w:color w:val="000000"/>
          <w:sz w:val="18"/>
          <w:szCs w:val="18"/>
        </w:rPr>
        <w:t> </w:t>
      </w:r>
      <w:r>
        <w:rPr>
          <w:rFonts w:ascii="Arial" w:hAnsi="Arial"/>
          <w:color w:val="000000"/>
          <w:sz w:val="18"/>
          <w:szCs w:val="18"/>
        </w:rPr>
        <w:t>military observers of the Observer Group Golan</w:t>
      </w:r>
    </w:p>
    <w:p w:rsidR="00C12C62" w:rsidRDefault="00C12C62" w:rsidP="00C12C62">
      <w:pPr>
        <w:numPr>
          <w:ilvl w:val="0"/>
          <w:numId w:val="37"/>
        </w:numPr>
        <w:bidi w:val="0"/>
        <w:spacing w:before="96" w:after="96" w:line="240" w:lineRule="auto"/>
        <w:jc w:val="left"/>
        <w:rPr>
          <w:rFonts w:ascii="Arial" w:hAnsi="Arial"/>
          <w:color w:val="000000"/>
          <w:sz w:val="18"/>
          <w:szCs w:val="18"/>
        </w:rPr>
      </w:pPr>
      <w:r>
        <w:rPr>
          <w:rFonts w:ascii="Arial" w:hAnsi="Arial"/>
          <w:color w:val="000000"/>
          <w:sz w:val="18"/>
          <w:szCs w:val="18"/>
        </w:rPr>
        <w:t>41 international staff</w:t>
      </w:r>
    </w:p>
    <w:p w:rsidR="00C12C62" w:rsidRDefault="00C12C62" w:rsidP="00C12C62">
      <w:pPr>
        <w:numPr>
          <w:ilvl w:val="0"/>
          <w:numId w:val="37"/>
        </w:numPr>
        <w:bidi w:val="0"/>
        <w:spacing w:before="96" w:after="96" w:line="240" w:lineRule="auto"/>
        <w:jc w:val="left"/>
        <w:rPr>
          <w:rFonts w:ascii="Arial" w:hAnsi="Arial"/>
          <w:color w:val="000000"/>
          <w:sz w:val="18"/>
          <w:szCs w:val="18"/>
        </w:rPr>
      </w:pPr>
      <w:r>
        <w:rPr>
          <w:rFonts w:ascii="Arial" w:hAnsi="Arial"/>
          <w:color w:val="000000"/>
          <w:sz w:val="18"/>
          <w:szCs w:val="18"/>
        </w:rPr>
        <w:t>104 local civilian staff</w:t>
      </w:r>
    </w:p>
    <w:p w:rsidR="00C12C62" w:rsidRDefault="00C12C62" w:rsidP="00C12C62">
      <w:pPr>
        <w:pStyle w:val="NormalWeb"/>
        <w:rPr>
          <w:rFonts w:ascii="Arial" w:hAnsi="Arial" w:cs="Arial"/>
          <w:color w:val="000000"/>
          <w:sz w:val="18"/>
          <w:szCs w:val="18"/>
        </w:rPr>
      </w:pPr>
      <w:r>
        <w:rPr>
          <w:rFonts w:ascii="Arial" w:hAnsi="Arial" w:cs="Arial"/>
          <w:color w:val="000000"/>
          <w:sz w:val="18"/>
          <w:szCs w:val="18"/>
        </w:rPr>
        <w:t>Note: Statistics for international and local civilians are as of 28 February 2011.</w:t>
      </w:r>
    </w:p>
    <w:p w:rsidR="00C12C62" w:rsidRDefault="00C12C62" w:rsidP="00C12C62">
      <w:pPr>
        <w:pStyle w:val="3"/>
        <w:rPr>
          <w:rFonts w:ascii="Century Gothic" w:hAnsi="Century Gothic"/>
          <w:color w:val="8D9B3D"/>
          <w:sz w:val="22"/>
          <w:szCs w:val="22"/>
        </w:rPr>
      </w:pPr>
      <w:r>
        <w:rPr>
          <w:rFonts w:ascii="Century Gothic" w:hAnsi="Century Gothic"/>
          <w:color w:val="8D9B3D"/>
          <w:sz w:val="22"/>
          <w:szCs w:val="22"/>
        </w:rPr>
        <w:t>Country contributors of military personnel</w:t>
      </w:r>
    </w:p>
    <w:p w:rsidR="00C12C62" w:rsidRDefault="00C12C62" w:rsidP="00C12C62">
      <w:pPr>
        <w:rPr>
          <w:rFonts w:ascii="Arial" w:hAnsi="Arial"/>
          <w:color w:val="000000"/>
          <w:sz w:val="18"/>
          <w:szCs w:val="18"/>
        </w:rPr>
      </w:pPr>
      <w:smartTag w:uri="urn:schemas-microsoft-com:office:smarttags" w:element="country-region">
        <w:r>
          <w:rPr>
            <w:rFonts w:ascii="Arial" w:hAnsi="Arial"/>
            <w:color w:val="000000"/>
            <w:sz w:val="18"/>
            <w:szCs w:val="18"/>
          </w:rPr>
          <w:t>Austria</w:t>
        </w:r>
      </w:smartTag>
      <w:r>
        <w:rPr>
          <w:rFonts w:ascii="Arial" w:hAnsi="Arial"/>
          <w:color w:val="000000"/>
          <w:sz w:val="18"/>
          <w:szCs w:val="18"/>
        </w:rPr>
        <w:t xml:space="preserve">, </w:t>
      </w:r>
      <w:smartTag w:uri="urn:schemas-microsoft-com:office:smarttags" w:element="country-region">
        <w:r>
          <w:rPr>
            <w:rFonts w:ascii="Arial" w:hAnsi="Arial"/>
            <w:color w:val="000000"/>
            <w:sz w:val="18"/>
            <w:szCs w:val="18"/>
          </w:rPr>
          <w:t>Canada</w:t>
        </w:r>
      </w:smartTag>
      <w:r>
        <w:rPr>
          <w:rFonts w:ascii="Arial" w:hAnsi="Arial"/>
          <w:color w:val="000000"/>
          <w:sz w:val="18"/>
          <w:szCs w:val="18"/>
        </w:rPr>
        <w:t xml:space="preserve">, </w:t>
      </w:r>
      <w:smartTag w:uri="urn:schemas-microsoft-com:office:smarttags" w:element="country-region">
        <w:r>
          <w:rPr>
            <w:rFonts w:ascii="Arial" w:hAnsi="Arial"/>
            <w:color w:val="000000"/>
            <w:sz w:val="18"/>
            <w:szCs w:val="18"/>
          </w:rPr>
          <w:t>Croatia</w:t>
        </w:r>
      </w:smartTag>
      <w:r>
        <w:rPr>
          <w:rFonts w:ascii="Arial" w:hAnsi="Arial"/>
          <w:color w:val="000000"/>
          <w:sz w:val="18"/>
          <w:szCs w:val="18"/>
        </w:rPr>
        <w:t xml:space="preserve">, </w:t>
      </w:r>
      <w:smartTag w:uri="urn:schemas-microsoft-com:office:smarttags" w:element="country-region">
        <w:r>
          <w:rPr>
            <w:rFonts w:ascii="Arial" w:hAnsi="Arial"/>
            <w:color w:val="000000"/>
            <w:sz w:val="18"/>
            <w:szCs w:val="18"/>
          </w:rPr>
          <w:t>India</w:t>
        </w:r>
      </w:smartTag>
      <w:r>
        <w:rPr>
          <w:rFonts w:ascii="Arial" w:hAnsi="Arial"/>
          <w:color w:val="000000"/>
          <w:sz w:val="18"/>
          <w:szCs w:val="18"/>
        </w:rPr>
        <w:t xml:space="preserve">, </w:t>
      </w:r>
      <w:smartTag w:uri="urn:schemas-microsoft-com:office:smarttags" w:element="country-region">
        <w:r>
          <w:rPr>
            <w:rFonts w:ascii="Arial" w:hAnsi="Arial"/>
            <w:color w:val="000000"/>
            <w:sz w:val="18"/>
            <w:szCs w:val="18"/>
          </w:rPr>
          <w:t>Japan</w:t>
        </w:r>
      </w:smartTag>
      <w:r>
        <w:rPr>
          <w:rFonts w:ascii="Arial" w:hAnsi="Arial"/>
          <w:color w:val="000000"/>
          <w:sz w:val="18"/>
          <w:szCs w:val="18"/>
        </w:rPr>
        <w:t xml:space="preserve"> and </w:t>
      </w:r>
      <w:smartTag w:uri="urn:schemas-microsoft-com:office:smarttags" w:element="country-region">
        <w:smartTag w:uri="urn:schemas-microsoft-com:office:smarttags" w:element="place">
          <w:r>
            <w:rPr>
              <w:rFonts w:ascii="Arial" w:hAnsi="Arial"/>
              <w:color w:val="000000"/>
              <w:sz w:val="18"/>
              <w:szCs w:val="18"/>
            </w:rPr>
            <w:t>Philippines</w:t>
          </w:r>
        </w:smartTag>
      </w:smartTag>
      <w:r>
        <w:rPr>
          <w:rFonts w:ascii="Arial" w:hAnsi="Arial"/>
          <w:color w:val="000000"/>
          <w:sz w:val="18"/>
          <w:szCs w:val="18"/>
        </w:rPr>
        <w:t>.</w:t>
      </w:r>
    </w:p>
    <w:p w:rsidR="00C12C62" w:rsidRDefault="00C12C62" w:rsidP="00C12C62">
      <w:pPr>
        <w:pStyle w:val="3"/>
        <w:rPr>
          <w:rFonts w:ascii="Century Gothic" w:hAnsi="Century Gothic"/>
          <w:color w:val="8D9B3D"/>
          <w:sz w:val="22"/>
          <w:szCs w:val="22"/>
        </w:rPr>
      </w:pPr>
      <w:r>
        <w:rPr>
          <w:rFonts w:ascii="Century Gothic" w:hAnsi="Century Gothic"/>
          <w:color w:val="8D9B3D"/>
          <w:sz w:val="22"/>
          <w:szCs w:val="22"/>
        </w:rPr>
        <w:t>Fatalities</w:t>
      </w:r>
    </w:p>
    <w:p w:rsidR="00C12C62" w:rsidRDefault="00C12C62" w:rsidP="00C12C62">
      <w:pPr>
        <w:numPr>
          <w:ilvl w:val="0"/>
          <w:numId w:val="38"/>
        </w:numPr>
        <w:bidi w:val="0"/>
        <w:spacing w:before="96" w:after="96" w:line="240" w:lineRule="auto"/>
        <w:jc w:val="left"/>
        <w:rPr>
          <w:rFonts w:ascii="Arial" w:hAnsi="Arial"/>
          <w:color w:val="000000"/>
          <w:sz w:val="18"/>
          <w:szCs w:val="18"/>
        </w:rPr>
      </w:pPr>
      <w:r>
        <w:rPr>
          <w:rFonts w:ascii="Arial" w:hAnsi="Arial"/>
          <w:color w:val="000000"/>
          <w:sz w:val="18"/>
          <w:szCs w:val="18"/>
        </w:rPr>
        <w:t>42 troops</w:t>
      </w:r>
    </w:p>
    <w:p w:rsidR="00C12C62" w:rsidRDefault="00C12C62" w:rsidP="00C12C62">
      <w:pPr>
        <w:numPr>
          <w:ilvl w:val="0"/>
          <w:numId w:val="38"/>
        </w:numPr>
        <w:bidi w:val="0"/>
        <w:spacing w:before="96" w:after="96" w:line="240" w:lineRule="auto"/>
        <w:jc w:val="left"/>
        <w:rPr>
          <w:rFonts w:ascii="Arial" w:hAnsi="Arial" w:hint="cs"/>
          <w:color w:val="000000"/>
          <w:sz w:val="18"/>
          <w:szCs w:val="18"/>
        </w:rPr>
      </w:pPr>
      <w:r>
        <w:rPr>
          <w:rFonts w:ascii="Arial" w:hAnsi="Arial"/>
          <w:color w:val="000000"/>
          <w:sz w:val="18"/>
          <w:szCs w:val="18"/>
        </w:rPr>
        <w:t>1 international civilian</w:t>
      </w:r>
    </w:p>
    <w:p w:rsidR="00C12C62" w:rsidRDefault="00C12C62" w:rsidP="00C12C62">
      <w:pPr>
        <w:spacing w:before="96" w:after="96"/>
        <w:ind w:firstLine="360"/>
        <w:rPr>
          <w:rFonts w:ascii="Arial" w:hAnsi="Arial"/>
          <w:color w:val="000000"/>
          <w:sz w:val="18"/>
          <w:szCs w:val="18"/>
        </w:rPr>
      </w:pPr>
      <w:r>
        <w:rPr>
          <w:rFonts w:ascii="Arial" w:hAnsi="Arial"/>
          <w:color w:val="000000"/>
          <w:sz w:val="18"/>
          <w:szCs w:val="18"/>
        </w:rPr>
        <w:t>_____</w:t>
      </w:r>
    </w:p>
    <w:p w:rsidR="00C12C62" w:rsidRDefault="00C12C62" w:rsidP="00C12C62">
      <w:pPr>
        <w:numPr>
          <w:ilvl w:val="0"/>
          <w:numId w:val="38"/>
        </w:numPr>
        <w:bidi w:val="0"/>
        <w:spacing w:before="96" w:after="96" w:line="240" w:lineRule="auto"/>
        <w:jc w:val="left"/>
        <w:rPr>
          <w:rFonts w:ascii="Arial" w:hAnsi="Arial"/>
          <w:color w:val="000000"/>
          <w:sz w:val="18"/>
          <w:szCs w:val="18"/>
        </w:rPr>
      </w:pPr>
      <w:r>
        <w:rPr>
          <w:rStyle w:val="af7"/>
          <w:rFonts w:ascii="Arial" w:hAnsi="Arial"/>
          <w:color w:val="000000"/>
          <w:sz w:val="18"/>
          <w:szCs w:val="18"/>
        </w:rPr>
        <w:t>43 total</w:t>
      </w:r>
    </w:p>
    <w:p w:rsidR="00C12C62" w:rsidRDefault="00C12C62" w:rsidP="00C12C62">
      <w:pPr>
        <w:pStyle w:val="3"/>
        <w:rPr>
          <w:rFonts w:ascii="Century Gothic" w:hAnsi="Century Gothic"/>
          <w:color w:val="8D9B3D"/>
          <w:sz w:val="22"/>
          <w:szCs w:val="22"/>
        </w:rPr>
      </w:pPr>
      <w:r>
        <w:rPr>
          <w:rFonts w:ascii="Century Gothic" w:hAnsi="Century Gothic"/>
          <w:color w:val="8D9B3D"/>
          <w:sz w:val="22"/>
          <w:szCs w:val="22"/>
        </w:rPr>
        <w:t>Financial aspects</w:t>
      </w:r>
    </w:p>
    <w:p w:rsidR="00C12C62" w:rsidRDefault="00C12C62" w:rsidP="00C12C62">
      <w:pPr>
        <w:spacing w:before="96" w:after="96"/>
        <w:ind w:left="-360" w:firstLine="360"/>
        <w:rPr>
          <w:rFonts w:ascii="Arial" w:hAnsi="Arial" w:hint="cs"/>
          <w:color w:val="000000"/>
          <w:sz w:val="18"/>
          <w:szCs w:val="18"/>
          <w:rtl/>
        </w:rPr>
      </w:pPr>
      <w:r>
        <w:rPr>
          <w:rStyle w:val="af7"/>
          <w:rFonts w:ascii="Arial" w:hAnsi="Arial"/>
          <w:color w:val="000000"/>
          <w:sz w:val="18"/>
          <w:szCs w:val="18"/>
        </w:rPr>
        <w:t>Approved budget (1 July 2010 - 30 June 2011):</w:t>
      </w:r>
      <w:r>
        <w:rPr>
          <w:rStyle w:val="apple-converted-space"/>
          <w:rFonts w:ascii="Arial" w:hAnsi="Arial"/>
          <w:color w:val="000000"/>
          <w:sz w:val="18"/>
          <w:szCs w:val="18"/>
        </w:rPr>
        <w:t> </w:t>
      </w:r>
      <w:r>
        <w:rPr>
          <w:rFonts w:ascii="Arial" w:hAnsi="Arial"/>
          <w:color w:val="000000"/>
          <w:sz w:val="18"/>
          <w:szCs w:val="18"/>
        </w:rPr>
        <w:t xml:space="preserve">$47,806,900 </w:t>
      </w:r>
    </w:p>
    <w:p w:rsidR="005030F2" w:rsidRDefault="005030F2">
      <w:pPr>
        <w:bidi w:val="0"/>
        <w:spacing w:line="240" w:lineRule="auto"/>
        <w:ind w:left="0" w:firstLine="0"/>
        <w:jc w:val="left"/>
        <w:rPr>
          <w:rStyle w:val="af7"/>
          <w:rFonts w:ascii="Arial" w:hAnsi="Arial"/>
          <w:b w:val="0"/>
          <w:bCs w:val="0"/>
          <w:color w:val="000000"/>
          <w:rtl/>
        </w:rPr>
      </w:pPr>
      <w:r>
        <w:rPr>
          <w:rStyle w:val="af7"/>
          <w:rFonts w:ascii="Arial" w:hAnsi="Arial"/>
          <w:b w:val="0"/>
          <w:bCs w:val="0"/>
          <w:color w:val="000000"/>
          <w:rtl/>
        </w:rPr>
        <w:br w:type="page"/>
      </w:r>
    </w:p>
    <w:p w:rsidR="00C12C62" w:rsidRDefault="005030F2" w:rsidP="00C12C62">
      <w:pPr>
        <w:spacing w:before="96" w:after="96"/>
        <w:ind w:left="-360" w:firstLine="360"/>
        <w:rPr>
          <w:rStyle w:val="af7"/>
          <w:rFonts w:ascii="Arial" w:hAnsi="Arial" w:hint="cs"/>
          <w:b w:val="0"/>
          <w:bCs w:val="0"/>
          <w:color w:val="000000"/>
          <w:rtl/>
        </w:rPr>
      </w:pPr>
      <w:r>
        <w:rPr>
          <w:rFonts w:ascii="Arial" w:hAnsi="Arial" w:hint="cs"/>
          <w:noProof/>
          <w:color w:val="000000"/>
          <w:rtl/>
        </w:rPr>
        <w:lastRenderedPageBreak/>
        <w:drawing>
          <wp:anchor distT="0" distB="0" distL="114300" distR="114300" simplePos="0" relativeHeight="251685376" behindDoc="0" locked="0" layoutInCell="1" allowOverlap="1">
            <wp:simplePos x="0" y="0"/>
            <wp:positionH relativeFrom="column">
              <wp:posOffset>-10795</wp:posOffset>
            </wp:positionH>
            <wp:positionV relativeFrom="paragraph">
              <wp:posOffset>414020</wp:posOffset>
            </wp:positionV>
            <wp:extent cx="5932805" cy="7703185"/>
            <wp:effectExtent l="19050" t="0" r="0" b="0"/>
            <wp:wrapTopAndBottom/>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srcRect/>
                    <a:stretch>
                      <a:fillRect/>
                    </a:stretch>
                  </pic:blipFill>
                  <pic:spPr bwMode="auto">
                    <a:xfrm>
                      <a:off x="0" y="0"/>
                      <a:ext cx="5932805" cy="7703185"/>
                    </a:xfrm>
                    <a:prstGeom prst="rect">
                      <a:avLst/>
                    </a:prstGeom>
                    <a:noFill/>
                    <a:ln w="9525">
                      <a:noFill/>
                      <a:miter lim="800000"/>
                      <a:headEnd/>
                      <a:tailEnd/>
                    </a:ln>
                  </pic:spPr>
                </pic:pic>
              </a:graphicData>
            </a:graphic>
          </wp:anchor>
        </w:drawing>
      </w:r>
      <w:r w:rsidR="00C12C62" w:rsidRPr="000477F7">
        <w:rPr>
          <w:rStyle w:val="af7"/>
          <w:rFonts w:ascii="Arial" w:hAnsi="Arial" w:hint="cs"/>
          <w:b w:val="0"/>
          <w:bCs w:val="0"/>
          <w:color w:val="000000"/>
          <w:rtl/>
        </w:rPr>
        <w:t>החלטה 350 של האו"ם:</w:t>
      </w:r>
    </w:p>
    <w:p w:rsidR="00C12C62" w:rsidRPr="00CC7097" w:rsidRDefault="00C12C62" w:rsidP="00C12C62">
      <w:pPr>
        <w:spacing w:before="120"/>
        <w:rPr>
          <w:rFonts w:cs="David" w:hint="cs"/>
          <w:noProof/>
          <w:rtl/>
        </w:rPr>
      </w:pPr>
    </w:p>
    <w:p w:rsidR="00C12C62" w:rsidRDefault="00C12C62" w:rsidP="005030F2">
      <w:pPr>
        <w:pStyle w:val="2"/>
        <w:rPr>
          <w:rFonts w:hint="cs"/>
          <w:rtl/>
        </w:rPr>
      </w:pPr>
      <w:r>
        <w:rPr>
          <w:rtl/>
        </w:rPr>
        <w:br w:type="page"/>
      </w:r>
      <w:r w:rsidRPr="00B4466A">
        <w:rPr>
          <w:rFonts w:hint="cs"/>
          <w:rtl/>
        </w:rPr>
        <w:lastRenderedPageBreak/>
        <w:t>מג'דל שמס</w:t>
      </w:r>
    </w:p>
    <w:p w:rsidR="00C12C62" w:rsidRPr="005030F2" w:rsidRDefault="00C12C62" w:rsidP="005030F2">
      <w:pPr>
        <w:pStyle w:val="NormalWeb"/>
        <w:spacing w:before="96" w:beforeAutospacing="0" w:after="120" w:afterAutospacing="0"/>
        <w:rPr>
          <w:rFonts w:asciiTheme="minorBidi" w:hAnsiTheme="minorBidi" w:cstheme="minorBidi"/>
          <w:noProof/>
        </w:rPr>
      </w:pPr>
      <w:r w:rsidRPr="005030F2">
        <w:rPr>
          <w:rFonts w:asciiTheme="minorBidi" w:hAnsiTheme="minorBidi" w:cstheme="minorBidi"/>
          <w:noProof/>
        </w:rPr>
        <w:drawing>
          <wp:anchor distT="0" distB="0" distL="114300" distR="114300" simplePos="0" relativeHeight="251675136" behindDoc="0" locked="0" layoutInCell="1" allowOverlap="1">
            <wp:simplePos x="0" y="0"/>
            <wp:positionH relativeFrom="column">
              <wp:posOffset>0</wp:posOffset>
            </wp:positionH>
            <wp:positionV relativeFrom="paragraph">
              <wp:posOffset>127000</wp:posOffset>
            </wp:positionV>
            <wp:extent cx="1600200" cy="1066800"/>
            <wp:effectExtent l="19050" t="0" r="0" b="0"/>
            <wp:wrapSquare wrapText="bothSides"/>
            <wp:docPr id="25" name="תמונה 25" descr="http://t3.gstatic.com/images?q=tbn:ANd9GcRN7uGxRVWovh5VhMwp2jg-X4ZaRP_1U-K172rD7cQNC1hhuM5-SA&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RN7uGxRVWovh5VhMwp2jg-X4ZaRP_1U-K172rD7cQNC1hhuM5-SA&amp;t=1"/>
                    <pic:cNvPicPr>
                      <a:picLocks noChangeAspect="1" noChangeArrowheads="1"/>
                    </pic:cNvPicPr>
                  </pic:nvPicPr>
                  <pic:blipFill>
                    <a:blip r:embed="rId92" r:link="rId93" cstate="print"/>
                    <a:srcRect/>
                    <a:stretch>
                      <a:fillRect/>
                    </a:stretch>
                  </pic:blipFill>
                  <pic:spPr bwMode="auto">
                    <a:xfrm>
                      <a:off x="0" y="0"/>
                      <a:ext cx="1600200" cy="1066800"/>
                    </a:xfrm>
                    <a:prstGeom prst="rect">
                      <a:avLst/>
                    </a:prstGeom>
                    <a:noFill/>
                    <a:ln w="9525">
                      <a:noFill/>
                      <a:miter lim="800000"/>
                      <a:headEnd/>
                      <a:tailEnd/>
                    </a:ln>
                  </pic:spPr>
                </pic:pic>
              </a:graphicData>
            </a:graphic>
          </wp:anchor>
        </w:drawing>
      </w:r>
      <w:r w:rsidRPr="005030F2">
        <w:rPr>
          <w:rFonts w:asciiTheme="minorBidi" w:hAnsiTheme="minorBidi" w:cstheme="minorBidi"/>
          <w:noProof/>
          <w:rtl/>
        </w:rPr>
        <w:t>מג'דל שמס</w:t>
      </w:r>
      <w:r w:rsidRPr="005030F2">
        <w:rPr>
          <w:rFonts w:asciiTheme="minorBidi" w:hAnsiTheme="minorBidi" w:cstheme="minorBidi"/>
          <w:noProof/>
        </w:rPr>
        <w:t> </w:t>
      </w:r>
      <w:r w:rsidRPr="005030F2">
        <w:rPr>
          <w:rFonts w:asciiTheme="minorBidi" w:hAnsiTheme="minorBidi" w:cstheme="minorBidi"/>
          <w:noProof/>
          <w:rtl/>
        </w:rPr>
        <w:t>היא</w:t>
      </w:r>
      <w:r w:rsidRPr="005030F2">
        <w:rPr>
          <w:rFonts w:asciiTheme="minorBidi" w:hAnsiTheme="minorBidi" w:cstheme="minorBidi"/>
          <w:noProof/>
        </w:rPr>
        <w:t> </w:t>
      </w:r>
      <w:hyperlink r:id="rId94" w:tooltip="מועצה מקומית" w:history="1">
        <w:r w:rsidRPr="005030F2">
          <w:rPr>
            <w:rFonts w:asciiTheme="minorBidi" w:hAnsiTheme="minorBidi" w:cstheme="minorBidi"/>
            <w:noProof/>
            <w:rtl/>
          </w:rPr>
          <w:t>מועצה מקומית</w:t>
        </w:r>
      </w:hyperlink>
      <w:r w:rsidRPr="005030F2">
        <w:rPr>
          <w:rFonts w:asciiTheme="minorBidi" w:hAnsiTheme="minorBidi" w:cstheme="minorBidi"/>
          <w:noProof/>
        </w:rPr>
        <w:t> </w:t>
      </w:r>
      <w:r w:rsidRPr="005030F2">
        <w:rPr>
          <w:rFonts w:asciiTheme="minorBidi" w:hAnsiTheme="minorBidi" w:cstheme="minorBidi"/>
          <w:noProof/>
          <w:rtl/>
        </w:rPr>
        <w:t>ב</w:t>
      </w:r>
      <w:hyperlink r:id="rId95" w:tooltip="רמת הגולן" w:history="1">
        <w:r w:rsidRPr="005030F2">
          <w:rPr>
            <w:rFonts w:asciiTheme="minorBidi" w:hAnsiTheme="minorBidi" w:cstheme="minorBidi"/>
            <w:noProof/>
            <w:rtl/>
          </w:rPr>
          <w:t>רמת הגולן</w:t>
        </w:r>
      </w:hyperlink>
      <w:r w:rsidRPr="005030F2">
        <w:rPr>
          <w:rFonts w:asciiTheme="minorBidi" w:hAnsiTheme="minorBidi" w:cstheme="minorBidi"/>
          <w:noProof/>
          <w:rtl/>
        </w:rPr>
        <w:t>.</w:t>
      </w:r>
      <w:r w:rsidRPr="005030F2">
        <w:rPr>
          <w:rFonts w:asciiTheme="minorBidi" w:hAnsiTheme="minorBidi" w:cstheme="minorBidi"/>
          <w:noProof/>
        </w:rPr>
        <w:t xml:space="preserve"> </w:t>
      </w:r>
      <w:r w:rsidRPr="005030F2">
        <w:rPr>
          <w:rFonts w:asciiTheme="minorBidi" w:hAnsiTheme="minorBidi" w:cstheme="minorBidi"/>
          <w:noProof/>
          <w:rtl/>
        </w:rPr>
        <w:t>היא הוכרזה כמועצה מקומית בשנת</w:t>
      </w:r>
      <w:r w:rsidRPr="005030F2">
        <w:rPr>
          <w:rFonts w:asciiTheme="minorBidi" w:hAnsiTheme="minorBidi" w:cstheme="minorBidi"/>
          <w:noProof/>
        </w:rPr>
        <w:t> </w:t>
      </w:r>
      <w:hyperlink r:id="rId96" w:tooltip="1982" w:history="1">
        <w:r w:rsidRPr="005030F2">
          <w:rPr>
            <w:rFonts w:asciiTheme="minorBidi" w:hAnsiTheme="minorBidi" w:cstheme="minorBidi"/>
            <w:noProof/>
          </w:rPr>
          <w:t>1982</w:t>
        </w:r>
      </w:hyperlink>
      <w:r w:rsidRPr="005030F2">
        <w:rPr>
          <w:rFonts w:asciiTheme="minorBidi" w:hAnsiTheme="minorBidi" w:cstheme="minorBidi"/>
          <w:noProof/>
          <w:rtl/>
        </w:rPr>
        <w:t>.</w:t>
      </w:r>
      <w:r w:rsidRPr="005030F2">
        <w:rPr>
          <w:rFonts w:asciiTheme="minorBidi" w:hAnsiTheme="minorBidi" w:cstheme="minorBidi"/>
          <w:noProof/>
        </w:rPr>
        <w:t xml:space="preserve"> </w:t>
      </w:r>
      <w:r w:rsidRPr="005030F2">
        <w:rPr>
          <w:rFonts w:asciiTheme="minorBidi" w:hAnsiTheme="minorBidi" w:cstheme="minorBidi"/>
          <w:noProof/>
          <w:rtl/>
        </w:rPr>
        <w:t>משמעות השם היא "מגדל השמש" - בשל גובה היישוב, מאירות אותו קרני ה</w:t>
      </w:r>
      <w:r w:rsidRPr="005030F2">
        <w:rPr>
          <w:rFonts w:asciiTheme="minorBidi" w:hAnsiTheme="minorBidi" w:cstheme="minorBidi"/>
        </w:rPr>
        <w:t xml:space="preserve"> </w:t>
      </w:r>
      <w:r w:rsidRPr="005030F2">
        <w:rPr>
          <w:rFonts w:asciiTheme="minorBidi" w:hAnsiTheme="minorBidi" w:cstheme="minorBidi"/>
          <w:noProof/>
          <w:rtl/>
        </w:rPr>
        <w:t>שמש ראשון, עם הזריחה. יתכן ששם זה משמר את שמה של "בית שמש" הנזכרת ב</w:t>
      </w:r>
      <w:hyperlink r:id="rId97" w:tooltip="ספר שופטים" w:history="1">
        <w:r w:rsidRPr="005030F2">
          <w:rPr>
            <w:rFonts w:asciiTheme="minorBidi" w:hAnsiTheme="minorBidi" w:cstheme="minorBidi"/>
            <w:noProof/>
            <w:rtl/>
          </w:rPr>
          <w:t>ספר שופטים</w:t>
        </w:r>
      </w:hyperlink>
      <w:r w:rsidRPr="005030F2">
        <w:rPr>
          <w:rFonts w:asciiTheme="minorBidi" w:hAnsiTheme="minorBidi" w:cstheme="minorBidi"/>
          <w:noProof/>
        </w:rPr>
        <w:t> </w:t>
      </w:r>
      <w:r w:rsidRPr="005030F2">
        <w:rPr>
          <w:rFonts w:asciiTheme="minorBidi" w:hAnsiTheme="minorBidi" w:cstheme="minorBidi"/>
          <w:noProof/>
          <w:rtl/>
        </w:rPr>
        <w:t>כאחת הערים ב</w:t>
      </w:r>
      <w:hyperlink r:id="rId98" w:tooltip="נחלת שבט נפתלי" w:history="1">
        <w:r w:rsidRPr="005030F2">
          <w:rPr>
            <w:rFonts w:asciiTheme="minorBidi" w:hAnsiTheme="minorBidi" w:cstheme="minorBidi"/>
            <w:noProof/>
            <w:rtl/>
          </w:rPr>
          <w:t>נחלת שבט נפתלי</w:t>
        </w:r>
      </w:hyperlink>
      <w:r w:rsidRPr="005030F2">
        <w:rPr>
          <w:rFonts w:asciiTheme="minorBidi" w:hAnsiTheme="minorBidi" w:cstheme="minorBidi"/>
          <w:noProof/>
          <w:rtl/>
        </w:rPr>
        <w:t>.</w:t>
      </w:r>
    </w:p>
    <w:p w:rsidR="00C12C62" w:rsidRPr="005030F2" w:rsidRDefault="00C12C62" w:rsidP="005030F2">
      <w:pPr>
        <w:pStyle w:val="NormalWeb"/>
        <w:spacing w:before="96" w:beforeAutospacing="0" w:after="120" w:afterAutospacing="0"/>
        <w:rPr>
          <w:rFonts w:asciiTheme="minorBidi" w:hAnsiTheme="minorBidi" w:cstheme="minorBidi"/>
          <w:noProof/>
        </w:rPr>
      </w:pPr>
      <w:r w:rsidRPr="005030F2">
        <w:rPr>
          <w:rFonts w:asciiTheme="minorBidi" w:hAnsiTheme="minorBidi" w:cstheme="minorBidi"/>
          <w:noProof/>
          <w:rtl/>
        </w:rPr>
        <w:t>היישוב נמצא בקרבת הקבר הקדוש לדרוזים</w:t>
      </w:r>
      <w:r w:rsidRPr="005030F2">
        <w:rPr>
          <w:rFonts w:asciiTheme="minorBidi" w:hAnsiTheme="minorBidi" w:cstheme="minorBidi"/>
          <w:noProof/>
        </w:rPr>
        <w:t xml:space="preserve"> - </w:t>
      </w:r>
      <w:hyperlink r:id="rId99" w:tooltip="נבי יעפורי (הדף אינו קיים)" w:history="1">
        <w:r w:rsidRPr="005030F2">
          <w:rPr>
            <w:rFonts w:asciiTheme="minorBidi" w:hAnsiTheme="minorBidi" w:cstheme="minorBidi"/>
            <w:noProof/>
            <w:rtl/>
          </w:rPr>
          <w:t>נבי יעפורי</w:t>
        </w:r>
      </w:hyperlink>
      <w:r w:rsidRPr="005030F2">
        <w:rPr>
          <w:rFonts w:asciiTheme="minorBidi" w:hAnsiTheme="minorBidi" w:cstheme="minorBidi"/>
          <w:noProof/>
          <w:rtl/>
        </w:rPr>
        <w:t>. גובהו של היישוב - בין 1120 - 1230 מטרים מעל</w:t>
      </w:r>
      <w:r w:rsidRPr="005030F2">
        <w:rPr>
          <w:rFonts w:asciiTheme="minorBidi" w:hAnsiTheme="minorBidi" w:cstheme="minorBidi"/>
          <w:noProof/>
        </w:rPr>
        <w:t> </w:t>
      </w:r>
      <w:hyperlink r:id="rId100" w:tooltip="פני הים" w:history="1">
        <w:r w:rsidRPr="005030F2">
          <w:rPr>
            <w:rFonts w:asciiTheme="minorBidi" w:hAnsiTheme="minorBidi" w:cstheme="minorBidi"/>
            <w:noProof/>
            <w:rtl/>
          </w:rPr>
          <w:t>פני הים</w:t>
        </w:r>
      </w:hyperlink>
      <w:r w:rsidRPr="005030F2">
        <w:rPr>
          <w:rFonts w:asciiTheme="minorBidi" w:hAnsiTheme="minorBidi" w:cstheme="minorBidi"/>
          <w:noProof/>
          <w:rtl/>
        </w:rPr>
        <w:t>, והוא היישוב הגבוה ביותר במדינת ישראל</w:t>
      </w:r>
      <w:r w:rsidRPr="005030F2">
        <w:rPr>
          <w:rFonts w:asciiTheme="minorBidi" w:hAnsiTheme="minorBidi" w:cstheme="minorBidi"/>
          <w:noProof/>
        </w:rPr>
        <w:t>.</w:t>
      </w:r>
    </w:p>
    <w:p w:rsidR="00C12C62" w:rsidRPr="005030F2" w:rsidRDefault="005030F2" w:rsidP="005030F2">
      <w:pPr>
        <w:pStyle w:val="NormalWeb"/>
        <w:spacing w:before="96" w:beforeAutospacing="0" w:after="120" w:afterAutospacing="0"/>
        <w:rPr>
          <w:rFonts w:asciiTheme="minorBidi" w:hAnsiTheme="minorBidi" w:cstheme="minorBidi"/>
          <w:noProof/>
          <w:rtl/>
        </w:rPr>
      </w:pPr>
      <w:r>
        <w:rPr>
          <w:rFonts w:asciiTheme="minorBidi" w:hAnsiTheme="minorBidi" w:cstheme="minorBidi"/>
          <w:noProof/>
          <w:rtl/>
        </w:rPr>
        <w:drawing>
          <wp:anchor distT="0" distB="0" distL="114300" distR="114300" simplePos="0" relativeHeight="251686400" behindDoc="0" locked="0" layoutInCell="1" allowOverlap="1">
            <wp:simplePos x="0" y="0"/>
            <wp:positionH relativeFrom="column">
              <wp:posOffset>-2540</wp:posOffset>
            </wp:positionH>
            <wp:positionV relativeFrom="paragraph">
              <wp:posOffset>3351530</wp:posOffset>
            </wp:positionV>
            <wp:extent cx="5018405" cy="1121410"/>
            <wp:effectExtent l="19050" t="0" r="0" b="0"/>
            <wp:wrapTopAndBottom/>
            <wp:docPr id="6" name="תמונה 6" descr="תמונה פנורמית של החרמון, כפי שהוא נראה ממרכז רמת הגול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מונה פנורמית של החרמון, כפי שהוא נראה ממרכז רמת הגולן"/>
                    <pic:cNvPicPr>
                      <a:picLocks noChangeAspect="1" noChangeArrowheads="1"/>
                    </pic:cNvPicPr>
                  </pic:nvPicPr>
                  <pic:blipFill>
                    <a:blip r:embed="rId101" r:link="rId102" cstate="print"/>
                    <a:srcRect/>
                    <a:stretch>
                      <a:fillRect/>
                    </a:stretch>
                  </pic:blipFill>
                  <pic:spPr bwMode="auto">
                    <a:xfrm>
                      <a:off x="0" y="0"/>
                      <a:ext cx="5018405" cy="1121410"/>
                    </a:xfrm>
                    <a:prstGeom prst="rect">
                      <a:avLst/>
                    </a:prstGeom>
                    <a:noFill/>
                    <a:ln w="9525">
                      <a:noFill/>
                      <a:miter lim="800000"/>
                      <a:headEnd/>
                      <a:tailEnd/>
                    </a:ln>
                  </pic:spPr>
                </pic:pic>
              </a:graphicData>
            </a:graphic>
          </wp:anchor>
        </w:drawing>
      </w:r>
      <w:r w:rsidR="00C12C62" w:rsidRPr="005030F2">
        <w:rPr>
          <w:rFonts w:asciiTheme="minorBidi" w:hAnsiTheme="minorBidi" w:cstheme="minorBidi"/>
          <w:noProof/>
          <w:rtl/>
        </w:rPr>
        <w:t>היישוב נוסד בשנת</w:t>
      </w:r>
      <w:r w:rsidR="00C12C62" w:rsidRPr="005030F2">
        <w:rPr>
          <w:rFonts w:asciiTheme="minorBidi" w:hAnsiTheme="minorBidi" w:cstheme="minorBidi"/>
          <w:noProof/>
        </w:rPr>
        <w:t> </w:t>
      </w:r>
      <w:hyperlink r:id="rId103" w:tooltip="1595" w:history="1">
        <w:r w:rsidR="00C12C62" w:rsidRPr="005030F2">
          <w:rPr>
            <w:rFonts w:asciiTheme="minorBidi" w:hAnsiTheme="minorBidi" w:cstheme="minorBidi"/>
            <w:noProof/>
          </w:rPr>
          <w:t>1595</w:t>
        </w:r>
      </w:hyperlink>
      <w:r w:rsidR="00C12C62" w:rsidRPr="005030F2">
        <w:rPr>
          <w:rFonts w:asciiTheme="minorBidi" w:hAnsiTheme="minorBidi" w:cstheme="minorBidi"/>
          <w:noProof/>
        </w:rPr>
        <w:t> </w:t>
      </w:r>
      <w:r w:rsidR="00C12C62" w:rsidRPr="005030F2">
        <w:rPr>
          <w:rFonts w:asciiTheme="minorBidi" w:hAnsiTheme="minorBidi" w:cstheme="minorBidi"/>
          <w:noProof/>
          <w:rtl/>
        </w:rPr>
        <w:t>על ידי משפחות דרוזיות. בעבר ישבו בו</w:t>
      </w:r>
      <w:r w:rsidR="00C12C62" w:rsidRPr="005030F2">
        <w:rPr>
          <w:rFonts w:asciiTheme="minorBidi" w:hAnsiTheme="minorBidi" w:cstheme="minorBidi"/>
          <w:noProof/>
        </w:rPr>
        <w:t> </w:t>
      </w:r>
      <w:hyperlink r:id="rId104" w:tooltip="נוצרים" w:history="1">
        <w:r w:rsidR="00C12C62" w:rsidRPr="005030F2">
          <w:rPr>
            <w:rFonts w:asciiTheme="minorBidi" w:hAnsiTheme="minorBidi" w:cstheme="minorBidi"/>
            <w:noProof/>
            <w:rtl/>
          </w:rPr>
          <w:t>נוצרים</w:t>
        </w:r>
      </w:hyperlink>
      <w:r w:rsidR="00C12C62" w:rsidRPr="005030F2">
        <w:rPr>
          <w:rFonts w:asciiTheme="minorBidi" w:hAnsiTheme="minorBidi" w:cstheme="minorBidi"/>
          <w:noProof/>
        </w:rPr>
        <w:t> </w:t>
      </w:r>
      <w:r w:rsidR="00C12C62" w:rsidRPr="005030F2">
        <w:rPr>
          <w:rFonts w:asciiTheme="minorBidi" w:hAnsiTheme="minorBidi" w:cstheme="minorBidi"/>
          <w:noProof/>
          <w:rtl/>
        </w:rPr>
        <w:t>וגם</w:t>
      </w:r>
      <w:r w:rsidR="00C12C62" w:rsidRPr="005030F2">
        <w:rPr>
          <w:rFonts w:asciiTheme="minorBidi" w:hAnsiTheme="minorBidi" w:cstheme="minorBidi"/>
          <w:noProof/>
        </w:rPr>
        <w:t> </w:t>
      </w:r>
      <w:hyperlink r:id="rId105" w:tooltip="עלווים" w:history="1">
        <w:r w:rsidR="00C12C62" w:rsidRPr="005030F2">
          <w:rPr>
            <w:rFonts w:asciiTheme="minorBidi" w:hAnsiTheme="minorBidi" w:cstheme="minorBidi"/>
            <w:noProof/>
            <w:rtl/>
          </w:rPr>
          <w:t>עלווים</w:t>
        </w:r>
      </w:hyperlink>
      <w:r w:rsidR="00C12C62" w:rsidRPr="005030F2">
        <w:rPr>
          <w:rFonts w:asciiTheme="minorBidi" w:hAnsiTheme="minorBidi" w:cstheme="minorBidi"/>
          <w:noProof/>
        </w:rPr>
        <w:t> </w:t>
      </w:r>
      <w:r w:rsidR="00C12C62" w:rsidRPr="005030F2">
        <w:rPr>
          <w:rFonts w:asciiTheme="minorBidi" w:hAnsiTheme="minorBidi" w:cstheme="minorBidi"/>
          <w:noProof/>
          <w:rtl/>
        </w:rPr>
        <w:t>אולם כיום רוב התושבים דרוזים</w:t>
      </w:r>
      <w:r w:rsidR="00C12C62" w:rsidRPr="005030F2">
        <w:rPr>
          <w:rFonts w:asciiTheme="minorBidi" w:hAnsiTheme="minorBidi" w:cstheme="minorBidi"/>
          <w:noProof/>
        </w:rPr>
        <w:t>.</w:t>
      </w:r>
      <w:r w:rsidR="00C12C62" w:rsidRPr="005030F2">
        <w:rPr>
          <w:rFonts w:asciiTheme="minorBidi" w:hAnsiTheme="minorBidi" w:cstheme="minorBidi"/>
          <w:noProof/>
          <w:rtl/>
        </w:rPr>
        <w:t xml:space="preserve">  ביוני</w:t>
      </w:r>
      <w:r w:rsidR="00C12C62" w:rsidRPr="005030F2">
        <w:rPr>
          <w:rFonts w:asciiTheme="minorBidi" w:hAnsiTheme="minorBidi" w:cstheme="minorBidi"/>
          <w:noProof/>
        </w:rPr>
        <w:t> </w:t>
      </w:r>
      <w:hyperlink r:id="rId106" w:tooltip="1967" w:history="1">
        <w:r w:rsidR="00C12C62" w:rsidRPr="005030F2">
          <w:rPr>
            <w:rFonts w:asciiTheme="minorBidi" w:hAnsiTheme="minorBidi" w:cstheme="minorBidi"/>
            <w:noProof/>
          </w:rPr>
          <w:t>1967</w:t>
        </w:r>
      </w:hyperlink>
      <w:r w:rsidR="00C12C62" w:rsidRPr="005030F2">
        <w:rPr>
          <w:rFonts w:asciiTheme="minorBidi" w:hAnsiTheme="minorBidi" w:cstheme="minorBidi"/>
          <w:noProof/>
        </w:rPr>
        <w:t> </w:t>
      </w:r>
      <w:r w:rsidR="00C12C62" w:rsidRPr="005030F2">
        <w:rPr>
          <w:rFonts w:asciiTheme="minorBidi" w:hAnsiTheme="minorBidi" w:cstheme="minorBidi"/>
          <w:noProof/>
          <w:rtl/>
        </w:rPr>
        <w:t xml:space="preserve">כבשה ישראל חלק ניכר מרמת הגולן ובכלל זה את הכפרים הדרוזיים בצפון הרמה, שבהם חיים היום כ-20,000 נפש. הכפרים הם: </w:t>
      </w:r>
      <w:hyperlink r:id="rId107" w:tooltip="מג'דל שמס" w:history="1">
        <w:r w:rsidR="00C12C62" w:rsidRPr="005030F2">
          <w:rPr>
            <w:rFonts w:asciiTheme="minorBidi" w:hAnsiTheme="minorBidi" w:cstheme="minorBidi"/>
            <w:noProof/>
            <w:rtl/>
          </w:rPr>
          <w:t>מג'דל שמס</w:t>
        </w:r>
      </w:hyperlink>
      <w:r w:rsidR="00C12C62" w:rsidRPr="005030F2">
        <w:rPr>
          <w:rFonts w:asciiTheme="minorBidi" w:hAnsiTheme="minorBidi" w:cstheme="minorBidi"/>
          <w:noProof/>
          <w:rtl/>
        </w:rPr>
        <w:t xml:space="preserve">, </w:t>
      </w:r>
      <w:hyperlink r:id="rId108" w:tooltip="מסעדה (יישוב)" w:history="1">
        <w:r w:rsidR="00C12C62" w:rsidRPr="005030F2">
          <w:rPr>
            <w:rFonts w:asciiTheme="minorBidi" w:hAnsiTheme="minorBidi" w:cstheme="minorBidi"/>
            <w:noProof/>
            <w:rtl/>
          </w:rPr>
          <w:t>מסעדה</w:t>
        </w:r>
      </w:hyperlink>
      <w:r w:rsidR="00C12C62" w:rsidRPr="005030F2">
        <w:rPr>
          <w:rFonts w:asciiTheme="minorBidi" w:hAnsiTheme="minorBidi" w:cstheme="minorBidi"/>
          <w:noProof/>
          <w:rtl/>
        </w:rPr>
        <w:t xml:space="preserve">, </w:t>
      </w:r>
      <w:hyperlink r:id="rId109" w:tooltip="בוקעתא" w:history="1">
        <w:r w:rsidR="00C12C62" w:rsidRPr="005030F2">
          <w:rPr>
            <w:rFonts w:asciiTheme="minorBidi" w:hAnsiTheme="minorBidi" w:cstheme="minorBidi"/>
            <w:noProof/>
            <w:rtl/>
          </w:rPr>
          <w:t>בוקעתא</w:t>
        </w:r>
      </w:hyperlink>
      <w:r w:rsidR="00C12C62" w:rsidRPr="005030F2">
        <w:rPr>
          <w:rFonts w:asciiTheme="minorBidi" w:hAnsiTheme="minorBidi" w:cstheme="minorBidi"/>
          <w:noProof/>
        </w:rPr>
        <w:t> </w:t>
      </w:r>
      <w:r w:rsidR="00C12C62" w:rsidRPr="005030F2">
        <w:rPr>
          <w:rFonts w:asciiTheme="minorBidi" w:hAnsiTheme="minorBidi" w:cstheme="minorBidi"/>
          <w:noProof/>
          <w:rtl/>
        </w:rPr>
        <w:t>ו</w:t>
      </w:r>
      <w:hyperlink r:id="rId110" w:tooltip="עין קנייא" w:history="1">
        <w:r w:rsidR="00C12C62" w:rsidRPr="005030F2">
          <w:rPr>
            <w:rFonts w:asciiTheme="minorBidi" w:hAnsiTheme="minorBidi" w:cstheme="minorBidi"/>
            <w:noProof/>
            <w:rtl/>
          </w:rPr>
          <w:t>עין קנייא</w:t>
        </w:r>
      </w:hyperlink>
      <w:r w:rsidR="00C12C62" w:rsidRPr="005030F2">
        <w:rPr>
          <w:rFonts w:asciiTheme="minorBidi" w:hAnsiTheme="minorBidi" w:cstheme="minorBidi"/>
          <w:noProof/>
        </w:rPr>
        <w:t>.</w:t>
      </w:r>
      <w:r w:rsidR="00C12C62" w:rsidRPr="005030F2">
        <w:rPr>
          <w:rFonts w:asciiTheme="minorBidi" w:hAnsiTheme="minorBidi" w:cstheme="minorBidi"/>
          <w:noProof/>
          <w:rtl/>
        </w:rPr>
        <w:t xml:space="preserve"> לפי הסטטוס קוו הנוכחי, רוב הדרוזים ברמת הגולן מוכרים כ</w:t>
      </w:r>
      <w:hyperlink r:id="rId111" w:tooltip="תושב קבע" w:history="1">
        <w:r w:rsidR="00C12C62" w:rsidRPr="005030F2">
          <w:rPr>
            <w:rFonts w:asciiTheme="minorBidi" w:hAnsiTheme="minorBidi" w:cstheme="minorBidi"/>
            <w:noProof/>
            <w:rtl/>
          </w:rPr>
          <w:t>תושבי קבע</w:t>
        </w:r>
      </w:hyperlink>
      <w:r w:rsidR="00C12C62" w:rsidRPr="005030F2">
        <w:rPr>
          <w:rFonts w:asciiTheme="minorBidi" w:hAnsiTheme="minorBidi" w:cstheme="minorBidi"/>
          <w:noProof/>
        </w:rPr>
        <w:t> </w:t>
      </w:r>
      <w:r w:rsidR="00C12C62" w:rsidRPr="005030F2">
        <w:rPr>
          <w:rFonts w:asciiTheme="minorBidi" w:hAnsiTheme="minorBidi" w:cstheme="minorBidi"/>
          <w:noProof/>
          <w:rtl/>
        </w:rPr>
        <w:t xml:space="preserve">בישראל, אולם לא כאזרחים. הם רשאים לקבל אזרחות ישראלית, אולם רק מעטים מהם ניצלו את האפשרות. מאידך, ישראל אינה מכירה בדרוזים ברמת הגולן כאזרחים סורים, ורובם מוגדרים כמי שאזרחותם "אינה ברורה". </w:t>
      </w:r>
    </w:p>
    <w:p w:rsidR="00C12C62" w:rsidRDefault="00C12C62" w:rsidP="005030F2">
      <w:pPr>
        <w:pStyle w:val="2"/>
        <w:rPr>
          <w:rFonts w:hint="cs"/>
          <w:rtl/>
        </w:rPr>
      </w:pPr>
      <w:r w:rsidRPr="00B4466A">
        <w:rPr>
          <w:rFonts w:hint="cs"/>
          <w:rtl/>
        </w:rPr>
        <w:t>החרמון</w:t>
      </w:r>
    </w:p>
    <w:p w:rsidR="00C12C62" w:rsidRPr="005030F2" w:rsidRDefault="00C12C62" w:rsidP="005030F2">
      <w:pPr>
        <w:pStyle w:val="NormalWeb"/>
        <w:spacing w:before="96" w:beforeAutospacing="0" w:after="120" w:afterAutospacing="0"/>
        <w:rPr>
          <w:rFonts w:asciiTheme="minorBidi" w:hAnsiTheme="minorBidi" w:cstheme="minorBidi" w:hint="cs"/>
          <w:noProof/>
          <w:rtl/>
        </w:rPr>
      </w:pPr>
      <w:r w:rsidRPr="005030F2">
        <w:rPr>
          <w:rFonts w:asciiTheme="minorBidi" w:hAnsiTheme="minorBidi" w:cstheme="minorBidi"/>
          <w:noProof/>
          <w:rtl/>
        </w:rPr>
        <w:t>הר חרמון</w:t>
      </w:r>
      <w:r w:rsidRPr="005030F2">
        <w:rPr>
          <w:rFonts w:asciiTheme="minorBidi" w:hAnsiTheme="minorBidi" w:cstheme="minorBidi" w:hint="cs"/>
          <w:noProof/>
          <w:rtl/>
        </w:rPr>
        <w:t>, ה</w:t>
      </w:r>
      <w:r w:rsidRPr="005030F2">
        <w:rPr>
          <w:rFonts w:asciiTheme="minorBidi" w:hAnsiTheme="minorBidi" w:cstheme="minorBidi"/>
          <w:noProof/>
          <w:rtl/>
        </w:rPr>
        <w:t>נמצא בגבול</w:t>
      </w:r>
      <w:r w:rsidRPr="005030F2">
        <w:rPr>
          <w:rFonts w:asciiTheme="minorBidi" w:hAnsiTheme="minorBidi" w:cstheme="minorBidi" w:hint="cs"/>
          <w:noProof/>
          <w:rtl/>
        </w:rPr>
        <w:t>ה</w:t>
      </w:r>
      <w:r w:rsidRPr="005030F2">
        <w:rPr>
          <w:rFonts w:asciiTheme="minorBidi" w:hAnsiTheme="minorBidi" w:cstheme="minorBidi"/>
          <w:noProof/>
          <w:rtl/>
        </w:rPr>
        <w:t xml:space="preserve"> הצפוני מזרחי</w:t>
      </w:r>
      <w:r w:rsidRPr="005030F2">
        <w:rPr>
          <w:rFonts w:asciiTheme="minorBidi" w:hAnsiTheme="minorBidi" w:cstheme="minorBidi" w:hint="cs"/>
          <w:noProof/>
          <w:rtl/>
        </w:rPr>
        <w:t xml:space="preserve"> של מדינת ישראל, </w:t>
      </w:r>
      <w:r w:rsidRPr="005030F2">
        <w:rPr>
          <w:rFonts w:asciiTheme="minorBidi" w:hAnsiTheme="minorBidi" w:cstheme="minorBidi"/>
          <w:noProof/>
          <w:rtl/>
        </w:rPr>
        <w:t xml:space="preserve"> הוא ההר הגבוה</w:t>
      </w:r>
      <w:r w:rsidRPr="005030F2">
        <w:rPr>
          <w:rFonts w:asciiTheme="minorBidi" w:hAnsiTheme="minorBidi" w:cstheme="minorBidi" w:hint="cs"/>
          <w:noProof/>
          <w:rtl/>
        </w:rPr>
        <w:t xml:space="preserve"> ביותר במדינה. </w:t>
      </w:r>
      <w:r w:rsidRPr="005030F2">
        <w:rPr>
          <w:rFonts w:asciiTheme="minorBidi" w:hAnsiTheme="minorBidi" w:cstheme="minorBidi"/>
          <w:noProof/>
          <w:rtl/>
        </w:rPr>
        <w:t>שטחו</w:t>
      </w:r>
      <w:r w:rsidRPr="005030F2">
        <w:rPr>
          <w:rFonts w:asciiTheme="minorBidi" w:hAnsiTheme="minorBidi" w:cstheme="minorBidi" w:hint="cs"/>
          <w:noProof/>
          <w:rtl/>
        </w:rPr>
        <w:t xml:space="preserve"> </w:t>
      </w:r>
      <w:r w:rsidRPr="005030F2">
        <w:rPr>
          <w:rFonts w:asciiTheme="minorBidi" w:hAnsiTheme="minorBidi" w:cstheme="minorBidi"/>
          <w:noProof/>
          <w:rtl/>
        </w:rPr>
        <w:t>מחולק</w:t>
      </w:r>
      <w:r w:rsidRPr="005030F2">
        <w:rPr>
          <w:rFonts w:asciiTheme="minorBidi" w:hAnsiTheme="minorBidi" w:cstheme="minorBidi" w:hint="cs"/>
          <w:noProof/>
          <w:rtl/>
        </w:rPr>
        <w:t xml:space="preserve"> </w:t>
      </w:r>
      <w:r w:rsidRPr="005030F2">
        <w:rPr>
          <w:rFonts w:asciiTheme="minorBidi" w:hAnsiTheme="minorBidi" w:cstheme="minorBidi"/>
          <w:noProof/>
          <w:rtl/>
        </w:rPr>
        <w:t>בין</w:t>
      </w:r>
      <w:r w:rsidRPr="005030F2">
        <w:rPr>
          <w:rFonts w:asciiTheme="minorBidi" w:hAnsiTheme="minorBidi" w:cstheme="minorBidi" w:hint="cs"/>
          <w:noProof/>
          <w:rtl/>
        </w:rPr>
        <w:t xml:space="preserve"> </w:t>
      </w:r>
      <w:hyperlink r:id="rId112" w:tooltip="לבנון" w:history="1">
        <w:r w:rsidRPr="005030F2">
          <w:rPr>
            <w:rFonts w:asciiTheme="minorBidi" w:hAnsiTheme="minorBidi" w:cstheme="minorBidi"/>
            <w:noProof/>
            <w:rtl/>
          </w:rPr>
          <w:t>לבנון</w:t>
        </w:r>
      </w:hyperlink>
      <w:r w:rsidRPr="005030F2">
        <w:rPr>
          <w:rFonts w:asciiTheme="minorBidi" w:hAnsiTheme="minorBidi" w:cstheme="minorBidi" w:hint="cs"/>
          <w:noProof/>
          <w:rtl/>
        </w:rPr>
        <w:t xml:space="preserve">, </w:t>
      </w:r>
      <w:hyperlink r:id="rId113" w:tooltip="סוריה" w:history="1">
        <w:r w:rsidRPr="005030F2">
          <w:rPr>
            <w:rFonts w:asciiTheme="minorBidi" w:hAnsiTheme="minorBidi" w:cstheme="minorBidi"/>
            <w:noProof/>
            <w:rtl/>
          </w:rPr>
          <w:t>סוריה</w:t>
        </w:r>
      </w:hyperlink>
      <w:r w:rsidRPr="005030F2">
        <w:rPr>
          <w:rFonts w:asciiTheme="minorBidi" w:hAnsiTheme="minorBidi" w:cstheme="minorBidi" w:hint="cs"/>
          <w:noProof/>
          <w:rtl/>
        </w:rPr>
        <w:t xml:space="preserve">, </w:t>
      </w:r>
      <w:r w:rsidRPr="005030F2">
        <w:rPr>
          <w:rFonts w:asciiTheme="minorBidi" w:hAnsiTheme="minorBidi" w:cstheme="minorBidi"/>
          <w:noProof/>
          <w:rtl/>
        </w:rPr>
        <w:t>וישראל.</w:t>
      </w:r>
      <w:r w:rsidRPr="005030F2">
        <w:rPr>
          <w:rFonts w:asciiTheme="minorBidi" w:hAnsiTheme="minorBidi" w:cstheme="minorBidi" w:hint="cs"/>
          <w:noProof/>
          <w:rtl/>
        </w:rPr>
        <w:t xml:space="preserve"> ישראל מחזיקה רק ב-7% משטח ההר. זהו</w:t>
      </w:r>
      <w:r w:rsidRPr="005030F2">
        <w:rPr>
          <w:rFonts w:asciiTheme="minorBidi" w:hAnsiTheme="minorBidi" w:cstheme="minorBidi"/>
          <w:noProof/>
          <w:rtl/>
        </w:rPr>
        <w:t xml:space="preserve"> רכס צר וארוך</w:t>
      </w:r>
      <w:r w:rsidRPr="005030F2">
        <w:rPr>
          <w:rFonts w:asciiTheme="minorBidi" w:hAnsiTheme="minorBidi" w:cstheme="minorBidi" w:hint="cs"/>
          <w:noProof/>
          <w:rtl/>
        </w:rPr>
        <w:t xml:space="preserve"> אשר </w:t>
      </w:r>
      <w:r w:rsidRPr="005030F2">
        <w:rPr>
          <w:rFonts w:asciiTheme="minorBidi" w:hAnsiTheme="minorBidi" w:cstheme="minorBidi"/>
          <w:noProof/>
          <w:rtl/>
        </w:rPr>
        <w:t>פ</w:t>
      </w:r>
      <w:r w:rsidRPr="005030F2">
        <w:rPr>
          <w:rFonts w:asciiTheme="minorBidi" w:hAnsiTheme="minorBidi" w:cstheme="minorBidi" w:hint="cs"/>
          <w:noProof/>
          <w:rtl/>
        </w:rPr>
        <w:t>י</w:t>
      </w:r>
      <w:r w:rsidRPr="005030F2">
        <w:rPr>
          <w:rFonts w:asciiTheme="minorBidi" w:hAnsiTheme="minorBidi" w:cstheme="minorBidi"/>
          <w:noProof/>
          <w:rtl/>
        </w:rPr>
        <w:t>סגת</w:t>
      </w:r>
      <w:r w:rsidRPr="005030F2">
        <w:rPr>
          <w:rFonts w:asciiTheme="minorBidi" w:hAnsiTheme="minorBidi" w:cstheme="minorBidi" w:hint="cs"/>
          <w:noProof/>
          <w:rtl/>
        </w:rPr>
        <w:t>ו מתנשאת ל</w:t>
      </w:r>
      <w:r w:rsidRPr="005030F2">
        <w:rPr>
          <w:rFonts w:asciiTheme="minorBidi" w:hAnsiTheme="minorBidi" w:cstheme="minorBidi"/>
          <w:noProof/>
          <w:rtl/>
        </w:rPr>
        <w:t>גובה</w:t>
      </w:r>
      <w:r w:rsidRPr="005030F2">
        <w:rPr>
          <w:rFonts w:asciiTheme="minorBidi" w:hAnsiTheme="minorBidi" w:cstheme="minorBidi" w:hint="cs"/>
          <w:noProof/>
          <w:rtl/>
        </w:rPr>
        <w:t xml:space="preserve"> של </w:t>
      </w:r>
      <w:r w:rsidRPr="005030F2">
        <w:rPr>
          <w:rFonts w:asciiTheme="minorBidi" w:hAnsiTheme="minorBidi" w:cstheme="minorBidi"/>
          <w:noProof/>
          <w:rtl/>
        </w:rPr>
        <w:t>2,814</w:t>
      </w:r>
      <w:r w:rsidRPr="005030F2">
        <w:rPr>
          <w:rFonts w:asciiTheme="minorBidi" w:hAnsiTheme="minorBidi" w:cstheme="minorBidi"/>
          <w:noProof/>
        </w:rPr>
        <w:t> </w:t>
      </w:r>
      <w:hyperlink r:id="rId114" w:tooltip="מטר" w:history="1">
        <w:r w:rsidRPr="005030F2">
          <w:rPr>
            <w:rFonts w:asciiTheme="minorBidi" w:hAnsiTheme="minorBidi" w:cstheme="minorBidi"/>
            <w:noProof/>
            <w:rtl/>
          </w:rPr>
          <w:t>מטרים</w:t>
        </w:r>
      </w:hyperlink>
      <w:r w:rsidRPr="005030F2">
        <w:rPr>
          <w:rFonts w:asciiTheme="minorBidi" w:hAnsiTheme="minorBidi" w:cstheme="minorBidi"/>
          <w:noProof/>
        </w:rPr>
        <w:t> </w:t>
      </w:r>
      <w:r w:rsidRPr="005030F2">
        <w:rPr>
          <w:rFonts w:asciiTheme="minorBidi" w:hAnsiTheme="minorBidi" w:cstheme="minorBidi"/>
          <w:noProof/>
          <w:rtl/>
        </w:rPr>
        <w:t>מעל</w:t>
      </w:r>
      <w:r w:rsidRPr="005030F2">
        <w:rPr>
          <w:rFonts w:asciiTheme="minorBidi" w:hAnsiTheme="minorBidi" w:cstheme="minorBidi"/>
          <w:noProof/>
        </w:rPr>
        <w:t> </w:t>
      </w:r>
      <w:hyperlink r:id="rId115" w:tooltip="גובה פני הים" w:history="1">
        <w:r w:rsidRPr="005030F2">
          <w:rPr>
            <w:rFonts w:asciiTheme="minorBidi" w:hAnsiTheme="minorBidi" w:cstheme="minorBidi"/>
            <w:noProof/>
            <w:rtl/>
          </w:rPr>
          <w:t>פני הים</w:t>
        </w:r>
      </w:hyperlink>
      <w:r w:rsidRPr="005030F2">
        <w:rPr>
          <w:rFonts w:asciiTheme="minorBidi" w:hAnsiTheme="minorBidi" w:cstheme="minorBidi" w:hint="cs"/>
          <w:noProof/>
          <w:rtl/>
        </w:rPr>
        <w:t>.</w:t>
      </w:r>
      <w:r w:rsidRPr="005030F2">
        <w:rPr>
          <w:rFonts w:asciiTheme="minorBidi" w:hAnsiTheme="minorBidi" w:cstheme="minorBidi"/>
          <w:noProof/>
          <w:rtl/>
        </w:rPr>
        <w:t xml:space="preserve"> גובהה של הנקודה הגבוהה ביותר </w:t>
      </w:r>
      <w:r w:rsidRPr="005030F2">
        <w:rPr>
          <w:rFonts w:asciiTheme="minorBidi" w:hAnsiTheme="minorBidi" w:cstheme="minorBidi"/>
          <w:noProof/>
          <w:rtl/>
        </w:rPr>
        <w:lastRenderedPageBreak/>
        <w:t>שבתחומי ישראל הוא 2,236 מטרים מעל פני הים, וזוהי הכיפה שממערב ל</w:t>
      </w:r>
      <w:hyperlink r:id="rId116" w:tooltip="מצפה שלגים" w:history="1">
        <w:r w:rsidRPr="005030F2">
          <w:rPr>
            <w:rFonts w:asciiTheme="minorBidi" w:hAnsiTheme="minorBidi" w:cstheme="minorBidi"/>
            <w:noProof/>
            <w:rtl/>
          </w:rPr>
          <w:t>מצפה שלגים</w:t>
        </w:r>
      </w:hyperlink>
      <w:r w:rsidRPr="005030F2">
        <w:rPr>
          <w:rFonts w:asciiTheme="minorBidi" w:hAnsiTheme="minorBidi" w:cstheme="minorBidi"/>
          <w:noProof/>
        </w:rPr>
        <w:t> </w:t>
      </w:r>
      <w:r w:rsidRPr="005030F2">
        <w:rPr>
          <w:rFonts w:asciiTheme="minorBidi" w:hAnsiTheme="minorBidi" w:cstheme="minorBidi"/>
          <w:noProof/>
          <w:rtl/>
        </w:rPr>
        <w:t>שגובהו 2,224 מטרים מעל פני הים, מצפון-</w:t>
      </w:r>
      <w:r w:rsidRPr="005030F2">
        <w:rPr>
          <w:rFonts w:asciiTheme="minorBidi" w:hAnsiTheme="minorBidi" w:cstheme="minorBidi"/>
          <w:noProof/>
        </w:rPr>
        <w:t xml:space="preserve"> </w:t>
      </w:r>
      <w:r w:rsidRPr="005030F2">
        <w:rPr>
          <w:rFonts w:asciiTheme="minorBidi" w:hAnsiTheme="minorBidi" w:cstheme="minorBidi"/>
          <w:noProof/>
          <w:rtl/>
        </w:rPr>
        <w:t>מזרח לרכבל העליון שב</w:t>
      </w:r>
      <w:hyperlink r:id="rId117" w:tooltip="אתר החרמון" w:history="1">
        <w:r w:rsidRPr="005030F2">
          <w:rPr>
            <w:rFonts w:asciiTheme="minorBidi" w:hAnsiTheme="minorBidi" w:cstheme="minorBidi"/>
            <w:noProof/>
            <w:rtl/>
          </w:rPr>
          <w:t>אתר הסקי</w:t>
        </w:r>
      </w:hyperlink>
      <w:r w:rsidRPr="005030F2">
        <w:rPr>
          <w:rFonts w:asciiTheme="minorBidi" w:hAnsiTheme="minorBidi" w:cstheme="minorBidi"/>
          <w:noProof/>
        </w:rPr>
        <w:t>.</w:t>
      </w:r>
    </w:p>
    <w:p w:rsidR="00C12C62" w:rsidRPr="005030F2" w:rsidRDefault="00C12C62" w:rsidP="005030F2">
      <w:pPr>
        <w:pStyle w:val="NormalWeb"/>
        <w:spacing w:before="96" w:beforeAutospacing="0" w:after="120" w:afterAutospacing="0"/>
        <w:rPr>
          <w:rFonts w:asciiTheme="minorBidi" w:hAnsiTheme="minorBidi" w:cstheme="minorBidi" w:hint="cs"/>
          <w:noProof/>
          <w:rtl/>
        </w:rPr>
      </w:pPr>
      <w:r w:rsidRPr="005030F2">
        <w:rPr>
          <w:rFonts w:asciiTheme="minorBidi" w:hAnsiTheme="minorBidi" w:cstheme="minorBidi"/>
          <w:noProof/>
          <w:rtl/>
        </w:rPr>
        <w:t>על פי הכתוב בספר במדבר וספר דברים, אזור החרמון היה כלול במלכות עוג מלך הבשן, בו נלחם</w:t>
      </w:r>
      <w:r w:rsidRPr="005030F2">
        <w:rPr>
          <w:rFonts w:asciiTheme="minorBidi" w:hAnsiTheme="minorBidi" w:cstheme="minorBidi"/>
          <w:noProof/>
        </w:rPr>
        <w:t> </w:t>
      </w:r>
      <w:hyperlink r:id="rId118" w:tooltip="משה" w:history="1">
        <w:r w:rsidRPr="005030F2">
          <w:rPr>
            <w:rFonts w:asciiTheme="minorBidi" w:hAnsiTheme="minorBidi" w:cstheme="minorBidi"/>
            <w:noProof/>
            <w:rtl/>
          </w:rPr>
          <w:t>משה</w:t>
        </w:r>
      </w:hyperlink>
      <w:r w:rsidRPr="005030F2">
        <w:rPr>
          <w:rFonts w:asciiTheme="minorBidi" w:hAnsiTheme="minorBidi" w:cstheme="minorBidi"/>
          <w:noProof/>
        </w:rPr>
        <w:t> </w:t>
      </w:r>
      <w:r w:rsidRPr="005030F2">
        <w:rPr>
          <w:rFonts w:asciiTheme="minorBidi" w:hAnsiTheme="minorBidi" w:cstheme="minorBidi"/>
          <w:noProof/>
          <w:rtl/>
        </w:rPr>
        <w:t>וכבש את ארצו. גם דוד המלך ביקר בו וקרא: "על כן אזכרך מארץ ירדן וחרמונים</w:t>
      </w:r>
      <w:r w:rsidRPr="005030F2">
        <w:rPr>
          <w:rFonts w:asciiTheme="minorBidi" w:hAnsiTheme="minorBidi" w:cstheme="minorBidi"/>
          <w:noProof/>
        </w:rPr>
        <w:t>" (</w:t>
      </w:r>
      <w:hyperlink r:id="rId119" w:tooltip="תהילים" w:history="1">
        <w:r w:rsidRPr="005030F2">
          <w:rPr>
            <w:rFonts w:asciiTheme="minorBidi" w:hAnsiTheme="minorBidi" w:cstheme="minorBidi"/>
            <w:noProof/>
            <w:rtl/>
          </w:rPr>
          <w:t>תהילים</w:t>
        </w:r>
      </w:hyperlink>
      <w:r w:rsidRPr="005030F2">
        <w:rPr>
          <w:rFonts w:asciiTheme="minorBidi" w:hAnsiTheme="minorBidi" w:cstheme="minorBidi"/>
          <w:noProof/>
        </w:rPr>
        <w:t xml:space="preserve">, </w:t>
      </w:r>
      <w:r w:rsidRPr="005030F2">
        <w:rPr>
          <w:rFonts w:asciiTheme="minorBidi" w:hAnsiTheme="minorBidi" w:cstheme="minorBidi"/>
          <w:noProof/>
          <w:rtl/>
        </w:rPr>
        <w:t>מב). בתקופת בית שני הייתה בו מושבה של חכמי</w:t>
      </w:r>
      <w:r w:rsidRPr="005030F2">
        <w:rPr>
          <w:rFonts w:asciiTheme="minorBidi" w:hAnsiTheme="minorBidi" w:cstheme="minorBidi"/>
          <w:noProof/>
        </w:rPr>
        <w:t> </w:t>
      </w:r>
      <w:hyperlink r:id="rId120" w:tooltip="בני בתירא" w:history="1">
        <w:r w:rsidRPr="005030F2">
          <w:rPr>
            <w:rFonts w:asciiTheme="minorBidi" w:hAnsiTheme="minorBidi" w:cstheme="minorBidi"/>
            <w:noProof/>
            <w:rtl/>
          </w:rPr>
          <w:t>בני בתירא</w:t>
        </w:r>
      </w:hyperlink>
      <w:r w:rsidRPr="005030F2">
        <w:rPr>
          <w:rFonts w:asciiTheme="minorBidi" w:hAnsiTheme="minorBidi" w:cstheme="minorBidi"/>
          <w:noProof/>
        </w:rPr>
        <w:t xml:space="preserve">. </w:t>
      </w:r>
      <w:r w:rsidRPr="005030F2">
        <w:rPr>
          <w:rFonts w:asciiTheme="minorBidi" w:hAnsiTheme="minorBidi" w:cstheme="minorBidi"/>
          <w:noProof/>
          <w:rtl/>
        </w:rPr>
        <w:t>ידוע כי ינאי המלך כבש את החרמון וגייר את ה</w:t>
      </w:r>
      <w:hyperlink r:id="rId121" w:tooltip="יטורים" w:history="1">
        <w:r w:rsidRPr="005030F2">
          <w:rPr>
            <w:rFonts w:asciiTheme="minorBidi" w:hAnsiTheme="minorBidi" w:cstheme="minorBidi"/>
            <w:noProof/>
            <w:rtl/>
          </w:rPr>
          <w:t>יטורים</w:t>
        </w:r>
      </w:hyperlink>
      <w:r w:rsidRPr="005030F2">
        <w:rPr>
          <w:rFonts w:asciiTheme="minorBidi" w:hAnsiTheme="minorBidi" w:cstheme="minorBidi"/>
          <w:noProof/>
        </w:rPr>
        <w:t> </w:t>
      </w:r>
      <w:r w:rsidRPr="005030F2">
        <w:rPr>
          <w:rFonts w:asciiTheme="minorBidi" w:hAnsiTheme="minorBidi" w:cstheme="minorBidi"/>
          <w:noProof/>
          <w:rtl/>
        </w:rPr>
        <w:t xml:space="preserve">שישבו בו. </w:t>
      </w:r>
    </w:p>
    <w:p w:rsidR="00C12C62" w:rsidRDefault="00C12C62" w:rsidP="005030F2">
      <w:pPr>
        <w:pStyle w:val="NormalWeb"/>
        <w:spacing w:before="96" w:beforeAutospacing="0" w:after="120" w:afterAutospacing="0"/>
        <w:rPr>
          <w:rFonts w:asciiTheme="minorBidi" w:hAnsiTheme="minorBidi" w:cstheme="minorBidi" w:hint="cs"/>
          <w:noProof/>
          <w:rtl/>
        </w:rPr>
      </w:pPr>
      <w:r w:rsidRPr="005030F2">
        <w:rPr>
          <w:rFonts w:asciiTheme="minorBidi" w:hAnsiTheme="minorBidi" w:cstheme="minorBidi" w:hint="cs"/>
          <w:noProof/>
          <w:rtl/>
        </w:rPr>
        <w:t>מאז מלחמת יום הכיפורים הוא קיבל את כינויו ה"עיניים של המדינה".</w:t>
      </w:r>
    </w:p>
    <w:p w:rsidR="00C12C62" w:rsidRDefault="00C12C62" w:rsidP="005030F2">
      <w:pPr>
        <w:pStyle w:val="2"/>
        <w:rPr>
          <w:rFonts w:hint="cs"/>
          <w:rtl/>
        </w:rPr>
      </w:pPr>
      <w:r w:rsidRPr="00B4466A">
        <w:rPr>
          <w:rFonts w:hint="cs"/>
          <w:rtl/>
        </w:rPr>
        <w:t>כפר גלעדי</w:t>
      </w:r>
    </w:p>
    <w:p w:rsidR="00C12C62" w:rsidRDefault="005030F2" w:rsidP="005030F2">
      <w:pPr>
        <w:pStyle w:val="NormalWeb"/>
        <w:spacing w:before="96" w:beforeAutospacing="0" w:after="120" w:afterAutospacing="0"/>
        <w:rPr>
          <w:rFonts w:asciiTheme="minorBidi" w:hAnsiTheme="minorBidi" w:cstheme="minorBidi" w:hint="cs"/>
          <w:noProof/>
          <w:rtl/>
        </w:rPr>
      </w:pPr>
      <w:r>
        <w:rPr>
          <w:rFonts w:asciiTheme="minorBidi" w:hAnsiTheme="minorBidi" w:cstheme="minorBidi"/>
          <w:noProof/>
          <w:rtl/>
        </w:rPr>
        <w:drawing>
          <wp:anchor distT="0" distB="0" distL="114300" distR="114300" simplePos="0" relativeHeight="251687424" behindDoc="0" locked="0" layoutInCell="1" allowOverlap="1">
            <wp:simplePos x="0" y="0"/>
            <wp:positionH relativeFrom="column">
              <wp:posOffset>23495</wp:posOffset>
            </wp:positionH>
            <wp:positionV relativeFrom="paragraph">
              <wp:posOffset>6350</wp:posOffset>
            </wp:positionV>
            <wp:extent cx="2154555" cy="1828800"/>
            <wp:effectExtent l="19050" t="0" r="0" b="0"/>
            <wp:wrapSquare wrapText="bothSides"/>
            <wp:docPr id="4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cstate="print"/>
                    <a:srcRect/>
                    <a:stretch>
                      <a:fillRect/>
                    </a:stretch>
                  </pic:blipFill>
                  <pic:spPr bwMode="auto">
                    <a:xfrm>
                      <a:off x="0" y="0"/>
                      <a:ext cx="2154555" cy="1828800"/>
                    </a:xfrm>
                    <a:prstGeom prst="rect">
                      <a:avLst/>
                    </a:prstGeom>
                    <a:noFill/>
                    <a:ln w="9525">
                      <a:noFill/>
                      <a:miter lim="800000"/>
                      <a:headEnd/>
                      <a:tailEnd/>
                    </a:ln>
                  </pic:spPr>
                </pic:pic>
              </a:graphicData>
            </a:graphic>
          </wp:anchor>
        </w:drawing>
      </w:r>
      <w:r w:rsidR="00C12C62" w:rsidRPr="005030F2">
        <w:rPr>
          <w:rFonts w:asciiTheme="minorBidi" w:hAnsiTheme="minorBidi" w:cstheme="minorBidi"/>
          <w:noProof/>
          <w:rtl/>
        </w:rPr>
        <w:t>כפר</w:t>
      </w:r>
      <w:r>
        <w:rPr>
          <w:rFonts w:asciiTheme="minorBidi" w:hAnsiTheme="minorBidi" w:cstheme="minorBidi" w:hint="cs"/>
          <w:noProof/>
          <w:rtl/>
        </w:rPr>
        <w:t xml:space="preserve"> </w:t>
      </w:r>
      <w:r w:rsidR="00C12C62" w:rsidRPr="005030F2">
        <w:rPr>
          <w:rFonts w:asciiTheme="minorBidi" w:hAnsiTheme="minorBidi" w:cstheme="minorBidi"/>
          <w:noProof/>
          <w:rtl/>
        </w:rPr>
        <w:t>גלעדי</w:t>
      </w:r>
      <w:r w:rsidR="00C12C62" w:rsidRPr="005030F2">
        <w:rPr>
          <w:rFonts w:asciiTheme="minorBidi" w:hAnsiTheme="minorBidi" w:cstheme="minorBidi"/>
          <w:noProof/>
        </w:rPr>
        <w:t> </w:t>
      </w:r>
      <w:r w:rsidR="00C12C62" w:rsidRPr="005030F2">
        <w:rPr>
          <w:rFonts w:asciiTheme="minorBidi" w:hAnsiTheme="minorBidi" w:cstheme="minorBidi"/>
          <w:noProof/>
          <w:rtl/>
        </w:rPr>
        <w:t>הוא</w:t>
      </w:r>
      <w:r w:rsidR="00C12C62" w:rsidRPr="005030F2">
        <w:rPr>
          <w:rFonts w:asciiTheme="minorBidi" w:hAnsiTheme="minorBidi" w:cstheme="minorBidi"/>
          <w:noProof/>
        </w:rPr>
        <w:t> </w:t>
      </w:r>
      <w:hyperlink r:id="rId123" w:tooltip="קיבוץ" w:history="1">
        <w:r w:rsidR="00C12C62" w:rsidRPr="005030F2">
          <w:rPr>
            <w:rFonts w:asciiTheme="minorBidi" w:hAnsiTheme="minorBidi" w:cstheme="minorBidi"/>
            <w:noProof/>
            <w:rtl/>
          </w:rPr>
          <w:t>קיבוץ</w:t>
        </w:r>
      </w:hyperlink>
      <w:r w:rsidR="00C12C62" w:rsidRPr="005030F2">
        <w:rPr>
          <w:rFonts w:asciiTheme="minorBidi" w:hAnsiTheme="minorBidi" w:cstheme="minorBidi"/>
          <w:noProof/>
        </w:rPr>
        <w:t> </w:t>
      </w:r>
      <w:r w:rsidR="00C12C62" w:rsidRPr="005030F2">
        <w:rPr>
          <w:rFonts w:asciiTheme="minorBidi" w:hAnsiTheme="minorBidi" w:cstheme="minorBidi"/>
          <w:noProof/>
          <w:rtl/>
        </w:rPr>
        <w:t>ב</w:t>
      </w:r>
      <w:hyperlink r:id="rId124" w:tooltip="אצבע הגליל" w:history="1">
        <w:r w:rsidR="00C12C62" w:rsidRPr="005030F2">
          <w:rPr>
            <w:rFonts w:asciiTheme="minorBidi" w:hAnsiTheme="minorBidi" w:cstheme="minorBidi"/>
            <w:noProof/>
            <w:rtl/>
          </w:rPr>
          <w:t>אצבע הגליל</w:t>
        </w:r>
      </w:hyperlink>
      <w:r w:rsidR="00C12C62" w:rsidRPr="005030F2">
        <w:rPr>
          <w:rFonts w:asciiTheme="minorBidi" w:hAnsiTheme="minorBidi" w:cstheme="minorBidi"/>
          <w:noProof/>
        </w:rPr>
        <w:t> </w:t>
      </w:r>
      <w:r w:rsidR="00C12C62" w:rsidRPr="005030F2">
        <w:rPr>
          <w:rFonts w:asciiTheme="minorBidi" w:hAnsiTheme="minorBidi" w:cstheme="minorBidi"/>
          <w:noProof/>
          <w:rtl/>
        </w:rPr>
        <w:t>ליד</w:t>
      </w:r>
      <w:r w:rsidR="00C12C62" w:rsidRPr="005030F2">
        <w:rPr>
          <w:rFonts w:asciiTheme="minorBidi" w:hAnsiTheme="minorBidi" w:cstheme="minorBidi"/>
          <w:noProof/>
        </w:rPr>
        <w:t> </w:t>
      </w:r>
      <w:hyperlink r:id="rId125" w:tooltip="מטולה" w:history="1">
        <w:r w:rsidR="00C12C62" w:rsidRPr="005030F2">
          <w:rPr>
            <w:rFonts w:asciiTheme="minorBidi" w:hAnsiTheme="minorBidi" w:cstheme="minorBidi"/>
            <w:noProof/>
            <w:rtl/>
          </w:rPr>
          <w:t>מטולה</w:t>
        </w:r>
      </w:hyperlink>
      <w:r w:rsidR="00C12C62" w:rsidRPr="005030F2">
        <w:rPr>
          <w:rFonts w:asciiTheme="minorBidi" w:hAnsiTheme="minorBidi" w:cstheme="minorBidi"/>
          <w:noProof/>
        </w:rPr>
        <w:t> </w:t>
      </w:r>
      <w:r w:rsidR="00C12C62" w:rsidRPr="005030F2">
        <w:rPr>
          <w:rFonts w:asciiTheme="minorBidi" w:hAnsiTheme="minorBidi" w:cstheme="minorBidi"/>
          <w:noProof/>
          <w:rtl/>
        </w:rPr>
        <w:t>ו</w:t>
      </w:r>
      <w:hyperlink r:id="rId126" w:tooltip="קריית שמונה" w:history="1">
        <w:r w:rsidR="00C12C62" w:rsidRPr="005030F2">
          <w:rPr>
            <w:rFonts w:asciiTheme="minorBidi" w:hAnsiTheme="minorBidi" w:cstheme="minorBidi"/>
            <w:noProof/>
            <w:rtl/>
          </w:rPr>
          <w:t>קריית שמונה</w:t>
        </w:r>
      </w:hyperlink>
      <w:r w:rsidR="00C12C62" w:rsidRPr="005030F2">
        <w:rPr>
          <w:rFonts w:asciiTheme="minorBidi" w:hAnsiTheme="minorBidi" w:cstheme="minorBidi"/>
          <w:noProof/>
        </w:rPr>
        <w:t> </w:t>
      </w:r>
      <w:r w:rsidR="00C12C62" w:rsidRPr="005030F2">
        <w:rPr>
          <w:rFonts w:asciiTheme="minorBidi" w:hAnsiTheme="minorBidi" w:cstheme="minorBidi"/>
          <w:noProof/>
          <w:rtl/>
        </w:rPr>
        <w:t>השייך ל</w:t>
      </w:r>
      <w:hyperlink r:id="rId127" w:tooltip="מועצה אזורית הגליל העליון" w:history="1">
        <w:r w:rsidR="00C12C62" w:rsidRPr="005030F2">
          <w:rPr>
            <w:rFonts w:asciiTheme="minorBidi" w:hAnsiTheme="minorBidi" w:cstheme="minorBidi"/>
            <w:noProof/>
            <w:rtl/>
          </w:rPr>
          <w:t>מועצה אזורית הגליל העליון</w:t>
        </w:r>
      </w:hyperlink>
      <w:r w:rsidR="00C12C62" w:rsidRPr="005030F2">
        <w:rPr>
          <w:rFonts w:asciiTheme="minorBidi" w:hAnsiTheme="minorBidi" w:cstheme="minorBidi" w:hint="cs"/>
          <w:noProof/>
          <w:rtl/>
        </w:rPr>
        <w:t xml:space="preserve">. </w:t>
      </w:r>
      <w:r w:rsidR="00C12C62" w:rsidRPr="005030F2">
        <w:rPr>
          <w:rFonts w:asciiTheme="minorBidi" w:hAnsiTheme="minorBidi" w:cstheme="minorBidi"/>
          <w:noProof/>
          <w:rtl/>
        </w:rPr>
        <w:t>כפר גלעדי הוקם ב</w:t>
      </w:r>
      <w:hyperlink r:id="rId128" w:tooltip="מלחמת העולם הראשונה" w:history="1">
        <w:r w:rsidR="00C12C62" w:rsidRPr="005030F2">
          <w:rPr>
            <w:rFonts w:asciiTheme="minorBidi" w:hAnsiTheme="minorBidi" w:cstheme="minorBidi"/>
            <w:noProof/>
            <w:rtl/>
          </w:rPr>
          <w:t>מלחמת העולם הראשונה</w:t>
        </w:r>
      </w:hyperlink>
      <w:r w:rsidR="00C12C62" w:rsidRPr="005030F2">
        <w:rPr>
          <w:rFonts w:asciiTheme="minorBidi" w:hAnsiTheme="minorBidi" w:cstheme="minorBidi"/>
          <w:noProof/>
        </w:rPr>
        <w:t xml:space="preserve">, </w:t>
      </w:r>
      <w:r w:rsidR="00C12C62" w:rsidRPr="005030F2">
        <w:rPr>
          <w:rFonts w:asciiTheme="minorBidi" w:hAnsiTheme="minorBidi" w:cstheme="minorBidi"/>
          <w:noProof/>
          <w:rtl/>
        </w:rPr>
        <w:t>ב</w:t>
      </w:r>
      <w:r w:rsidR="00C12C62" w:rsidRPr="005030F2">
        <w:rPr>
          <w:rFonts w:asciiTheme="minorBidi" w:hAnsiTheme="minorBidi" w:cstheme="minorBidi"/>
          <w:noProof/>
        </w:rPr>
        <w:t>-</w:t>
      </w:r>
      <w:hyperlink r:id="rId129" w:tooltip="21 באוקטובר" w:history="1">
        <w:r w:rsidR="00C12C62" w:rsidRPr="005030F2">
          <w:rPr>
            <w:rFonts w:asciiTheme="minorBidi" w:hAnsiTheme="minorBidi" w:cstheme="minorBidi"/>
            <w:noProof/>
          </w:rPr>
          <w:t xml:space="preserve">21 </w:t>
        </w:r>
        <w:r w:rsidR="00C12C62" w:rsidRPr="005030F2">
          <w:rPr>
            <w:rFonts w:asciiTheme="minorBidi" w:hAnsiTheme="minorBidi" w:cstheme="minorBidi"/>
            <w:noProof/>
            <w:rtl/>
          </w:rPr>
          <w:t>באוקטובר</w:t>
        </w:r>
      </w:hyperlink>
      <w:r w:rsidR="00C12C62" w:rsidRPr="005030F2">
        <w:rPr>
          <w:rFonts w:asciiTheme="minorBidi" w:hAnsiTheme="minorBidi" w:cstheme="minorBidi"/>
          <w:noProof/>
        </w:rPr>
        <w:t> </w:t>
      </w:r>
      <w:hyperlink r:id="rId130" w:tooltip="1916" w:history="1">
        <w:r w:rsidR="00C12C62" w:rsidRPr="005030F2">
          <w:rPr>
            <w:rFonts w:asciiTheme="minorBidi" w:hAnsiTheme="minorBidi" w:cstheme="minorBidi"/>
            <w:noProof/>
          </w:rPr>
          <w:t>1916</w:t>
        </w:r>
      </w:hyperlink>
      <w:r w:rsidR="00C12C62" w:rsidRPr="005030F2">
        <w:rPr>
          <w:rFonts w:asciiTheme="minorBidi" w:hAnsiTheme="minorBidi" w:cstheme="minorBidi" w:hint="cs"/>
          <w:noProof/>
          <w:rtl/>
        </w:rPr>
        <w:t xml:space="preserve">. </w:t>
      </w:r>
      <w:r w:rsidR="00C12C62" w:rsidRPr="005030F2">
        <w:rPr>
          <w:rFonts w:asciiTheme="minorBidi" w:hAnsiTheme="minorBidi" w:cstheme="minorBidi"/>
          <w:noProof/>
          <w:rtl/>
        </w:rPr>
        <w:t>ראשוני חלוציה היו חברי אגודת</w:t>
      </w:r>
      <w:r w:rsidR="00C12C62" w:rsidRPr="005030F2">
        <w:rPr>
          <w:rFonts w:asciiTheme="minorBidi" w:hAnsiTheme="minorBidi" w:cstheme="minorBidi"/>
          <w:noProof/>
        </w:rPr>
        <w:t> </w:t>
      </w:r>
      <w:r w:rsidR="00C12C62" w:rsidRPr="005030F2">
        <w:rPr>
          <w:rFonts w:asciiTheme="minorBidi" w:hAnsiTheme="minorBidi" w:cstheme="minorBidi" w:hint="cs"/>
          <w:noProof/>
          <w:rtl/>
        </w:rPr>
        <w:t>השומר</w:t>
      </w:r>
      <w:r w:rsidR="00C12C62" w:rsidRPr="005030F2">
        <w:rPr>
          <w:rFonts w:asciiTheme="minorBidi" w:hAnsiTheme="minorBidi" w:cstheme="minorBidi"/>
          <w:noProof/>
          <w:rtl/>
        </w:rPr>
        <w:t xml:space="preserve"> בגליל. שאיפת המייסדים, שהיו שומרי מושבות, הייתה להתיישב על גבולות הארץ, במקומות מסוכנים ביותר. לפיכך בחרו בגבעה זו בקרבת גבול הארץ. צריף הראשונים ("צריף העץ") התנוסס למרחוק ונקרא בפי הערבים "התחשיבה", וסימל את היישוב בשנותיו הראשונות. האמונה הייתה אז</w:t>
      </w:r>
      <w:r>
        <w:rPr>
          <w:rFonts w:cs="David" w:hint="cs"/>
          <w:noProof/>
        </w:rPr>
        <w:drawing>
          <wp:anchor distT="0" distB="0" distL="114300" distR="114300" simplePos="0" relativeHeight="251688448" behindDoc="0" locked="0" layoutInCell="1" allowOverlap="1">
            <wp:simplePos x="0" y="0"/>
            <wp:positionH relativeFrom="column">
              <wp:posOffset>2956560</wp:posOffset>
            </wp:positionH>
            <wp:positionV relativeFrom="paragraph">
              <wp:posOffset>3077426</wp:posOffset>
            </wp:positionV>
            <wp:extent cx="2085795" cy="1863305"/>
            <wp:effectExtent l="19050" t="0" r="0" b="0"/>
            <wp:wrapSquare wrapText="bothSides"/>
            <wp:docPr id="4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print"/>
                    <a:srcRect/>
                    <a:stretch>
                      <a:fillRect/>
                    </a:stretch>
                  </pic:blipFill>
                  <pic:spPr bwMode="auto">
                    <a:xfrm>
                      <a:off x="0" y="0"/>
                      <a:ext cx="2085795" cy="1863305"/>
                    </a:xfrm>
                    <a:prstGeom prst="rect">
                      <a:avLst/>
                    </a:prstGeom>
                    <a:noFill/>
                    <a:ln w="9525">
                      <a:noFill/>
                      <a:miter lim="800000"/>
                      <a:headEnd/>
                      <a:tailEnd/>
                    </a:ln>
                  </pic:spPr>
                </pic:pic>
              </a:graphicData>
            </a:graphic>
          </wp:anchor>
        </w:drawing>
      </w:r>
      <w:r w:rsidR="00C12C62" w:rsidRPr="005030F2">
        <w:rPr>
          <w:rFonts w:asciiTheme="minorBidi" w:hAnsiTheme="minorBidi" w:cstheme="minorBidi"/>
          <w:noProof/>
          <w:rtl/>
        </w:rPr>
        <w:t xml:space="preserve"> שגבולות הארץ נקבעים בהתאם לתחומי ההתיישבות. תחילה חשבו לקרוא ליישוב "גבעת-השומר" אבל בסוף הוחלט על השם "כפר בר-גיורא". בשנת 1918, עם מות חברם</w:t>
      </w:r>
      <w:r w:rsidR="00C12C62" w:rsidRPr="005030F2">
        <w:rPr>
          <w:rFonts w:asciiTheme="minorBidi" w:hAnsiTheme="minorBidi" w:cstheme="minorBidi"/>
          <w:noProof/>
        </w:rPr>
        <w:t>, </w:t>
      </w:r>
      <w:hyperlink r:id="rId132" w:tooltip="ישראל גלעדי" w:history="1">
        <w:r w:rsidR="00C12C62" w:rsidRPr="005030F2">
          <w:rPr>
            <w:rFonts w:asciiTheme="minorBidi" w:hAnsiTheme="minorBidi" w:cstheme="minorBidi"/>
            <w:noProof/>
            <w:rtl/>
          </w:rPr>
          <w:t>ישראל גלעדי</w:t>
        </w:r>
      </w:hyperlink>
      <w:r w:rsidR="00C12C62" w:rsidRPr="005030F2">
        <w:rPr>
          <w:rFonts w:asciiTheme="minorBidi" w:hAnsiTheme="minorBidi" w:cstheme="minorBidi"/>
          <w:noProof/>
        </w:rPr>
        <w:t xml:space="preserve">, </w:t>
      </w:r>
      <w:r w:rsidR="00C12C62" w:rsidRPr="005030F2">
        <w:rPr>
          <w:rFonts w:asciiTheme="minorBidi" w:hAnsiTheme="minorBidi" w:cstheme="minorBidi"/>
          <w:noProof/>
          <w:rtl/>
        </w:rPr>
        <w:t>שהיה מראשי "השומר" ומנהיג הקבוצה שהתיישבה במקום, נקרא היישוב על שמו</w:t>
      </w:r>
      <w:r w:rsidR="00C12C62" w:rsidRPr="005030F2">
        <w:rPr>
          <w:rFonts w:asciiTheme="minorBidi" w:hAnsiTheme="minorBidi" w:cstheme="minorBidi"/>
          <w:noProof/>
        </w:rPr>
        <w:t>.</w:t>
      </w:r>
      <w:r w:rsidRPr="005030F2">
        <w:rPr>
          <w:rFonts w:cs="David" w:hint="cs"/>
          <w:noProof/>
        </w:rPr>
        <w:t xml:space="preserve"> </w:t>
      </w:r>
    </w:p>
    <w:p w:rsidR="00C12C62" w:rsidRPr="00DC14EC" w:rsidRDefault="00C12C62" w:rsidP="005030F2">
      <w:pPr>
        <w:spacing w:before="120"/>
        <w:rPr>
          <w:rFonts w:cs="David" w:hint="cs"/>
          <w:noProof/>
          <w:rtl/>
        </w:rPr>
      </w:pPr>
      <w:r>
        <w:rPr>
          <w:rFonts w:cs="David" w:hint="cs"/>
          <w:noProof/>
          <w:rtl/>
        </w:rPr>
        <w:tab/>
      </w:r>
    </w:p>
    <w:p w:rsidR="005030F2" w:rsidRDefault="00C12C62" w:rsidP="005030F2">
      <w:pPr>
        <w:pStyle w:val="2"/>
        <w:rPr>
          <w:rFonts w:hint="cs"/>
          <w:rtl/>
        </w:rPr>
      </w:pPr>
      <w:r>
        <w:rPr>
          <w:rFonts w:cs="David"/>
          <w:b w:val="0"/>
          <w:bCs w:val="0"/>
          <w:sz w:val="52"/>
          <w:szCs w:val="52"/>
          <w:rtl/>
        </w:rPr>
        <w:br w:type="page"/>
      </w:r>
      <w:r w:rsidRPr="005030F2">
        <w:rPr>
          <w:rFonts w:hint="cs"/>
          <w:b w:val="0"/>
          <w:bCs w:val="0"/>
          <w:rtl/>
        </w:rPr>
        <w:lastRenderedPageBreak/>
        <w:t>כפר ע'ג'ר</w:t>
      </w:r>
      <w:r>
        <w:rPr>
          <w:rFonts w:hint="cs"/>
          <w:rtl/>
        </w:rPr>
        <w:t xml:space="preserve"> </w:t>
      </w:r>
    </w:p>
    <w:p w:rsidR="00C12C62" w:rsidRPr="005030F2" w:rsidRDefault="005030F2" w:rsidP="005030F2">
      <w:pPr>
        <w:pStyle w:val="NormalWeb"/>
        <w:spacing w:before="96" w:beforeAutospacing="0" w:after="120" w:afterAutospacing="0"/>
        <w:rPr>
          <w:rFonts w:asciiTheme="minorBidi" w:hAnsiTheme="minorBidi" w:cstheme="minorBidi" w:hint="cs"/>
          <w:noProof/>
          <w:rtl/>
        </w:rPr>
      </w:pPr>
      <w:r>
        <w:rPr>
          <w:rFonts w:asciiTheme="minorBidi" w:hAnsiTheme="minorBidi" w:cstheme="minorBidi" w:hint="cs"/>
          <w:noProof/>
          <w:rtl/>
        </w:rPr>
        <w:drawing>
          <wp:anchor distT="0" distB="0" distL="114300" distR="114300" simplePos="0" relativeHeight="251676160" behindDoc="0" locked="0" layoutInCell="1" allowOverlap="1">
            <wp:simplePos x="0" y="0"/>
            <wp:positionH relativeFrom="column">
              <wp:posOffset>-71755</wp:posOffset>
            </wp:positionH>
            <wp:positionV relativeFrom="paragraph">
              <wp:posOffset>387350</wp:posOffset>
            </wp:positionV>
            <wp:extent cx="1473200" cy="1940560"/>
            <wp:effectExtent l="19050" t="0" r="0" b="0"/>
            <wp:wrapSquare wrapText="bothSides"/>
            <wp:docPr id="26" name="תמונה 26" descr="29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9096-5"/>
                    <pic:cNvPicPr>
                      <a:picLocks noChangeAspect="1" noChangeArrowheads="1"/>
                    </pic:cNvPicPr>
                  </pic:nvPicPr>
                  <pic:blipFill>
                    <a:blip r:embed="rId133" cstate="print"/>
                    <a:srcRect/>
                    <a:stretch>
                      <a:fillRect/>
                    </a:stretch>
                  </pic:blipFill>
                  <pic:spPr bwMode="auto">
                    <a:xfrm>
                      <a:off x="0" y="0"/>
                      <a:ext cx="1473200" cy="1940560"/>
                    </a:xfrm>
                    <a:prstGeom prst="rect">
                      <a:avLst/>
                    </a:prstGeom>
                    <a:noFill/>
                    <a:ln w="9525">
                      <a:noFill/>
                      <a:miter lim="800000"/>
                      <a:headEnd/>
                      <a:tailEnd/>
                    </a:ln>
                  </pic:spPr>
                </pic:pic>
              </a:graphicData>
            </a:graphic>
          </wp:anchor>
        </w:drawing>
      </w:r>
      <w:r w:rsidR="00C12C62" w:rsidRPr="005030F2">
        <w:rPr>
          <w:rFonts w:asciiTheme="minorBidi" w:hAnsiTheme="minorBidi" w:cstheme="minorBidi" w:hint="cs"/>
          <w:noProof/>
          <w:rtl/>
        </w:rPr>
        <w:t>ה</w:t>
      </w:r>
      <w:r w:rsidR="00C12C62" w:rsidRPr="005030F2">
        <w:rPr>
          <w:rFonts w:asciiTheme="minorBidi" w:hAnsiTheme="minorBidi" w:cstheme="minorBidi"/>
          <w:noProof/>
          <w:rtl/>
        </w:rPr>
        <w:t>גייה קרובה ב</w:t>
      </w:r>
      <w:hyperlink r:id="rId134" w:history="1">
        <w:r w:rsidR="00C12C62" w:rsidRPr="005030F2">
          <w:rPr>
            <w:rFonts w:asciiTheme="minorBidi" w:hAnsiTheme="minorBidi" w:cstheme="minorBidi"/>
            <w:noProof/>
            <w:rtl/>
          </w:rPr>
          <w:t>עברית</w:t>
        </w:r>
      </w:hyperlink>
      <w:r w:rsidR="00C12C62" w:rsidRPr="005030F2">
        <w:rPr>
          <w:rFonts w:asciiTheme="minorBidi" w:hAnsiTheme="minorBidi" w:cstheme="minorBidi" w:hint="cs"/>
          <w:noProof/>
          <w:rtl/>
        </w:rPr>
        <w:t>: "</w:t>
      </w:r>
      <w:r w:rsidR="00C12C62" w:rsidRPr="005030F2">
        <w:rPr>
          <w:rFonts w:asciiTheme="minorBidi" w:hAnsiTheme="minorBidi" w:cstheme="minorBidi"/>
          <w:noProof/>
          <w:rtl/>
        </w:rPr>
        <w:t>רַגַ'ר"</w:t>
      </w:r>
    </w:p>
    <w:p w:rsidR="00C12C62" w:rsidRPr="005030F2" w:rsidRDefault="00C12C62" w:rsidP="005030F2">
      <w:pPr>
        <w:pStyle w:val="NormalWeb"/>
        <w:spacing w:before="96" w:beforeAutospacing="0" w:after="120" w:afterAutospacing="0"/>
        <w:rPr>
          <w:rFonts w:asciiTheme="minorBidi" w:hAnsiTheme="minorBidi" w:cstheme="minorBidi"/>
          <w:noProof/>
        </w:rPr>
      </w:pPr>
      <w:r w:rsidRPr="005030F2">
        <w:rPr>
          <w:rFonts w:asciiTheme="minorBidi" w:hAnsiTheme="minorBidi" w:cstheme="minorBidi"/>
          <w:noProof/>
          <w:rtl/>
        </w:rPr>
        <w:t>הכפר, שתרגום שמו הוא "כפר הצוענים", שוכן על מצוק תלול שמדרונו מגיע עד לחצבאני, הזורם בחו</w:t>
      </w:r>
      <w:r w:rsidRPr="005030F2">
        <w:rPr>
          <w:rFonts w:asciiTheme="minorBidi" w:hAnsiTheme="minorBidi" w:cstheme="minorBidi" w:hint="cs"/>
          <w:noProof/>
          <w:rtl/>
        </w:rPr>
        <w:t xml:space="preserve">רף. הוא מהווה את היישוב </w:t>
      </w:r>
      <w:r w:rsidRPr="005030F2">
        <w:rPr>
          <w:rFonts w:asciiTheme="minorBidi" w:hAnsiTheme="minorBidi" w:cstheme="minorBidi"/>
          <w:noProof/>
          <w:rtl/>
        </w:rPr>
        <w:t>היחיד</w:t>
      </w:r>
      <w:r w:rsidRPr="005030F2">
        <w:rPr>
          <w:rFonts w:asciiTheme="minorBidi" w:hAnsiTheme="minorBidi" w:cstheme="minorBidi" w:hint="cs"/>
          <w:noProof/>
          <w:rtl/>
        </w:rPr>
        <w:t xml:space="preserve"> </w:t>
      </w:r>
      <w:r w:rsidRPr="005030F2">
        <w:rPr>
          <w:rFonts w:asciiTheme="minorBidi" w:hAnsiTheme="minorBidi" w:cstheme="minorBidi"/>
          <w:noProof/>
          <w:rtl/>
        </w:rPr>
        <w:t>בישראל</w:t>
      </w:r>
      <w:r w:rsidRPr="005030F2">
        <w:rPr>
          <w:rFonts w:asciiTheme="minorBidi" w:hAnsiTheme="minorBidi" w:cstheme="minorBidi" w:hint="cs"/>
          <w:noProof/>
          <w:rtl/>
        </w:rPr>
        <w:t xml:space="preserve"> </w:t>
      </w:r>
      <w:r w:rsidRPr="005030F2">
        <w:rPr>
          <w:rFonts w:asciiTheme="minorBidi" w:hAnsiTheme="minorBidi" w:cstheme="minorBidi"/>
          <w:noProof/>
          <w:rtl/>
        </w:rPr>
        <w:t>שרוב</w:t>
      </w:r>
      <w:r w:rsidRPr="005030F2">
        <w:rPr>
          <w:rFonts w:asciiTheme="minorBidi" w:hAnsiTheme="minorBidi" w:cstheme="minorBidi" w:hint="cs"/>
          <w:noProof/>
          <w:rtl/>
        </w:rPr>
        <w:t xml:space="preserve"> </w:t>
      </w:r>
      <w:r w:rsidRPr="005030F2">
        <w:rPr>
          <w:rFonts w:asciiTheme="minorBidi" w:hAnsiTheme="minorBidi" w:cstheme="minorBidi"/>
          <w:noProof/>
          <w:rtl/>
        </w:rPr>
        <w:t>תושביו</w:t>
      </w:r>
      <w:r w:rsidRPr="005030F2">
        <w:rPr>
          <w:rFonts w:asciiTheme="minorBidi" w:hAnsiTheme="minorBidi" w:cstheme="minorBidi" w:hint="cs"/>
          <w:noProof/>
          <w:rtl/>
        </w:rPr>
        <w:t xml:space="preserve"> </w:t>
      </w:r>
      <w:r w:rsidRPr="005030F2">
        <w:rPr>
          <w:rFonts w:asciiTheme="minorBidi" w:hAnsiTheme="minorBidi" w:cstheme="minorBidi"/>
          <w:noProof/>
          <w:rtl/>
        </w:rPr>
        <w:t>הם</w:t>
      </w:r>
      <w:r w:rsidRPr="005030F2">
        <w:rPr>
          <w:rFonts w:asciiTheme="minorBidi" w:hAnsiTheme="minorBidi" w:cstheme="minorBidi" w:hint="cs"/>
          <w:noProof/>
          <w:rtl/>
        </w:rPr>
        <w:t xml:space="preserve"> </w:t>
      </w:r>
      <w:hyperlink r:id="rId135" w:history="1">
        <w:r w:rsidRPr="005030F2">
          <w:rPr>
            <w:rFonts w:asciiTheme="minorBidi" w:hAnsiTheme="minorBidi" w:cstheme="minorBidi"/>
            <w:noProof/>
            <w:rtl/>
          </w:rPr>
          <w:t>עלאווים</w:t>
        </w:r>
      </w:hyperlink>
      <w:r w:rsidRPr="005030F2">
        <w:rPr>
          <w:rFonts w:asciiTheme="minorBidi" w:hAnsiTheme="minorBidi" w:cstheme="minorBidi" w:hint="cs"/>
          <w:noProof/>
          <w:rtl/>
        </w:rPr>
        <w:t xml:space="preserve">. </w:t>
      </w:r>
      <w:r w:rsidRPr="005030F2">
        <w:rPr>
          <w:rFonts w:asciiTheme="minorBidi" w:hAnsiTheme="minorBidi" w:cstheme="minorBidi"/>
          <w:noProof/>
          <w:rtl/>
        </w:rPr>
        <w:t>היישוב</w:t>
      </w:r>
      <w:r w:rsidRPr="005030F2">
        <w:rPr>
          <w:rFonts w:asciiTheme="minorBidi" w:hAnsiTheme="minorBidi" w:cstheme="minorBidi" w:hint="cs"/>
          <w:noProof/>
          <w:rtl/>
        </w:rPr>
        <w:t xml:space="preserve"> </w:t>
      </w:r>
      <w:r w:rsidRPr="005030F2">
        <w:rPr>
          <w:rFonts w:asciiTheme="minorBidi" w:hAnsiTheme="minorBidi" w:cstheme="minorBidi"/>
          <w:noProof/>
          <w:rtl/>
        </w:rPr>
        <w:t>שוכן</w:t>
      </w:r>
      <w:r w:rsidRPr="005030F2">
        <w:rPr>
          <w:rFonts w:asciiTheme="minorBidi" w:hAnsiTheme="minorBidi" w:cstheme="minorBidi" w:hint="cs"/>
          <w:noProof/>
          <w:rtl/>
        </w:rPr>
        <w:t xml:space="preserve"> </w:t>
      </w:r>
      <w:r w:rsidRPr="005030F2">
        <w:rPr>
          <w:rFonts w:asciiTheme="minorBidi" w:hAnsiTheme="minorBidi" w:cstheme="minorBidi"/>
          <w:noProof/>
          <w:rtl/>
        </w:rPr>
        <w:t>ב</w:t>
      </w:r>
      <w:hyperlink r:id="rId136" w:history="1">
        <w:r w:rsidRPr="005030F2">
          <w:rPr>
            <w:rFonts w:asciiTheme="minorBidi" w:hAnsiTheme="minorBidi" w:cstheme="minorBidi"/>
            <w:noProof/>
            <w:rtl/>
          </w:rPr>
          <w:t>מחוז</w:t>
        </w:r>
        <w:r w:rsidRPr="005030F2">
          <w:rPr>
            <w:rFonts w:asciiTheme="minorBidi" w:hAnsiTheme="minorBidi" w:cstheme="minorBidi" w:hint="cs"/>
            <w:noProof/>
            <w:rtl/>
          </w:rPr>
          <w:t xml:space="preserve"> </w:t>
        </w:r>
        <w:r w:rsidRPr="005030F2">
          <w:rPr>
            <w:rFonts w:asciiTheme="minorBidi" w:hAnsiTheme="minorBidi" w:cstheme="minorBidi"/>
            <w:noProof/>
            <w:rtl/>
          </w:rPr>
          <w:t>הצפון</w:t>
        </w:r>
      </w:hyperlink>
      <w:r w:rsidRPr="005030F2">
        <w:rPr>
          <w:rFonts w:asciiTheme="minorBidi" w:hAnsiTheme="minorBidi" w:cstheme="minorBidi" w:hint="cs"/>
          <w:noProof/>
          <w:rtl/>
        </w:rPr>
        <w:t xml:space="preserve"> </w:t>
      </w:r>
      <w:r w:rsidRPr="005030F2">
        <w:rPr>
          <w:rFonts w:asciiTheme="minorBidi" w:hAnsiTheme="minorBidi" w:cstheme="minorBidi"/>
          <w:noProof/>
          <w:rtl/>
        </w:rPr>
        <w:t>בין</w:t>
      </w:r>
      <w:r w:rsidRPr="005030F2">
        <w:rPr>
          <w:rFonts w:asciiTheme="minorBidi" w:hAnsiTheme="minorBidi" w:cstheme="minorBidi" w:hint="cs"/>
          <w:noProof/>
          <w:rtl/>
        </w:rPr>
        <w:t xml:space="preserve"> </w:t>
      </w:r>
      <w:hyperlink r:id="rId137" w:history="1">
        <w:r w:rsidRPr="005030F2">
          <w:rPr>
            <w:rFonts w:asciiTheme="minorBidi" w:hAnsiTheme="minorBidi" w:cstheme="minorBidi"/>
            <w:noProof/>
            <w:rtl/>
          </w:rPr>
          <w:t>הגליל</w:t>
        </w:r>
        <w:r w:rsidRPr="005030F2">
          <w:rPr>
            <w:rFonts w:asciiTheme="minorBidi" w:hAnsiTheme="minorBidi" w:cstheme="minorBidi" w:hint="cs"/>
            <w:noProof/>
            <w:rtl/>
          </w:rPr>
          <w:t xml:space="preserve"> </w:t>
        </w:r>
        <w:r w:rsidRPr="005030F2">
          <w:rPr>
            <w:rFonts w:asciiTheme="minorBidi" w:hAnsiTheme="minorBidi" w:cstheme="minorBidi"/>
            <w:noProof/>
            <w:rtl/>
          </w:rPr>
          <w:t>העליון</w:t>
        </w:r>
      </w:hyperlink>
      <w:r w:rsidRPr="005030F2">
        <w:rPr>
          <w:rFonts w:asciiTheme="minorBidi" w:hAnsiTheme="minorBidi" w:cstheme="minorBidi" w:hint="cs"/>
          <w:noProof/>
          <w:rtl/>
        </w:rPr>
        <w:t xml:space="preserve"> </w:t>
      </w:r>
      <w:r w:rsidRPr="005030F2">
        <w:rPr>
          <w:rFonts w:asciiTheme="minorBidi" w:hAnsiTheme="minorBidi" w:cstheme="minorBidi"/>
          <w:noProof/>
          <w:rtl/>
        </w:rPr>
        <w:t>ל</w:t>
      </w:r>
      <w:hyperlink r:id="rId138" w:history="1">
        <w:r w:rsidRPr="005030F2">
          <w:rPr>
            <w:rFonts w:asciiTheme="minorBidi" w:hAnsiTheme="minorBidi" w:cstheme="minorBidi"/>
            <w:noProof/>
            <w:rtl/>
          </w:rPr>
          <w:t>רמת</w:t>
        </w:r>
        <w:r w:rsidRPr="005030F2">
          <w:rPr>
            <w:rFonts w:asciiTheme="minorBidi" w:hAnsiTheme="minorBidi" w:cstheme="minorBidi" w:hint="cs"/>
            <w:noProof/>
            <w:rtl/>
          </w:rPr>
          <w:t xml:space="preserve"> </w:t>
        </w:r>
        <w:r w:rsidRPr="005030F2">
          <w:rPr>
            <w:rFonts w:asciiTheme="minorBidi" w:hAnsiTheme="minorBidi" w:cstheme="minorBidi"/>
            <w:noProof/>
            <w:rtl/>
          </w:rPr>
          <w:t>הגולן</w:t>
        </w:r>
      </w:hyperlink>
      <w:r w:rsidRPr="005030F2">
        <w:rPr>
          <w:rFonts w:asciiTheme="minorBidi" w:hAnsiTheme="minorBidi" w:cstheme="minorBidi" w:hint="cs"/>
          <w:noProof/>
          <w:rtl/>
        </w:rPr>
        <w:t xml:space="preserve"> </w:t>
      </w:r>
      <w:r w:rsidRPr="005030F2">
        <w:rPr>
          <w:rFonts w:asciiTheme="minorBidi" w:hAnsiTheme="minorBidi" w:cstheme="minorBidi"/>
          <w:noProof/>
          <w:rtl/>
        </w:rPr>
        <w:t>והוכרז</w:t>
      </w:r>
      <w:r w:rsidRPr="005030F2">
        <w:rPr>
          <w:rFonts w:asciiTheme="minorBidi" w:hAnsiTheme="minorBidi" w:cstheme="minorBidi" w:hint="cs"/>
          <w:noProof/>
          <w:rtl/>
        </w:rPr>
        <w:t xml:space="preserve"> </w:t>
      </w:r>
      <w:r w:rsidRPr="005030F2">
        <w:rPr>
          <w:rFonts w:asciiTheme="minorBidi" w:hAnsiTheme="minorBidi" w:cstheme="minorBidi"/>
          <w:noProof/>
          <w:rtl/>
        </w:rPr>
        <w:t>כמועצה</w:t>
      </w:r>
      <w:r w:rsidRPr="005030F2">
        <w:rPr>
          <w:rFonts w:asciiTheme="minorBidi" w:hAnsiTheme="minorBidi" w:cstheme="minorBidi" w:hint="cs"/>
          <w:noProof/>
          <w:rtl/>
        </w:rPr>
        <w:t xml:space="preserve"> </w:t>
      </w:r>
      <w:r w:rsidRPr="005030F2">
        <w:rPr>
          <w:rFonts w:asciiTheme="minorBidi" w:hAnsiTheme="minorBidi" w:cstheme="minorBidi"/>
          <w:noProof/>
          <w:rtl/>
        </w:rPr>
        <w:t>מקומית</w:t>
      </w:r>
      <w:r w:rsidRPr="005030F2">
        <w:rPr>
          <w:rFonts w:asciiTheme="minorBidi" w:hAnsiTheme="minorBidi" w:cstheme="minorBidi" w:hint="cs"/>
          <w:noProof/>
          <w:rtl/>
        </w:rPr>
        <w:t xml:space="preserve"> </w:t>
      </w:r>
      <w:r w:rsidRPr="005030F2">
        <w:rPr>
          <w:rFonts w:asciiTheme="minorBidi" w:hAnsiTheme="minorBidi" w:cstheme="minorBidi"/>
          <w:noProof/>
          <w:rtl/>
        </w:rPr>
        <w:t>בשנת</w:t>
      </w:r>
      <w:r w:rsidRPr="005030F2">
        <w:rPr>
          <w:rFonts w:asciiTheme="minorBidi" w:hAnsiTheme="minorBidi" w:cstheme="minorBidi" w:hint="cs"/>
          <w:noProof/>
          <w:rtl/>
        </w:rPr>
        <w:t xml:space="preserve"> </w:t>
      </w:r>
      <w:hyperlink r:id="rId139" w:history="1">
        <w:r w:rsidRPr="005030F2">
          <w:rPr>
            <w:rFonts w:asciiTheme="minorBidi" w:hAnsiTheme="minorBidi" w:cstheme="minorBidi"/>
            <w:noProof/>
          </w:rPr>
          <w:t>1982</w:t>
        </w:r>
      </w:hyperlink>
      <w:r w:rsidRPr="005030F2">
        <w:rPr>
          <w:rFonts w:asciiTheme="minorBidi" w:hAnsiTheme="minorBidi" w:cstheme="minorBidi" w:hint="cs"/>
          <w:noProof/>
          <w:rtl/>
        </w:rPr>
        <w:t xml:space="preserve"> ל</w:t>
      </w:r>
      <w:r w:rsidRPr="005030F2">
        <w:rPr>
          <w:rFonts w:asciiTheme="minorBidi" w:hAnsiTheme="minorBidi" w:cstheme="minorBidi"/>
          <w:noProof/>
          <w:rtl/>
        </w:rPr>
        <w:t>אחר</w:t>
      </w:r>
      <w:r w:rsidRPr="005030F2">
        <w:rPr>
          <w:rFonts w:asciiTheme="minorBidi" w:hAnsiTheme="minorBidi" w:cstheme="minorBidi" w:hint="cs"/>
          <w:noProof/>
          <w:rtl/>
        </w:rPr>
        <w:t xml:space="preserve"> </w:t>
      </w:r>
      <w:r w:rsidRPr="005030F2">
        <w:rPr>
          <w:rFonts w:asciiTheme="minorBidi" w:hAnsiTheme="minorBidi" w:cstheme="minorBidi"/>
          <w:noProof/>
          <w:rtl/>
        </w:rPr>
        <w:t>שסופח</w:t>
      </w:r>
      <w:r w:rsidRPr="005030F2">
        <w:rPr>
          <w:rFonts w:asciiTheme="minorBidi" w:hAnsiTheme="minorBidi" w:cstheme="minorBidi" w:hint="cs"/>
          <w:noProof/>
          <w:rtl/>
        </w:rPr>
        <w:t xml:space="preserve"> </w:t>
      </w:r>
      <w:r w:rsidRPr="005030F2">
        <w:rPr>
          <w:rFonts w:asciiTheme="minorBidi" w:hAnsiTheme="minorBidi" w:cstheme="minorBidi"/>
          <w:noProof/>
          <w:rtl/>
        </w:rPr>
        <w:t>בחלקו</w:t>
      </w:r>
      <w:r w:rsidRPr="005030F2">
        <w:rPr>
          <w:rFonts w:asciiTheme="minorBidi" w:hAnsiTheme="minorBidi" w:cstheme="minorBidi" w:hint="cs"/>
          <w:noProof/>
          <w:rtl/>
        </w:rPr>
        <w:t xml:space="preserve"> </w:t>
      </w:r>
      <w:r w:rsidRPr="005030F2">
        <w:rPr>
          <w:rFonts w:asciiTheme="minorBidi" w:hAnsiTheme="minorBidi" w:cstheme="minorBidi"/>
          <w:noProof/>
          <w:rtl/>
        </w:rPr>
        <w:t>יחד</w:t>
      </w:r>
      <w:r w:rsidRPr="005030F2">
        <w:rPr>
          <w:rFonts w:asciiTheme="minorBidi" w:hAnsiTheme="minorBidi" w:cstheme="minorBidi" w:hint="cs"/>
          <w:noProof/>
          <w:rtl/>
        </w:rPr>
        <w:t xml:space="preserve"> </w:t>
      </w:r>
      <w:r w:rsidRPr="005030F2">
        <w:rPr>
          <w:rFonts w:asciiTheme="minorBidi" w:hAnsiTheme="minorBidi" w:cstheme="minorBidi"/>
          <w:noProof/>
          <w:rtl/>
        </w:rPr>
        <w:t>עם</w:t>
      </w:r>
      <w:r w:rsidRPr="005030F2">
        <w:rPr>
          <w:rFonts w:asciiTheme="minorBidi" w:hAnsiTheme="minorBidi" w:cstheme="minorBidi" w:hint="cs"/>
          <w:noProof/>
          <w:rtl/>
        </w:rPr>
        <w:t xml:space="preserve"> </w:t>
      </w:r>
      <w:hyperlink r:id="rId140" w:history="1">
        <w:r w:rsidRPr="005030F2">
          <w:rPr>
            <w:rFonts w:asciiTheme="minorBidi" w:hAnsiTheme="minorBidi" w:cstheme="minorBidi"/>
            <w:noProof/>
            <w:rtl/>
          </w:rPr>
          <w:t>רמת</w:t>
        </w:r>
        <w:r w:rsidRPr="005030F2">
          <w:rPr>
            <w:rFonts w:asciiTheme="minorBidi" w:hAnsiTheme="minorBidi" w:cstheme="minorBidi" w:hint="cs"/>
            <w:noProof/>
            <w:rtl/>
          </w:rPr>
          <w:t xml:space="preserve"> </w:t>
        </w:r>
        <w:r w:rsidRPr="005030F2">
          <w:rPr>
            <w:rFonts w:asciiTheme="minorBidi" w:hAnsiTheme="minorBidi" w:cstheme="minorBidi"/>
            <w:noProof/>
            <w:rtl/>
          </w:rPr>
          <w:t>הגולן</w:t>
        </w:r>
      </w:hyperlink>
      <w:r w:rsidRPr="005030F2">
        <w:rPr>
          <w:rFonts w:asciiTheme="minorBidi" w:hAnsiTheme="minorBidi" w:cstheme="minorBidi" w:hint="cs"/>
          <w:noProof/>
          <w:rtl/>
        </w:rPr>
        <w:t xml:space="preserve"> </w:t>
      </w:r>
      <w:r w:rsidRPr="005030F2">
        <w:rPr>
          <w:rFonts w:asciiTheme="minorBidi" w:hAnsiTheme="minorBidi" w:cstheme="minorBidi"/>
          <w:noProof/>
          <w:rtl/>
        </w:rPr>
        <w:t>תחת</w:t>
      </w:r>
      <w:r w:rsidRPr="005030F2">
        <w:rPr>
          <w:rFonts w:asciiTheme="minorBidi" w:hAnsiTheme="minorBidi" w:cstheme="minorBidi" w:hint="cs"/>
          <w:noProof/>
          <w:rtl/>
        </w:rPr>
        <w:t xml:space="preserve"> </w:t>
      </w:r>
      <w:hyperlink r:id="rId141" w:history="1">
        <w:r w:rsidRPr="005030F2">
          <w:rPr>
            <w:rFonts w:asciiTheme="minorBidi" w:hAnsiTheme="minorBidi" w:cstheme="minorBidi"/>
            <w:noProof/>
            <w:rtl/>
          </w:rPr>
          <w:t>חוק</w:t>
        </w:r>
        <w:r w:rsidRPr="005030F2">
          <w:rPr>
            <w:rFonts w:asciiTheme="minorBidi" w:hAnsiTheme="minorBidi" w:cstheme="minorBidi" w:hint="cs"/>
            <w:noProof/>
            <w:rtl/>
          </w:rPr>
          <w:t xml:space="preserve"> </w:t>
        </w:r>
        <w:r w:rsidRPr="005030F2">
          <w:rPr>
            <w:rFonts w:asciiTheme="minorBidi" w:hAnsiTheme="minorBidi" w:cstheme="minorBidi"/>
            <w:noProof/>
            <w:rtl/>
          </w:rPr>
          <w:t>רמת</w:t>
        </w:r>
        <w:r w:rsidRPr="005030F2">
          <w:rPr>
            <w:rFonts w:asciiTheme="minorBidi" w:hAnsiTheme="minorBidi" w:cstheme="minorBidi" w:hint="cs"/>
            <w:noProof/>
            <w:rtl/>
          </w:rPr>
          <w:t xml:space="preserve"> </w:t>
        </w:r>
        <w:r w:rsidRPr="005030F2">
          <w:rPr>
            <w:rFonts w:asciiTheme="minorBidi" w:hAnsiTheme="minorBidi" w:cstheme="minorBidi"/>
            <w:noProof/>
            <w:rtl/>
          </w:rPr>
          <w:t>הגולן</w:t>
        </w:r>
      </w:hyperlink>
      <w:r w:rsidRPr="005030F2">
        <w:rPr>
          <w:rFonts w:asciiTheme="minorBidi" w:hAnsiTheme="minorBidi" w:cstheme="minorBidi" w:hint="cs"/>
          <w:noProof/>
          <w:rtl/>
        </w:rPr>
        <w:t xml:space="preserve"> </w:t>
      </w:r>
      <w:r w:rsidRPr="005030F2">
        <w:rPr>
          <w:rFonts w:asciiTheme="minorBidi" w:hAnsiTheme="minorBidi" w:cstheme="minorBidi"/>
          <w:noProof/>
          <w:rtl/>
        </w:rPr>
        <w:t>ב</w:t>
      </w:r>
      <w:r w:rsidRPr="005030F2">
        <w:rPr>
          <w:rFonts w:asciiTheme="minorBidi" w:hAnsiTheme="minorBidi" w:cstheme="minorBidi"/>
          <w:noProof/>
        </w:rPr>
        <w:t>-</w:t>
      </w:r>
      <w:hyperlink r:id="rId142" w:history="1">
        <w:r w:rsidRPr="005030F2">
          <w:rPr>
            <w:rFonts w:asciiTheme="minorBidi" w:hAnsiTheme="minorBidi" w:cstheme="minorBidi"/>
            <w:noProof/>
          </w:rPr>
          <w:t>1981</w:t>
        </w:r>
      </w:hyperlink>
      <w:r w:rsidRPr="005030F2">
        <w:rPr>
          <w:rFonts w:asciiTheme="minorBidi" w:hAnsiTheme="minorBidi" w:cstheme="minorBidi" w:hint="cs"/>
          <w:noProof/>
          <w:rtl/>
        </w:rPr>
        <w:t xml:space="preserve">. </w:t>
      </w:r>
    </w:p>
    <w:p w:rsidR="00C12C62" w:rsidRDefault="00C12C62" w:rsidP="00C12C62">
      <w:pPr>
        <w:jc w:val="right"/>
        <w:rPr>
          <w:rFonts w:cs="David" w:hint="cs"/>
          <w:rtl/>
        </w:rPr>
      </w:pPr>
    </w:p>
    <w:p w:rsidR="00C12C62" w:rsidRPr="005030F2" w:rsidRDefault="00C12C62" w:rsidP="005030F2">
      <w:pPr>
        <w:pStyle w:val="NormalWeb"/>
        <w:spacing w:before="96" w:beforeAutospacing="0" w:after="120" w:afterAutospacing="0"/>
        <w:rPr>
          <w:rFonts w:asciiTheme="minorBidi" w:hAnsiTheme="minorBidi" w:cstheme="minorBidi"/>
          <w:b/>
          <w:bCs/>
          <w:noProof/>
        </w:rPr>
      </w:pPr>
      <w:r w:rsidRPr="005030F2">
        <w:rPr>
          <w:rFonts w:asciiTheme="minorBidi" w:hAnsiTheme="minorBidi" w:cstheme="minorBidi"/>
          <w:b/>
          <w:bCs/>
          <w:noProof/>
          <w:rtl/>
        </w:rPr>
        <w:t>הכפר לאחר נסיגת צה"ל מלבנון</w:t>
      </w:r>
    </w:p>
    <w:p w:rsidR="00C12C62" w:rsidRPr="005030F2" w:rsidRDefault="005030F2" w:rsidP="00C12C62">
      <w:pPr>
        <w:pStyle w:val="NormalWeb"/>
        <w:spacing w:before="96" w:beforeAutospacing="0" w:after="120" w:afterAutospacing="0"/>
        <w:rPr>
          <w:rFonts w:asciiTheme="minorBidi" w:hAnsiTheme="minorBidi" w:cstheme="minorBidi"/>
          <w:noProof/>
        </w:rPr>
      </w:pPr>
      <w:r>
        <w:rPr>
          <w:rFonts w:asciiTheme="minorBidi" w:hAnsiTheme="minorBidi" w:cstheme="minorBidi"/>
          <w:noProof/>
          <w:rtl/>
        </w:rPr>
        <w:drawing>
          <wp:anchor distT="0" distB="0" distL="114300" distR="114300" simplePos="0" relativeHeight="251689472" behindDoc="0" locked="0" layoutInCell="1" allowOverlap="1">
            <wp:simplePos x="0" y="0"/>
            <wp:positionH relativeFrom="column">
              <wp:posOffset>-287020</wp:posOffset>
            </wp:positionH>
            <wp:positionV relativeFrom="paragraph">
              <wp:posOffset>3258185</wp:posOffset>
            </wp:positionV>
            <wp:extent cx="5372100" cy="1750695"/>
            <wp:effectExtent l="19050" t="0" r="0" b="0"/>
            <wp:wrapTopAndBottom/>
            <wp:docPr id="9" name="תמונה 9"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
                    <pic:cNvPicPr>
                      <a:picLocks noChangeAspect="1" noChangeArrowheads="1"/>
                    </pic:cNvPicPr>
                  </pic:nvPicPr>
                  <pic:blipFill>
                    <a:blip r:embed="rId143" cstate="print"/>
                    <a:srcRect/>
                    <a:stretch>
                      <a:fillRect/>
                    </a:stretch>
                  </pic:blipFill>
                  <pic:spPr bwMode="auto">
                    <a:xfrm>
                      <a:off x="0" y="0"/>
                      <a:ext cx="5372100" cy="1750695"/>
                    </a:xfrm>
                    <a:prstGeom prst="rect">
                      <a:avLst/>
                    </a:prstGeom>
                    <a:noFill/>
                    <a:ln w="9525">
                      <a:noFill/>
                      <a:miter lim="800000"/>
                      <a:headEnd/>
                      <a:tailEnd/>
                    </a:ln>
                  </pic:spPr>
                </pic:pic>
              </a:graphicData>
            </a:graphic>
          </wp:anchor>
        </w:drawing>
      </w:r>
      <w:r w:rsidR="00C12C62" w:rsidRPr="005030F2">
        <w:rPr>
          <w:rFonts w:asciiTheme="minorBidi" w:hAnsiTheme="minorBidi" w:cstheme="minorBidi"/>
          <w:noProof/>
          <w:rtl/>
        </w:rPr>
        <w:t>במאי</w:t>
      </w:r>
      <w:r w:rsidR="00C12C62" w:rsidRPr="005030F2">
        <w:rPr>
          <w:rFonts w:asciiTheme="minorBidi" w:hAnsiTheme="minorBidi" w:cstheme="minorBidi"/>
          <w:noProof/>
        </w:rPr>
        <w:t> </w:t>
      </w:r>
      <w:hyperlink r:id="rId144" w:history="1">
        <w:r w:rsidR="00C12C62" w:rsidRPr="005030F2">
          <w:rPr>
            <w:rFonts w:asciiTheme="minorBidi" w:hAnsiTheme="minorBidi" w:cstheme="minorBidi"/>
            <w:noProof/>
          </w:rPr>
          <w:t>2000</w:t>
        </w:r>
      </w:hyperlink>
      <w:r w:rsidR="00C12C62" w:rsidRPr="005030F2">
        <w:rPr>
          <w:rFonts w:asciiTheme="minorBidi" w:hAnsiTheme="minorBidi" w:cstheme="minorBidi"/>
          <w:noProof/>
        </w:rPr>
        <w:t> </w:t>
      </w:r>
      <w:r w:rsidR="00C12C62" w:rsidRPr="005030F2">
        <w:rPr>
          <w:rFonts w:asciiTheme="minorBidi" w:hAnsiTheme="minorBidi" w:cstheme="minorBidi"/>
          <w:noProof/>
          <w:rtl/>
        </w:rPr>
        <w:t>החליטה ממשלת ישראל להסיג את כוחות צה"ל באופן חד-צדדי מרצועת הביטחון בדרום לבנון. ישראל הודיעה שבכך היא ממלאת את</w:t>
      </w:r>
      <w:r w:rsidR="00C12C62" w:rsidRPr="005030F2">
        <w:rPr>
          <w:rFonts w:asciiTheme="minorBidi" w:hAnsiTheme="minorBidi" w:cstheme="minorBidi"/>
          <w:noProof/>
        </w:rPr>
        <w:t> </w:t>
      </w:r>
      <w:hyperlink r:id="rId145" w:tooltip="החלטה 425 של מועצת הביטחון" w:history="1">
        <w:r w:rsidR="00C12C62" w:rsidRPr="005030F2">
          <w:rPr>
            <w:rFonts w:asciiTheme="minorBidi" w:hAnsiTheme="minorBidi" w:cstheme="minorBidi"/>
            <w:noProof/>
            <w:rtl/>
          </w:rPr>
          <w:t>החלטה 425 של מועצת הביטחון</w:t>
        </w:r>
      </w:hyperlink>
      <w:r w:rsidR="00C12C62" w:rsidRPr="005030F2">
        <w:rPr>
          <w:rFonts w:asciiTheme="minorBidi" w:hAnsiTheme="minorBidi" w:cstheme="minorBidi" w:hint="cs"/>
          <w:noProof/>
          <w:rtl/>
        </w:rPr>
        <w:t xml:space="preserve">, </w:t>
      </w:r>
      <w:r w:rsidR="00C12C62" w:rsidRPr="005030F2">
        <w:rPr>
          <w:rFonts w:asciiTheme="minorBidi" w:hAnsiTheme="minorBidi" w:cstheme="minorBidi"/>
          <w:noProof/>
          <w:rtl/>
        </w:rPr>
        <w:t>ולפיכך העבירה את קביעת הגבול לנציגי</w:t>
      </w:r>
      <w:r w:rsidR="00C12C62" w:rsidRPr="005030F2">
        <w:rPr>
          <w:rFonts w:asciiTheme="minorBidi" w:hAnsiTheme="minorBidi" w:cstheme="minorBidi"/>
          <w:noProof/>
        </w:rPr>
        <w:t> </w:t>
      </w:r>
      <w:hyperlink r:id="rId146" w:tooltip="האו&quot;ם" w:history="1">
        <w:r w:rsidR="00C12C62" w:rsidRPr="005030F2">
          <w:rPr>
            <w:rFonts w:asciiTheme="minorBidi" w:hAnsiTheme="minorBidi" w:cstheme="minorBidi"/>
            <w:noProof/>
            <w:rtl/>
          </w:rPr>
          <w:t>האו"ם</w:t>
        </w:r>
      </w:hyperlink>
      <w:r w:rsidR="00C12C62" w:rsidRPr="005030F2">
        <w:rPr>
          <w:rFonts w:asciiTheme="minorBidi" w:hAnsiTheme="minorBidi" w:cstheme="minorBidi" w:hint="cs"/>
          <w:noProof/>
          <w:rtl/>
        </w:rPr>
        <w:t xml:space="preserve">. </w:t>
      </w:r>
      <w:r w:rsidR="00C12C62" w:rsidRPr="005030F2">
        <w:rPr>
          <w:rFonts w:asciiTheme="minorBidi" w:hAnsiTheme="minorBidi" w:cstheme="minorBidi"/>
          <w:noProof/>
          <w:rtl/>
        </w:rPr>
        <w:t>ממשלת לבנון סירבה לשתף פעולה בקביעת הגבול. נציגי האו"ם פסקו כי הגבול בין לבנון לסוריה עובר במרכז הכפר ע'ג'ר (האו"ם אינו מכיר בסיפוח רמת הגולן לישראל), ולפיכך כוחות צבא ומשטרה ישראליים רשאים להיכנס רק לחלקו הדרומי של הכפר. ממשלת לבנון לא פרסה את כוחותיה בדרום לבנון, כך שהאזור נשאר בשליטת</w:t>
      </w:r>
      <w:r w:rsidR="00C12C62" w:rsidRPr="005030F2">
        <w:rPr>
          <w:rFonts w:asciiTheme="minorBidi" w:hAnsiTheme="minorBidi" w:cstheme="minorBidi" w:hint="cs"/>
          <w:noProof/>
          <w:rtl/>
        </w:rPr>
        <w:t xml:space="preserve"> </w:t>
      </w:r>
      <w:hyperlink r:id="rId147" w:history="1">
        <w:r w:rsidR="00C12C62" w:rsidRPr="005030F2">
          <w:rPr>
            <w:rFonts w:asciiTheme="minorBidi" w:hAnsiTheme="minorBidi" w:cstheme="minorBidi"/>
            <w:noProof/>
            <w:rtl/>
          </w:rPr>
          <w:t>ח</w:t>
        </w:r>
        <w:r w:rsidR="00C12C62" w:rsidRPr="005030F2">
          <w:rPr>
            <w:rFonts w:asciiTheme="minorBidi" w:hAnsiTheme="minorBidi" w:cstheme="minorBidi" w:hint="cs"/>
            <w:noProof/>
            <w:rtl/>
          </w:rPr>
          <w:t>י</w:t>
        </w:r>
        <w:r w:rsidR="00C12C62" w:rsidRPr="005030F2">
          <w:rPr>
            <w:rFonts w:asciiTheme="minorBidi" w:hAnsiTheme="minorBidi" w:cstheme="minorBidi"/>
            <w:noProof/>
            <w:rtl/>
          </w:rPr>
          <w:t>זבאללה</w:t>
        </w:r>
      </w:hyperlink>
      <w:r w:rsidR="00C12C62" w:rsidRPr="005030F2">
        <w:rPr>
          <w:rFonts w:asciiTheme="minorBidi" w:hAnsiTheme="minorBidi" w:cstheme="minorBidi" w:hint="cs"/>
          <w:noProof/>
          <w:rtl/>
        </w:rPr>
        <w:t xml:space="preserve">. </w:t>
      </w:r>
      <w:r w:rsidR="00C12C62" w:rsidRPr="005030F2">
        <w:rPr>
          <w:rFonts w:asciiTheme="minorBidi" w:hAnsiTheme="minorBidi" w:cstheme="minorBidi"/>
          <w:noProof/>
          <w:rtl/>
        </w:rPr>
        <w:t>תושבי הכפר מחו על החלטת נציגי האו"ם, ואיימו למנוע בכוח כניסה שלהם לתחומי הכפר</w:t>
      </w:r>
      <w:r w:rsidR="00C12C62" w:rsidRPr="005030F2">
        <w:rPr>
          <w:rFonts w:asciiTheme="minorBidi" w:hAnsiTheme="minorBidi" w:cstheme="minorBidi"/>
          <w:noProof/>
        </w:rPr>
        <w:t>.</w:t>
      </w:r>
    </w:p>
    <w:p w:rsidR="00C12C62" w:rsidRDefault="00C12C62" w:rsidP="00C12C62">
      <w:pPr>
        <w:pStyle w:val="3"/>
        <w:spacing w:before="0" w:after="72" w:line="285" w:lineRule="atLeast"/>
        <w:rPr>
          <w:rStyle w:val="mw-headline"/>
          <w:rFonts w:hint="cs"/>
          <w:sz w:val="26"/>
          <w:szCs w:val="26"/>
          <w:rtl/>
        </w:rPr>
      </w:pPr>
    </w:p>
    <w:p w:rsidR="00C12C62" w:rsidRPr="00E33D28" w:rsidRDefault="00C12C62" w:rsidP="00C12C62">
      <w:pPr>
        <w:rPr>
          <w:rFonts w:asciiTheme="minorBidi" w:hAnsiTheme="minorBidi" w:cstheme="minorBidi" w:hint="cs"/>
          <w:noProof/>
        </w:rPr>
      </w:pPr>
      <w:r w:rsidRPr="005030F2">
        <w:rPr>
          <w:rFonts w:asciiTheme="minorBidi" w:hAnsiTheme="minorBidi" w:cstheme="minorBidi"/>
          <w:noProof/>
          <w:rtl/>
        </w:rPr>
        <w:lastRenderedPageBreak/>
        <w:t>כיום הכפר נמצא בחלקו בשליט</w:t>
      </w:r>
      <w:r w:rsidRPr="005030F2">
        <w:rPr>
          <w:rFonts w:asciiTheme="minorBidi" w:hAnsiTheme="minorBidi" w:cstheme="minorBidi" w:hint="cs"/>
          <w:noProof/>
          <w:rtl/>
        </w:rPr>
        <w:t xml:space="preserve">ת </w:t>
      </w:r>
      <w:hyperlink r:id="rId148" w:history="1">
        <w:r w:rsidRPr="005030F2">
          <w:rPr>
            <w:rFonts w:asciiTheme="minorBidi" w:hAnsiTheme="minorBidi" w:cstheme="minorBidi"/>
            <w:noProof/>
            <w:rtl/>
          </w:rPr>
          <w:t>ישראל</w:t>
        </w:r>
      </w:hyperlink>
      <w:r w:rsidRPr="005030F2">
        <w:rPr>
          <w:rFonts w:asciiTheme="minorBidi" w:hAnsiTheme="minorBidi" w:cstheme="minorBidi"/>
          <w:noProof/>
        </w:rPr>
        <w:t> </w:t>
      </w:r>
      <w:r w:rsidRPr="005030F2">
        <w:rPr>
          <w:rFonts w:asciiTheme="minorBidi" w:hAnsiTheme="minorBidi" w:cstheme="minorBidi"/>
          <w:noProof/>
          <w:rtl/>
        </w:rPr>
        <w:t>וחלקו הצפוני מעבר ל</w:t>
      </w:r>
      <w:hyperlink r:id="rId149" w:tooltip="גבול ישראל-לבנון" w:history="1">
        <w:r w:rsidRPr="005030F2">
          <w:rPr>
            <w:rFonts w:asciiTheme="minorBidi" w:hAnsiTheme="minorBidi" w:cstheme="minorBidi"/>
            <w:noProof/>
            <w:rtl/>
          </w:rPr>
          <w:t>גבול ישראל-לבנון</w:t>
        </w:r>
      </w:hyperlink>
      <w:r w:rsidRPr="005030F2">
        <w:rPr>
          <w:rFonts w:asciiTheme="minorBidi" w:hAnsiTheme="minorBidi" w:cstheme="minorBidi" w:hint="cs"/>
          <w:noProof/>
          <w:rtl/>
        </w:rPr>
        <w:t xml:space="preserve">. מכאן </w:t>
      </w:r>
      <w:r w:rsidRPr="005030F2">
        <w:rPr>
          <w:rFonts w:asciiTheme="minorBidi" w:hAnsiTheme="minorBidi" w:cstheme="minorBidi"/>
          <w:noProof/>
          <w:rtl/>
        </w:rPr>
        <w:t xml:space="preserve">בעצם </w:t>
      </w:r>
      <w:r w:rsidRPr="005030F2">
        <w:rPr>
          <w:rFonts w:asciiTheme="minorBidi" w:hAnsiTheme="minorBidi" w:cstheme="minorBidi" w:hint="cs"/>
          <w:noProof/>
          <w:rtl/>
        </w:rPr>
        <w:t xml:space="preserve">שלשם </w:t>
      </w:r>
      <w:r w:rsidRPr="005030F2">
        <w:rPr>
          <w:rFonts w:asciiTheme="minorBidi" w:hAnsiTheme="minorBidi" w:cstheme="minorBidi"/>
          <w:noProof/>
          <w:rtl/>
        </w:rPr>
        <w:t>מעבר מצפון הכפר לדרומו או להפך נדרשים תושבי הכפר לחצות את ה</w:t>
      </w:r>
      <w:hyperlink r:id="rId150" w:history="1">
        <w:r w:rsidRPr="005030F2">
          <w:rPr>
            <w:rFonts w:asciiTheme="minorBidi" w:hAnsiTheme="minorBidi" w:cstheme="minorBidi"/>
            <w:noProof/>
            <w:rtl/>
          </w:rPr>
          <w:t>גבול</w:t>
        </w:r>
      </w:hyperlink>
      <w:r w:rsidRPr="005030F2">
        <w:rPr>
          <w:rFonts w:asciiTheme="minorBidi" w:hAnsiTheme="minorBidi" w:cstheme="minorBidi" w:hint="cs"/>
          <w:noProof/>
          <w:rtl/>
        </w:rPr>
        <w:t xml:space="preserve">. </w:t>
      </w:r>
      <w:r w:rsidRPr="005030F2">
        <w:rPr>
          <w:rFonts w:asciiTheme="minorBidi" w:hAnsiTheme="minorBidi" w:cstheme="minorBidi"/>
          <w:noProof/>
          <w:rtl/>
        </w:rPr>
        <w:t>מצב זה גורם אי נוחות רבה לתושבים. הם אמנם אזרחים ישראלים, אך חלק ניכר מבתיהם ואדמותיהם החקלאיות נמצאים בשטח לבנון</w:t>
      </w:r>
      <w:r w:rsidRPr="005030F2">
        <w:rPr>
          <w:rFonts w:asciiTheme="minorBidi" w:hAnsiTheme="minorBidi" w:cstheme="minorBidi" w:hint="cs"/>
          <w:noProof/>
          <w:rtl/>
        </w:rPr>
        <w:t xml:space="preserve"> ש</w:t>
      </w:r>
      <w:r w:rsidRPr="005030F2">
        <w:rPr>
          <w:rFonts w:asciiTheme="minorBidi" w:hAnsiTheme="minorBidi" w:cstheme="minorBidi"/>
          <w:noProof/>
          <w:rtl/>
        </w:rPr>
        <w:t>אינו</w:t>
      </w:r>
      <w:r w:rsidRPr="005030F2">
        <w:rPr>
          <w:rFonts w:asciiTheme="minorBidi" w:hAnsiTheme="minorBidi" w:cstheme="minorBidi" w:hint="cs"/>
          <w:noProof/>
          <w:rtl/>
        </w:rPr>
        <w:t xml:space="preserve"> </w:t>
      </w:r>
      <w:r w:rsidRPr="005030F2">
        <w:rPr>
          <w:rFonts w:asciiTheme="minorBidi" w:hAnsiTheme="minorBidi" w:cstheme="minorBidi"/>
          <w:noProof/>
          <w:rtl/>
        </w:rPr>
        <w:t>יכול</w:t>
      </w:r>
      <w:r w:rsidRPr="005030F2">
        <w:rPr>
          <w:rFonts w:asciiTheme="minorBidi" w:hAnsiTheme="minorBidi" w:cstheme="minorBidi" w:hint="cs"/>
          <w:noProof/>
          <w:rtl/>
        </w:rPr>
        <w:t xml:space="preserve"> </w:t>
      </w:r>
      <w:r w:rsidRPr="005030F2">
        <w:rPr>
          <w:rFonts w:asciiTheme="minorBidi" w:hAnsiTheme="minorBidi" w:cstheme="minorBidi"/>
          <w:noProof/>
          <w:rtl/>
        </w:rPr>
        <w:t>לקבל</w:t>
      </w:r>
      <w:r w:rsidRPr="005030F2">
        <w:rPr>
          <w:rFonts w:asciiTheme="minorBidi" w:hAnsiTheme="minorBidi" w:cstheme="minorBidi" w:hint="cs"/>
          <w:noProof/>
          <w:rtl/>
        </w:rPr>
        <w:t xml:space="preserve"> </w:t>
      </w:r>
      <w:r w:rsidRPr="005030F2">
        <w:rPr>
          <w:rFonts w:asciiTheme="minorBidi" w:hAnsiTheme="minorBidi" w:cstheme="minorBidi"/>
          <w:noProof/>
          <w:rtl/>
        </w:rPr>
        <w:t>שירותים</w:t>
      </w:r>
      <w:r w:rsidRPr="005030F2">
        <w:rPr>
          <w:rFonts w:asciiTheme="minorBidi" w:hAnsiTheme="minorBidi" w:cstheme="minorBidi" w:hint="cs"/>
          <w:noProof/>
          <w:rtl/>
        </w:rPr>
        <w:t xml:space="preserve"> </w:t>
      </w:r>
      <w:r w:rsidRPr="005030F2">
        <w:rPr>
          <w:rFonts w:asciiTheme="minorBidi" w:hAnsiTheme="minorBidi" w:cstheme="minorBidi"/>
          <w:noProof/>
          <w:rtl/>
        </w:rPr>
        <w:t>מהרשויות</w:t>
      </w:r>
      <w:r w:rsidRPr="005030F2">
        <w:rPr>
          <w:rFonts w:asciiTheme="minorBidi" w:hAnsiTheme="minorBidi" w:cstheme="minorBidi" w:hint="cs"/>
          <w:noProof/>
          <w:rtl/>
        </w:rPr>
        <w:t xml:space="preserve"> </w:t>
      </w:r>
      <w:r w:rsidRPr="005030F2">
        <w:rPr>
          <w:rFonts w:asciiTheme="minorBidi" w:hAnsiTheme="minorBidi" w:cstheme="minorBidi"/>
          <w:noProof/>
          <w:rtl/>
        </w:rPr>
        <w:t>הישראליות. על פי החוק הישראלי מוגדרים התושבים בחלקו הצפוני של הכפר "אזרחים ישראלים על שטח עוין". המצב הזה יוצר בעיות קשות גם לצה"ל ולמשטרת ישראל. שוטרים וחיילים ישראלים אינם נכנסים בגלוי לצפונו של הכפר כדי שלא יואשמו בהפרת החוק הבינלאומי, אך כדי שלא לחצות את הכפר, לא הוקמו</w:t>
      </w:r>
      <w:r w:rsidRPr="00AE6061">
        <w:rPr>
          <w:rFonts w:cs="David"/>
          <w:noProof/>
          <w:rtl/>
        </w:rPr>
        <w:t xml:space="preserve"> </w:t>
      </w:r>
      <w:r w:rsidRPr="00E33D28">
        <w:rPr>
          <w:rFonts w:asciiTheme="minorBidi" w:hAnsiTheme="minorBidi" w:cstheme="minorBidi"/>
          <w:noProof/>
          <w:rtl/>
        </w:rPr>
        <w:t>מכשולים על הגבול העובר בתוך הכפר. כיוון שממשלת לבנון אינה מממשת את ריבונותה בדרום לבנון, הפך הכפר למוקד של פעילות עבריינית ופעילות של חזבאללה.</w:t>
      </w:r>
      <w:r w:rsidRPr="00E33D28">
        <w:rPr>
          <w:rFonts w:asciiTheme="minorBidi" w:hAnsiTheme="minorBidi" w:cstheme="minorBidi" w:hint="cs"/>
          <w:noProof/>
          <w:rtl/>
        </w:rPr>
        <w:t xml:space="preserve"> </w:t>
      </w:r>
    </w:p>
    <w:p w:rsidR="00C12C62" w:rsidRPr="00E33D28" w:rsidRDefault="00C12C62" w:rsidP="00C12C62">
      <w:pPr>
        <w:rPr>
          <w:rFonts w:asciiTheme="minorBidi" w:hAnsiTheme="minorBidi" w:cstheme="minorBidi" w:hint="cs"/>
          <w:noProof/>
          <w:rtl/>
        </w:rPr>
      </w:pPr>
    </w:p>
    <w:p w:rsidR="00C12C62" w:rsidRDefault="00C12C62" w:rsidP="00E33D28">
      <w:pPr>
        <w:pStyle w:val="2"/>
        <w:rPr>
          <w:rFonts w:hint="cs"/>
          <w:rtl/>
        </w:rPr>
      </w:pPr>
      <w:r>
        <w:rPr>
          <w:rFonts w:hint="cs"/>
          <w:rtl/>
        </w:rPr>
        <w:t>הר אדיר</w:t>
      </w:r>
    </w:p>
    <w:p w:rsidR="00C12C62" w:rsidRPr="00E33D28" w:rsidRDefault="00C12C62" w:rsidP="00E33D28">
      <w:pPr>
        <w:rPr>
          <w:rFonts w:asciiTheme="minorBidi" w:hAnsiTheme="minorBidi" w:cstheme="minorBidi"/>
          <w:noProof/>
        </w:rPr>
      </w:pPr>
      <w:r w:rsidRPr="00E33D28">
        <w:rPr>
          <w:rFonts w:asciiTheme="minorBidi" w:hAnsiTheme="minorBidi" w:cstheme="minorBidi"/>
          <w:noProof/>
        </w:rPr>
        <w:drawing>
          <wp:anchor distT="0" distB="0" distL="114300" distR="114300" simplePos="0" relativeHeight="251677184" behindDoc="0" locked="0" layoutInCell="1" allowOverlap="1">
            <wp:simplePos x="0" y="0"/>
            <wp:positionH relativeFrom="column">
              <wp:posOffset>0</wp:posOffset>
            </wp:positionH>
            <wp:positionV relativeFrom="paragraph">
              <wp:posOffset>368300</wp:posOffset>
            </wp:positionV>
            <wp:extent cx="2171700" cy="1628775"/>
            <wp:effectExtent l="19050" t="0" r="0" b="0"/>
            <wp:wrapSquare wrapText="bothSides"/>
            <wp:docPr id="27" name="תמונה 27" descr="מבט להר אד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מבט להר אדיר"/>
                    <pic:cNvPicPr>
                      <a:picLocks noChangeAspect="1" noChangeArrowheads="1"/>
                    </pic:cNvPicPr>
                  </pic:nvPicPr>
                  <pic:blipFill>
                    <a:blip r:embed="rId151" r:link="rId152" cstate="print"/>
                    <a:srcRect/>
                    <a:stretch>
                      <a:fillRect/>
                    </a:stretch>
                  </pic:blipFill>
                  <pic:spPr bwMode="auto">
                    <a:xfrm>
                      <a:off x="0" y="0"/>
                      <a:ext cx="2171700" cy="1628775"/>
                    </a:xfrm>
                    <a:prstGeom prst="rect">
                      <a:avLst/>
                    </a:prstGeom>
                    <a:noFill/>
                    <a:ln w="9525">
                      <a:noFill/>
                      <a:miter lim="800000"/>
                      <a:headEnd/>
                      <a:tailEnd/>
                    </a:ln>
                  </pic:spPr>
                </pic:pic>
              </a:graphicData>
            </a:graphic>
          </wp:anchor>
        </w:drawing>
      </w:r>
      <w:r w:rsidRPr="00E33D28">
        <w:rPr>
          <w:rFonts w:asciiTheme="minorBidi" w:hAnsiTheme="minorBidi" w:cstheme="minorBidi"/>
          <w:noProof/>
          <w:rtl/>
        </w:rPr>
        <w:t>הר</w:t>
      </w:r>
      <w:r w:rsidRPr="00E33D28">
        <w:rPr>
          <w:rFonts w:asciiTheme="minorBidi" w:hAnsiTheme="minorBidi" w:cstheme="minorBidi" w:hint="cs"/>
          <w:noProof/>
          <w:rtl/>
        </w:rPr>
        <w:t xml:space="preserve"> </w:t>
      </w:r>
      <w:r w:rsidRPr="00E33D28">
        <w:rPr>
          <w:rFonts w:asciiTheme="minorBidi" w:hAnsiTheme="minorBidi" w:cstheme="minorBidi"/>
          <w:noProof/>
          <w:rtl/>
        </w:rPr>
        <w:t>אדיר,</w:t>
      </w:r>
      <w:r w:rsidRPr="00E33D28">
        <w:rPr>
          <w:rFonts w:asciiTheme="minorBidi" w:hAnsiTheme="minorBidi" w:cstheme="minorBidi" w:hint="cs"/>
          <w:noProof/>
          <w:rtl/>
        </w:rPr>
        <w:t xml:space="preserve"> </w:t>
      </w:r>
      <w:r w:rsidRPr="00E33D28">
        <w:rPr>
          <w:rFonts w:asciiTheme="minorBidi" w:hAnsiTheme="minorBidi" w:cstheme="minorBidi"/>
          <w:noProof/>
          <w:rtl/>
        </w:rPr>
        <w:t>הוא</w:t>
      </w:r>
      <w:r w:rsidRPr="00E33D28">
        <w:rPr>
          <w:rFonts w:asciiTheme="minorBidi" w:hAnsiTheme="minorBidi" w:cstheme="minorBidi" w:hint="cs"/>
          <w:noProof/>
          <w:rtl/>
        </w:rPr>
        <w:t xml:space="preserve"> </w:t>
      </w:r>
      <w:hyperlink r:id="rId153" w:tooltip="הר" w:history="1">
        <w:r w:rsidRPr="00E33D28">
          <w:rPr>
            <w:rFonts w:asciiTheme="minorBidi" w:hAnsiTheme="minorBidi" w:cstheme="minorBidi"/>
            <w:noProof/>
            <w:rtl/>
          </w:rPr>
          <w:t>הר</w:t>
        </w:r>
      </w:hyperlink>
      <w:r w:rsidRPr="00E33D28">
        <w:rPr>
          <w:rFonts w:asciiTheme="minorBidi" w:hAnsiTheme="minorBidi" w:cstheme="minorBidi" w:hint="cs"/>
          <w:noProof/>
          <w:rtl/>
        </w:rPr>
        <w:t xml:space="preserve"> </w:t>
      </w:r>
      <w:r w:rsidRPr="00E33D28">
        <w:rPr>
          <w:rFonts w:asciiTheme="minorBidi" w:hAnsiTheme="minorBidi" w:cstheme="minorBidi"/>
          <w:noProof/>
          <w:rtl/>
        </w:rPr>
        <w:t>ב</w:t>
      </w:r>
      <w:hyperlink r:id="rId154" w:tooltip="הגליל העליון" w:history="1">
        <w:r w:rsidRPr="00E33D28">
          <w:rPr>
            <w:rFonts w:asciiTheme="minorBidi" w:hAnsiTheme="minorBidi" w:cstheme="minorBidi"/>
            <w:noProof/>
            <w:rtl/>
          </w:rPr>
          <w:t>גליל</w:t>
        </w:r>
        <w:r w:rsidRPr="00E33D28">
          <w:rPr>
            <w:rFonts w:asciiTheme="minorBidi" w:hAnsiTheme="minorBidi" w:cstheme="minorBidi" w:hint="cs"/>
            <w:noProof/>
            <w:rtl/>
          </w:rPr>
          <w:t xml:space="preserve"> </w:t>
        </w:r>
        <w:r w:rsidRPr="00E33D28">
          <w:rPr>
            <w:rFonts w:asciiTheme="minorBidi" w:hAnsiTheme="minorBidi" w:cstheme="minorBidi"/>
            <w:noProof/>
            <w:rtl/>
          </w:rPr>
          <w:t>העליון</w:t>
        </w:r>
      </w:hyperlink>
      <w:r w:rsidRPr="00E33D28">
        <w:rPr>
          <w:rFonts w:asciiTheme="minorBidi" w:hAnsiTheme="minorBidi" w:cstheme="minorBidi" w:hint="cs"/>
          <w:noProof/>
          <w:rtl/>
        </w:rPr>
        <w:t xml:space="preserve"> </w:t>
      </w:r>
      <w:r w:rsidRPr="00E33D28">
        <w:rPr>
          <w:rFonts w:asciiTheme="minorBidi" w:hAnsiTheme="minorBidi" w:cstheme="minorBidi"/>
          <w:noProof/>
          <w:rtl/>
        </w:rPr>
        <w:t>אשר</w:t>
      </w:r>
      <w:r w:rsidRPr="00E33D28">
        <w:rPr>
          <w:rFonts w:asciiTheme="minorBidi" w:hAnsiTheme="minorBidi" w:cstheme="minorBidi" w:hint="cs"/>
          <w:noProof/>
          <w:rtl/>
        </w:rPr>
        <w:t xml:space="preserve"> </w:t>
      </w:r>
      <w:r w:rsidRPr="00E33D28">
        <w:rPr>
          <w:rFonts w:asciiTheme="minorBidi" w:hAnsiTheme="minorBidi" w:cstheme="minorBidi"/>
          <w:noProof/>
          <w:rtl/>
        </w:rPr>
        <w:t>נמצא</w:t>
      </w:r>
      <w:r w:rsidRPr="00E33D28">
        <w:rPr>
          <w:rFonts w:asciiTheme="minorBidi" w:hAnsiTheme="minorBidi" w:cstheme="minorBidi" w:hint="cs"/>
          <w:noProof/>
          <w:rtl/>
        </w:rPr>
        <w:t xml:space="preserve"> </w:t>
      </w:r>
      <w:r w:rsidRPr="00E33D28">
        <w:rPr>
          <w:rFonts w:asciiTheme="minorBidi" w:hAnsiTheme="minorBidi" w:cstheme="minorBidi"/>
          <w:noProof/>
          <w:rtl/>
        </w:rPr>
        <w:t>ב</w:t>
      </w:r>
      <w:hyperlink r:id="rId155" w:tooltip="הר מירון" w:history="1">
        <w:r w:rsidRPr="00E33D28">
          <w:rPr>
            <w:rFonts w:asciiTheme="minorBidi" w:hAnsiTheme="minorBidi" w:cstheme="minorBidi"/>
            <w:noProof/>
            <w:rtl/>
          </w:rPr>
          <w:t>שמורת</w:t>
        </w:r>
        <w:r w:rsidRPr="00E33D28">
          <w:rPr>
            <w:rFonts w:asciiTheme="minorBidi" w:hAnsiTheme="minorBidi" w:cstheme="minorBidi" w:hint="cs"/>
            <w:noProof/>
            <w:rtl/>
          </w:rPr>
          <w:t xml:space="preserve"> </w:t>
        </w:r>
        <w:r w:rsidRPr="00E33D28">
          <w:rPr>
            <w:rFonts w:asciiTheme="minorBidi" w:hAnsiTheme="minorBidi" w:cstheme="minorBidi"/>
            <w:noProof/>
            <w:rtl/>
          </w:rPr>
          <w:t>הרי</w:t>
        </w:r>
        <w:r w:rsidRPr="00E33D28">
          <w:rPr>
            <w:rFonts w:asciiTheme="minorBidi" w:hAnsiTheme="minorBidi" w:cstheme="minorBidi" w:hint="cs"/>
            <w:noProof/>
            <w:rtl/>
          </w:rPr>
          <w:t xml:space="preserve"> </w:t>
        </w:r>
        <w:r w:rsidRPr="00E33D28">
          <w:rPr>
            <w:rFonts w:asciiTheme="minorBidi" w:hAnsiTheme="minorBidi" w:cstheme="minorBidi"/>
            <w:noProof/>
            <w:rtl/>
          </w:rPr>
          <w:t>מירון</w:t>
        </w:r>
      </w:hyperlink>
      <w:r w:rsidRPr="00E33D28">
        <w:rPr>
          <w:rFonts w:asciiTheme="minorBidi" w:hAnsiTheme="minorBidi" w:cstheme="minorBidi" w:hint="cs"/>
          <w:noProof/>
          <w:rtl/>
        </w:rPr>
        <w:t xml:space="preserve">, </w:t>
      </w:r>
      <w:r w:rsidRPr="00E33D28">
        <w:rPr>
          <w:rFonts w:asciiTheme="minorBidi" w:hAnsiTheme="minorBidi" w:cstheme="minorBidi"/>
          <w:noProof/>
          <w:rtl/>
        </w:rPr>
        <w:t>ליד</w:t>
      </w:r>
      <w:r w:rsidRPr="00E33D28">
        <w:rPr>
          <w:rFonts w:asciiTheme="minorBidi" w:hAnsiTheme="minorBidi" w:cstheme="minorBidi" w:hint="cs"/>
          <w:noProof/>
          <w:rtl/>
        </w:rPr>
        <w:t xml:space="preserve"> </w:t>
      </w:r>
      <w:r w:rsidRPr="00E33D28">
        <w:rPr>
          <w:rFonts w:asciiTheme="minorBidi" w:hAnsiTheme="minorBidi" w:cstheme="minorBidi"/>
          <w:noProof/>
          <w:rtl/>
        </w:rPr>
        <w:t>היישובים</w:t>
      </w:r>
      <w:r w:rsidRPr="00E33D28">
        <w:rPr>
          <w:rFonts w:asciiTheme="minorBidi" w:hAnsiTheme="minorBidi" w:cstheme="minorBidi" w:hint="cs"/>
          <w:noProof/>
          <w:rtl/>
        </w:rPr>
        <w:t xml:space="preserve"> </w:t>
      </w:r>
      <w:hyperlink r:id="rId156" w:tooltip="סאסא" w:history="1">
        <w:r w:rsidRPr="00E33D28">
          <w:rPr>
            <w:rFonts w:asciiTheme="minorBidi" w:hAnsiTheme="minorBidi" w:cstheme="minorBidi"/>
            <w:noProof/>
            <w:rtl/>
          </w:rPr>
          <w:t>סאסא</w:t>
        </w:r>
      </w:hyperlink>
      <w:r w:rsidRPr="00E33D28">
        <w:rPr>
          <w:rFonts w:asciiTheme="minorBidi" w:hAnsiTheme="minorBidi" w:cstheme="minorBidi" w:hint="cs"/>
          <w:noProof/>
          <w:rtl/>
        </w:rPr>
        <w:t xml:space="preserve"> </w:t>
      </w:r>
      <w:hyperlink r:id="rId157" w:tooltip="מתת" w:history="1">
        <w:r w:rsidRPr="00E33D28">
          <w:rPr>
            <w:rFonts w:asciiTheme="minorBidi" w:hAnsiTheme="minorBidi" w:cstheme="minorBidi"/>
            <w:noProof/>
            <w:rtl/>
          </w:rPr>
          <w:t>מתת</w:t>
        </w:r>
      </w:hyperlink>
      <w:r w:rsidRPr="00E33D28">
        <w:rPr>
          <w:rFonts w:asciiTheme="minorBidi" w:hAnsiTheme="minorBidi" w:cstheme="minorBidi" w:hint="cs"/>
          <w:noProof/>
          <w:rtl/>
        </w:rPr>
        <w:t xml:space="preserve"> </w:t>
      </w:r>
      <w:r w:rsidRPr="00E33D28">
        <w:rPr>
          <w:rFonts w:asciiTheme="minorBidi" w:hAnsiTheme="minorBidi" w:cstheme="minorBidi"/>
          <w:noProof/>
          <w:rtl/>
        </w:rPr>
        <w:t>ו</w:t>
      </w:r>
      <w:hyperlink r:id="rId158" w:tooltip="חורפיש" w:history="1">
        <w:r w:rsidRPr="00E33D28">
          <w:rPr>
            <w:rFonts w:asciiTheme="minorBidi" w:hAnsiTheme="minorBidi" w:cstheme="minorBidi"/>
            <w:noProof/>
            <w:rtl/>
          </w:rPr>
          <w:t>חורפיש</w:t>
        </w:r>
      </w:hyperlink>
      <w:r w:rsidRPr="00E33D28">
        <w:rPr>
          <w:rFonts w:asciiTheme="minorBidi" w:hAnsiTheme="minorBidi" w:cstheme="minorBidi"/>
          <w:noProof/>
        </w:rPr>
        <w:t>.</w:t>
      </w:r>
    </w:p>
    <w:p w:rsidR="00C12C62" w:rsidRPr="00E33D28" w:rsidRDefault="00C12C62" w:rsidP="00E33D28">
      <w:pPr>
        <w:rPr>
          <w:rFonts w:asciiTheme="minorBidi" w:hAnsiTheme="minorBidi" w:cstheme="minorBidi"/>
          <w:noProof/>
        </w:rPr>
      </w:pPr>
      <w:r w:rsidRPr="00E33D28">
        <w:rPr>
          <w:rFonts w:asciiTheme="minorBidi" w:hAnsiTheme="minorBidi" w:cstheme="minorBidi"/>
          <w:noProof/>
          <w:rtl/>
        </w:rPr>
        <w:t>ההר מתנשא לגובה של 1008 מטרים מעל</w:t>
      </w:r>
      <w:r w:rsidRPr="00E33D28">
        <w:rPr>
          <w:rFonts w:asciiTheme="minorBidi" w:hAnsiTheme="minorBidi" w:cstheme="minorBidi"/>
          <w:noProof/>
        </w:rPr>
        <w:t> </w:t>
      </w:r>
      <w:hyperlink r:id="rId159" w:tooltip="פני הים" w:history="1">
        <w:r w:rsidRPr="00E33D28">
          <w:rPr>
            <w:rFonts w:asciiTheme="minorBidi" w:hAnsiTheme="minorBidi" w:cstheme="minorBidi"/>
            <w:noProof/>
            <w:rtl/>
          </w:rPr>
          <w:t>פני הים</w:t>
        </w:r>
      </w:hyperlink>
      <w:r w:rsidRPr="00E33D28">
        <w:rPr>
          <w:rFonts w:asciiTheme="minorBidi" w:hAnsiTheme="minorBidi" w:cstheme="minorBidi"/>
          <w:noProof/>
        </w:rPr>
        <w:t> </w:t>
      </w:r>
      <w:r w:rsidRPr="00E33D28">
        <w:rPr>
          <w:rFonts w:asciiTheme="minorBidi" w:hAnsiTheme="minorBidi" w:cstheme="minorBidi"/>
          <w:noProof/>
          <w:rtl/>
        </w:rPr>
        <w:t>ובשל כך הוא אחד מן ההרים הגבוהים ב</w:t>
      </w:r>
      <w:hyperlink r:id="rId160" w:tooltip="ישראל" w:history="1">
        <w:r w:rsidRPr="00E33D28">
          <w:rPr>
            <w:rFonts w:asciiTheme="minorBidi" w:hAnsiTheme="minorBidi" w:cstheme="minorBidi"/>
            <w:noProof/>
            <w:rtl/>
          </w:rPr>
          <w:t>ישראל</w:t>
        </w:r>
      </w:hyperlink>
      <w:r w:rsidRPr="00E33D28">
        <w:rPr>
          <w:rFonts w:asciiTheme="minorBidi" w:hAnsiTheme="minorBidi" w:cstheme="minorBidi"/>
          <w:noProof/>
        </w:rPr>
        <w:t xml:space="preserve">. </w:t>
      </w:r>
      <w:r w:rsidRPr="00E33D28">
        <w:rPr>
          <w:rFonts w:asciiTheme="minorBidi" w:hAnsiTheme="minorBidi" w:cstheme="minorBidi"/>
          <w:noProof/>
          <w:rtl/>
        </w:rPr>
        <w:t>במקום שרידי מצודה מ</w:t>
      </w:r>
      <w:hyperlink r:id="rId161" w:tooltip="תקופת הברזל" w:history="1">
        <w:r w:rsidRPr="00E33D28">
          <w:rPr>
            <w:rFonts w:asciiTheme="minorBidi" w:hAnsiTheme="minorBidi" w:cstheme="minorBidi"/>
            <w:noProof/>
            <w:rtl/>
          </w:rPr>
          <w:t>תקופת הברזל</w:t>
        </w:r>
      </w:hyperlink>
      <w:r w:rsidRPr="00E33D28">
        <w:rPr>
          <w:rFonts w:asciiTheme="minorBidi" w:hAnsiTheme="minorBidi" w:cstheme="minorBidi"/>
          <w:noProof/>
        </w:rPr>
        <w:t> </w:t>
      </w:r>
      <w:r w:rsidRPr="00E33D28">
        <w:rPr>
          <w:rFonts w:asciiTheme="minorBidi" w:hAnsiTheme="minorBidi" w:cstheme="minorBidi"/>
          <w:noProof/>
          <w:rtl/>
        </w:rPr>
        <w:t>ייתכן שמקורה ב</w:t>
      </w:r>
      <w:hyperlink r:id="rId162" w:tooltip="פיניקים" w:history="1">
        <w:r w:rsidRPr="00E33D28">
          <w:rPr>
            <w:rFonts w:asciiTheme="minorBidi" w:hAnsiTheme="minorBidi" w:cstheme="minorBidi"/>
            <w:noProof/>
            <w:rtl/>
          </w:rPr>
          <w:t>ממלכה הפיניקית</w:t>
        </w:r>
      </w:hyperlink>
      <w:r w:rsidRPr="00E33D28">
        <w:rPr>
          <w:rFonts w:asciiTheme="minorBidi" w:hAnsiTheme="minorBidi" w:cstheme="minorBidi" w:hint="cs"/>
          <w:noProof/>
          <w:rtl/>
        </w:rPr>
        <w:t xml:space="preserve">. </w:t>
      </w:r>
      <w:r w:rsidRPr="00E33D28">
        <w:rPr>
          <w:rFonts w:asciiTheme="minorBidi" w:hAnsiTheme="minorBidi" w:cstheme="minorBidi"/>
          <w:noProof/>
          <w:rtl/>
        </w:rPr>
        <w:t>ההר</w:t>
      </w:r>
      <w:r w:rsidRPr="00E33D28">
        <w:rPr>
          <w:rFonts w:asciiTheme="minorBidi" w:hAnsiTheme="minorBidi" w:cstheme="minorBidi" w:hint="cs"/>
          <w:noProof/>
          <w:rtl/>
        </w:rPr>
        <w:t xml:space="preserve"> </w:t>
      </w:r>
      <w:r w:rsidRPr="00E33D28">
        <w:rPr>
          <w:rFonts w:asciiTheme="minorBidi" w:hAnsiTheme="minorBidi" w:cstheme="minorBidi"/>
          <w:noProof/>
          <w:rtl/>
        </w:rPr>
        <w:t>מכוסה</w:t>
      </w:r>
      <w:r w:rsidRPr="00E33D28">
        <w:rPr>
          <w:rFonts w:asciiTheme="minorBidi" w:hAnsiTheme="minorBidi" w:cstheme="minorBidi" w:hint="cs"/>
          <w:noProof/>
          <w:rtl/>
        </w:rPr>
        <w:t xml:space="preserve"> </w:t>
      </w:r>
      <w:r w:rsidRPr="00E33D28">
        <w:rPr>
          <w:rFonts w:asciiTheme="minorBidi" w:hAnsiTheme="minorBidi" w:cstheme="minorBidi"/>
          <w:noProof/>
          <w:rtl/>
        </w:rPr>
        <w:t>ב</w:t>
      </w:r>
      <w:hyperlink r:id="rId163" w:tooltip="חורש ים תיכוני" w:history="1">
        <w:r w:rsidRPr="00E33D28">
          <w:rPr>
            <w:rFonts w:asciiTheme="minorBidi" w:hAnsiTheme="minorBidi" w:cstheme="minorBidi"/>
            <w:noProof/>
            <w:rtl/>
          </w:rPr>
          <w:t>חורש</w:t>
        </w:r>
        <w:r w:rsidRPr="00E33D28">
          <w:rPr>
            <w:rFonts w:asciiTheme="minorBidi" w:hAnsiTheme="minorBidi" w:cstheme="minorBidi" w:hint="cs"/>
            <w:noProof/>
            <w:rtl/>
          </w:rPr>
          <w:t xml:space="preserve"> </w:t>
        </w:r>
        <w:r w:rsidRPr="00E33D28">
          <w:rPr>
            <w:rFonts w:asciiTheme="minorBidi" w:hAnsiTheme="minorBidi" w:cstheme="minorBidi"/>
            <w:noProof/>
            <w:rtl/>
          </w:rPr>
          <w:t>ים</w:t>
        </w:r>
        <w:r w:rsidRPr="00E33D28">
          <w:rPr>
            <w:rFonts w:asciiTheme="minorBidi" w:hAnsiTheme="minorBidi" w:cstheme="minorBidi" w:hint="cs"/>
            <w:noProof/>
            <w:rtl/>
          </w:rPr>
          <w:t xml:space="preserve"> </w:t>
        </w:r>
        <w:r w:rsidRPr="00E33D28">
          <w:rPr>
            <w:rFonts w:asciiTheme="minorBidi" w:hAnsiTheme="minorBidi" w:cstheme="minorBidi"/>
            <w:noProof/>
            <w:rtl/>
          </w:rPr>
          <w:t>תיכוני</w:t>
        </w:r>
      </w:hyperlink>
      <w:r w:rsidRPr="00E33D28">
        <w:rPr>
          <w:rFonts w:asciiTheme="minorBidi" w:hAnsiTheme="minorBidi" w:cstheme="minorBidi" w:hint="cs"/>
          <w:noProof/>
          <w:rtl/>
        </w:rPr>
        <w:t xml:space="preserve"> </w:t>
      </w:r>
      <w:r w:rsidRPr="00E33D28">
        <w:rPr>
          <w:rFonts w:asciiTheme="minorBidi" w:hAnsiTheme="minorBidi" w:cstheme="minorBidi"/>
          <w:noProof/>
          <w:rtl/>
        </w:rPr>
        <w:t>עבות</w:t>
      </w:r>
      <w:r w:rsidRPr="00E33D28">
        <w:rPr>
          <w:rFonts w:asciiTheme="minorBidi" w:hAnsiTheme="minorBidi" w:cstheme="minorBidi" w:hint="cs"/>
          <w:noProof/>
          <w:rtl/>
        </w:rPr>
        <w:t xml:space="preserve"> </w:t>
      </w:r>
      <w:r w:rsidRPr="00E33D28">
        <w:rPr>
          <w:rFonts w:asciiTheme="minorBidi" w:hAnsiTheme="minorBidi" w:cstheme="minorBidi"/>
          <w:noProof/>
          <w:rtl/>
        </w:rPr>
        <w:t>של</w:t>
      </w:r>
      <w:r w:rsidRPr="00E33D28">
        <w:rPr>
          <w:rFonts w:asciiTheme="minorBidi" w:hAnsiTheme="minorBidi" w:cstheme="minorBidi" w:hint="cs"/>
          <w:noProof/>
          <w:rtl/>
        </w:rPr>
        <w:t xml:space="preserve"> </w:t>
      </w:r>
      <w:hyperlink r:id="rId164" w:tooltip="אלון" w:history="1">
        <w:r w:rsidRPr="00E33D28">
          <w:rPr>
            <w:rFonts w:asciiTheme="minorBidi" w:hAnsiTheme="minorBidi" w:cstheme="minorBidi"/>
            <w:noProof/>
            <w:rtl/>
          </w:rPr>
          <w:t>אלון</w:t>
        </w:r>
      </w:hyperlink>
      <w:r w:rsidRPr="00E33D28">
        <w:rPr>
          <w:rFonts w:asciiTheme="minorBidi" w:hAnsiTheme="minorBidi" w:cstheme="minorBidi" w:hint="cs"/>
          <w:noProof/>
          <w:rtl/>
        </w:rPr>
        <w:t xml:space="preserve">, </w:t>
      </w:r>
      <w:hyperlink r:id="rId165" w:tooltip="אלה (עץ)" w:history="1">
        <w:r w:rsidRPr="00E33D28">
          <w:rPr>
            <w:rFonts w:asciiTheme="minorBidi" w:hAnsiTheme="minorBidi" w:cstheme="minorBidi"/>
            <w:noProof/>
            <w:rtl/>
          </w:rPr>
          <w:t>אלה</w:t>
        </w:r>
      </w:hyperlink>
      <w:r w:rsidRPr="00E33D28">
        <w:rPr>
          <w:rFonts w:asciiTheme="minorBidi" w:hAnsiTheme="minorBidi" w:cstheme="minorBidi" w:hint="cs"/>
          <w:noProof/>
          <w:rtl/>
        </w:rPr>
        <w:t xml:space="preserve">, </w:t>
      </w:r>
      <w:hyperlink r:id="rId166" w:tooltip="עוזרר קוצני" w:history="1">
        <w:r w:rsidRPr="00E33D28">
          <w:rPr>
            <w:rFonts w:asciiTheme="minorBidi" w:hAnsiTheme="minorBidi" w:cstheme="minorBidi"/>
            <w:noProof/>
            <w:rtl/>
          </w:rPr>
          <w:t>עוזרר</w:t>
        </w:r>
      </w:hyperlink>
      <w:r w:rsidRPr="00E33D28">
        <w:rPr>
          <w:rFonts w:asciiTheme="minorBidi" w:hAnsiTheme="minorBidi" w:cstheme="minorBidi" w:hint="cs"/>
          <w:noProof/>
          <w:rtl/>
        </w:rPr>
        <w:t xml:space="preserve"> </w:t>
      </w:r>
      <w:r w:rsidRPr="00E33D28">
        <w:rPr>
          <w:rFonts w:asciiTheme="minorBidi" w:hAnsiTheme="minorBidi" w:cstheme="minorBidi"/>
          <w:noProof/>
          <w:rtl/>
        </w:rPr>
        <w:t>ו</w:t>
      </w:r>
      <w:hyperlink r:id="rId167" w:tooltip="קטלב" w:history="1">
        <w:r w:rsidRPr="00E33D28">
          <w:rPr>
            <w:rFonts w:asciiTheme="minorBidi" w:hAnsiTheme="minorBidi" w:cstheme="minorBidi"/>
            <w:noProof/>
            <w:rtl/>
          </w:rPr>
          <w:t>קטלב</w:t>
        </w:r>
      </w:hyperlink>
      <w:r w:rsidRPr="00E33D28">
        <w:rPr>
          <w:rFonts w:asciiTheme="minorBidi" w:hAnsiTheme="minorBidi" w:cstheme="minorBidi" w:hint="cs"/>
          <w:noProof/>
          <w:rtl/>
        </w:rPr>
        <w:t xml:space="preserve">. </w:t>
      </w:r>
      <w:r w:rsidRPr="00E33D28">
        <w:rPr>
          <w:rFonts w:asciiTheme="minorBidi" w:hAnsiTheme="minorBidi" w:cstheme="minorBidi"/>
          <w:noProof/>
          <w:rtl/>
        </w:rPr>
        <w:t>פסגת</w:t>
      </w:r>
      <w:r w:rsidRPr="00E33D28">
        <w:rPr>
          <w:rFonts w:asciiTheme="minorBidi" w:hAnsiTheme="minorBidi" w:cstheme="minorBidi" w:hint="cs"/>
          <w:noProof/>
          <w:rtl/>
        </w:rPr>
        <w:t xml:space="preserve"> </w:t>
      </w:r>
      <w:r w:rsidRPr="00E33D28">
        <w:rPr>
          <w:rFonts w:asciiTheme="minorBidi" w:hAnsiTheme="minorBidi" w:cstheme="minorBidi"/>
          <w:noProof/>
          <w:rtl/>
        </w:rPr>
        <w:t>ההר</w:t>
      </w:r>
      <w:r w:rsidRPr="00E33D28">
        <w:rPr>
          <w:rFonts w:asciiTheme="minorBidi" w:hAnsiTheme="minorBidi" w:cstheme="minorBidi" w:hint="cs"/>
          <w:noProof/>
          <w:rtl/>
        </w:rPr>
        <w:t xml:space="preserve"> </w:t>
      </w:r>
      <w:r w:rsidRPr="00E33D28">
        <w:rPr>
          <w:rFonts w:asciiTheme="minorBidi" w:hAnsiTheme="minorBidi" w:cstheme="minorBidi"/>
          <w:noProof/>
          <w:rtl/>
        </w:rPr>
        <w:t>סגורה</w:t>
      </w:r>
      <w:r w:rsidRPr="00E33D28">
        <w:rPr>
          <w:rFonts w:asciiTheme="minorBidi" w:hAnsiTheme="minorBidi" w:cstheme="minorBidi" w:hint="cs"/>
          <w:noProof/>
          <w:rtl/>
        </w:rPr>
        <w:t xml:space="preserve"> </w:t>
      </w:r>
      <w:r w:rsidRPr="00E33D28">
        <w:rPr>
          <w:rFonts w:asciiTheme="minorBidi" w:hAnsiTheme="minorBidi" w:cstheme="minorBidi"/>
          <w:noProof/>
          <w:rtl/>
        </w:rPr>
        <w:t>למבקרים</w:t>
      </w:r>
      <w:r w:rsidRPr="00E33D28">
        <w:rPr>
          <w:rFonts w:asciiTheme="minorBidi" w:hAnsiTheme="minorBidi" w:cstheme="minorBidi" w:hint="cs"/>
          <w:noProof/>
          <w:rtl/>
        </w:rPr>
        <w:t xml:space="preserve"> </w:t>
      </w:r>
      <w:r w:rsidRPr="00E33D28">
        <w:rPr>
          <w:rFonts w:asciiTheme="minorBidi" w:hAnsiTheme="minorBidi" w:cstheme="minorBidi"/>
          <w:noProof/>
          <w:rtl/>
        </w:rPr>
        <w:t>ועליה בסיס צבאי ישראלי מרובה אנטנות הנראות למרחוק</w:t>
      </w:r>
      <w:r w:rsidRPr="00E33D28">
        <w:rPr>
          <w:rFonts w:asciiTheme="minorBidi" w:hAnsiTheme="minorBidi" w:cstheme="minorBidi" w:hint="cs"/>
          <w:noProof/>
          <w:rtl/>
        </w:rPr>
        <w:t xml:space="preserve"> (אוגדה 91)</w:t>
      </w:r>
      <w:r w:rsidRPr="00E33D28">
        <w:rPr>
          <w:rFonts w:asciiTheme="minorBidi" w:hAnsiTheme="minorBidi" w:cstheme="minorBidi"/>
          <w:noProof/>
        </w:rPr>
        <w:t>.</w:t>
      </w:r>
    </w:p>
    <w:p w:rsidR="00E33D28" w:rsidRDefault="00E33D28">
      <w:pPr>
        <w:bidi w:val="0"/>
        <w:spacing w:line="240" w:lineRule="auto"/>
        <w:ind w:left="0" w:firstLine="0"/>
        <w:jc w:val="left"/>
        <w:rPr>
          <w:rFonts w:cs="David"/>
          <w:b/>
          <w:bCs/>
          <w:sz w:val="52"/>
          <w:szCs w:val="52"/>
          <w:rtl/>
        </w:rPr>
      </w:pPr>
      <w:r>
        <w:rPr>
          <w:rFonts w:cs="David"/>
          <w:sz w:val="52"/>
          <w:szCs w:val="52"/>
          <w:rtl/>
        </w:rPr>
        <w:br w:type="page"/>
      </w:r>
    </w:p>
    <w:p w:rsidR="00C12C62" w:rsidRDefault="00C12C62" w:rsidP="00E33D28">
      <w:pPr>
        <w:pStyle w:val="2"/>
        <w:rPr>
          <w:rFonts w:hint="cs"/>
          <w:rtl/>
        </w:rPr>
      </w:pPr>
      <w:r w:rsidRPr="00B4466A">
        <w:rPr>
          <w:rFonts w:hint="cs"/>
          <w:rtl/>
        </w:rPr>
        <w:lastRenderedPageBreak/>
        <w:t>כרמיאל</w:t>
      </w:r>
    </w:p>
    <w:p w:rsidR="00C12C62" w:rsidRPr="00E33D28" w:rsidRDefault="00C12C62" w:rsidP="00E33D28">
      <w:pPr>
        <w:rPr>
          <w:rFonts w:asciiTheme="minorBidi" w:hAnsiTheme="minorBidi" w:cstheme="minorBidi" w:hint="cs"/>
          <w:noProof/>
          <w:rtl/>
        </w:rPr>
      </w:pPr>
      <w:r>
        <w:rPr>
          <w:noProof/>
        </w:rPr>
        <w:drawing>
          <wp:anchor distT="0" distB="0" distL="114300" distR="114300" simplePos="0" relativeHeight="251678208" behindDoc="0" locked="0" layoutInCell="1" allowOverlap="1">
            <wp:simplePos x="0" y="0"/>
            <wp:positionH relativeFrom="column">
              <wp:posOffset>4040505</wp:posOffset>
            </wp:positionH>
            <wp:positionV relativeFrom="paragraph">
              <wp:posOffset>69850</wp:posOffset>
            </wp:positionV>
            <wp:extent cx="955675" cy="1379855"/>
            <wp:effectExtent l="19050" t="0" r="0" b="0"/>
            <wp:wrapSquare wrapText="bothSides"/>
            <wp:docPr id="28" name="תמונה 28" descr="Karmiel 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armiel COA.gif"/>
                    <pic:cNvPicPr>
                      <a:picLocks noChangeAspect="1" noChangeArrowheads="1"/>
                    </pic:cNvPicPr>
                  </pic:nvPicPr>
                  <pic:blipFill>
                    <a:blip r:embed="rId168" r:link="rId169" cstate="print"/>
                    <a:srcRect/>
                    <a:stretch>
                      <a:fillRect/>
                    </a:stretch>
                  </pic:blipFill>
                  <pic:spPr bwMode="auto">
                    <a:xfrm>
                      <a:off x="0" y="0"/>
                      <a:ext cx="955675" cy="1379855"/>
                    </a:xfrm>
                    <a:prstGeom prst="rect">
                      <a:avLst/>
                    </a:prstGeom>
                    <a:noFill/>
                    <a:ln w="9525">
                      <a:noFill/>
                      <a:miter lim="800000"/>
                      <a:headEnd/>
                      <a:tailEnd/>
                    </a:ln>
                  </pic:spPr>
                </pic:pic>
              </a:graphicData>
            </a:graphic>
          </wp:anchor>
        </w:drawing>
      </w:r>
      <w:r w:rsidRPr="002373A6">
        <w:rPr>
          <w:rFonts w:cs="David"/>
          <w:noProof/>
        </w:rPr>
        <w:t> </w:t>
      </w:r>
      <w:hyperlink r:id="rId170" w:tooltip="עיר" w:history="1">
        <w:r w:rsidRPr="00E33D28">
          <w:rPr>
            <w:rFonts w:asciiTheme="minorBidi" w:hAnsiTheme="minorBidi" w:cstheme="minorBidi"/>
            <w:noProof/>
            <w:rtl/>
          </w:rPr>
          <w:t>עיר</w:t>
        </w:r>
      </w:hyperlink>
      <w:r w:rsidRPr="00E33D28">
        <w:rPr>
          <w:rFonts w:asciiTheme="minorBidi" w:hAnsiTheme="minorBidi" w:cstheme="minorBidi"/>
          <w:noProof/>
        </w:rPr>
        <w:t> </w:t>
      </w:r>
      <w:r w:rsidRPr="00E33D28">
        <w:rPr>
          <w:rFonts w:asciiTheme="minorBidi" w:hAnsiTheme="minorBidi" w:cstheme="minorBidi"/>
          <w:noProof/>
          <w:rtl/>
        </w:rPr>
        <w:t>במרכז</w:t>
      </w:r>
      <w:r w:rsidRPr="00E33D28">
        <w:rPr>
          <w:rFonts w:asciiTheme="minorBidi" w:hAnsiTheme="minorBidi" w:cstheme="minorBidi"/>
          <w:noProof/>
        </w:rPr>
        <w:t> </w:t>
      </w:r>
      <w:hyperlink r:id="rId171" w:tooltip="הגליל" w:history="1">
        <w:r w:rsidRPr="00E33D28">
          <w:rPr>
            <w:rFonts w:asciiTheme="minorBidi" w:hAnsiTheme="minorBidi" w:cstheme="minorBidi"/>
            <w:noProof/>
            <w:rtl/>
          </w:rPr>
          <w:t>הגליל</w:t>
        </w:r>
      </w:hyperlink>
      <w:r w:rsidRPr="00E33D28">
        <w:rPr>
          <w:rFonts w:asciiTheme="minorBidi" w:hAnsiTheme="minorBidi" w:cstheme="minorBidi" w:hint="cs"/>
          <w:noProof/>
          <w:rtl/>
        </w:rPr>
        <w:t xml:space="preserve">, </w:t>
      </w:r>
      <w:r w:rsidRPr="00E33D28">
        <w:rPr>
          <w:rFonts w:asciiTheme="minorBidi" w:hAnsiTheme="minorBidi" w:cstheme="minorBidi"/>
          <w:noProof/>
          <w:rtl/>
        </w:rPr>
        <w:t>השייכת</w:t>
      </w:r>
      <w:r w:rsidRPr="00E33D28">
        <w:rPr>
          <w:rFonts w:asciiTheme="minorBidi" w:hAnsiTheme="minorBidi" w:cstheme="minorBidi" w:hint="cs"/>
          <w:noProof/>
          <w:rtl/>
        </w:rPr>
        <w:t xml:space="preserve"> </w:t>
      </w:r>
      <w:r w:rsidRPr="00E33D28">
        <w:rPr>
          <w:rFonts w:asciiTheme="minorBidi" w:hAnsiTheme="minorBidi" w:cstheme="minorBidi"/>
          <w:noProof/>
          <w:rtl/>
        </w:rPr>
        <w:t>ל</w:t>
      </w:r>
      <w:hyperlink r:id="rId172" w:tooltip="מחוז הצפון" w:history="1">
        <w:r w:rsidRPr="00E33D28">
          <w:rPr>
            <w:rFonts w:asciiTheme="minorBidi" w:hAnsiTheme="minorBidi" w:cstheme="minorBidi"/>
            <w:noProof/>
            <w:rtl/>
          </w:rPr>
          <w:t>מחוז</w:t>
        </w:r>
        <w:r w:rsidRPr="00E33D28">
          <w:rPr>
            <w:rFonts w:asciiTheme="minorBidi" w:hAnsiTheme="minorBidi" w:cstheme="minorBidi" w:hint="cs"/>
            <w:noProof/>
            <w:rtl/>
          </w:rPr>
          <w:t xml:space="preserve"> </w:t>
        </w:r>
        <w:r w:rsidRPr="00E33D28">
          <w:rPr>
            <w:rFonts w:asciiTheme="minorBidi" w:hAnsiTheme="minorBidi" w:cstheme="minorBidi"/>
            <w:noProof/>
            <w:rtl/>
          </w:rPr>
          <w:t>הצפון</w:t>
        </w:r>
      </w:hyperlink>
      <w:r w:rsidRPr="00E33D28">
        <w:rPr>
          <w:rFonts w:asciiTheme="minorBidi" w:hAnsiTheme="minorBidi" w:cstheme="minorBidi" w:hint="cs"/>
          <w:noProof/>
          <w:rtl/>
        </w:rPr>
        <w:t xml:space="preserve"> </w:t>
      </w:r>
      <w:r w:rsidRPr="00E33D28">
        <w:rPr>
          <w:rFonts w:asciiTheme="minorBidi" w:hAnsiTheme="minorBidi" w:cstheme="minorBidi"/>
          <w:noProof/>
          <w:rtl/>
        </w:rPr>
        <w:t>ב</w:t>
      </w:r>
      <w:hyperlink r:id="rId173" w:tooltip="ישראל" w:history="1">
        <w:r w:rsidRPr="00E33D28">
          <w:rPr>
            <w:rFonts w:asciiTheme="minorBidi" w:hAnsiTheme="minorBidi" w:cstheme="minorBidi"/>
            <w:noProof/>
            <w:rtl/>
          </w:rPr>
          <w:t>ישראל</w:t>
        </w:r>
      </w:hyperlink>
      <w:r w:rsidRPr="00E33D28">
        <w:rPr>
          <w:rFonts w:asciiTheme="minorBidi" w:hAnsiTheme="minorBidi" w:cstheme="minorBidi" w:hint="cs"/>
          <w:noProof/>
          <w:rtl/>
        </w:rPr>
        <w:t>. ש</w:t>
      </w:r>
      <w:r w:rsidRPr="00E33D28">
        <w:rPr>
          <w:rFonts w:asciiTheme="minorBidi" w:hAnsiTheme="minorBidi" w:cstheme="minorBidi"/>
          <w:noProof/>
          <w:rtl/>
        </w:rPr>
        <w:t>וכנת</w:t>
      </w:r>
      <w:r w:rsidRPr="00E33D28">
        <w:rPr>
          <w:rFonts w:asciiTheme="minorBidi" w:hAnsiTheme="minorBidi" w:cstheme="minorBidi" w:hint="cs"/>
          <w:noProof/>
          <w:rtl/>
        </w:rPr>
        <w:t xml:space="preserve"> </w:t>
      </w:r>
      <w:r w:rsidRPr="00E33D28">
        <w:rPr>
          <w:rFonts w:asciiTheme="minorBidi" w:hAnsiTheme="minorBidi" w:cstheme="minorBidi"/>
          <w:noProof/>
          <w:rtl/>
        </w:rPr>
        <w:t>סמוך</w:t>
      </w:r>
      <w:r w:rsidRPr="00E33D28">
        <w:rPr>
          <w:rFonts w:asciiTheme="minorBidi" w:hAnsiTheme="minorBidi" w:cstheme="minorBidi" w:hint="cs"/>
          <w:noProof/>
          <w:rtl/>
        </w:rPr>
        <w:t xml:space="preserve"> </w:t>
      </w:r>
      <w:r w:rsidRPr="00E33D28">
        <w:rPr>
          <w:rFonts w:asciiTheme="minorBidi" w:hAnsiTheme="minorBidi" w:cstheme="minorBidi"/>
          <w:noProof/>
          <w:rtl/>
        </w:rPr>
        <w:t>ל</w:t>
      </w:r>
      <w:hyperlink r:id="rId174" w:tooltip="כביש 85" w:history="1">
        <w:r w:rsidRPr="00E33D28">
          <w:rPr>
            <w:rFonts w:asciiTheme="minorBidi" w:hAnsiTheme="minorBidi" w:cstheme="minorBidi"/>
            <w:noProof/>
            <w:rtl/>
          </w:rPr>
          <w:t>כביש</w:t>
        </w:r>
        <w:r w:rsidRPr="00E33D28">
          <w:rPr>
            <w:rFonts w:asciiTheme="minorBidi" w:hAnsiTheme="minorBidi" w:cstheme="minorBidi" w:hint="cs"/>
            <w:noProof/>
            <w:rtl/>
          </w:rPr>
          <w:t xml:space="preserve"> </w:t>
        </w:r>
        <w:r w:rsidRPr="00E33D28">
          <w:rPr>
            <w:rFonts w:asciiTheme="minorBidi" w:hAnsiTheme="minorBidi" w:cstheme="minorBidi"/>
            <w:noProof/>
            <w:rtl/>
          </w:rPr>
          <w:t>85</w:t>
        </w:r>
      </w:hyperlink>
      <w:r w:rsidRPr="00E33D28">
        <w:rPr>
          <w:rFonts w:asciiTheme="minorBidi" w:hAnsiTheme="minorBidi" w:cstheme="minorBidi" w:hint="cs"/>
          <w:noProof/>
          <w:rtl/>
        </w:rPr>
        <w:t>-</w:t>
      </w:r>
      <w:r w:rsidRPr="00E33D28">
        <w:rPr>
          <w:rFonts w:asciiTheme="minorBidi" w:hAnsiTheme="minorBidi" w:cstheme="minorBidi"/>
          <w:noProof/>
          <w:rtl/>
        </w:rPr>
        <w:t>כביש</w:t>
      </w:r>
      <w:r w:rsidRPr="00E33D28">
        <w:rPr>
          <w:rFonts w:asciiTheme="minorBidi" w:hAnsiTheme="minorBidi" w:cstheme="minorBidi"/>
          <w:noProof/>
        </w:rPr>
        <w:t> </w:t>
      </w:r>
      <w:hyperlink r:id="rId175" w:tooltip="עכו" w:history="1">
        <w:r w:rsidRPr="00E33D28">
          <w:rPr>
            <w:rFonts w:asciiTheme="minorBidi" w:hAnsiTheme="minorBidi" w:cstheme="minorBidi"/>
            <w:noProof/>
            <w:rtl/>
          </w:rPr>
          <w:t>עכו</w:t>
        </w:r>
      </w:hyperlink>
      <w:r w:rsidRPr="00E33D28">
        <w:rPr>
          <w:rFonts w:asciiTheme="minorBidi" w:hAnsiTheme="minorBidi" w:cstheme="minorBidi"/>
          <w:noProof/>
        </w:rPr>
        <w:t>-</w:t>
      </w:r>
      <w:hyperlink r:id="rId176" w:tooltip="צפת" w:history="1">
        <w:r w:rsidRPr="00E33D28">
          <w:rPr>
            <w:rFonts w:asciiTheme="minorBidi" w:hAnsiTheme="minorBidi" w:cstheme="minorBidi"/>
            <w:noProof/>
            <w:rtl/>
          </w:rPr>
          <w:t>צפת</w:t>
        </w:r>
      </w:hyperlink>
      <w:r w:rsidRPr="00E33D28">
        <w:rPr>
          <w:rFonts w:asciiTheme="minorBidi" w:hAnsiTheme="minorBidi" w:cstheme="minorBidi" w:hint="cs"/>
          <w:noProof/>
          <w:rtl/>
        </w:rPr>
        <w:t>. ה</w:t>
      </w:r>
      <w:r w:rsidRPr="00E33D28">
        <w:rPr>
          <w:rFonts w:asciiTheme="minorBidi" w:hAnsiTheme="minorBidi" w:cstheme="minorBidi"/>
          <w:noProof/>
          <w:rtl/>
        </w:rPr>
        <w:t>וקמה בשנת</w:t>
      </w:r>
      <w:r w:rsidRPr="00E33D28">
        <w:rPr>
          <w:rFonts w:asciiTheme="minorBidi" w:hAnsiTheme="minorBidi" w:cstheme="minorBidi"/>
          <w:noProof/>
        </w:rPr>
        <w:t> </w:t>
      </w:r>
      <w:hyperlink r:id="rId177" w:tooltip="1964" w:history="1">
        <w:r w:rsidRPr="00E33D28">
          <w:rPr>
            <w:rFonts w:asciiTheme="minorBidi" w:hAnsiTheme="minorBidi" w:cstheme="minorBidi"/>
            <w:noProof/>
          </w:rPr>
          <w:t>1964</w:t>
        </w:r>
      </w:hyperlink>
      <w:r w:rsidRPr="00E33D28">
        <w:rPr>
          <w:rFonts w:asciiTheme="minorBidi" w:hAnsiTheme="minorBidi" w:cstheme="minorBidi"/>
          <w:noProof/>
        </w:rPr>
        <w:t> </w:t>
      </w:r>
      <w:r w:rsidRPr="00E33D28">
        <w:rPr>
          <w:rFonts w:asciiTheme="minorBidi" w:hAnsiTheme="minorBidi" w:cstheme="minorBidi"/>
          <w:noProof/>
          <w:rtl/>
        </w:rPr>
        <w:t>והוכרזה כעיר בשנת</w:t>
      </w:r>
      <w:r w:rsidRPr="00E33D28">
        <w:rPr>
          <w:rFonts w:asciiTheme="minorBidi" w:hAnsiTheme="minorBidi" w:cstheme="minorBidi"/>
          <w:noProof/>
        </w:rPr>
        <w:t> </w:t>
      </w:r>
      <w:hyperlink r:id="rId178" w:tooltip="1986" w:history="1">
        <w:r w:rsidRPr="00E33D28">
          <w:rPr>
            <w:rFonts w:asciiTheme="minorBidi" w:hAnsiTheme="minorBidi" w:cstheme="minorBidi"/>
            <w:noProof/>
          </w:rPr>
          <w:t>1986</w:t>
        </w:r>
      </w:hyperlink>
      <w:r w:rsidRPr="00E33D28">
        <w:rPr>
          <w:rFonts w:asciiTheme="minorBidi" w:hAnsiTheme="minorBidi" w:cstheme="minorBidi" w:hint="cs"/>
          <w:noProof/>
          <w:rtl/>
        </w:rPr>
        <w:t xml:space="preserve">. </w:t>
      </w:r>
      <w:r w:rsidRPr="00E33D28">
        <w:rPr>
          <w:rFonts w:asciiTheme="minorBidi" w:hAnsiTheme="minorBidi" w:cstheme="minorBidi"/>
          <w:noProof/>
          <w:rtl/>
        </w:rPr>
        <w:t xml:space="preserve">מקור שמה טמון בכרמי הזיתים הסובבים אותה. </w:t>
      </w:r>
    </w:p>
    <w:p w:rsidR="00E33D28" w:rsidRDefault="00C12C62" w:rsidP="00E33D28">
      <w:pPr>
        <w:rPr>
          <w:rFonts w:asciiTheme="minorBidi" w:hAnsiTheme="minorBidi" w:cstheme="minorBidi" w:hint="cs"/>
          <w:noProof/>
          <w:rtl/>
        </w:rPr>
      </w:pPr>
      <w:r w:rsidRPr="00E33D28">
        <w:rPr>
          <w:rFonts w:asciiTheme="minorBidi" w:hAnsiTheme="minorBidi" w:cstheme="minorBidi" w:hint="cs"/>
          <w:noProof/>
          <w:rtl/>
        </w:rPr>
        <w:t>ה</w:t>
      </w:r>
      <w:r w:rsidRPr="00E33D28">
        <w:rPr>
          <w:rFonts w:asciiTheme="minorBidi" w:hAnsiTheme="minorBidi" w:cstheme="minorBidi"/>
          <w:noProof/>
          <w:rtl/>
        </w:rPr>
        <w:t>יוזמה להקים את כרמיאל בשלה בשנות החמישים של המאה העשרים באגף הקרקעות של הקרן הקיימת לישראל, בשיתוף עם מחלקת ההתיישבות של הסוכנות היהודית בראשות לוי אשכול</w:t>
      </w:r>
      <w:r w:rsidRPr="00E33D28">
        <w:rPr>
          <w:rFonts w:asciiTheme="minorBidi" w:hAnsiTheme="minorBidi" w:cstheme="minorBidi" w:hint="cs"/>
          <w:noProof/>
          <w:rtl/>
        </w:rPr>
        <w:t xml:space="preserve">, על מנת לחזק את הגליל ולקטוע את </w:t>
      </w:r>
      <w:r w:rsidRPr="00E33D28">
        <w:rPr>
          <w:rFonts w:asciiTheme="minorBidi" w:hAnsiTheme="minorBidi" w:cstheme="minorBidi"/>
          <w:noProof/>
          <w:rtl/>
        </w:rPr>
        <w:t>רצפי התיישבות ערבים במרכז הגליל</w:t>
      </w:r>
      <w:r w:rsidRPr="00E33D28">
        <w:rPr>
          <w:rFonts w:asciiTheme="minorBidi" w:hAnsiTheme="minorBidi" w:cstheme="minorBidi" w:hint="cs"/>
          <w:noProof/>
          <w:rtl/>
        </w:rPr>
        <w:t>.</w:t>
      </w:r>
    </w:p>
    <w:p w:rsidR="00E33D28" w:rsidRDefault="00E33D28" w:rsidP="00E33D28">
      <w:pPr>
        <w:rPr>
          <w:rFonts w:asciiTheme="minorBidi" w:hAnsiTheme="minorBidi" w:cstheme="minorBidi" w:hint="cs"/>
          <w:noProof/>
          <w:rtl/>
        </w:rPr>
      </w:pPr>
    </w:p>
    <w:p w:rsidR="00C12C62" w:rsidRDefault="00C12C62" w:rsidP="00E33D28">
      <w:pPr>
        <w:pStyle w:val="2"/>
        <w:rPr>
          <w:rFonts w:hint="cs"/>
          <w:rtl/>
        </w:rPr>
      </w:pPr>
      <w:r w:rsidRPr="00B4466A">
        <w:rPr>
          <w:rFonts w:hint="cs"/>
          <w:rtl/>
        </w:rPr>
        <w:t>מועצת משגב</w:t>
      </w:r>
    </w:p>
    <w:p w:rsidR="00C12C62" w:rsidRPr="00E33D28" w:rsidRDefault="00E33D28" w:rsidP="00E33D28">
      <w:pPr>
        <w:rPr>
          <w:rFonts w:asciiTheme="minorBidi" w:hAnsiTheme="minorBidi" w:cstheme="minorBidi"/>
          <w:noProof/>
        </w:rPr>
      </w:pPr>
      <w:r>
        <w:rPr>
          <w:rFonts w:asciiTheme="minorBidi" w:hAnsiTheme="minorBidi" w:cstheme="minorBidi" w:hint="cs"/>
          <w:noProof/>
          <w:rtl/>
        </w:rPr>
        <w:drawing>
          <wp:anchor distT="0" distB="0" distL="114300" distR="114300" simplePos="0" relativeHeight="251679232" behindDoc="0" locked="0" layoutInCell="1" allowOverlap="1">
            <wp:simplePos x="0" y="0"/>
            <wp:positionH relativeFrom="column">
              <wp:posOffset>3896360</wp:posOffset>
            </wp:positionH>
            <wp:positionV relativeFrom="paragraph">
              <wp:posOffset>192405</wp:posOffset>
            </wp:positionV>
            <wp:extent cx="972820" cy="956945"/>
            <wp:effectExtent l="19050" t="0" r="0" b="0"/>
            <wp:wrapSquare wrapText="bothSides"/>
            <wp:docPr id="29" name="תמונה 29" descr="Misgav.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sgav.svg"/>
                    <pic:cNvPicPr>
                      <a:picLocks noChangeAspect="1" noChangeArrowheads="1"/>
                    </pic:cNvPicPr>
                  </pic:nvPicPr>
                  <pic:blipFill>
                    <a:blip r:embed="rId179" r:link="rId180" cstate="print"/>
                    <a:srcRect/>
                    <a:stretch>
                      <a:fillRect/>
                    </a:stretch>
                  </pic:blipFill>
                  <pic:spPr bwMode="auto">
                    <a:xfrm>
                      <a:off x="0" y="0"/>
                      <a:ext cx="972820" cy="956945"/>
                    </a:xfrm>
                    <a:prstGeom prst="rect">
                      <a:avLst/>
                    </a:prstGeom>
                    <a:noFill/>
                    <a:ln w="9525">
                      <a:noFill/>
                      <a:miter lim="800000"/>
                      <a:headEnd/>
                      <a:tailEnd/>
                    </a:ln>
                  </pic:spPr>
                </pic:pic>
              </a:graphicData>
            </a:graphic>
          </wp:anchor>
        </w:drawing>
      </w:r>
      <w:r w:rsidR="00C12C62" w:rsidRPr="00E33D28">
        <w:rPr>
          <w:rFonts w:asciiTheme="minorBidi" w:hAnsiTheme="minorBidi" w:cstheme="minorBidi" w:hint="cs"/>
          <w:noProof/>
          <w:rtl/>
        </w:rPr>
        <w:t>מ</w:t>
      </w:r>
      <w:r w:rsidR="00C12C62" w:rsidRPr="00E33D28">
        <w:rPr>
          <w:rFonts w:asciiTheme="minorBidi" w:hAnsiTheme="minorBidi" w:cstheme="minorBidi"/>
          <w:noProof/>
          <w:rtl/>
        </w:rPr>
        <w:t>שגב</w:t>
      </w:r>
      <w:r w:rsidR="00C12C62" w:rsidRPr="00E33D28">
        <w:rPr>
          <w:rFonts w:asciiTheme="minorBidi" w:hAnsiTheme="minorBidi" w:cstheme="minorBidi"/>
          <w:noProof/>
        </w:rPr>
        <w:t> </w:t>
      </w:r>
      <w:r w:rsidR="00C12C62" w:rsidRPr="00E33D28">
        <w:rPr>
          <w:rFonts w:asciiTheme="minorBidi" w:hAnsiTheme="minorBidi" w:cstheme="minorBidi"/>
          <w:noProof/>
          <w:rtl/>
        </w:rPr>
        <w:t>היא</w:t>
      </w:r>
      <w:r w:rsidR="00C12C62" w:rsidRPr="00E33D28">
        <w:rPr>
          <w:rFonts w:asciiTheme="minorBidi" w:hAnsiTheme="minorBidi" w:cstheme="minorBidi"/>
          <w:noProof/>
        </w:rPr>
        <w:t> </w:t>
      </w:r>
      <w:hyperlink r:id="rId181" w:tooltip="מועצה אזורית" w:history="1">
        <w:r w:rsidR="00C12C62" w:rsidRPr="00E33D28">
          <w:rPr>
            <w:rFonts w:asciiTheme="minorBidi" w:hAnsiTheme="minorBidi" w:cstheme="minorBidi"/>
            <w:noProof/>
            <w:rtl/>
          </w:rPr>
          <w:t>מועצה אזורית</w:t>
        </w:r>
      </w:hyperlink>
      <w:r w:rsidR="00C12C62" w:rsidRPr="00E33D28">
        <w:rPr>
          <w:rFonts w:asciiTheme="minorBidi" w:hAnsiTheme="minorBidi" w:cstheme="minorBidi"/>
          <w:noProof/>
        </w:rPr>
        <w:t> </w:t>
      </w:r>
      <w:r w:rsidR="00C12C62" w:rsidRPr="00E33D28">
        <w:rPr>
          <w:rFonts w:asciiTheme="minorBidi" w:hAnsiTheme="minorBidi" w:cstheme="minorBidi"/>
          <w:noProof/>
          <w:rtl/>
        </w:rPr>
        <w:t>ב</w:t>
      </w:r>
      <w:hyperlink r:id="rId182" w:tooltip="הגליל" w:history="1">
        <w:r w:rsidR="00C12C62" w:rsidRPr="00E33D28">
          <w:rPr>
            <w:rFonts w:asciiTheme="minorBidi" w:hAnsiTheme="minorBidi" w:cstheme="minorBidi"/>
            <w:noProof/>
            <w:rtl/>
          </w:rPr>
          <w:t>גליל</w:t>
        </w:r>
      </w:hyperlink>
      <w:r w:rsidR="00C12C62" w:rsidRPr="00E33D28">
        <w:rPr>
          <w:rFonts w:asciiTheme="minorBidi" w:hAnsiTheme="minorBidi" w:cstheme="minorBidi"/>
          <w:noProof/>
        </w:rPr>
        <w:t xml:space="preserve">, </w:t>
      </w:r>
      <w:r w:rsidR="00C12C62" w:rsidRPr="00E33D28">
        <w:rPr>
          <w:rFonts w:asciiTheme="minorBidi" w:hAnsiTheme="minorBidi" w:cstheme="minorBidi"/>
          <w:noProof/>
          <w:rtl/>
        </w:rPr>
        <w:t>ליד</w:t>
      </w:r>
      <w:r w:rsidR="00C12C62" w:rsidRPr="00E33D28">
        <w:rPr>
          <w:rFonts w:asciiTheme="minorBidi" w:hAnsiTheme="minorBidi" w:cstheme="minorBidi"/>
          <w:noProof/>
        </w:rPr>
        <w:t> </w:t>
      </w:r>
      <w:hyperlink r:id="rId183" w:tooltip="סכנין" w:history="1">
        <w:r w:rsidR="00C12C62" w:rsidRPr="00E33D28">
          <w:rPr>
            <w:rFonts w:asciiTheme="minorBidi" w:hAnsiTheme="minorBidi" w:cstheme="minorBidi"/>
            <w:noProof/>
            <w:rtl/>
          </w:rPr>
          <w:t>סכנין</w:t>
        </w:r>
      </w:hyperlink>
      <w:r w:rsidR="00C12C62" w:rsidRPr="00E33D28">
        <w:rPr>
          <w:rFonts w:asciiTheme="minorBidi" w:hAnsiTheme="minorBidi" w:cstheme="minorBidi"/>
          <w:noProof/>
        </w:rPr>
        <w:t> </w:t>
      </w:r>
      <w:r w:rsidR="00C12C62" w:rsidRPr="00E33D28">
        <w:rPr>
          <w:rFonts w:asciiTheme="minorBidi" w:hAnsiTheme="minorBidi" w:cstheme="minorBidi"/>
          <w:noProof/>
          <w:rtl/>
        </w:rPr>
        <w:t>ו</w:t>
      </w:r>
      <w:hyperlink r:id="rId184" w:tooltip="כרמיאל" w:history="1">
        <w:r w:rsidR="00C12C62" w:rsidRPr="00E33D28">
          <w:rPr>
            <w:rFonts w:asciiTheme="minorBidi" w:hAnsiTheme="minorBidi" w:cstheme="minorBidi"/>
            <w:noProof/>
            <w:rtl/>
          </w:rPr>
          <w:t>כרמיאל</w:t>
        </w:r>
      </w:hyperlink>
      <w:r w:rsidR="00C12C62" w:rsidRPr="00E33D28">
        <w:rPr>
          <w:rFonts w:asciiTheme="minorBidi" w:hAnsiTheme="minorBidi" w:cstheme="minorBidi"/>
          <w:noProof/>
        </w:rPr>
        <w:t>.</w:t>
      </w:r>
    </w:p>
    <w:p w:rsidR="00C12C62" w:rsidRPr="00E33D28" w:rsidRDefault="00C12C62" w:rsidP="00E33D28">
      <w:pPr>
        <w:rPr>
          <w:rFonts w:asciiTheme="minorBidi" w:hAnsiTheme="minorBidi" w:cstheme="minorBidi"/>
          <w:noProof/>
        </w:rPr>
      </w:pPr>
      <w:r w:rsidRPr="00E33D28">
        <w:rPr>
          <w:rFonts w:asciiTheme="minorBidi" w:hAnsiTheme="minorBidi" w:cstheme="minorBidi"/>
          <w:noProof/>
          <w:rtl/>
        </w:rPr>
        <w:t>מועצת אזורית משגב מורכבת מ-35 יישובים, חלקם הגדול יישובים קהילתיים כפריים קטנים בהיקף אוכלוסייה (פחות מ-500 תושבים) ו-6 מהם יישובים בדואיים. שטח השיפוט של המועצה הוא כ-180,000 דונם</w:t>
      </w:r>
      <w:r w:rsidRPr="00E33D28">
        <w:rPr>
          <w:rFonts w:asciiTheme="minorBidi" w:hAnsiTheme="minorBidi" w:cstheme="minorBidi"/>
          <w:noProof/>
        </w:rPr>
        <w:t>.</w:t>
      </w:r>
    </w:p>
    <w:p w:rsidR="00C12C62" w:rsidRPr="00E33D28" w:rsidRDefault="00C12C62" w:rsidP="00E33D28">
      <w:pPr>
        <w:rPr>
          <w:rFonts w:asciiTheme="minorBidi" w:hAnsiTheme="minorBidi" w:cstheme="minorBidi"/>
          <w:noProof/>
        </w:rPr>
      </w:pPr>
      <w:r w:rsidRPr="00E33D28">
        <w:rPr>
          <w:rFonts w:asciiTheme="minorBidi" w:hAnsiTheme="minorBidi" w:cstheme="minorBidi"/>
          <w:noProof/>
          <w:rtl/>
        </w:rPr>
        <w:t>לפי נתוני</w:t>
      </w:r>
      <w:r w:rsidRPr="00E33D28">
        <w:rPr>
          <w:rFonts w:asciiTheme="minorBidi" w:hAnsiTheme="minorBidi" w:cstheme="minorBidi"/>
          <w:noProof/>
        </w:rPr>
        <w:t> </w:t>
      </w:r>
      <w:hyperlink r:id="rId185" w:tooltip="הלשכה המרכזית לסטטיסטיקה" w:history="1">
        <w:r w:rsidRPr="00E33D28">
          <w:rPr>
            <w:rFonts w:asciiTheme="minorBidi" w:hAnsiTheme="minorBidi" w:cstheme="minorBidi"/>
            <w:noProof/>
            <w:rtl/>
          </w:rPr>
          <w:t>הלשכה המרכזית לסטטיסטיקה</w:t>
        </w:r>
      </w:hyperlink>
      <w:r w:rsidRPr="00E33D28">
        <w:rPr>
          <w:rFonts w:asciiTheme="minorBidi" w:hAnsiTheme="minorBidi" w:cstheme="minorBidi"/>
          <w:noProof/>
          <w:rtl/>
        </w:rPr>
        <w:t xml:space="preserve"> נכון לדצמבר</w:t>
      </w:r>
      <w:r w:rsidRPr="00E33D28">
        <w:rPr>
          <w:rFonts w:asciiTheme="minorBidi" w:hAnsiTheme="minorBidi" w:cstheme="minorBidi"/>
          <w:noProof/>
        </w:rPr>
        <w:t> </w:t>
      </w:r>
      <w:hyperlink r:id="rId186" w:tooltip="2008" w:history="1">
        <w:r w:rsidRPr="00E33D28">
          <w:rPr>
            <w:rFonts w:asciiTheme="minorBidi" w:hAnsiTheme="minorBidi" w:cstheme="minorBidi"/>
            <w:noProof/>
          </w:rPr>
          <w:t>2008</w:t>
        </w:r>
      </w:hyperlink>
      <w:r w:rsidRPr="00E33D28">
        <w:rPr>
          <w:rFonts w:asciiTheme="minorBidi" w:hAnsiTheme="minorBidi" w:cstheme="minorBidi"/>
          <w:noProof/>
        </w:rPr>
        <w:t xml:space="preserve">, </w:t>
      </w:r>
      <w:r w:rsidRPr="00E33D28">
        <w:rPr>
          <w:rFonts w:asciiTheme="minorBidi" w:hAnsiTheme="minorBidi" w:cstheme="minorBidi"/>
          <w:noProof/>
          <w:rtl/>
        </w:rPr>
        <w:t>יש במועצה אזורית משגב 22,600 תושבים. האוכלוסייה גדלה בקצב גידול שנתי של</w:t>
      </w:r>
      <w:r w:rsidRPr="00E33D28">
        <w:rPr>
          <w:rFonts w:asciiTheme="minorBidi" w:hAnsiTheme="minorBidi" w:cstheme="minorBidi"/>
          <w:noProof/>
        </w:rPr>
        <w:t xml:space="preserve"> </w:t>
      </w:r>
      <w:r w:rsidRPr="00E33D28">
        <w:rPr>
          <w:rFonts w:asciiTheme="minorBidi" w:hAnsiTheme="minorBidi" w:cstheme="minorBidi"/>
          <w:noProof/>
          <w:cs/>
        </w:rPr>
        <w:t>‎</w:t>
      </w:r>
      <w:r w:rsidRPr="00E33D28">
        <w:rPr>
          <w:rFonts w:asciiTheme="minorBidi" w:hAnsiTheme="minorBidi" w:cstheme="minorBidi"/>
          <w:noProof/>
        </w:rPr>
        <w:t>3.1%</w:t>
      </w:r>
      <w:r w:rsidRPr="00E33D28">
        <w:rPr>
          <w:rFonts w:asciiTheme="minorBidi" w:hAnsiTheme="minorBidi" w:cstheme="minorBidi"/>
          <w:noProof/>
          <w:rtl/>
        </w:rPr>
        <w:t>‏</w:t>
      </w:r>
      <w:r w:rsidRPr="00E33D28">
        <w:rPr>
          <w:rFonts w:asciiTheme="minorBidi" w:hAnsiTheme="minorBidi" w:cstheme="minorBidi"/>
          <w:noProof/>
        </w:rPr>
        <w:t>.</w:t>
      </w:r>
    </w:p>
    <w:p w:rsidR="00C12C62" w:rsidRPr="00E33D28" w:rsidRDefault="00C12C62" w:rsidP="00E33D28">
      <w:pPr>
        <w:rPr>
          <w:rFonts w:asciiTheme="minorBidi" w:hAnsiTheme="minorBidi" w:cstheme="minorBidi"/>
          <w:noProof/>
        </w:rPr>
      </w:pPr>
      <w:r w:rsidRPr="00E33D28">
        <w:rPr>
          <w:rFonts w:asciiTheme="minorBidi" w:hAnsiTheme="minorBidi" w:cstheme="minorBidi"/>
          <w:noProof/>
          <w:rtl/>
        </w:rPr>
        <w:t>לפי נתוני</w:t>
      </w:r>
      <w:r w:rsidRPr="00E33D28">
        <w:rPr>
          <w:rFonts w:asciiTheme="minorBidi" w:hAnsiTheme="minorBidi" w:cstheme="minorBidi"/>
          <w:noProof/>
        </w:rPr>
        <w:t> </w:t>
      </w:r>
      <w:hyperlink r:id="rId187" w:tooltip="הלשכה המרכזית לסטטיסטיקה" w:history="1">
        <w:r w:rsidRPr="00E33D28">
          <w:rPr>
            <w:rFonts w:asciiTheme="minorBidi" w:hAnsiTheme="minorBidi" w:cstheme="minorBidi"/>
            <w:noProof/>
            <w:rtl/>
          </w:rPr>
          <w:t>הלמ"ס</w:t>
        </w:r>
      </w:hyperlink>
      <w:r w:rsidRPr="00E33D28">
        <w:rPr>
          <w:rFonts w:asciiTheme="minorBidi" w:hAnsiTheme="minorBidi" w:cstheme="minorBidi"/>
          <w:noProof/>
        </w:rPr>
        <w:t> </w:t>
      </w:r>
      <w:r w:rsidRPr="00E33D28">
        <w:rPr>
          <w:rFonts w:asciiTheme="minorBidi" w:hAnsiTheme="minorBidi" w:cstheme="minorBidi"/>
          <w:noProof/>
          <w:rtl/>
        </w:rPr>
        <w:t>נכון לדצמבר</w:t>
      </w:r>
      <w:r w:rsidRPr="00E33D28">
        <w:rPr>
          <w:rFonts w:asciiTheme="minorBidi" w:hAnsiTheme="minorBidi" w:cstheme="minorBidi"/>
          <w:noProof/>
        </w:rPr>
        <w:t> </w:t>
      </w:r>
      <w:hyperlink r:id="rId188" w:tooltip="2008" w:history="1">
        <w:r w:rsidRPr="00E33D28">
          <w:rPr>
            <w:rFonts w:asciiTheme="minorBidi" w:hAnsiTheme="minorBidi" w:cstheme="minorBidi"/>
            <w:noProof/>
          </w:rPr>
          <w:t>2008</w:t>
        </w:r>
      </w:hyperlink>
      <w:r w:rsidRPr="00E33D28">
        <w:rPr>
          <w:rFonts w:asciiTheme="minorBidi" w:hAnsiTheme="minorBidi" w:cstheme="minorBidi"/>
          <w:noProof/>
        </w:rPr>
        <w:t xml:space="preserve">, </w:t>
      </w:r>
      <w:r w:rsidRPr="00E33D28">
        <w:rPr>
          <w:rFonts w:asciiTheme="minorBidi" w:hAnsiTheme="minorBidi" w:cstheme="minorBidi"/>
          <w:noProof/>
          <w:rtl/>
        </w:rPr>
        <w:t>המועצה האזורית מדורגת 6 מתוך 10, בדירוג החברתי-כלכלי. אחוז הזכאים לתעודת בגרות מבין תלמידי כיתות י"ב בשנת</w:t>
      </w:r>
      <w:r w:rsidRPr="00E33D28">
        <w:rPr>
          <w:rFonts w:asciiTheme="minorBidi" w:hAnsiTheme="minorBidi" w:cstheme="minorBidi"/>
          <w:noProof/>
        </w:rPr>
        <w:t> </w:t>
      </w:r>
      <w:hyperlink r:id="rId189" w:tooltip="ה'תשס&quot;ח" w:history="1">
        <w:r w:rsidRPr="00E33D28">
          <w:rPr>
            <w:rFonts w:asciiTheme="minorBidi" w:hAnsiTheme="minorBidi" w:cstheme="minorBidi"/>
            <w:noProof/>
            <w:rtl/>
          </w:rPr>
          <w:t>ה'תשס"ח</w:t>
        </w:r>
      </w:hyperlink>
      <w:r w:rsidRPr="00E33D28">
        <w:rPr>
          <w:rFonts w:asciiTheme="minorBidi" w:hAnsiTheme="minorBidi" w:cstheme="minorBidi"/>
          <w:noProof/>
        </w:rPr>
        <w:t> (</w:t>
      </w:r>
      <w:hyperlink r:id="rId190" w:tooltip="2008" w:history="1">
        <w:r w:rsidRPr="00E33D28">
          <w:rPr>
            <w:rFonts w:asciiTheme="minorBidi" w:hAnsiTheme="minorBidi" w:cstheme="minorBidi"/>
            <w:noProof/>
          </w:rPr>
          <w:t>2008</w:t>
        </w:r>
      </w:hyperlink>
      <w:r w:rsidRPr="00E33D28">
        <w:rPr>
          <w:rFonts w:asciiTheme="minorBidi" w:hAnsiTheme="minorBidi" w:cstheme="minorBidi"/>
          <w:noProof/>
        </w:rPr>
        <w:t>-</w:t>
      </w:r>
      <w:hyperlink r:id="rId191" w:tooltip="2007" w:history="1">
        <w:r w:rsidRPr="00E33D28">
          <w:rPr>
            <w:rFonts w:asciiTheme="minorBidi" w:hAnsiTheme="minorBidi" w:cstheme="minorBidi"/>
            <w:noProof/>
          </w:rPr>
          <w:t>2007</w:t>
        </w:r>
      </w:hyperlink>
      <w:r w:rsidRPr="00E33D28">
        <w:rPr>
          <w:rFonts w:asciiTheme="minorBidi" w:hAnsiTheme="minorBidi" w:cstheme="minorBidi"/>
          <w:noProof/>
        </w:rPr>
        <w:t xml:space="preserve">) </w:t>
      </w:r>
      <w:r w:rsidRPr="00E33D28">
        <w:rPr>
          <w:rFonts w:asciiTheme="minorBidi" w:hAnsiTheme="minorBidi" w:cstheme="minorBidi"/>
          <w:noProof/>
          <w:rtl/>
        </w:rPr>
        <w:t>היה 71.5%. השכר הממוצע של השכירים בשנת</w:t>
      </w:r>
      <w:r w:rsidRPr="00E33D28">
        <w:rPr>
          <w:rFonts w:asciiTheme="minorBidi" w:hAnsiTheme="minorBidi" w:cstheme="minorBidi"/>
          <w:noProof/>
        </w:rPr>
        <w:t> </w:t>
      </w:r>
      <w:hyperlink r:id="rId192" w:tooltip="2007" w:history="1">
        <w:r w:rsidRPr="00E33D28">
          <w:rPr>
            <w:rFonts w:asciiTheme="minorBidi" w:hAnsiTheme="minorBidi" w:cstheme="minorBidi"/>
            <w:noProof/>
          </w:rPr>
          <w:t>2007</w:t>
        </w:r>
      </w:hyperlink>
      <w:r w:rsidRPr="00E33D28">
        <w:rPr>
          <w:rFonts w:asciiTheme="minorBidi" w:hAnsiTheme="minorBidi" w:cstheme="minorBidi"/>
          <w:noProof/>
        </w:rPr>
        <w:t> </w:t>
      </w:r>
      <w:r w:rsidRPr="00E33D28">
        <w:rPr>
          <w:rFonts w:asciiTheme="minorBidi" w:hAnsiTheme="minorBidi" w:cstheme="minorBidi"/>
          <w:noProof/>
          <w:rtl/>
        </w:rPr>
        <w:t>היה 9,222 ש"ח (ממוצע ארצי: 6,743 ש"ח</w:t>
      </w:r>
      <w:r w:rsidRPr="00E33D28">
        <w:rPr>
          <w:rFonts w:asciiTheme="minorBidi" w:hAnsiTheme="minorBidi" w:cstheme="minorBidi"/>
          <w:noProof/>
        </w:rPr>
        <w:t>).</w:t>
      </w:r>
    </w:p>
    <w:p w:rsidR="00C12C62" w:rsidRPr="00E33D28" w:rsidRDefault="00C12C62" w:rsidP="00E33D28">
      <w:pPr>
        <w:rPr>
          <w:rFonts w:asciiTheme="minorBidi" w:hAnsiTheme="minorBidi" w:cstheme="minorBidi"/>
          <w:noProof/>
        </w:rPr>
      </w:pPr>
      <w:r w:rsidRPr="00E33D28">
        <w:rPr>
          <w:rFonts w:asciiTheme="minorBidi" w:hAnsiTheme="minorBidi" w:cstheme="minorBidi"/>
          <w:noProof/>
          <w:rtl/>
        </w:rPr>
        <w:t>חידוש תנופת ההתיישבות במשגב החלה בסוף שנות ה-70 על מנת לענות על מספר צרכים לאומיים, בהם פריסת התיישבות יהודית בגליל, פיזור אוכלוסיית המדינה וקליטת עלייה</w:t>
      </w:r>
      <w:r w:rsidRPr="00E33D28">
        <w:rPr>
          <w:rFonts w:asciiTheme="minorBidi" w:hAnsiTheme="minorBidi" w:cstheme="minorBidi"/>
          <w:noProof/>
        </w:rPr>
        <w:t>.</w:t>
      </w:r>
    </w:p>
    <w:p w:rsidR="00C12C62" w:rsidRPr="00E33D28" w:rsidRDefault="00C12C62" w:rsidP="00E33D28">
      <w:pPr>
        <w:rPr>
          <w:rFonts w:asciiTheme="minorBidi" w:hAnsiTheme="minorBidi" w:cstheme="minorBidi"/>
          <w:noProof/>
        </w:rPr>
      </w:pPr>
      <w:r w:rsidRPr="00E33D28">
        <w:rPr>
          <w:rFonts w:asciiTheme="minorBidi" w:hAnsiTheme="minorBidi" w:cstheme="minorBidi"/>
          <w:noProof/>
          <w:rtl/>
        </w:rPr>
        <w:t>משגב מוכרת בישראל בזכות רמת היזמות והיצירתיות הגבוהה המתבטאת במערכת החינוך המפותחת המשלבת גישות חדשניות, במודעות הגבוהה לטבע ואיכות סביבה ובהקמת מקורות תעסוקה. ב</w:t>
      </w:r>
      <w:hyperlink r:id="rId193" w:tooltip="פארק התעשייה משגב (הדף אינו קיים)" w:history="1">
        <w:r w:rsidRPr="00E33D28">
          <w:rPr>
            <w:rFonts w:asciiTheme="minorBidi" w:hAnsiTheme="minorBidi" w:cstheme="minorBidi"/>
            <w:noProof/>
            <w:rtl/>
          </w:rPr>
          <w:t xml:space="preserve">פארק </w:t>
        </w:r>
        <w:r w:rsidRPr="00E33D28">
          <w:rPr>
            <w:rFonts w:asciiTheme="minorBidi" w:hAnsiTheme="minorBidi" w:cstheme="minorBidi"/>
            <w:noProof/>
            <w:rtl/>
          </w:rPr>
          <w:lastRenderedPageBreak/>
          <w:t>התעשייה משגב</w:t>
        </w:r>
      </w:hyperlink>
      <w:r w:rsidRPr="00E33D28">
        <w:rPr>
          <w:rFonts w:asciiTheme="minorBidi" w:hAnsiTheme="minorBidi" w:cstheme="minorBidi"/>
          <w:noProof/>
        </w:rPr>
        <w:t> </w:t>
      </w:r>
      <w:r w:rsidRPr="00E33D28">
        <w:rPr>
          <w:rFonts w:asciiTheme="minorBidi" w:hAnsiTheme="minorBidi" w:cstheme="minorBidi"/>
          <w:noProof/>
          <w:rtl/>
        </w:rPr>
        <w:t>ו</w:t>
      </w:r>
      <w:hyperlink r:id="rId194" w:tooltip="פארק התעשיות בר לב (הדף אינו קיים)" w:history="1">
        <w:r w:rsidRPr="00E33D28">
          <w:rPr>
            <w:rFonts w:asciiTheme="minorBidi" w:hAnsiTheme="minorBidi" w:cstheme="minorBidi"/>
            <w:noProof/>
            <w:rtl/>
          </w:rPr>
          <w:t>פארק התעשיות בר לב</w:t>
        </w:r>
      </w:hyperlink>
      <w:r w:rsidRPr="00E33D28">
        <w:rPr>
          <w:rFonts w:asciiTheme="minorBidi" w:hAnsiTheme="minorBidi" w:cstheme="minorBidi"/>
          <w:noProof/>
        </w:rPr>
        <w:t xml:space="preserve">, </w:t>
      </w:r>
      <w:r w:rsidRPr="00E33D28">
        <w:rPr>
          <w:rFonts w:asciiTheme="minorBidi" w:hAnsiTheme="minorBidi" w:cstheme="minorBidi"/>
          <w:noProof/>
          <w:rtl/>
        </w:rPr>
        <w:t>במרכזי השירותים השונים, בפארקי התעשייה וביישובים עצמם פועלים מאות מפעלים ועסקים פרטיים בתחומי</w:t>
      </w:r>
      <w:r w:rsidRPr="00E33D28">
        <w:rPr>
          <w:rFonts w:asciiTheme="minorBidi" w:hAnsiTheme="minorBidi" w:cstheme="minorBidi"/>
          <w:noProof/>
        </w:rPr>
        <w:t> </w:t>
      </w:r>
      <w:hyperlink r:id="rId195" w:tooltip="תעשייה" w:history="1">
        <w:r w:rsidRPr="00E33D28">
          <w:rPr>
            <w:rFonts w:asciiTheme="minorBidi" w:hAnsiTheme="minorBidi" w:cstheme="minorBidi"/>
            <w:noProof/>
            <w:rtl/>
          </w:rPr>
          <w:t>תעשייה</w:t>
        </w:r>
      </w:hyperlink>
      <w:r w:rsidRPr="00E33D28">
        <w:rPr>
          <w:rFonts w:asciiTheme="minorBidi" w:hAnsiTheme="minorBidi" w:cstheme="minorBidi"/>
          <w:noProof/>
        </w:rPr>
        <w:t>, </w:t>
      </w:r>
      <w:hyperlink r:id="rId196" w:tooltip="תיירות" w:history="1">
        <w:r w:rsidRPr="00E33D28">
          <w:rPr>
            <w:rFonts w:asciiTheme="minorBidi" w:hAnsiTheme="minorBidi" w:cstheme="minorBidi"/>
            <w:noProof/>
            <w:rtl/>
          </w:rPr>
          <w:t>תיירות</w:t>
        </w:r>
      </w:hyperlink>
      <w:r w:rsidRPr="00E33D28">
        <w:rPr>
          <w:rFonts w:asciiTheme="minorBidi" w:hAnsiTheme="minorBidi" w:cstheme="minorBidi"/>
          <w:noProof/>
        </w:rPr>
        <w:t> </w:t>
      </w:r>
      <w:r w:rsidRPr="00E33D28">
        <w:rPr>
          <w:rFonts w:asciiTheme="minorBidi" w:hAnsiTheme="minorBidi" w:cstheme="minorBidi"/>
          <w:noProof/>
          <w:rtl/>
        </w:rPr>
        <w:t>ושירותים, המספקים תעסוקה לתושבי משגב והסביבה</w:t>
      </w:r>
      <w:r w:rsidRPr="00E33D28">
        <w:rPr>
          <w:rFonts w:asciiTheme="minorBidi" w:hAnsiTheme="minorBidi" w:cstheme="minorBidi"/>
          <w:noProof/>
        </w:rPr>
        <w:t>.</w:t>
      </w:r>
    </w:p>
    <w:p w:rsidR="00C12C62" w:rsidRDefault="00C12C62" w:rsidP="00E33D28">
      <w:pPr>
        <w:pStyle w:val="2"/>
        <w:rPr>
          <w:rFonts w:hint="cs"/>
          <w:rtl/>
        </w:rPr>
      </w:pPr>
      <w:r w:rsidRPr="00B4466A">
        <w:rPr>
          <w:rFonts w:hint="cs"/>
          <w:rtl/>
        </w:rPr>
        <w:t>מועצת ערבה</w:t>
      </w:r>
    </w:p>
    <w:p w:rsidR="00C12C62" w:rsidRPr="00E33D28" w:rsidRDefault="00C12C62" w:rsidP="00E33D28">
      <w:pPr>
        <w:rPr>
          <w:rFonts w:asciiTheme="minorBidi" w:hAnsiTheme="minorBidi" w:cstheme="minorBidi" w:hint="cs"/>
          <w:noProof/>
          <w:rtl/>
        </w:rPr>
      </w:pPr>
      <w:r w:rsidRPr="00E33D28">
        <w:rPr>
          <w:rFonts w:asciiTheme="minorBidi" w:hAnsiTheme="minorBidi" w:cstheme="minorBidi"/>
          <w:noProof/>
          <w:rtl/>
        </w:rPr>
        <w:t>עראבה</w:t>
      </w:r>
      <w:r w:rsidRPr="00E33D28">
        <w:rPr>
          <w:rFonts w:asciiTheme="minorBidi" w:hAnsiTheme="minorBidi" w:cstheme="minorBidi"/>
          <w:noProof/>
        </w:rPr>
        <w:t> </w:t>
      </w:r>
      <w:r w:rsidRPr="00E33D28">
        <w:rPr>
          <w:rFonts w:asciiTheme="minorBidi" w:hAnsiTheme="minorBidi" w:cstheme="minorBidi"/>
          <w:noProof/>
          <w:rtl/>
        </w:rPr>
        <w:t>ב</w:t>
      </w:r>
      <w:hyperlink r:id="rId197" w:tooltip="ערבית" w:history="1">
        <w:r w:rsidRPr="00E33D28">
          <w:rPr>
            <w:rFonts w:asciiTheme="minorBidi" w:hAnsiTheme="minorBidi" w:cstheme="minorBidi"/>
            <w:noProof/>
            <w:rtl/>
          </w:rPr>
          <w:t>ערבית</w:t>
        </w:r>
      </w:hyperlink>
      <w:r w:rsidRPr="00E33D28">
        <w:rPr>
          <w:rFonts w:asciiTheme="minorBidi" w:hAnsiTheme="minorBidi" w:cstheme="minorBidi"/>
          <w:noProof/>
        </w:rPr>
        <w:t>: </w:t>
      </w:r>
      <w:r w:rsidRPr="00E33D28">
        <w:rPr>
          <w:rFonts w:asciiTheme="minorBidi" w:hAnsiTheme="minorBidi" w:cstheme="minorBidi"/>
          <w:noProof/>
          <w:rtl/>
          <w:lang w:bidi="ar-SA"/>
        </w:rPr>
        <w:t>عرابة</w:t>
      </w:r>
      <w:r w:rsidRPr="00E33D28">
        <w:rPr>
          <w:rFonts w:asciiTheme="minorBidi" w:hAnsiTheme="minorBidi" w:cstheme="minorBidi"/>
          <w:noProof/>
        </w:rPr>
        <w:t xml:space="preserve"> </w:t>
      </w:r>
      <w:r w:rsidRPr="00E33D28">
        <w:rPr>
          <w:rFonts w:asciiTheme="minorBidi" w:hAnsiTheme="minorBidi" w:cstheme="minorBidi"/>
          <w:noProof/>
          <w:rtl/>
        </w:rPr>
        <w:t>היא</w:t>
      </w:r>
      <w:r w:rsidRPr="00E33D28">
        <w:rPr>
          <w:rFonts w:asciiTheme="minorBidi" w:hAnsiTheme="minorBidi" w:cstheme="minorBidi"/>
          <w:noProof/>
        </w:rPr>
        <w:t> </w:t>
      </w:r>
      <w:hyperlink r:id="rId198" w:tooltip="מועצה מקומית" w:history="1">
        <w:r w:rsidRPr="00E33D28">
          <w:rPr>
            <w:rFonts w:asciiTheme="minorBidi" w:hAnsiTheme="minorBidi" w:cstheme="minorBidi"/>
            <w:noProof/>
            <w:rtl/>
          </w:rPr>
          <w:t>מועצה מקומית</w:t>
        </w:r>
      </w:hyperlink>
      <w:r w:rsidRPr="00E33D28">
        <w:rPr>
          <w:rFonts w:asciiTheme="minorBidi" w:hAnsiTheme="minorBidi" w:cstheme="minorBidi"/>
          <w:noProof/>
        </w:rPr>
        <w:t> </w:t>
      </w:r>
      <w:r w:rsidRPr="00E33D28">
        <w:rPr>
          <w:rFonts w:asciiTheme="minorBidi" w:hAnsiTheme="minorBidi" w:cstheme="minorBidi"/>
          <w:noProof/>
          <w:rtl/>
        </w:rPr>
        <w:t>ב</w:t>
      </w:r>
      <w:hyperlink r:id="rId199" w:tooltip="מחוז הצפון" w:history="1">
        <w:r w:rsidRPr="00E33D28">
          <w:rPr>
            <w:rFonts w:asciiTheme="minorBidi" w:hAnsiTheme="minorBidi" w:cstheme="minorBidi"/>
            <w:noProof/>
            <w:rtl/>
          </w:rPr>
          <w:t>מחוז הצפון</w:t>
        </w:r>
      </w:hyperlink>
      <w:r w:rsidRPr="00E33D28">
        <w:rPr>
          <w:rFonts w:asciiTheme="minorBidi" w:hAnsiTheme="minorBidi" w:cstheme="minorBidi"/>
          <w:noProof/>
        </w:rPr>
        <w:t> </w:t>
      </w:r>
      <w:r w:rsidRPr="00E33D28">
        <w:rPr>
          <w:rFonts w:asciiTheme="minorBidi" w:hAnsiTheme="minorBidi" w:cstheme="minorBidi"/>
          <w:noProof/>
          <w:rtl/>
        </w:rPr>
        <w:t>ב</w:t>
      </w:r>
      <w:hyperlink r:id="rId200" w:tooltip="ישראל" w:history="1">
        <w:r w:rsidRPr="00E33D28">
          <w:rPr>
            <w:rFonts w:asciiTheme="minorBidi" w:hAnsiTheme="minorBidi" w:cstheme="minorBidi"/>
            <w:noProof/>
            <w:rtl/>
          </w:rPr>
          <w:t>ישראל</w:t>
        </w:r>
      </w:hyperlink>
      <w:r w:rsidRPr="00E33D28">
        <w:rPr>
          <w:rFonts w:asciiTheme="minorBidi" w:hAnsiTheme="minorBidi" w:cstheme="minorBidi"/>
          <w:noProof/>
        </w:rPr>
        <w:t xml:space="preserve">, </w:t>
      </w:r>
      <w:r w:rsidRPr="00E33D28">
        <w:rPr>
          <w:rFonts w:asciiTheme="minorBidi" w:hAnsiTheme="minorBidi" w:cstheme="minorBidi"/>
          <w:noProof/>
          <w:rtl/>
        </w:rPr>
        <w:t>בגליל התחתון המערבי, כ-7 ק"מ מדרום-מזרח ל</w:t>
      </w:r>
      <w:hyperlink r:id="rId201" w:tooltip="כרמיאל" w:history="1">
        <w:r w:rsidRPr="00E33D28">
          <w:rPr>
            <w:rFonts w:asciiTheme="minorBidi" w:hAnsiTheme="minorBidi" w:cstheme="minorBidi"/>
            <w:noProof/>
            <w:rtl/>
          </w:rPr>
          <w:t>כרמיאל</w:t>
        </w:r>
      </w:hyperlink>
      <w:r w:rsidRPr="00E33D28">
        <w:rPr>
          <w:rFonts w:asciiTheme="minorBidi" w:hAnsiTheme="minorBidi" w:cstheme="minorBidi"/>
          <w:noProof/>
        </w:rPr>
        <w:t xml:space="preserve">, </w:t>
      </w:r>
      <w:r w:rsidRPr="00E33D28">
        <w:rPr>
          <w:rFonts w:asciiTheme="minorBidi" w:hAnsiTheme="minorBidi" w:cstheme="minorBidi"/>
          <w:noProof/>
          <w:rtl/>
        </w:rPr>
        <w:t>כק"מ אחד ממזרח ל</w:t>
      </w:r>
      <w:hyperlink r:id="rId202" w:tooltip="סח'נין" w:history="1">
        <w:r w:rsidRPr="00E33D28">
          <w:rPr>
            <w:rFonts w:asciiTheme="minorBidi" w:hAnsiTheme="minorBidi" w:cstheme="minorBidi"/>
            <w:noProof/>
            <w:rtl/>
          </w:rPr>
          <w:t>סח'נין</w:t>
        </w:r>
      </w:hyperlink>
      <w:r w:rsidRPr="00E33D28">
        <w:rPr>
          <w:rFonts w:asciiTheme="minorBidi" w:hAnsiTheme="minorBidi" w:cstheme="minorBidi"/>
          <w:noProof/>
        </w:rPr>
        <w:t> </w:t>
      </w:r>
      <w:r w:rsidRPr="00E33D28">
        <w:rPr>
          <w:rFonts w:asciiTheme="minorBidi" w:hAnsiTheme="minorBidi" w:cstheme="minorBidi"/>
          <w:noProof/>
          <w:rtl/>
        </w:rPr>
        <w:t>וכק"מ אחד ממערב ל</w:t>
      </w:r>
      <w:hyperlink r:id="rId203" w:tooltip="דיר חנא" w:history="1">
        <w:r w:rsidRPr="00E33D28">
          <w:rPr>
            <w:rFonts w:asciiTheme="minorBidi" w:hAnsiTheme="minorBidi" w:cstheme="minorBidi"/>
            <w:noProof/>
            <w:rtl/>
          </w:rPr>
          <w:t>דיר חנא</w:t>
        </w:r>
      </w:hyperlink>
      <w:r w:rsidRPr="00E33D28">
        <w:rPr>
          <w:rFonts w:asciiTheme="minorBidi" w:hAnsiTheme="minorBidi" w:cstheme="minorBidi"/>
          <w:noProof/>
        </w:rPr>
        <w:t xml:space="preserve">. </w:t>
      </w:r>
      <w:r w:rsidRPr="00E33D28">
        <w:rPr>
          <w:rFonts w:asciiTheme="minorBidi" w:hAnsiTheme="minorBidi" w:cstheme="minorBidi"/>
          <w:noProof/>
          <w:rtl/>
        </w:rPr>
        <w:t>בשנת</w:t>
      </w:r>
      <w:r w:rsidRPr="00E33D28">
        <w:rPr>
          <w:rFonts w:asciiTheme="minorBidi" w:hAnsiTheme="minorBidi" w:cstheme="minorBidi"/>
          <w:noProof/>
        </w:rPr>
        <w:t> </w:t>
      </w:r>
      <w:hyperlink r:id="rId204" w:tooltip="1965" w:history="1">
        <w:r w:rsidRPr="00E33D28">
          <w:rPr>
            <w:rFonts w:asciiTheme="minorBidi" w:hAnsiTheme="minorBidi" w:cstheme="minorBidi"/>
            <w:noProof/>
          </w:rPr>
          <w:t>1965</w:t>
        </w:r>
      </w:hyperlink>
      <w:r w:rsidRPr="00E33D28">
        <w:rPr>
          <w:rFonts w:asciiTheme="minorBidi" w:hAnsiTheme="minorBidi" w:cstheme="minorBidi"/>
          <w:noProof/>
        </w:rPr>
        <w:t> </w:t>
      </w:r>
      <w:r w:rsidRPr="00E33D28">
        <w:rPr>
          <w:rFonts w:asciiTheme="minorBidi" w:hAnsiTheme="minorBidi" w:cstheme="minorBidi"/>
          <w:noProof/>
          <w:rtl/>
        </w:rPr>
        <w:t>הוכרזה העיירה כמועצה מקומית. בשנת</w:t>
      </w:r>
      <w:r w:rsidRPr="00E33D28">
        <w:rPr>
          <w:rFonts w:asciiTheme="minorBidi" w:hAnsiTheme="minorBidi" w:cstheme="minorBidi"/>
          <w:noProof/>
        </w:rPr>
        <w:t> </w:t>
      </w:r>
      <w:hyperlink r:id="rId205" w:tooltip="1976" w:history="1">
        <w:r w:rsidRPr="00E33D28">
          <w:rPr>
            <w:rFonts w:asciiTheme="minorBidi" w:hAnsiTheme="minorBidi" w:cstheme="minorBidi"/>
            <w:noProof/>
          </w:rPr>
          <w:t>1976</w:t>
        </w:r>
      </w:hyperlink>
      <w:r w:rsidRPr="00E33D28">
        <w:rPr>
          <w:rFonts w:asciiTheme="minorBidi" w:hAnsiTheme="minorBidi" w:cstheme="minorBidi"/>
          <w:noProof/>
        </w:rPr>
        <w:t> </w:t>
      </w:r>
      <w:r w:rsidRPr="00E33D28">
        <w:rPr>
          <w:rFonts w:asciiTheme="minorBidi" w:hAnsiTheme="minorBidi" w:cstheme="minorBidi"/>
          <w:noProof/>
          <w:rtl/>
        </w:rPr>
        <w:t>התרחשו ביישוב הפגנות</w:t>
      </w:r>
      <w:r w:rsidRPr="00E33D28">
        <w:rPr>
          <w:rFonts w:asciiTheme="minorBidi" w:hAnsiTheme="minorBidi" w:cstheme="minorBidi"/>
          <w:noProof/>
        </w:rPr>
        <w:t> </w:t>
      </w:r>
      <w:hyperlink r:id="rId206" w:tooltip="יום האדמה" w:history="1">
        <w:r w:rsidRPr="00E33D28">
          <w:rPr>
            <w:rFonts w:asciiTheme="minorBidi" w:hAnsiTheme="minorBidi" w:cstheme="minorBidi"/>
            <w:noProof/>
            <w:rtl/>
          </w:rPr>
          <w:t>יום האדמה</w:t>
        </w:r>
      </w:hyperlink>
      <w:r w:rsidRPr="00E33D28">
        <w:rPr>
          <w:rFonts w:asciiTheme="minorBidi" w:hAnsiTheme="minorBidi" w:cstheme="minorBidi"/>
          <w:noProof/>
        </w:rPr>
        <w:t> </w:t>
      </w:r>
      <w:r w:rsidRPr="00E33D28">
        <w:rPr>
          <w:rFonts w:asciiTheme="minorBidi" w:hAnsiTheme="minorBidi" w:cstheme="minorBidi"/>
          <w:noProof/>
          <w:rtl/>
        </w:rPr>
        <w:t>הראשון</w:t>
      </w:r>
      <w:r w:rsidRPr="00E33D28">
        <w:rPr>
          <w:rFonts w:asciiTheme="minorBidi" w:hAnsiTheme="minorBidi" w:cstheme="minorBidi"/>
          <w:noProof/>
        </w:rPr>
        <w:t>.</w:t>
      </w:r>
    </w:p>
    <w:p w:rsidR="00C12C62" w:rsidRPr="00E33D28" w:rsidRDefault="00C12C62" w:rsidP="00E33D28">
      <w:pPr>
        <w:rPr>
          <w:rFonts w:asciiTheme="minorBidi" w:hAnsiTheme="minorBidi" w:cstheme="minorBidi"/>
          <w:b/>
          <w:bCs/>
          <w:noProof/>
        </w:rPr>
      </w:pPr>
      <w:r w:rsidRPr="00E33D28">
        <w:rPr>
          <w:rFonts w:asciiTheme="minorBidi" w:hAnsiTheme="minorBidi" w:cstheme="minorBidi"/>
          <w:b/>
          <w:bCs/>
          <w:noProof/>
          <w:rtl/>
        </w:rPr>
        <w:t>לאחר הקמת המדינה</w:t>
      </w:r>
    </w:p>
    <w:p w:rsidR="00C12C62" w:rsidRPr="00E33D28" w:rsidRDefault="00C12C62" w:rsidP="00E33D28">
      <w:pPr>
        <w:rPr>
          <w:rFonts w:asciiTheme="minorBidi" w:hAnsiTheme="minorBidi" w:cstheme="minorBidi"/>
          <w:noProof/>
        </w:rPr>
      </w:pPr>
      <w:r w:rsidRPr="00E33D28">
        <w:rPr>
          <w:rFonts w:asciiTheme="minorBidi" w:hAnsiTheme="minorBidi" w:cstheme="minorBidi"/>
          <w:noProof/>
          <w:rtl/>
        </w:rPr>
        <w:t>עראבה הוכרזה כ</w:t>
      </w:r>
      <w:hyperlink r:id="rId207" w:tooltip="מועצה מקומית" w:history="1">
        <w:r w:rsidRPr="00E33D28">
          <w:rPr>
            <w:rFonts w:asciiTheme="minorBidi" w:hAnsiTheme="minorBidi" w:cstheme="minorBidi"/>
            <w:noProof/>
            <w:rtl/>
          </w:rPr>
          <w:t>מועצה מקומית</w:t>
        </w:r>
      </w:hyperlink>
      <w:r w:rsidRPr="00E33D28">
        <w:rPr>
          <w:rFonts w:asciiTheme="minorBidi" w:hAnsiTheme="minorBidi" w:cstheme="minorBidi"/>
          <w:noProof/>
        </w:rPr>
        <w:t> </w:t>
      </w:r>
      <w:r w:rsidRPr="00E33D28">
        <w:rPr>
          <w:rFonts w:asciiTheme="minorBidi" w:hAnsiTheme="minorBidi" w:cstheme="minorBidi"/>
          <w:noProof/>
          <w:rtl/>
        </w:rPr>
        <w:t>בשנת</w:t>
      </w:r>
      <w:r w:rsidRPr="00E33D28">
        <w:rPr>
          <w:rFonts w:asciiTheme="minorBidi" w:hAnsiTheme="minorBidi" w:cstheme="minorBidi"/>
          <w:noProof/>
        </w:rPr>
        <w:t> </w:t>
      </w:r>
      <w:hyperlink r:id="rId208" w:tooltip="1965" w:history="1">
        <w:r w:rsidRPr="00E33D28">
          <w:rPr>
            <w:rFonts w:asciiTheme="minorBidi" w:hAnsiTheme="minorBidi" w:cstheme="minorBidi"/>
            <w:noProof/>
          </w:rPr>
          <w:t>1965</w:t>
        </w:r>
      </w:hyperlink>
      <w:r w:rsidRPr="00E33D28">
        <w:rPr>
          <w:rFonts w:asciiTheme="minorBidi" w:hAnsiTheme="minorBidi" w:cstheme="minorBidi"/>
          <w:noProof/>
        </w:rPr>
        <w:t xml:space="preserve">. </w:t>
      </w:r>
      <w:r w:rsidRPr="00E33D28">
        <w:rPr>
          <w:rFonts w:asciiTheme="minorBidi" w:hAnsiTheme="minorBidi" w:cstheme="minorBidi"/>
          <w:noProof/>
          <w:rtl/>
        </w:rPr>
        <w:t>אירועי</w:t>
      </w:r>
      <w:r w:rsidRPr="00E33D28">
        <w:rPr>
          <w:rFonts w:asciiTheme="minorBidi" w:hAnsiTheme="minorBidi" w:cstheme="minorBidi"/>
          <w:noProof/>
        </w:rPr>
        <w:t> </w:t>
      </w:r>
      <w:hyperlink r:id="rId209" w:tooltip="יום האדמה" w:history="1">
        <w:r w:rsidRPr="00E33D28">
          <w:rPr>
            <w:rFonts w:asciiTheme="minorBidi" w:hAnsiTheme="minorBidi" w:cstheme="minorBidi"/>
            <w:noProof/>
            <w:rtl/>
          </w:rPr>
          <w:t>יום האדמה</w:t>
        </w:r>
      </w:hyperlink>
      <w:r w:rsidRPr="00E33D28">
        <w:rPr>
          <w:rFonts w:asciiTheme="minorBidi" w:hAnsiTheme="minorBidi" w:cstheme="minorBidi"/>
          <w:noProof/>
        </w:rPr>
        <w:t> </w:t>
      </w:r>
      <w:r w:rsidRPr="00E33D28">
        <w:rPr>
          <w:rFonts w:asciiTheme="minorBidi" w:hAnsiTheme="minorBidi" w:cstheme="minorBidi"/>
          <w:noProof/>
          <w:rtl/>
        </w:rPr>
        <w:t>בשנת</w:t>
      </w:r>
      <w:r w:rsidRPr="00E33D28">
        <w:rPr>
          <w:rFonts w:asciiTheme="minorBidi" w:hAnsiTheme="minorBidi" w:cstheme="minorBidi"/>
          <w:noProof/>
        </w:rPr>
        <w:t> </w:t>
      </w:r>
      <w:hyperlink r:id="rId210" w:tooltip="1976" w:history="1">
        <w:r w:rsidRPr="00E33D28">
          <w:rPr>
            <w:rFonts w:asciiTheme="minorBidi" w:hAnsiTheme="minorBidi" w:cstheme="minorBidi"/>
            <w:noProof/>
          </w:rPr>
          <w:t>1976</w:t>
        </w:r>
      </w:hyperlink>
      <w:r w:rsidRPr="00E33D28">
        <w:rPr>
          <w:rFonts w:asciiTheme="minorBidi" w:hAnsiTheme="minorBidi" w:cstheme="minorBidi"/>
          <w:noProof/>
        </w:rPr>
        <w:t> </w:t>
      </w:r>
      <w:r w:rsidRPr="00E33D28">
        <w:rPr>
          <w:rFonts w:asciiTheme="minorBidi" w:hAnsiTheme="minorBidi" w:cstheme="minorBidi"/>
          <w:noProof/>
          <w:rtl/>
        </w:rPr>
        <w:t>החלו בהפגנות בעראבה, וב</w:t>
      </w:r>
      <w:hyperlink r:id="rId211" w:tooltip="סח'נין" w:history="1">
        <w:r w:rsidRPr="00E33D28">
          <w:rPr>
            <w:rFonts w:asciiTheme="minorBidi" w:hAnsiTheme="minorBidi" w:cstheme="minorBidi"/>
            <w:noProof/>
            <w:rtl/>
          </w:rPr>
          <w:t>סח'נין</w:t>
        </w:r>
      </w:hyperlink>
      <w:r w:rsidRPr="00E33D28">
        <w:rPr>
          <w:rFonts w:asciiTheme="minorBidi" w:hAnsiTheme="minorBidi" w:cstheme="minorBidi"/>
          <w:noProof/>
        </w:rPr>
        <w:t> </w:t>
      </w:r>
      <w:r w:rsidRPr="00E33D28">
        <w:rPr>
          <w:rFonts w:asciiTheme="minorBidi" w:hAnsiTheme="minorBidi" w:cstheme="minorBidi"/>
          <w:noProof/>
          <w:rtl/>
        </w:rPr>
        <w:t>ו</w:t>
      </w:r>
      <w:hyperlink r:id="rId212" w:tooltip="דיר חנא" w:history="1">
        <w:r w:rsidRPr="00E33D28">
          <w:rPr>
            <w:rFonts w:asciiTheme="minorBidi" w:hAnsiTheme="minorBidi" w:cstheme="minorBidi"/>
            <w:noProof/>
            <w:rtl/>
          </w:rPr>
          <w:t>דיר חנא</w:t>
        </w:r>
      </w:hyperlink>
      <w:r w:rsidRPr="00E33D28">
        <w:rPr>
          <w:rFonts w:asciiTheme="minorBidi" w:hAnsiTheme="minorBidi" w:cstheme="minorBidi"/>
          <w:noProof/>
        </w:rPr>
        <w:t> </w:t>
      </w:r>
      <w:r w:rsidRPr="00E33D28">
        <w:rPr>
          <w:rFonts w:asciiTheme="minorBidi" w:hAnsiTheme="minorBidi" w:cstheme="minorBidi"/>
          <w:noProof/>
          <w:rtl/>
        </w:rPr>
        <w:t>הסמוכות. אחד מששת הרוגי יום האדמה היה ח'יר יאסין, תושב עראבה. גם</w:t>
      </w:r>
      <w:r w:rsidRPr="00E33D28">
        <w:rPr>
          <w:rFonts w:asciiTheme="minorBidi" w:hAnsiTheme="minorBidi" w:cstheme="minorBidi"/>
          <w:noProof/>
        </w:rPr>
        <w:t> </w:t>
      </w:r>
      <w:hyperlink r:id="rId213" w:tooltip="אירועי אוקטובר 2000" w:history="1">
        <w:r w:rsidRPr="00E33D28">
          <w:rPr>
            <w:rFonts w:asciiTheme="minorBidi" w:hAnsiTheme="minorBidi" w:cstheme="minorBidi"/>
            <w:noProof/>
            <w:rtl/>
          </w:rPr>
          <w:t>אירועי אוקטובר 2000</w:t>
        </w:r>
      </w:hyperlink>
      <w:r w:rsidRPr="00E33D28">
        <w:rPr>
          <w:rFonts w:asciiTheme="minorBidi" w:hAnsiTheme="minorBidi" w:cstheme="minorBidi"/>
          <w:noProof/>
        </w:rPr>
        <w:t> </w:t>
      </w:r>
      <w:r w:rsidRPr="00E33D28">
        <w:rPr>
          <w:rFonts w:asciiTheme="minorBidi" w:hAnsiTheme="minorBidi" w:cstheme="minorBidi"/>
          <w:noProof/>
          <w:rtl/>
        </w:rPr>
        <w:t>כללו התפרעויות והפגנות בעראבה ובסביבתה. שני תושבי הכפר, אסיל חסן עאסלה ועלאא ח'אלד נסאר, נהרגו במהלך התפרעויות בצומת</w:t>
      </w:r>
      <w:r w:rsidRPr="00E33D28">
        <w:rPr>
          <w:rFonts w:asciiTheme="minorBidi" w:hAnsiTheme="minorBidi" w:cstheme="minorBidi"/>
          <w:noProof/>
        </w:rPr>
        <w:t> </w:t>
      </w:r>
      <w:hyperlink r:id="rId214" w:tooltip="לוטם (קיבוץ)" w:history="1">
        <w:r w:rsidRPr="00E33D28">
          <w:rPr>
            <w:rFonts w:asciiTheme="minorBidi" w:hAnsiTheme="minorBidi" w:cstheme="minorBidi"/>
            <w:noProof/>
            <w:rtl/>
          </w:rPr>
          <w:t>לוטם</w:t>
        </w:r>
      </w:hyperlink>
      <w:r w:rsidRPr="00E33D28">
        <w:rPr>
          <w:rFonts w:asciiTheme="minorBidi" w:hAnsiTheme="minorBidi" w:cstheme="minorBidi"/>
          <w:noProof/>
        </w:rPr>
        <w:t> (</w:t>
      </w:r>
      <w:r w:rsidRPr="00E33D28">
        <w:rPr>
          <w:rFonts w:asciiTheme="minorBidi" w:hAnsiTheme="minorBidi" w:cstheme="minorBidi"/>
          <w:noProof/>
          <w:rtl/>
        </w:rPr>
        <w:t>יישוב של המועצה האזורית</w:t>
      </w:r>
      <w:r w:rsidRPr="00E33D28">
        <w:rPr>
          <w:rFonts w:asciiTheme="minorBidi" w:hAnsiTheme="minorBidi" w:cstheme="minorBidi"/>
          <w:noProof/>
        </w:rPr>
        <w:t> </w:t>
      </w:r>
      <w:hyperlink r:id="rId215" w:tooltip="משגב" w:history="1">
        <w:r w:rsidRPr="00E33D28">
          <w:rPr>
            <w:rFonts w:asciiTheme="minorBidi" w:hAnsiTheme="minorBidi" w:cstheme="minorBidi"/>
            <w:noProof/>
            <w:rtl/>
          </w:rPr>
          <w:t>משגב</w:t>
        </w:r>
      </w:hyperlink>
      <w:r w:rsidRPr="00E33D28">
        <w:rPr>
          <w:rFonts w:asciiTheme="minorBidi" w:hAnsiTheme="minorBidi" w:cstheme="minorBidi"/>
          <w:noProof/>
        </w:rPr>
        <w:t> </w:t>
      </w:r>
      <w:r w:rsidRPr="00E33D28">
        <w:rPr>
          <w:rFonts w:asciiTheme="minorBidi" w:hAnsiTheme="minorBidi" w:cstheme="minorBidi"/>
          <w:noProof/>
          <w:rtl/>
        </w:rPr>
        <w:t>הסמוך לעראבה) ב</w:t>
      </w:r>
      <w:r w:rsidRPr="00E33D28">
        <w:rPr>
          <w:rFonts w:asciiTheme="minorBidi" w:hAnsiTheme="minorBidi" w:cstheme="minorBidi"/>
          <w:noProof/>
        </w:rPr>
        <w:t>-</w:t>
      </w:r>
      <w:hyperlink r:id="rId216" w:tooltip="2 באוקטובר" w:history="1">
        <w:r w:rsidRPr="00E33D28">
          <w:rPr>
            <w:rFonts w:asciiTheme="minorBidi" w:hAnsiTheme="minorBidi" w:cstheme="minorBidi"/>
            <w:noProof/>
          </w:rPr>
          <w:t xml:space="preserve">2 </w:t>
        </w:r>
        <w:r w:rsidRPr="00E33D28">
          <w:rPr>
            <w:rFonts w:asciiTheme="minorBidi" w:hAnsiTheme="minorBidi" w:cstheme="minorBidi"/>
            <w:noProof/>
            <w:rtl/>
          </w:rPr>
          <w:t>באוקטובר</w:t>
        </w:r>
      </w:hyperlink>
      <w:r w:rsidRPr="00E33D28">
        <w:rPr>
          <w:rFonts w:asciiTheme="minorBidi" w:hAnsiTheme="minorBidi" w:cstheme="minorBidi"/>
          <w:noProof/>
        </w:rPr>
        <w:t> </w:t>
      </w:r>
      <w:hyperlink r:id="rId217" w:tooltip="2000" w:history="1">
        <w:r w:rsidRPr="00E33D28">
          <w:rPr>
            <w:rFonts w:asciiTheme="minorBidi" w:hAnsiTheme="minorBidi" w:cstheme="minorBidi"/>
            <w:noProof/>
          </w:rPr>
          <w:t>2000</w:t>
        </w:r>
      </w:hyperlink>
      <w:r w:rsidRPr="00E33D28">
        <w:rPr>
          <w:rFonts w:asciiTheme="minorBidi" w:hAnsiTheme="minorBidi" w:cstheme="minorBidi"/>
          <w:noProof/>
        </w:rPr>
        <w:t>.</w:t>
      </w:r>
    </w:p>
    <w:p w:rsidR="00C12C62" w:rsidRPr="00E33D28" w:rsidRDefault="00C12C62" w:rsidP="00E33D28">
      <w:pPr>
        <w:rPr>
          <w:rFonts w:asciiTheme="minorBidi" w:hAnsiTheme="minorBidi" w:cstheme="minorBidi"/>
          <w:b/>
          <w:bCs/>
          <w:noProof/>
        </w:rPr>
      </w:pPr>
      <w:r w:rsidRPr="00E33D28">
        <w:rPr>
          <w:rFonts w:asciiTheme="minorBidi" w:hAnsiTheme="minorBidi" w:cstheme="minorBidi"/>
          <w:b/>
          <w:bCs/>
          <w:noProof/>
          <w:rtl/>
        </w:rPr>
        <w:t>אוכלוסייה</w:t>
      </w:r>
    </w:p>
    <w:p w:rsidR="00C12C62" w:rsidRPr="00E33D28" w:rsidRDefault="00C12C62" w:rsidP="00E33D28">
      <w:pPr>
        <w:rPr>
          <w:rFonts w:asciiTheme="minorBidi" w:hAnsiTheme="minorBidi" w:cstheme="minorBidi"/>
          <w:noProof/>
        </w:rPr>
      </w:pPr>
      <w:r w:rsidRPr="00E33D28">
        <w:rPr>
          <w:rFonts w:asciiTheme="minorBidi" w:hAnsiTheme="minorBidi" w:cstheme="minorBidi"/>
          <w:noProof/>
          <w:rtl/>
        </w:rPr>
        <w:t>לפי נתוני</w:t>
      </w:r>
      <w:r w:rsidRPr="00E33D28">
        <w:rPr>
          <w:rFonts w:asciiTheme="minorBidi" w:hAnsiTheme="minorBidi" w:cstheme="minorBidi"/>
          <w:noProof/>
        </w:rPr>
        <w:t> </w:t>
      </w:r>
      <w:hyperlink r:id="rId218" w:tooltip="הלשכה המרכזית לסטטיסטיקה" w:history="1">
        <w:r w:rsidRPr="00E33D28">
          <w:rPr>
            <w:rFonts w:asciiTheme="minorBidi" w:hAnsiTheme="minorBidi" w:cstheme="minorBidi"/>
            <w:noProof/>
            <w:rtl/>
          </w:rPr>
          <w:t>הלשכה המרכזית לסטטיסטיקה</w:t>
        </w:r>
      </w:hyperlink>
      <w:r w:rsidRPr="00E33D28">
        <w:rPr>
          <w:rFonts w:asciiTheme="minorBidi" w:hAnsiTheme="minorBidi" w:cstheme="minorBidi"/>
          <w:noProof/>
        </w:rPr>
        <w:t> (</w:t>
      </w:r>
      <w:r w:rsidRPr="00E33D28">
        <w:rPr>
          <w:rFonts w:asciiTheme="minorBidi" w:hAnsiTheme="minorBidi" w:cstheme="minorBidi"/>
          <w:noProof/>
          <w:rtl/>
        </w:rPr>
        <w:t>הלמ"ס) נכון ליוני</w:t>
      </w:r>
      <w:r w:rsidRPr="00E33D28">
        <w:rPr>
          <w:rFonts w:asciiTheme="minorBidi" w:hAnsiTheme="minorBidi" w:cstheme="minorBidi"/>
          <w:noProof/>
        </w:rPr>
        <w:t> </w:t>
      </w:r>
      <w:hyperlink r:id="rId219" w:tooltip="2010" w:history="1">
        <w:r w:rsidRPr="00E33D28">
          <w:rPr>
            <w:rFonts w:asciiTheme="minorBidi" w:hAnsiTheme="minorBidi" w:cstheme="minorBidi"/>
            <w:noProof/>
          </w:rPr>
          <w:t>2010</w:t>
        </w:r>
      </w:hyperlink>
      <w:r w:rsidRPr="00E33D28">
        <w:rPr>
          <w:rFonts w:asciiTheme="minorBidi" w:hAnsiTheme="minorBidi" w:cstheme="minorBidi"/>
          <w:noProof/>
        </w:rPr>
        <w:t xml:space="preserve">, </w:t>
      </w:r>
      <w:r w:rsidRPr="00E33D28">
        <w:rPr>
          <w:rFonts w:asciiTheme="minorBidi" w:hAnsiTheme="minorBidi" w:cstheme="minorBidi"/>
          <w:noProof/>
          <w:rtl/>
        </w:rPr>
        <w:t>יש בעראבה 21,400 תושבים. האוכלוסייה גדלה בקצב גידול שנתי של</w:t>
      </w:r>
      <w:r w:rsidRPr="00E33D28">
        <w:rPr>
          <w:rFonts w:asciiTheme="minorBidi" w:hAnsiTheme="minorBidi" w:cstheme="minorBidi"/>
          <w:noProof/>
        </w:rPr>
        <w:t xml:space="preserve"> </w:t>
      </w:r>
      <w:r w:rsidRPr="00E33D28">
        <w:rPr>
          <w:rFonts w:asciiTheme="minorBidi" w:hAnsiTheme="minorBidi" w:cstheme="minorBidi"/>
          <w:noProof/>
          <w:cs/>
        </w:rPr>
        <w:t>‎</w:t>
      </w:r>
      <w:r w:rsidRPr="00E33D28">
        <w:rPr>
          <w:rFonts w:asciiTheme="minorBidi" w:hAnsiTheme="minorBidi" w:cstheme="minorBidi"/>
          <w:noProof/>
        </w:rPr>
        <w:t>2.0%</w:t>
      </w:r>
      <w:r w:rsidRPr="00E33D28">
        <w:rPr>
          <w:rFonts w:asciiTheme="minorBidi" w:hAnsiTheme="minorBidi" w:cstheme="minorBidi"/>
          <w:noProof/>
          <w:rtl/>
        </w:rPr>
        <w:t>‏</w:t>
      </w:r>
      <w:r w:rsidRPr="00E33D28">
        <w:rPr>
          <w:rFonts w:asciiTheme="minorBidi" w:hAnsiTheme="minorBidi" w:cstheme="minorBidi"/>
          <w:noProof/>
        </w:rPr>
        <w:t>.</w:t>
      </w:r>
    </w:p>
    <w:p w:rsidR="00C12C62" w:rsidRPr="00E33D28" w:rsidRDefault="00C12C62" w:rsidP="00E33D28">
      <w:pPr>
        <w:rPr>
          <w:rFonts w:asciiTheme="minorBidi" w:hAnsiTheme="minorBidi" w:cstheme="minorBidi"/>
          <w:noProof/>
        </w:rPr>
      </w:pPr>
      <w:r w:rsidRPr="00E33D28">
        <w:rPr>
          <w:rFonts w:asciiTheme="minorBidi" w:hAnsiTheme="minorBidi" w:cstheme="minorBidi"/>
          <w:noProof/>
          <w:rtl/>
        </w:rPr>
        <w:t>לפי נתוני</w:t>
      </w:r>
      <w:r w:rsidRPr="00E33D28">
        <w:rPr>
          <w:rFonts w:asciiTheme="minorBidi" w:hAnsiTheme="minorBidi" w:cstheme="minorBidi"/>
          <w:noProof/>
        </w:rPr>
        <w:t> </w:t>
      </w:r>
      <w:hyperlink r:id="rId220" w:tooltip="הלשכה המרכזית לסטטיסטיקה" w:history="1">
        <w:r w:rsidRPr="00E33D28">
          <w:rPr>
            <w:rFonts w:asciiTheme="minorBidi" w:hAnsiTheme="minorBidi" w:cstheme="minorBidi"/>
            <w:noProof/>
            <w:rtl/>
          </w:rPr>
          <w:t>הלמ"ס</w:t>
        </w:r>
      </w:hyperlink>
      <w:r w:rsidRPr="00E33D28">
        <w:rPr>
          <w:rFonts w:asciiTheme="minorBidi" w:hAnsiTheme="minorBidi" w:cstheme="minorBidi"/>
          <w:noProof/>
        </w:rPr>
        <w:t> </w:t>
      </w:r>
      <w:r w:rsidRPr="00E33D28">
        <w:rPr>
          <w:rFonts w:asciiTheme="minorBidi" w:hAnsiTheme="minorBidi" w:cstheme="minorBidi"/>
          <w:noProof/>
          <w:rtl/>
        </w:rPr>
        <w:t>נכון לדצמבר</w:t>
      </w:r>
      <w:r w:rsidRPr="00E33D28">
        <w:rPr>
          <w:rFonts w:asciiTheme="minorBidi" w:hAnsiTheme="minorBidi" w:cstheme="minorBidi"/>
          <w:noProof/>
        </w:rPr>
        <w:t> </w:t>
      </w:r>
      <w:hyperlink r:id="rId221" w:tooltip="2008" w:history="1">
        <w:r w:rsidRPr="00E33D28">
          <w:rPr>
            <w:rFonts w:asciiTheme="minorBidi" w:hAnsiTheme="minorBidi" w:cstheme="minorBidi"/>
            <w:noProof/>
          </w:rPr>
          <w:t>2008</w:t>
        </w:r>
      </w:hyperlink>
      <w:r w:rsidRPr="00E33D28">
        <w:rPr>
          <w:rFonts w:asciiTheme="minorBidi" w:hAnsiTheme="minorBidi" w:cstheme="minorBidi"/>
          <w:noProof/>
        </w:rPr>
        <w:t xml:space="preserve">, </w:t>
      </w:r>
      <w:r w:rsidRPr="00E33D28">
        <w:rPr>
          <w:rFonts w:asciiTheme="minorBidi" w:hAnsiTheme="minorBidi" w:cstheme="minorBidi"/>
          <w:noProof/>
          <w:rtl/>
        </w:rPr>
        <w:t>המועצה המקומית מדורגת 2 מתוך 10, בדירוג החברתי-כלכלי. אחוז הזכאים לתעודת בגרות מבין תלמידי כיתות י"ב בשנת</w:t>
      </w:r>
      <w:r w:rsidRPr="00E33D28">
        <w:rPr>
          <w:rFonts w:asciiTheme="minorBidi" w:hAnsiTheme="minorBidi" w:cstheme="minorBidi"/>
          <w:noProof/>
        </w:rPr>
        <w:t> </w:t>
      </w:r>
      <w:hyperlink r:id="rId222" w:tooltip="ה'תשס&quot;ח" w:history="1">
        <w:r w:rsidRPr="00E33D28">
          <w:rPr>
            <w:rFonts w:asciiTheme="minorBidi" w:hAnsiTheme="minorBidi" w:cstheme="minorBidi"/>
            <w:noProof/>
            <w:rtl/>
          </w:rPr>
          <w:t>ה'תשס"ח</w:t>
        </w:r>
      </w:hyperlink>
      <w:r w:rsidRPr="00E33D28">
        <w:rPr>
          <w:rFonts w:asciiTheme="minorBidi" w:hAnsiTheme="minorBidi" w:cstheme="minorBidi"/>
          <w:noProof/>
        </w:rPr>
        <w:t> (</w:t>
      </w:r>
      <w:hyperlink r:id="rId223" w:tooltip="2008" w:history="1">
        <w:r w:rsidRPr="00E33D28">
          <w:rPr>
            <w:rFonts w:asciiTheme="minorBidi" w:hAnsiTheme="minorBidi" w:cstheme="minorBidi"/>
            <w:noProof/>
          </w:rPr>
          <w:t>2008</w:t>
        </w:r>
      </w:hyperlink>
      <w:r w:rsidRPr="00E33D28">
        <w:rPr>
          <w:rFonts w:asciiTheme="minorBidi" w:hAnsiTheme="minorBidi" w:cstheme="minorBidi"/>
          <w:noProof/>
        </w:rPr>
        <w:t>-</w:t>
      </w:r>
      <w:hyperlink r:id="rId224" w:tooltip="2007" w:history="1">
        <w:r w:rsidRPr="00E33D28">
          <w:rPr>
            <w:rFonts w:asciiTheme="minorBidi" w:hAnsiTheme="minorBidi" w:cstheme="minorBidi"/>
            <w:noProof/>
          </w:rPr>
          <w:t>2007</w:t>
        </w:r>
      </w:hyperlink>
      <w:r w:rsidRPr="00E33D28">
        <w:rPr>
          <w:rFonts w:asciiTheme="minorBidi" w:hAnsiTheme="minorBidi" w:cstheme="minorBidi"/>
          <w:noProof/>
        </w:rPr>
        <w:t xml:space="preserve">) </w:t>
      </w:r>
      <w:r w:rsidRPr="00E33D28">
        <w:rPr>
          <w:rFonts w:asciiTheme="minorBidi" w:hAnsiTheme="minorBidi" w:cstheme="minorBidi"/>
          <w:noProof/>
          <w:rtl/>
        </w:rPr>
        <w:t>היה 36.3%. השכר הממוצע של השכירים בשנת</w:t>
      </w:r>
      <w:r w:rsidRPr="00E33D28">
        <w:rPr>
          <w:rFonts w:asciiTheme="minorBidi" w:hAnsiTheme="minorBidi" w:cstheme="minorBidi"/>
          <w:noProof/>
        </w:rPr>
        <w:t> </w:t>
      </w:r>
      <w:hyperlink r:id="rId225" w:tooltip="2007" w:history="1">
        <w:r w:rsidRPr="00E33D28">
          <w:rPr>
            <w:rFonts w:asciiTheme="minorBidi" w:hAnsiTheme="minorBidi" w:cstheme="minorBidi"/>
            <w:noProof/>
          </w:rPr>
          <w:t>2007</w:t>
        </w:r>
      </w:hyperlink>
      <w:r w:rsidRPr="00E33D28">
        <w:rPr>
          <w:rFonts w:asciiTheme="minorBidi" w:hAnsiTheme="minorBidi" w:cstheme="minorBidi"/>
          <w:noProof/>
        </w:rPr>
        <w:t> </w:t>
      </w:r>
      <w:r w:rsidRPr="00E33D28">
        <w:rPr>
          <w:rFonts w:asciiTheme="minorBidi" w:hAnsiTheme="minorBidi" w:cstheme="minorBidi"/>
          <w:noProof/>
          <w:rtl/>
        </w:rPr>
        <w:t>היה 4,176 ש"ח (ממוצע ארצי: 6,743 ש"ח</w:t>
      </w:r>
      <w:r w:rsidRPr="00E33D28">
        <w:rPr>
          <w:rFonts w:asciiTheme="minorBidi" w:hAnsiTheme="minorBidi" w:cstheme="minorBidi"/>
          <w:noProof/>
        </w:rPr>
        <w:t>).</w:t>
      </w:r>
    </w:p>
    <w:p w:rsidR="00E33D28" w:rsidRDefault="00E33D28">
      <w:pPr>
        <w:bidi w:val="0"/>
        <w:spacing w:line="240" w:lineRule="auto"/>
        <w:ind w:left="0" w:firstLine="0"/>
        <w:jc w:val="left"/>
        <w:rPr>
          <w:rFonts w:asciiTheme="minorBidi" w:hAnsiTheme="minorBidi" w:cstheme="minorBidi"/>
          <w:noProof/>
          <w:rtl/>
        </w:rPr>
      </w:pPr>
      <w:r>
        <w:rPr>
          <w:rFonts w:asciiTheme="minorBidi" w:hAnsiTheme="minorBidi" w:cstheme="minorBidi"/>
          <w:noProof/>
          <w:rtl/>
        </w:rPr>
        <w:br w:type="page"/>
      </w:r>
    </w:p>
    <w:p w:rsidR="00C12C62" w:rsidRPr="00E33D28" w:rsidRDefault="00C12C62" w:rsidP="00E33D28">
      <w:pPr>
        <w:pStyle w:val="2"/>
        <w:rPr>
          <w:rFonts w:hint="cs"/>
          <w:noProof/>
          <w:rtl/>
        </w:rPr>
      </w:pPr>
      <w:r w:rsidRPr="00E33D28">
        <w:rPr>
          <w:rFonts w:hint="cs"/>
          <w:noProof/>
          <w:rtl/>
        </w:rPr>
        <w:lastRenderedPageBreak/>
        <w:t>מועצת דיר חנה</w:t>
      </w:r>
    </w:p>
    <w:p w:rsidR="00E33D28" w:rsidRDefault="00C12C62" w:rsidP="00E33D28">
      <w:pPr>
        <w:rPr>
          <w:rFonts w:asciiTheme="minorBidi" w:hAnsiTheme="minorBidi" w:cstheme="minorBidi"/>
          <w:noProof/>
        </w:rPr>
      </w:pPr>
      <w:r w:rsidRPr="00E33D28">
        <w:rPr>
          <w:rFonts w:asciiTheme="minorBidi" w:hAnsiTheme="minorBidi" w:cstheme="minorBidi"/>
          <w:noProof/>
          <w:rtl/>
        </w:rPr>
        <w:t>דיר חנא שוכנת בבקעת סכנין בגליל התחתון, בקירבת סכנין ועראבה. כיום זהו כפר ערבי גדול בן כ - 9,100 תושבים. כ- 90% הם מוסלמים והיתר נוצרים. לכפר הצטרפו גם בדווים</w:t>
      </w:r>
      <w:r w:rsidRPr="00E33D28">
        <w:rPr>
          <w:rFonts w:asciiTheme="minorBidi" w:hAnsiTheme="minorBidi" w:cstheme="minorBidi"/>
          <w:noProof/>
        </w:rPr>
        <w:t>. </w:t>
      </w:r>
    </w:p>
    <w:p w:rsidR="00C12C62" w:rsidRPr="00E33D28" w:rsidRDefault="00C12C62" w:rsidP="00E33D28">
      <w:pPr>
        <w:rPr>
          <w:rFonts w:asciiTheme="minorBidi" w:hAnsiTheme="minorBidi" w:cstheme="minorBidi" w:hint="cs"/>
          <w:noProof/>
          <w:rtl/>
        </w:rPr>
      </w:pPr>
      <w:r w:rsidRPr="00E33D28">
        <w:rPr>
          <w:rFonts w:asciiTheme="minorBidi" w:hAnsiTheme="minorBidi" w:cstheme="minorBidi"/>
          <w:noProof/>
          <w:rtl/>
        </w:rPr>
        <w:t>יש מספר פירושים לשמה של דיר חנא</w:t>
      </w:r>
      <w:r w:rsidRPr="00E33D28">
        <w:rPr>
          <w:rFonts w:asciiTheme="minorBidi" w:hAnsiTheme="minorBidi" w:cstheme="minorBidi"/>
          <w:noProof/>
        </w:rPr>
        <w:t>: </w:t>
      </w:r>
    </w:p>
    <w:p w:rsidR="00C12C62" w:rsidRPr="00E33D28" w:rsidRDefault="00C12C62" w:rsidP="00E33D28">
      <w:pPr>
        <w:rPr>
          <w:rFonts w:asciiTheme="minorBidi" w:hAnsiTheme="minorBidi" w:cstheme="minorBidi" w:hint="cs"/>
          <w:noProof/>
          <w:rtl/>
        </w:rPr>
      </w:pPr>
      <w:r w:rsidRPr="00E33D28">
        <w:rPr>
          <w:rFonts w:asciiTheme="minorBidi" w:hAnsiTheme="minorBidi" w:cstheme="minorBidi"/>
          <w:noProof/>
          <w:rtl/>
        </w:rPr>
        <w:t>חנא, שמו של מפקד הצבא הצלבני שכבש את הכפר</w:t>
      </w:r>
    </w:p>
    <w:p w:rsidR="00C12C62" w:rsidRPr="00E33D28" w:rsidRDefault="00C12C62" w:rsidP="00E33D28">
      <w:pPr>
        <w:rPr>
          <w:rFonts w:asciiTheme="minorBidi" w:hAnsiTheme="minorBidi" w:cstheme="minorBidi" w:hint="cs"/>
          <w:noProof/>
          <w:rtl/>
        </w:rPr>
      </w:pPr>
      <w:r w:rsidRPr="00E33D28">
        <w:rPr>
          <w:rFonts w:asciiTheme="minorBidi" w:hAnsiTheme="minorBidi" w:cstheme="minorBidi"/>
          <w:noProof/>
          <w:rtl/>
        </w:rPr>
        <w:t>דיר, פרושו מנזר וחנא היה שמו של קדוש נוצרי שעל שמו נקרא המקום</w:t>
      </w:r>
    </w:p>
    <w:p w:rsidR="00C12C62" w:rsidRPr="00E33D28" w:rsidRDefault="00C12C62" w:rsidP="00E33D28">
      <w:pPr>
        <w:rPr>
          <w:rFonts w:asciiTheme="minorBidi" w:hAnsiTheme="minorBidi" w:cstheme="minorBidi" w:hint="cs"/>
          <w:noProof/>
          <w:rtl/>
        </w:rPr>
      </w:pPr>
      <w:r w:rsidRPr="00E33D28">
        <w:rPr>
          <w:rFonts w:asciiTheme="minorBidi" w:hAnsiTheme="minorBidi" w:cstheme="minorBidi"/>
          <w:noProof/>
          <w:rtl/>
        </w:rPr>
        <w:t>כפר חנון או כפר יוחנא היה כפר יהודי בתקופת המשנה והתלמוד</w:t>
      </w:r>
    </w:p>
    <w:p w:rsidR="00E33D28" w:rsidRDefault="00C12C62" w:rsidP="00E33D28">
      <w:pPr>
        <w:rPr>
          <w:rFonts w:asciiTheme="minorBidi" w:hAnsiTheme="minorBidi" w:cstheme="minorBidi" w:hint="cs"/>
          <w:noProof/>
          <w:rtl/>
        </w:rPr>
      </w:pPr>
      <w:r w:rsidRPr="00E33D28">
        <w:rPr>
          <w:rFonts w:asciiTheme="minorBidi" w:hAnsiTheme="minorBidi" w:cstheme="minorBidi"/>
          <w:noProof/>
          <w:rtl/>
        </w:rPr>
        <w:t>דיר חנא נכבשה ב"מבצע דקל" ביולי 1948 . המבצע היה בפיקודו של חיים לסקוב, והגליל התחתון, כולל הכפר דיר חנא, נכבש ע"י חטיבה 7</w:t>
      </w:r>
      <w:r w:rsidRPr="00E33D28">
        <w:rPr>
          <w:rFonts w:asciiTheme="minorBidi" w:hAnsiTheme="minorBidi" w:cstheme="minorBidi"/>
          <w:noProof/>
        </w:rPr>
        <w:t xml:space="preserve"> . </w:t>
      </w:r>
      <w:r w:rsidRPr="00E33D28">
        <w:rPr>
          <w:rFonts w:asciiTheme="minorBidi" w:hAnsiTheme="minorBidi" w:cstheme="minorBidi"/>
          <w:noProof/>
        </w:rPr>
        <w:br/>
      </w:r>
      <w:r w:rsidRPr="00E33D28">
        <w:rPr>
          <w:rFonts w:asciiTheme="minorBidi" w:hAnsiTheme="minorBidi" w:cstheme="minorBidi"/>
          <w:noProof/>
          <w:rtl/>
        </w:rPr>
        <w:t>עפ"י העקרונות שקבע צה"ל, ביחסו לתושבים הערבים בגליל, לא גורשו תושבי דיר חנא</w:t>
      </w:r>
      <w:r w:rsidRPr="00E33D28">
        <w:rPr>
          <w:rFonts w:asciiTheme="minorBidi" w:hAnsiTheme="minorBidi" w:cstheme="minorBidi"/>
          <w:noProof/>
        </w:rPr>
        <w:t>.</w:t>
      </w:r>
    </w:p>
    <w:p w:rsidR="00C12C62" w:rsidRPr="00E33D28" w:rsidRDefault="00C12C62" w:rsidP="00E33D28">
      <w:pPr>
        <w:rPr>
          <w:rFonts w:asciiTheme="minorBidi" w:hAnsiTheme="minorBidi" w:cstheme="minorBidi" w:hint="cs"/>
          <w:noProof/>
          <w:rtl/>
        </w:rPr>
      </w:pPr>
      <w:r w:rsidRPr="00E33D28">
        <w:rPr>
          <w:rFonts w:asciiTheme="minorBidi" w:hAnsiTheme="minorBidi" w:cstheme="minorBidi"/>
          <w:noProof/>
          <w:rtl/>
        </w:rPr>
        <w:t>העקרונות היו</w:t>
      </w:r>
      <w:r w:rsidRPr="00E33D28">
        <w:rPr>
          <w:rFonts w:asciiTheme="minorBidi" w:hAnsiTheme="minorBidi" w:cstheme="minorBidi"/>
          <w:noProof/>
        </w:rPr>
        <w:t>:</w:t>
      </w:r>
    </w:p>
    <w:p w:rsidR="00C12C62" w:rsidRPr="00E33D28" w:rsidRDefault="00C12C62" w:rsidP="00E33D28">
      <w:pPr>
        <w:pStyle w:val="ae"/>
        <w:numPr>
          <w:ilvl w:val="0"/>
          <w:numId w:val="38"/>
        </w:numPr>
        <w:tabs>
          <w:tab w:val="clear" w:pos="360"/>
          <w:tab w:val="num" w:pos="1560"/>
        </w:tabs>
        <w:ind w:left="1560"/>
        <w:rPr>
          <w:rFonts w:asciiTheme="minorBidi" w:hAnsiTheme="minorBidi" w:cstheme="minorBidi" w:hint="cs"/>
          <w:noProof/>
          <w:rtl/>
        </w:rPr>
      </w:pPr>
      <w:r w:rsidRPr="00E33D28">
        <w:rPr>
          <w:rFonts w:asciiTheme="minorBidi" w:hAnsiTheme="minorBidi" w:cstheme="minorBidi"/>
          <w:noProof/>
          <w:rtl/>
        </w:rPr>
        <w:t>דת האוכלוסייה בשטח הנכבש</w:t>
      </w:r>
    </w:p>
    <w:p w:rsidR="00C12C62" w:rsidRPr="00E33D28" w:rsidRDefault="00C12C62" w:rsidP="00E33D28">
      <w:pPr>
        <w:pStyle w:val="ae"/>
        <w:numPr>
          <w:ilvl w:val="0"/>
          <w:numId w:val="38"/>
        </w:numPr>
        <w:tabs>
          <w:tab w:val="clear" w:pos="360"/>
          <w:tab w:val="num" w:pos="1560"/>
        </w:tabs>
        <w:ind w:left="1560"/>
        <w:rPr>
          <w:rFonts w:asciiTheme="minorBidi" w:hAnsiTheme="minorBidi" w:cstheme="minorBidi" w:hint="cs"/>
          <w:noProof/>
          <w:rtl/>
        </w:rPr>
      </w:pPr>
      <w:r w:rsidRPr="00E33D28">
        <w:rPr>
          <w:rFonts w:asciiTheme="minorBidi" w:hAnsiTheme="minorBidi" w:cstheme="minorBidi"/>
          <w:noProof/>
          <w:rtl/>
        </w:rPr>
        <w:t>מידת ההתנגדות שהפגין הכפר בעת כניסת צה"ל</w:t>
      </w:r>
    </w:p>
    <w:p w:rsidR="00C12C62" w:rsidRPr="00E33D28" w:rsidRDefault="00C12C62" w:rsidP="00E33D28">
      <w:pPr>
        <w:pStyle w:val="ae"/>
        <w:numPr>
          <w:ilvl w:val="0"/>
          <w:numId w:val="38"/>
        </w:numPr>
        <w:tabs>
          <w:tab w:val="clear" w:pos="360"/>
          <w:tab w:val="num" w:pos="1560"/>
        </w:tabs>
        <w:ind w:left="1560"/>
        <w:rPr>
          <w:rFonts w:asciiTheme="minorBidi" w:hAnsiTheme="minorBidi" w:cstheme="minorBidi" w:hint="cs"/>
          <w:noProof/>
          <w:rtl/>
        </w:rPr>
      </w:pPr>
      <w:r w:rsidRPr="00E33D28">
        <w:rPr>
          <w:rFonts w:asciiTheme="minorBidi" w:hAnsiTheme="minorBidi" w:cstheme="minorBidi"/>
          <w:noProof/>
          <w:rtl/>
        </w:rPr>
        <w:t>אירועים קודמים של לוחמה בחיילי צה"ל או בלוחמי ה"הגנה" והפלמ"ח</w:t>
      </w:r>
    </w:p>
    <w:p w:rsidR="00C12C62" w:rsidRPr="00E33D28" w:rsidRDefault="00C12C62" w:rsidP="00E33D28">
      <w:pPr>
        <w:pStyle w:val="ae"/>
        <w:numPr>
          <w:ilvl w:val="0"/>
          <w:numId w:val="38"/>
        </w:numPr>
        <w:tabs>
          <w:tab w:val="clear" w:pos="360"/>
          <w:tab w:val="num" w:pos="1560"/>
        </w:tabs>
        <w:ind w:left="1560"/>
        <w:rPr>
          <w:rFonts w:asciiTheme="minorBidi" w:hAnsiTheme="minorBidi" w:cstheme="minorBidi" w:hint="cs"/>
          <w:noProof/>
          <w:rtl/>
        </w:rPr>
      </w:pPr>
      <w:r w:rsidRPr="00E33D28">
        <w:rPr>
          <w:rFonts w:asciiTheme="minorBidi" w:hAnsiTheme="minorBidi" w:cstheme="minorBidi"/>
          <w:noProof/>
          <w:rtl/>
        </w:rPr>
        <w:t>הימצאותו של "צבא ההצלה" בכפר עד זמן הכיבוש</w:t>
      </w:r>
    </w:p>
    <w:p w:rsidR="00C12C62" w:rsidRPr="00E33D28" w:rsidRDefault="00C12C62" w:rsidP="00E33D28">
      <w:pPr>
        <w:pStyle w:val="ae"/>
        <w:numPr>
          <w:ilvl w:val="0"/>
          <w:numId w:val="38"/>
        </w:numPr>
        <w:tabs>
          <w:tab w:val="clear" w:pos="360"/>
          <w:tab w:val="num" w:pos="1560"/>
        </w:tabs>
        <w:ind w:left="1560"/>
        <w:rPr>
          <w:rFonts w:asciiTheme="minorBidi" w:hAnsiTheme="minorBidi" w:cstheme="minorBidi" w:hint="cs"/>
          <w:noProof/>
          <w:rtl/>
        </w:rPr>
      </w:pPr>
      <w:r w:rsidRPr="00E33D28">
        <w:rPr>
          <w:rFonts w:asciiTheme="minorBidi" w:hAnsiTheme="minorBidi" w:cstheme="minorBidi"/>
          <w:noProof/>
          <w:rtl/>
        </w:rPr>
        <w:t>מספר המקומיים המזויינים, חיילי המופתי</w:t>
      </w:r>
      <w:r w:rsidRPr="00E33D28">
        <w:rPr>
          <w:rFonts w:asciiTheme="minorBidi" w:hAnsiTheme="minorBidi" w:cstheme="minorBidi"/>
          <w:noProof/>
        </w:rPr>
        <w:t>.</w:t>
      </w:r>
    </w:p>
    <w:p w:rsidR="00C12C62" w:rsidRPr="00E33D28" w:rsidRDefault="00C12C62" w:rsidP="00E33D28">
      <w:pPr>
        <w:rPr>
          <w:rFonts w:asciiTheme="minorBidi" w:hAnsiTheme="minorBidi" w:cstheme="minorBidi" w:hint="cs"/>
          <w:noProof/>
          <w:rtl/>
        </w:rPr>
      </w:pPr>
      <w:r w:rsidRPr="00E33D28">
        <w:rPr>
          <w:rFonts w:asciiTheme="minorBidi" w:hAnsiTheme="minorBidi" w:cstheme="minorBidi"/>
          <w:noProof/>
        </w:rPr>
        <w:br/>
      </w:r>
      <w:r w:rsidRPr="00E33D28">
        <w:rPr>
          <w:rFonts w:asciiTheme="minorBidi" w:hAnsiTheme="minorBidi" w:cstheme="minorBidi"/>
          <w:noProof/>
          <w:rtl/>
        </w:rPr>
        <w:t>ב- 1976 הפקיעה ממשלת ישראל כ- 20,000 דונם מתושבי הכפרים סכנין, עראבה ודיר חנא, לצרכים צבאיים, ותושבי הכפרים הגיבו בהפגנות אלימות. בהתנגשויות עם המשטרה נהרגו 6 מפגינים ונפצעו 7 . מאז נהגו תושבי הכפרים לציין את האירוע ב"יום האדמה</w:t>
      </w:r>
      <w:r w:rsidRPr="00E33D28">
        <w:rPr>
          <w:rFonts w:asciiTheme="minorBidi" w:hAnsiTheme="minorBidi" w:cstheme="minorBidi"/>
          <w:noProof/>
        </w:rPr>
        <w:t>".</w:t>
      </w:r>
    </w:p>
    <w:p w:rsidR="00C12C62" w:rsidRPr="00E33D28" w:rsidRDefault="00C12C62" w:rsidP="00E33D28">
      <w:pPr>
        <w:rPr>
          <w:rFonts w:asciiTheme="minorBidi" w:hAnsiTheme="minorBidi" w:cstheme="minorBidi" w:hint="cs"/>
          <w:noProof/>
          <w:rtl/>
        </w:rPr>
      </w:pPr>
      <w:r w:rsidRPr="00E33D28">
        <w:rPr>
          <w:rFonts w:asciiTheme="minorBidi" w:hAnsiTheme="minorBidi" w:cstheme="minorBidi"/>
          <w:noProof/>
          <w:rtl/>
        </w:rPr>
        <w:t>ב- 30.9.2009 נערך "יום האדמה" בדיר חנא</w:t>
      </w:r>
      <w:r w:rsidRPr="00E33D28">
        <w:rPr>
          <w:rFonts w:asciiTheme="minorBidi" w:hAnsiTheme="minorBidi" w:cstheme="minorBidi"/>
          <w:noProof/>
        </w:rPr>
        <w:t>. </w:t>
      </w:r>
    </w:p>
    <w:p w:rsidR="00C12C62" w:rsidRPr="00E33D28" w:rsidRDefault="00C12C62" w:rsidP="00E33D28">
      <w:pPr>
        <w:rPr>
          <w:rFonts w:asciiTheme="minorBidi" w:hAnsiTheme="minorBidi" w:cstheme="minorBidi" w:hint="cs"/>
          <w:noProof/>
          <w:rtl/>
        </w:rPr>
      </w:pPr>
      <w:r w:rsidRPr="00E33D28">
        <w:rPr>
          <w:rFonts w:asciiTheme="minorBidi" w:hAnsiTheme="minorBidi" w:cstheme="minorBidi"/>
          <w:noProof/>
          <w:rtl/>
        </w:rPr>
        <w:t>ב- 1978 חיו בדיר חנא 3,100 תושבים, אבל, רק 13% מהם היו נוצרים והשאר היו מוסלמים. ב- 2006 מנה הכפר 8,600 תושבים, רובם מוסלמים</w:t>
      </w:r>
      <w:r w:rsidRPr="00E33D28">
        <w:rPr>
          <w:rFonts w:asciiTheme="minorBidi" w:hAnsiTheme="minorBidi" w:cstheme="minorBidi"/>
          <w:noProof/>
        </w:rPr>
        <w:t>.</w:t>
      </w:r>
      <w:r w:rsidRPr="00E33D28">
        <w:rPr>
          <w:rFonts w:asciiTheme="minorBidi" w:hAnsiTheme="minorBidi" w:cstheme="minorBidi"/>
          <w:noProof/>
        </w:rPr>
        <w:br/>
      </w:r>
      <w:r w:rsidRPr="00E33D28">
        <w:rPr>
          <w:rFonts w:asciiTheme="minorBidi" w:hAnsiTheme="minorBidi" w:cstheme="minorBidi"/>
          <w:noProof/>
          <w:rtl/>
        </w:rPr>
        <w:t>בכפר קיימת מודעות לערך התיירותי של השרידים מהעבר. מראשות מועצת דיר חנא</w:t>
      </w:r>
      <w:r w:rsidRPr="00E33D28">
        <w:rPr>
          <w:rFonts w:asciiTheme="minorBidi" w:hAnsiTheme="minorBidi" w:cstheme="minorBidi"/>
          <w:noProof/>
        </w:rPr>
        <w:t> </w:t>
      </w:r>
      <w:r w:rsidRPr="00E33D28">
        <w:rPr>
          <w:rFonts w:asciiTheme="minorBidi" w:hAnsiTheme="minorBidi" w:cstheme="minorBidi"/>
          <w:noProof/>
          <w:rtl/>
        </w:rPr>
        <w:t xml:space="preserve">נמסר שהיישוב מארגן סיורים באתרים הארכיאולוגיים וקריאה לישראלים לבוא לבקר ביישוב. תושבי דיר חנא מעודדים את </w:t>
      </w:r>
      <w:r w:rsidRPr="00E33D28">
        <w:rPr>
          <w:rFonts w:asciiTheme="minorBidi" w:hAnsiTheme="minorBidi" w:cstheme="minorBidi"/>
          <w:noProof/>
          <w:rtl/>
        </w:rPr>
        <w:lastRenderedPageBreak/>
        <w:t>התיירות לכפרם. הם הפכו את בית הבד העתיק למוזיאון וניתן לקנות שם שמן זית המיוצר בכפר. באזור הכפר השתמר מטע זיתים בן כ- 2000 שנה. משערים שהזיתים הללו מקורם בתקופה שדיר חנא הייתה יהודית</w:t>
      </w:r>
      <w:r w:rsidRPr="00E33D28">
        <w:rPr>
          <w:rFonts w:asciiTheme="minorBidi" w:hAnsiTheme="minorBidi" w:cstheme="minorBidi"/>
          <w:noProof/>
        </w:rPr>
        <w:t>. </w:t>
      </w:r>
      <w:r w:rsidRPr="00E33D28">
        <w:rPr>
          <w:rFonts w:asciiTheme="minorBidi" w:hAnsiTheme="minorBidi" w:cstheme="minorBidi"/>
          <w:noProof/>
        </w:rPr>
        <w:br/>
      </w:r>
      <w:r w:rsidRPr="00E33D28">
        <w:rPr>
          <w:rFonts w:asciiTheme="minorBidi" w:hAnsiTheme="minorBidi" w:cstheme="minorBidi"/>
          <w:noProof/>
          <w:rtl/>
        </w:rPr>
        <w:t>לאחרונה, שופץ המסגד מימי אל עמר</w:t>
      </w:r>
      <w:r w:rsidR="00E33D28">
        <w:rPr>
          <w:rFonts w:asciiTheme="minorBidi" w:hAnsiTheme="minorBidi" w:cstheme="minorBidi" w:hint="cs"/>
          <w:noProof/>
          <w:rtl/>
        </w:rPr>
        <w:t>.</w:t>
      </w:r>
      <w:r w:rsidRPr="00E33D28">
        <w:rPr>
          <w:rFonts w:asciiTheme="minorBidi" w:hAnsiTheme="minorBidi" w:cstheme="minorBidi"/>
          <w:noProof/>
        </w:rPr>
        <w:t> </w:t>
      </w:r>
      <w:r w:rsidR="00E33D28">
        <w:rPr>
          <w:rFonts w:asciiTheme="minorBidi" w:hAnsiTheme="minorBidi" w:cstheme="minorBidi" w:hint="cs"/>
          <w:noProof/>
          <w:rtl/>
        </w:rPr>
        <w:t xml:space="preserve"> </w:t>
      </w:r>
      <w:r w:rsidRPr="00E33D28">
        <w:rPr>
          <w:rFonts w:asciiTheme="minorBidi" w:hAnsiTheme="minorBidi" w:cstheme="minorBidi"/>
          <w:noProof/>
          <w:rtl/>
        </w:rPr>
        <w:t>ברשות העתיקות רואים בחלק העתיק של דיר חנא נכס תרבותי בעל ערך היסטורי ותומכים בהכנת תוכנית שימור כדי להציל את שרידי הארמון המתפורר ושאר המיבנים והחומה. ואכן, ב- 2007 החלה תזוזה מסויימת בפרויקט השימור. אבל, המידע היחיד שהצלחתי לקבל הוא שלאחרונה, שופץ המסגד מימי אל עמר</w:t>
      </w:r>
      <w:r w:rsidRPr="00E33D28">
        <w:rPr>
          <w:rFonts w:asciiTheme="minorBidi" w:hAnsiTheme="minorBidi" w:cstheme="minorBidi"/>
          <w:noProof/>
        </w:rPr>
        <w:t>. </w:t>
      </w:r>
    </w:p>
    <w:p w:rsidR="00C12C62" w:rsidRPr="00E33D28" w:rsidRDefault="00C12C62" w:rsidP="00E33D28">
      <w:pPr>
        <w:rPr>
          <w:rFonts w:asciiTheme="minorBidi" w:hAnsiTheme="minorBidi" w:cstheme="minorBidi" w:hint="cs"/>
          <w:noProof/>
          <w:rtl/>
        </w:rPr>
      </w:pPr>
      <w:r w:rsidRPr="00E33D28">
        <w:rPr>
          <w:rFonts w:asciiTheme="minorBidi" w:hAnsiTheme="minorBidi" w:cstheme="minorBidi"/>
          <w:noProof/>
        </w:rPr>
        <w:br/>
      </w:r>
      <w:r w:rsidRPr="00E33D28">
        <w:rPr>
          <w:rFonts w:asciiTheme="minorBidi" w:hAnsiTheme="minorBidi" w:cstheme="minorBidi"/>
          <w:noProof/>
          <w:rtl/>
        </w:rPr>
        <w:t>דיר חנא היא יישוב חריג מבין היישובים הערביים בסביבה, סכנין ועראבה. הוא מהווה דוגמא להצלחה כתוצאה מהפניית משאבים ממשלתיים ליישוב</w:t>
      </w:r>
      <w:r w:rsidRPr="00E33D28">
        <w:rPr>
          <w:rFonts w:asciiTheme="minorBidi" w:hAnsiTheme="minorBidi" w:cstheme="minorBidi"/>
          <w:noProof/>
        </w:rPr>
        <w:t>.</w:t>
      </w:r>
    </w:p>
    <w:p w:rsidR="00C12C62" w:rsidRDefault="00C12C62" w:rsidP="00C12C62">
      <w:pPr>
        <w:jc w:val="right"/>
        <w:rPr>
          <w:rFonts w:cs="David" w:hint="cs"/>
          <w:rtl/>
        </w:rPr>
      </w:pPr>
    </w:p>
    <w:p w:rsidR="00C12C62" w:rsidRDefault="00C12C62" w:rsidP="00C12C62">
      <w:pPr>
        <w:jc w:val="right"/>
        <w:rPr>
          <w:rFonts w:cs="David" w:hint="cs"/>
          <w:rtl/>
        </w:rPr>
      </w:pPr>
    </w:p>
    <w:p w:rsidR="00C12C62" w:rsidRDefault="00C12C62" w:rsidP="00C12C62">
      <w:pPr>
        <w:jc w:val="right"/>
        <w:rPr>
          <w:rFonts w:cs="David"/>
          <w:rtl/>
        </w:rPr>
      </w:pPr>
    </w:p>
    <w:p w:rsidR="00C12C62" w:rsidRDefault="00C12C62" w:rsidP="00C12C62">
      <w:pPr>
        <w:jc w:val="right"/>
        <w:rPr>
          <w:rFonts w:cs="David" w:hint="cs"/>
          <w:rtl/>
        </w:rPr>
      </w:pPr>
    </w:p>
    <w:p w:rsidR="00C12C62" w:rsidRDefault="00C12C62" w:rsidP="00C12C62">
      <w:pPr>
        <w:jc w:val="right"/>
        <w:rPr>
          <w:rFonts w:cs="David" w:hint="cs"/>
          <w:rtl/>
        </w:rPr>
      </w:pPr>
    </w:p>
    <w:p w:rsidR="00487872" w:rsidRPr="00B207F2" w:rsidRDefault="00487872" w:rsidP="00487872"/>
    <w:sectPr w:rsidR="00487872" w:rsidRPr="00B207F2" w:rsidSect="00315440">
      <w:headerReference w:type="default" r:id="rId226"/>
      <w:footerReference w:type="even" r:id="rId227"/>
      <w:footerReference w:type="default" r:id="rId228"/>
      <w:endnotePr>
        <w:numFmt w:val="decimal"/>
      </w:endnotePr>
      <w:pgSz w:w="11906" w:h="16838"/>
      <w:pgMar w:top="1304" w:right="1841" w:bottom="993" w:left="1134" w:header="454" w:footer="246" w:gutter="0"/>
      <w:cols w:space="708"/>
      <w:bidi/>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5B2" w:rsidRDefault="005905B2" w:rsidP="00DE4C63">
      <w:r>
        <w:separator/>
      </w:r>
    </w:p>
    <w:p w:rsidR="005905B2" w:rsidRDefault="005905B2" w:rsidP="00DE4C63"/>
  </w:endnote>
  <w:endnote w:type="continuationSeparator" w:id="0">
    <w:p w:rsidR="005905B2" w:rsidRDefault="005905B2" w:rsidP="00DE4C63">
      <w:r>
        <w:continuationSeparator/>
      </w:r>
    </w:p>
    <w:p w:rsidR="005905B2" w:rsidRDefault="005905B2" w:rsidP="00DE4C6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David">
    <w:panose1 w:val="00000000000000000000"/>
    <w:charset w:val="B1"/>
    <w:family w:val="auto"/>
    <w:pitch w:val="variable"/>
    <w:sig w:usb0="00000801" w:usb1="00000000" w:usb2="00000000" w:usb3="00000000" w:csb0="00000020"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440" w:rsidRDefault="008E76E1" w:rsidP="00DE4C63">
    <w:pPr>
      <w:pStyle w:val="a3"/>
      <w:rPr>
        <w:rStyle w:val="a5"/>
      </w:rPr>
    </w:pPr>
    <w:r>
      <w:rPr>
        <w:rStyle w:val="a5"/>
        <w:rtl/>
      </w:rPr>
      <w:fldChar w:fldCharType="begin"/>
    </w:r>
    <w:r w:rsidR="00315440">
      <w:rPr>
        <w:rStyle w:val="a5"/>
      </w:rPr>
      <w:instrText xml:space="preserve">PAGE  </w:instrText>
    </w:r>
    <w:r>
      <w:rPr>
        <w:rStyle w:val="a5"/>
        <w:rtl/>
      </w:rPr>
      <w:fldChar w:fldCharType="end"/>
    </w:r>
  </w:p>
  <w:p w:rsidR="00315440" w:rsidRDefault="00315440" w:rsidP="00DE4C63">
    <w:pPr>
      <w:pStyle w:val="a3"/>
    </w:pPr>
  </w:p>
  <w:p w:rsidR="00315440" w:rsidRDefault="00315440" w:rsidP="00DE4C6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440" w:rsidRPr="003F0B25" w:rsidRDefault="008E76E1">
    <w:pPr>
      <w:pStyle w:val="a3"/>
      <w:jc w:val="right"/>
      <w:rPr>
        <w:sz w:val="20"/>
        <w:szCs w:val="20"/>
        <w:rtl/>
        <w:cs/>
      </w:rPr>
    </w:pPr>
    <w:r w:rsidRPr="003F0B25">
      <w:rPr>
        <w:sz w:val="20"/>
        <w:szCs w:val="20"/>
      </w:rPr>
      <w:fldChar w:fldCharType="begin"/>
    </w:r>
    <w:r w:rsidR="00315440" w:rsidRPr="003F0B25">
      <w:rPr>
        <w:sz w:val="20"/>
        <w:szCs w:val="20"/>
        <w:rtl/>
        <w:cs/>
      </w:rPr>
      <w:instrText>PAGE   \* MERGEFORMAT</w:instrText>
    </w:r>
    <w:r w:rsidRPr="003F0B25">
      <w:rPr>
        <w:sz w:val="20"/>
        <w:szCs w:val="20"/>
      </w:rPr>
      <w:fldChar w:fldCharType="separate"/>
    </w:r>
    <w:r w:rsidR="00ED5668" w:rsidRPr="00ED5668">
      <w:rPr>
        <w:noProof/>
        <w:sz w:val="20"/>
        <w:szCs w:val="20"/>
        <w:rtl/>
        <w:lang w:val="he-IL"/>
      </w:rPr>
      <w:t>7</w:t>
    </w:r>
    <w:r w:rsidRPr="003F0B25">
      <w:rPr>
        <w:sz w:val="20"/>
        <w:szCs w:val="20"/>
      </w:rPr>
      <w:fldChar w:fldCharType="end"/>
    </w:r>
  </w:p>
  <w:p w:rsidR="00315440" w:rsidRDefault="00315440" w:rsidP="00DE4C6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5B2" w:rsidRDefault="005905B2" w:rsidP="00DE4C63">
      <w:r>
        <w:separator/>
      </w:r>
    </w:p>
    <w:p w:rsidR="005905B2" w:rsidRDefault="005905B2" w:rsidP="00DE4C63"/>
  </w:footnote>
  <w:footnote w:type="continuationSeparator" w:id="0">
    <w:p w:rsidR="005905B2" w:rsidRDefault="005905B2" w:rsidP="00DE4C63">
      <w:r>
        <w:continuationSeparator/>
      </w:r>
    </w:p>
    <w:p w:rsidR="005905B2" w:rsidRDefault="005905B2" w:rsidP="00DE4C6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440" w:rsidRPr="00315440" w:rsidRDefault="00315440" w:rsidP="00315440">
    <w:pPr>
      <w:pStyle w:val="aff1"/>
      <w:ind w:hanging="992"/>
      <w:jc w:val="center"/>
    </w:pPr>
    <w:r>
      <w:rPr>
        <w:rFonts w:hint="cs"/>
        <w:rtl/>
      </w:rPr>
      <w:t>בלמ"ס</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2318"/>
    <w:multiLevelType w:val="hybridMultilevel"/>
    <w:tmpl w:val="09FED4A4"/>
    <w:lvl w:ilvl="0" w:tplc="0409000F">
      <w:start w:val="1"/>
      <w:numFmt w:val="decimal"/>
      <w:lvlText w:val="%1."/>
      <w:lvlJc w:val="left"/>
      <w:pPr>
        <w:ind w:left="1854" w:hanging="360"/>
      </w:pPr>
      <w:rPr>
        <w:rFonts w:hint="default"/>
        <w:color w:val="4F81BD"/>
        <w:sz w:val="24"/>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009B5F3A"/>
    <w:multiLevelType w:val="hybridMultilevel"/>
    <w:tmpl w:val="1FA42698"/>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
    <w:nsid w:val="00A13C7E"/>
    <w:multiLevelType w:val="multilevel"/>
    <w:tmpl w:val="BC56A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513CBF"/>
    <w:multiLevelType w:val="hybridMultilevel"/>
    <w:tmpl w:val="61AEAED0"/>
    <w:lvl w:ilvl="0" w:tplc="04090001">
      <w:start w:val="1"/>
      <w:numFmt w:val="bullet"/>
      <w:lvlText w:val=""/>
      <w:lvlJc w:val="left"/>
      <w:pPr>
        <w:ind w:left="1930" w:hanging="360"/>
      </w:pPr>
      <w:rPr>
        <w:rFonts w:ascii="Symbol" w:hAnsi="Symbol" w:hint="default"/>
      </w:rPr>
    </w:lvl>
    <w:lvl w:ilvl="1" w:tplc="04090003" w:tentative="1">
      <w:start w:val="1"/>
      <w:numFmt w:val="bullet"/>
      <w:lvlText w:val="o"/>
      <w:lvlJc w:val="left"/>
      <w:pPr>
        <w:ind w:left="2650" w:hanging="360"/>
      </w:pPr>
      <w:rPr>
        <w:rFonts w:ascii="Courier New" w:hAnsi="Courier New" w:cs="Courier New" w:hint="default"/>
      </w:rPr>
    </w:lvl>
    <w:lvl w:ilvl="2" w:tplc="04090005" w:tentative="1">
      <w:start w:val="1"/>
      <w:numFmt w:val="bullet"/>
      <w:lvlText w:val=""/>
      <w:lvlJc w:val="left"/>
      <w:pPr>
        <w:ind w:left="3370" w:hanging="360"/>
      </w:pPr>
      <w:rPr>
        <w:rFonts w:ascii="Wingdings" w:hAnsi="Wingdings" w:hint="default"/>
      </w:rPr>
    </w:lvl>
    <w:lvl w:ilvl="3" w:tplc="04090001" w:tentative="1">
      <w:start w:val="1"/>
      <w:numFmt w:val="bullet"/>
      <w:lvlText w:val=""/>
      <w:lvlJc w:val="left"/>
      <w:pPr>
        <w:ind w:left="4090" w:hanging="360"/>
      </w:pPr>
      <w:rPr>
        <w:rFonts w:ascii="Symbol" w:hAnsi="Symbol" w:hint="default"/>
      </w:rPr>
    </w:lvl>
    <w:lvl w:ilvl="4" w:tplc="04090003" w:tentative="1">
      <w:start w:val="1"/>
      <w:numFmt w:val="bullet"/>
      <w:lvlText w:val="o"/>
      <w:lvlJc w:val="left"/>
      <w:pPr>
        <w:ind w:left="4810" w:hanging="360"/>
      </w:pPr>
      <w:rPr>
        <w:rFonts w:ascii="Courier New" w:hAnsi="Courier New" w:cs="Courier New" w:hint="default"/>
      </w:rPr>
    </w:lvl>
    <w:lvl w:ilvl="5" w:tplc="04090005" w:tentative="1">
      <w:start w:val="1"/>
      <w:numFmt w:val="bullet"/>
      <w:lvlText w:val=""/>
      <w:lvlJc w:val="left"/>
      <w:pPr>
        <w:ind w:left="5530" w:hanging="360"/>
      </w:pPr>
      <w:rPr>
        <w:rFonts w:ascii="Wingdings" w:hAnsi="Wingdings" w:hint="default"/>
      </w:rPr>
    </w:lvl>
    <w:lvl w:ilvl="6" w:tplc="04090001" w:tentative="1">
      <w:start w:val="1"/>
      <w:numFmt w:val="bullet"/>
      <w:lvlText w:val=""/>
      <w:lvlJc w:val="left"/>
      <w:pPr>
        <w:ind w:left="6250" w:hanging="360"/>
      </w:pPr>
      <w:rPr>
        <w:rFonts w:ascii="Symbol" w:hAnsi="Symbol" w:hint="default"/>
      </w:rPr>
    </w:lvl>
    <w:lvl w:ilvl="7" w:tplc="04090003" w:tentative="1">
      <w:start w:val="1"/>
      <w:numFmt w:val="bullet"/>
      <w:lvlText w:val="o"/>
      <w:lvlJc w:val="left"/>
      <w:pPr>
        <w:ind w:left="6970" w:hanging="360"/>
      </w:pPr>
      <w:rPr>
        <w:rFonts w:ascii="Courier New" w:hAnsi="Courier New" w:cs="Courier New" w:hint="default"/>
      </w:rPr>
    </w:lvl>
    <w:lvl w:ilvl="8" w:tplc="04090005" w:tentative="1">
      <w:start w:val="1"/>
      <w:numFmt w:val="bullet"/>
      <w:lvlText w:val=""/>
      <w:lvlJc w:val="left"/>
      <w:pPr>
        <w:ind w:left="7690" w:hanging="360"/>
      </w:pPr>
      <w:rPr>
        <w:rFonts w:ascii="Wingdings" w:hAnsi="Wingdings" w:hint="default"/>
      </w:rPr>
    </w:lvl>
  </w:abstractNum>
  <w:abstractNum w:abstractNumId="4">
    <w:nsid w:val="05BD4B19"/>
    <w:multiLevelType w:val="multilevel"/>
    <w:tmpl w:val="796C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760C35"/>
    <w:multiLevelType w:val="hybridMultilevel"/>
    <w:tmpl w:val="0B2E64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9C61124"/>
    <w:multiLevelType w:val="hybridMultilevel"/>
    <w:tmpl w:val="8BA6CC04"/>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
    <w:nsid w:val="0B9A31E7"/>
    <w:multiLevelType w:val="hybridMultilevel"/>
    <w:tmpl w:val="509CF90E"/>
    <w:lvl w:ilvl="0" w:tplc="0409000F">
      <w:start w:val="1"/>
      <w:numFmt w:val="decimal"/>
      <w:lvlText w:val="%1."/>
      <w:lvlJc w:val="left"/>
      <w:pPr>
        <w:tabs>
          <w:tab w:val="num" w:pos="1140"/>
        </w:tabs>
        <w:ind w:left="1140" w:hanging="360"/>
      </w:p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8">
    <w:nsid w:val="10536FE8"/>
    <w:multiLevelType w:val="hybridMultilevel"/>
    <w:tmpl w:val="B7C45A94"/>
    <w:lvl w:ilvl="0" w:tplc="0409000F">
      <w:start w:val="1"/>
      <w:numFmt w:val="decimal"/>
      <w:lvlText w:val="%1."/>
      <w:lvlJc w:val="left"/>
      <w:pPr>
        <w:ind w:left="1930" w:hanging="360"/>
      </w:pPr>
    </w:lvl>
    <w:lvl w:ilvl="1" w:tplc="04090019" w:tentative="1">
      <w:start w:val="1"/>
      <w:numFmt w:val="lowerLetter"/>
      <w:lvlText w:val="%2."/>
      <w:lvlJc w:val="left"/>
      <w:pPr>
        <w:ind w:left="2650" w:hanging="360"/>
      </w:pPr>
    </w:lvl>
    <w:lvl w:ilvl="2" w:tplc="0409001B" w:tentative="1">
      <w:start w:val="1"/>
      <w:numFmt w:val="lowerRoman"/>
      <w:lvlText w:val="%3."/>
      <w:lvlJc w:val="right"/>
      <w:pPr>
        <w:ind w:left="3370" w:hanging="180"/>
      </w:pPr>
    </w:lvl>
    <w:lvl w:ilvl="3" w:tplc="0409000F" w:tentative="1">
      <w:start w:val="1"/>
      <w:numFmt w:val="decimal"/>
      <w:lvlText w:val="%4."/>
      <w:lvlJc w:val="left"/>
      <w:pPr>
        <w:ind w:left="4090" w:hanging="360"/>
      </w:pPr>
    </w:lvl>
    <w:lvl w:ilvl="4" w:tplc="04090019" w:tentative="1">
      <w:start w:val="1"/>
      <w:numFmt w:val="lowerLetter"/>
      <w:lvlText w:val="%5."/>
      <w:lvlJc w:val="left"/>
      <w:pPr>
        <w:ind w:left="4810" w:hanging="360"/>
      </w:pPr>
    </w:lvl>
    <w:lvl w:ilvl="5" w:tplc="0409001B" w:tentative="1">
      <w:start w:val="1"/>
      <w:numFmt w:val="lowerRoman"/>
      <w:lvlText w:val="%6."/>
      <w:lvlJc w:val="right"/>
      <w:pPr>
        <w:ind w:left="5530" w:hanging="180"/>
      </w:pPr>
    </w:lvl>
    <w:lvl w:ilvl="6" w:tplc="0409000F" w:tentative="1">
      <w:start w:val="1"/>
      <w:numFmt w:val="decimal"/>
      <w:lvlText w:val="%7."/>
      <w:lvlJc w:val="left"/>
      <w:pPr>
        <w:ind w:left="6250" w:hanging="360"/>
      </w:pPr>
    </w:lvl>
    <w:lvl w:ilvl="7" w:tplc="04090019" w:tentative="1">
      <w:start w:val="1"/>
      <w:numFmt w:val="lowerLetter"/>
      <w:lvlText w:val="%8."/>
      <w:lvlJc w:val="left"/>
      <w:pPr>
        <w:ind w:left="6970" w:hanging="360"/>
      </w:pPr>
    </w:lvl>
    <w:lvl w:ilvl="8" w:tplc="0409001B" w:tentative="1">
      <w:start w:val="1"/>
      <w:numFmt w:val="lowerRoman"/>
      <w:lvlText w:val="%9."/>
      <w:lvlJc w:val="right"/>
      <w:pPr>
        <w:ind w:left="7690" w:hanging="180"/>
      </w:pPr>
    </w:lvl>
  </w:abstractNum>
  <w:abstractNum w:abstractNumId="9">
    <w:nsid w:val="10EE2409"/>
    <w:multiLevelType w:val="hybridMultilevel"/>
    <w:tmpl w:val="402058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3350671"/>
    <w:multiLevelType w:val="hybridMultilevel"/>
    <w:tmpl w:val="02BEB29E"/>
    <w:lvl w:ilvl="0" w:tplc="3A4E4B74">
      <w:start w:val="1"/>
      <w:numFmt w:val="bullet"/>
      <w:lvlText w:val=""/>
      <w:lvlJc w:val="left"/>
      <w:pPr>
        <w:ind w:left="1854" w:hanging="360"/>
      </w:pPr>
      <w:rPr>
        <w:rFonts w:ascii="Symbol" w:hAnsi="Symbol" w:cs="Symbol" w:hint="default"/>
        <w:color w:val="4F81BD"/>
        <w:sz w:val="24"/>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
    <w:nsid w:val="1C407CBC"/>
    <w:multiLevelType w:val="multilevel"/>
    <w:tmpl w:val="391EA0CE"/>
    <w:lvl w:ilvl="0">
      <w:start w:val="1"/>
      <w:numFmt w:val="decimal"/>
      <w:lvlText w:val="%1"/>
      <w:lvlJc w:val="left"/>
      <w:pPr>
        <w:tabs>
          <w:tab w:val="num" w:pos="432"/>
        </w:tabs>
        <w:ind w:left="432" w:hanging="432"/>
      </w:pPr>
    </w:lvl>
    <w:lvl w:ilvl="1">
      <w:start w:val="1"/>
      <w:numFmt w:val="decimal"/>
      <w:lvlText w:val="%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1EBC5763"/>
    <w:multiLevelType w:val="multilevel"/>
    <w:tmpl w:val="4E0C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D040EA"/>
    <w:multiLevelType w:val="hybridMultilevel"/>
    <w:tmpl w:val="19E82358"/>
    <w:lvl w:ilvl="0" w:tplc="0409000F">
      <w:start w:val="1"/>
      <w:numFmt w:val="decimal"/>
      <w:lvlText w:val="%1."/>
      <w:lvlJc w:val="left"/>
      <w:pPr>
        <w:ind w:left="1930" w:hanging="360"/>
      </w:pPr>
    </w:lvl>
    <w:lvl w:ilvl="1" w:tplc="04090019" w:tentative="1">
      <w:start w:val="1"/>
      <w:numFmt w:val="lowerLetter"/>
      <w:lvlText w:val="%2."/>
      <w:lvlJc w:val="left"/>
      <w:pPr>
        <w:ind w:left="2650" w:hanging="360"/>
      </w:pPr>
    </w:lvl>
    <w:lvl w:ilvl="2" w:tplc="0409001B" w:tentative="1">
      <w:start w:val="1"/>
      <w:numFmt w:val="lowerRoman"/>
      <w:lvlText w:val="%3."/>
      <w:lvlJc w:val="right"/>
      <w:pPr>
        <w:ind w:left="3370" w:hanging="180"/>
      </w:pPr>
    </w:lvl>
    <w:lvl w:ilvl="3" w:tplc="0409000F" w:tentative="1">
      <w:start w:val="1"/>
      <w:numFmt w:val="decimal"/>
      <w:lvlText w:val="%4."/>
      <w:lvlJc w:val="left"/>
      <w:pPr>
        <w:ind w:left="4090" w:hanging="360"/>
      </w:pPr>
    </w:lvl>
    <w:lvl w:ilvl="4" w:tplc="04090019" w:tentative="1">
      <w:start w:val="1"/>
      <w:numFmt w:val="lowerLetter"/>
      <w:lvlText w:val="%5."/>
      <w:lvlJc w:val="left"/>
      <w:pPr>
        <w:ind w:left="4810" w:hanging="360"/>
      </w:pPr>
    </w:lvl>
    <w:lvl w:ilvl="5" w:tplc="0409001B" w:tentative="1">
      <w:start w:val="1"/>
      <w:numFmt w:val="lowerRoman"/>
      <w:lvlText w:val="%6."/>
      <w:lvlJc w:val="right"/>
      <w:pPr>
        <w:ind w:left="5530" w:hanging="180"/>
      </w:pPr>
    </w:lvl>
    <w:lvl w:ilvl="6" w:tplc="0409000F" w:tentative="1">
      <w:start w:val="1"/>
      <w:numFmt w:val="decimal"/>
      <w:lvlText w:val="%7."/>
      <w:lvlJc w:val="left"/>
      <w:pPr>
        <w:ind w:left="6250" w:hanging="360"/>
      </w:pPr>
    </w:lvl>
    <w:lvl w:ilvl="7" w:tplc="04090019" w:tentative="1">
      <w:start w:val="1"/>
      <w:numFmt w:val="lowerLetter"/>
      <w:lvlText w:val="%8."/>
      <w:lvlJc w:val="left"/>
      <w:pPr>
        <w:ind w:left="6970" w:hanging="360"/>
      </w:pPr>
    </w:lvl>
    <w:lvl w:ilvl="8" w:tplc="0409001B" w:tentative="1">
      <w:start w:val="1"/>
      <w:numFmt w:val="lowerRoman"/>
      <w:lvlText w:val="%9."/>
      <w:lvlJc w:val="right"/>
      <w:pPr>
        <w:ind w:left="7690" w:hanging="180"/>
      </w:pPr>
    </w:lvl>
  </w:abstractNum>
  <w:abstractNum w:abstractNumId="14">
    <w:nsid w:val="21EA4208"/>
    <w:multiLevelType w:val="hybridMultilevel"/>
    <w:tmpl w:val="A952401C"/>
    <w:lvl w:ilvl="0" w:tplc="3A4E4B74">
      <w:start w:val="1"/>
      <w:numFmt w:val="bullet"/>
      <w:lvlText w:val=""/>
      <w:lvlJc w:val="left"/>
      <w:pPr>
        <w:ind w:left="2086" w:hanging="876"/>
      </w:pPr>
      <w:rPr>
        <w:rFonts w:ascii="Symbol" w:hAnsi="Symbol" w:cs="Symbol" w:hint="default"/>
        <w:color w:val="4F81BD"/>
        <w:sz w:val="24"/>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5">
    <w:nsid w:val="27825306"/>
    <w:multiLevelType w:val="hybridMultilevel"/>
    <w:tmpl w:val="A75606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82B26C7"/>
    <w:multiLevelType w:val="hybridMultilevel"/>
    <w:tmpl w:val="9D4296AC"/>
    <w:lvl w:ilvl="0" w:tplc="04090001">
      <w:start w:val="1"/>
      <w:numFmt w:val="bullet"/>
      <w:lvlText w:val=""/>
      <w:lvlJc w:val="left"/>
      <w:pPr>
        <w:ind w:left="1930" w:hanging="360"/>
      </w:pPr>
      <w:rPr>
        <w:rFonts w:ascii="Symbol" w:hAnsi="Symbol" w:hint="default"/>
      </w:rPr>
    </w:lvl>
    <w:lvl w:ilvl="1" w:tplc="04090003" w:tentative="1">
      <w:start w:val="1"/>
      <w:numFmt w:val="bullet"/>
      <w:lvlText w:val="o"/>
      <w:lvlJc w:val="left"/>
      <w:pPr>
        <w:ind w:left="2650" w:hanging="360"/>
      </w:pPr>
      <w:rPr>
        <w:rFonts w:ascii="Courier New" w:hAnsi="Courier New" w:cs="Courier New" w:hint="default"/>
      </w:rPr>
    </w:lvl>
    <w:lvl w:ilvl="2" w:tplc="04090005" w:tentative="1">
      <w:start w:val="1"/>
      <w:numFmt w:val="bullet"/>
      <w:lvlText w:val=""/>
      <w:lvlJc w:val="left"/>
      <w:pPr>
        <w:ind w:left="3370" w:hanging="360"/>
      </w:pPr>
      <w:rPr>
        <w:rFonts w:ascii="Wingdings" w:hAnsi="Wingdings" w:hint="default"/>
      </w:rPr>
    </w:lvl>
    <w:lvl w:ilvl="3" w:tplc="04090001" w:tentative="1">
      <w:start w:val="1"/>
      <w:numFmt w:val="bullet"/>
      <w:lvlText w:val=""/>
      <w:lvlJc w:val="left"/>
      <w:pPr>
        <w:ind w:left="4090" w:hanging="360"/>
      </w:pPr>
      <w:rPr>
        <w:rFonts w:ascii="Symbol" w:hAnsi="Symbol" w:hint="default"/>
      </w:rPr>
    </w:lvl>
    <w:lvl w:ilvl="4" w:tplc="04090003" w:tentative="1">
      <w:start w:val="1"/>
      <w:numFmt w:val="bullet"/>
      <w:lvlText w:val="o"/>
      <w:lvlJc w:val="left"/>
      <w:pPr>
        <w:ind w:left="4810" w:hanging="360"/>
      </w:pPr>
      <w:rPr>
        <w:rFonts w:ascii="Courier New" w:hAnsi="Courier New" w:cs="Courier New" w:hint="default"/>
      </w:rPr>
    </w:lvl>
    <w:lvl w:ilvl="5" w:tplc="04090005" w:tentative="1">
      <w:start w:val="1"/>
      <w:numFmt w:val="bullet"/>
      <w:lvlText w:val=""/>
      <w:lvlJc w:val="left"/>
      <w:pPr>
        <w:ind w:left="5530" w:hanging="360"/>
      </w:pPr>
      <w:rPr>
        <w:rFonts w:ascii="Wingdings" w:hAnsi="Wingdings" w:hint="default"/>
      </w:rPr>
    </w:lvl>
    <w:lvl w:ilvl="6" w:tplc="04090001" w:tentative="1">
      <w:start w:val="1"/>
      <w:numFmt w:val="bullet"/>
      <w:lvlText w:val=""/>
      <w:lvlJc w:val="left"/>
      <w:pPr>
        <w:ind w:left="6250" w:hanging="360"/>
      </w:pPr>
      <w:rPr>
        <w:rFonts w:ascii="Symbol" w:hAnsi="Symbol" w:hint="default"/>
      </w:rPr>
    </w:lvl>
    <w:lvl w:ilvl="7" w:tplc="04090003" w:tentative="1">
      <w:start w:val="1"/>
      <w:numFmt w:val="bullet"/>
      <w:lvlText w:val="o"/>
      <w:lvlJc w:val="left"/>
      <w:pPr>
        <w:ind w:left="6970" w:hanging="360"/>
      </w:pPr>
      <w:rPr>
        <w:rFonts w:ascii="Courier New" w:hAnsi="Courier New" w:cs="Courier New" w:hint="default"/>
      </w:rPr>
    </w:lvl>
    <w:lvl w:ilvl="8" w:tplc="04090005" w:tentative="1">
      <w:start w:val="1"/>
      <w:numFmt w:val="bullet"/>
      <w:lvlText w:val=""/>
      <w:lvlJc w:val="left"/>
      <w:pPr>
        <w:ind w:left="7690" w:hanging="360"/>
      </w:pPr>
      <w:rPr>
        <w:rFonts w:ascii="Wingdings" w:hAnsi="Wingdings" w:hint="default"/>
      </w:rPr>
    </w:lvl>
  </w:abstractNum>
  <w:abstractNum w:abstractNumId="17">
    <w:nsid w:val="2BBB5D43"/>
    <w:multiLevelType w:val="hybridMultilevel"/>
    <w:tmpl w:val="392E25F4"/>
    <w:lvl w:ilvl="0" w:tplc="AAB8DC00">
      <w:start w:val="1"/>
      <w:numFmt w:val="decimal"/>
      <w:lvlText w:val="%1."/>
      <w:lvlJc w:val="left"/>
      <w:pPr>
        <w:tabs>
          <w:tab w:val="num" w:pos="360"/>
        </w:tabs>
        <w:ind w:left="360" w:hanging="360"/>
      </w:pPr>
      <w:rPr>
        <w:rFonts w:hint="default"/>
        <w:lang w:val="en-US"/>
      </w:rPr>
    </w:lvl>
    <w:lvl w:ilvl="1" w:tplc="04090013">
      <w:start w:val="1"/>
      <w:numFmt w:val="hebrew1"/>
      <w:lvlText w:val="%2."/>
      <w:lvlJc w:val="center"/>
      <w:pPr>
        <w:tabs>
          <w:tab w:val="num" w:pos="1080"/>
        </w:tabs>
        <w:ind w:left="1080" w:hanging="360"/>
      </w:pPr>
      <w:rPr>
        <w:rFonts w:hint="default"/>
        <w:lang w:val="en-US"/>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006105F"/>
    <w:multiLevelType w:val="hybridMultilevel"/>
    <w:tmpl w:val="87924EE4"/>
    <w:lvl w:ilvl="0" w:tplc="3A4E4B74">
      <w:start w:val="1"/>
      <w:numFmt w:val="bullet"/>
      <w:lvlText w:val=""/>
      <w:lvlJc w:val="left"/>
      <w:pPr>
        <w:ind w:left="1930" w:hanging="360"/>
      </w:pPr>
      <w:rPr>
        <w:rFonts w:ascii="Symbol" w:hAnsi="Symbol" w:cs="Symbol" w:hint="default"/>
        <w:color w:val="4F81BD"/>
        <w:sz w:val="24"/>
      </w:rPr>
    </w:lvl>
    <w:lvl w:ilvl="1" w:tplc="04090003" w:tentative="1">
      <w:start w:val="1"/>
      <w:numFmt w:val="bullet"/>
      <w:lvlText w:val="o"/>
      <w:lvlJc w:val="left"/>
      <w:pPr>
        <w:ind w:left="2650" w:hanging="360"/>
      </w:pPr>
      <w:rPr>
        <w:rFonts w:ascii="Courier New" w:hAnsi="Courier New" w:cs="Courier New" w:hint="default"/>
      </w:rPr>
    </w:lvl>
    <w:lvl w:ilvl="2" w:tplc="04090005" w:tentative="1">
      <w:start w:val="1"/>
      <w:numFmt w:val="bullet"/>
      <w:lvlText w:val=""/>
      <w:lvlJc w:val="left"/>
      <w:pPr>
        <w:ind w:left="3370" w:hanging="360"/>
      </w:pPr>
      <w:rPr>
        <w:rFonts w:ascii="Wingdings" w:hAnsi="Wingdings" w:hint="default"/>
      </w:rPr>
    </w:lvl>
    <w:lvl w:ilvl="3" w:tplc="04090001" w:tentative="1">
      <w:start w:val="1"/>
      <w:numFmt w:val="bullet"/>
      <w:lvlText w:val=""/>
      <w:lvlJc w:val="left"/>
      <w:pPr>
        <w:ind w:left="4090" w:hanging="360"/>
      </w:pPr>
      <w:rPr>
        <w:rFonts w:ascii="Symbol" w:hAnsi="Symbol" w:hint="default"/>
      </w:rPr>
    </w:lvl>
    <w:lvl w:ilvl="4" w:tplc="04090003" w:tentative="1">
      <w:start w:val="1"/>
      <w:numFmt w:val="bullet"/>
      <w:lvlText w:val="o"/>
      <w:lvlJc w:val="left"/>
      <w:pPr>
        <w:ind w:left="4810" w:hanging="360"/>
      </w:pPr>
      <w:rPr>
        <w:rFonts w:ascii="Courier New" w:hAnsi="Courier New" w:cs="Courier New" w:hint="default"/>
      </w:rPr>
    </w:lvl>
    <w:lvl w:ilvl="5" w:tplc="04090005" w:tentative="1">
      <w:start w:val="1"/>
      <w:numFmt w:val="bullet"/>
      <w:lvlText w:val=""/>
      <w:lvlJc w:val="left"/>
      <w:pPr>
        <w:ind w:left="5530" w:hanging="360"/>
      </w:pPr>
      <w:rPr>
        <w:rFonts w:ascii="Wingdings" w:hAnsi="Wingdings" w:hint="default"/>
      </w:rPr>
    </w:lvl>
    <w:lvl w:ilvl="6" w:tplc="04090001" w:tentative="1">
      <w:start w:val="1"/>
      <w:numFmt w:val="bullet"/>
      <w:lvlText w:val=""/>
      <w:lvlJc w:val="left"/>
      <w:pPr>
        <w:ind w:left="6250" w:hanging="360"/>
      </w:pPr>
      <w:rPr>
        <w:rFonts w:ascii="Symbol" w:hAnsi="Symbol" w:hint="default"/>
      </w:rPr>
    </w:lvl>
    <w:lvl w:ilvl="7" w:tplc="04090003" w:tentative="1">
      <w:start w:val="1"/>
      <w:numFmt w:val="bullet"/>
      <w:lvlText w:val="o"/>
      <w:lvlJc w:val="left"/>
      <w:pPr>
        <w:ind w:left="6970" w:hanging="360"/>
      </w:pPr>
      <w:rPr>
        <w:rFonts w:ascii="Courier New" w:hAnsi="Courier New" w:cs="Courier New" w:hint="default"/>
      </w:rPr>
    </w:lvl>
    <w:lvl w:ilvl="8" w:tplc="04090005" w:tentative="1">
      <w:start w:val="1"/>
      <w:numFmt w:val="bullet"/>
      <w:lvlText w:val=""/>
      <w:lvlJc w:val="left"/>
      <w:pPr>
        <w:ind w:left="7690" w:hanging="360"/>
      </w:pPr>
      <w:rPr>
        <w:rFonts w:ascii="Wingdings" w:hAnsi="Wingdings" w:hint="default"/>
      </w:rPr>
    </w:lvl>
  </w:abstractNum>
  <w:abstractNum w:abstractNumId="19">
    <w:nsid w:val="35193ABE"/>
    <w:multiLevelType w:val="hybridMultilevel"/>
    <w:tmpl w:val="928439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8170365"/>
    <w:multiLevelType w:val="hybridMultilevel"/>
    <w:tmpl w:val="DB7CC29A"/>
    <w:lvl w:ilvl="0" w:tplc="90DE209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7F1419"/>
    <w:multiLevelType w:val="hybridMultilevel"/>
    <w:tmpl w:val="75F4A902"/>
    <w:lvl w:ilvl="0" w:tplc="0409000F">
      <w:start w:val="1"/>
      <w:numFmt w:val="decimal"/>
      <w:lvlText w:val="%1."/>
      <w:lvlJc w:val="left"/>
      <w:pPr>
        <w:tabs>
          <w:tab w:val="num" w:pos="1106"/>
        </w:tabs>
        <w:ind w:left="1106" w:hanging="360"/>
      </w:pPr>
    </w:lvl>
    <w:lvl w:ilvl="1" w:tplc="04090019" w:tentative="1">
      <w:start w:val="1"/>
      <w:numFmt w:val="lowerLetter"/>
      <w:lvlText w:val="%2."/>
      <w:lvlJc w:val="left"/>
      <w:pPr>
        <w:tabs>
          <w:tab w:val="num" w:pos="1826"/>
        </w:tabs>
        <w:ind w:left="1826" w:hanging="360"/>
      </w:pPr>
    </w:lvl>
    <w:lvl w:ilvl="2" w:tplc="0409001B" w:tentative="1">
      <w:start w:val="1"/>
      <w:numFmt w:val="lowerRoman"/>
      <w:lvlText w:val="%3."/>
      <w:lvlJc w:val="right"/>
      <w:pPr>
        <w:tabs>
          <w:tab w:val="num" w:pos="2546"/>
        </w:tabs>
        <w:ind w:left="2546" w:hanging="180"/>
      </w:pPr>
    </w:lvl>
    <w:lvl w:ilvl="3" w:tplc="0409000F" w:tentative="1">
      <w:start w:val="1"/>
      <w:numFmt w:val="decimal"/>
      <w:lvlText w:val="%4."/>
      <w:lvlJc w:val="left"/>
      <w:pPr>
        <w:tabs>
          <w:tab w:val="num" w:pos="3266"/>
        </w:tabs>
        <w:ind w:left="3266" w:hanging="360"/>
      </w:pPr>
    </w:lvl>
    <w:lvl w:ilvl="4" w:tplc="04090019" w:tentative="1">
      <w:start w:val="1"/>
      <w:numFmt w:val="lowerLetter"/>
      <w:lvlText w:val="%5."/>
      <w:lvlJc w:val="left"/>
      <w:pPr>
        <w:tabs>
          <w:tab w:val="num" w:pos="3986"/>
        </w:tabs>
        <w:ind w:left="3986" w:hanging="360"/>
      </w:pPr>
    </w:lvl>
    <w:lvl w:ilvl="5" w:tplc="0409001B" w:tentative="1">
      <w:start w:val="1"/>
      <w:numFmt w:val="lowerRoman"/>
      <w:lvlText w:val="%6."/>
      <w:lvlJc w:val="right"/>
      <w:pPr>
        <w:tabs>
          <w:tab w:val="num" w:pos="4706"/>
        </w:tabs>
        <w:ind w:left="4706" w:hanging="180"/>
      </w:pPr>
    </w:lvl>
    <w:lvl w:ilvl="6" w:tplc="0409000F" w:tentative="1">
      <w:start w:val="1"/>
      <w:numFmt w:val="decimal"/>
      <w:lvlText w:val="%7."/>
      <w:lvlJc w:val="left"/>
      <w:pPr>
        <w:tabs>
          <w:tab w:val="num" w:pos="5426"/>
        </w:tabs>
        <w:ind w:left="5426" w:hanging="360"/>
      </w:pPr>
    </w:lvl>
    <w:lvl w:ilvl="7" w:tplc="04090019" w:tentative="1">
      <w:start w:val="1"/>
      <w:numFmt w:val="lowerLetter"/>
      <w:lvlText w:val="%8."/>
      <w:lvlJc w:val="left"/>
      <w:pPr>
        <w:tabs>
          <w:tab w:val="num" w:pos="6146"/>
        </w:tabs>
        <w:ind w:left="6146" w:hanging="360"/>
      </w:pPr>
    </w:lvl>
    <w:lvl w:ilvl="8" w:tplc="0409001B" w:tentative="1">
      <w:start w:val="1"/>
      <w:numFmt w:val="lowerRoman"/>
      <w:lvlText w:val="%9."/>
      <w:lvlJc w:val="right"/>
      <w:pPr>
        <w:tabs>
          <w:tab w:val="num" w:pos="6866"/>
        </w:tabs>
        <w:ind w:left="6866" w:hanging="180"/>
      </w:pPr>
    </w:lvl>
  </w:abstractNum>
  <w:abstractNum w:abstractNumId="22">
    <w:nsid w:val="3BBF47C1"/>
    <w:multiLevelType w:val="hybridMultilevel"/>
    <w:tmpl w:val="4A0E8DFA"/>
    <w:lvl w:ilvl="0" w:tplc="0409000F">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3">
    <w:nsid w:val="3ED6464A"/>
    <w:multiLevelType w:val="hybridMultilevel"/>
    <w:tmpl w:val="869C712C"/>
    <w:lvl w:ilvl="0" w:tplc="0409000F">
      <w:start w:val="1"/>
      <w:numFmt w:val="decimal"/>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4">
    <w:nsid w:val="41952659"/>
    <w:multiLevelType w:val="hybridMultilevel"/>
    <w:tmpl w:val="C396DDAA"/>
    <w:lvl w:ilvl="0" w:tplc="3A4E4B74">
      <w:start w:val="1"/>
      <w:numFmt w:val="bullet"/>
      <w:lvlText w:val=""/>
      <w:lvlJc w:val="left"/>
      <w:pPr>
        <w:ind w:left="1930" w:hanging="360"/>
      </w:pPr>
      <w:rPr>
        <w:rFonts w:ascii="Symbol" w:hAnsi="Symbol" w:cs="Symbol" w:hint="default"/>
        <w:color w:val="4F81BD"/>
        <w:sz w:val="24"/>
      </w:rPr>
    </w:lvl>
    <w:lvl w:ilvl="1" w:tplc="04090003" w:tentative="1">
      <w:start w:val="1"/>
      <w:numFmt w:val="bullet"/>
      <w:lvlText w:val="o"/>
      <w:lvlJc w:val="left"/>
      <w:pPr>
        <w:ind w:left="2650" w:hanging="360"/>
      </w:pPr>
      <w:rPr>
        <w:rFonts w:ascii="Courier New" w:hAnsi="Courier New" w:cs="Courier New" w:hint="default"/>
      </w:rPr>
    </w:lvl>
    <w:lvl w:ilvl="2" w:tplc="04090005" w:tentative="1">
      <w:start w:val="1"/>
      <w:numFmt w:val="bullet"/>
      <w:lvlText w:val=""/>
      <w:lvlJc w:val="left"/>
      <w:pPr>
        <w:ind w:left="3370" w:hanging="360"/>
      </w:pPr>
      <w:rPr>
        <w:rFonts w:ascii="Wingdings" w:hAnsi="Wingdings" w:hint="default"/>
      </w:rPr>
    </w:lvl>
    <w:lvl w:ilvl="3" w:tplc="04090001" w:tentative="1">
      <w:start w:val="1"/>
      <w:numFmt w:val="bullet"/>
      <w:lvlText w:val=""/>
      <w:lvlJc w:val="left"/>
      <w:pPr>
        <w:ind w:left="4090" w:hanging="360"/>
      </w:pPr>
      <w:rPr>
        <w:rFonts w:ascii="Symbol" w:hAnsi="Symbol" w:hint="default"/>
      </w:rPr>
    </w:lvl>
    <w:lvl w:ilvl="4" w:tplc="04090003" w:tentative="1">
      <w:start w:val="1"/>
      <w:numFmt w:val="bullet"/>
      <w:lvlText w:val="o"/>
      <w:lvlJc w:val="left"/>
      <w:pPr>
        <w:ind w:left="4810" w:hanging="360"/>
      </w:pPr>
      <w:rPr>
        <w:rFonts w:ascii="Courier New" w:hAnsi="Courier New" w:cs="Courier New" w:hint="default"/>
      </w:rPr>
    </w:lvl>
    <w:lvl w:ilvl="5" w:tplc="04090005" w:tentative="1">
      <w:start w:val="1"/>
      <w:numFmt w:val="bullet"/>
      <w:lvlText w:val=""/>
      <w:lvlJc w:val="left"/>
      <w:pPr>
        <w:ind w:left="5530" w:hanging="360"/>
      </w:pPr>
      <w:rPr>
        <w:rFonts w:ascii="Wingdings" w:hAnsi="Wingdings" w:hint="default"/>
      </w:rPr>
    </w:lvl>
    <w:lvl w:ilvl="6" w:tplc="04090001" w:tentative="1">
      <w:start w:val="1"/>
      <w:numFmt w:val="bullet"/>
      <w:lvlText w:val=""/>
      <w:lvlJc w:val="left"/>
      <w:pPr>
        <w:ind w:left="6250" w:hanging="360"/>
      </w:pPr>
      <w:rPr>
        <w:rFonts w:ascii="Symbol" w:hAnsi="Symbol" w:hint="default"/>
      </w:rPr>
    </w:lvl>
    <w:lvl w:ilvl="7" w:tplc="04090003" w:tentative="1">
      <w:start w:val="1"/>
      <w:numFmt w:val="bullet"/>
      <w:lvlText w:val="o"/>
      <w:lvlJc w:val="left"/>
      <w:pPr>
        <w:ind w:left="6970" w:hanging="360"/>
      </w:pPr>
      <w:rPr>
        <w:rFonts w:ascii="Courier New" w:hAnsi="Courier New" w:cs="Courier New" w:hint="default"/>
      </w:rPr>
    </w:lvl>
    <w:lvl w:ilvl="8" w:tplc="04090005" w:tentative="1">
      <w:start w:val="1"/>
      <w:numFmt w:val="bullet"/>
      <w:lvlText w:val=""/>
      <w:lvlJc w:val="left"/>
      <w:pPr>
        <w:ind w:left="7690" w:hanging="360"/>
      </w:pPr>
      <w:rPr>
        <w:rFonts w:ascii="Wingdings" w:hAnsi="Wingdings" w:hint="default"/>
      </w:rPr>
    </w:lvl>
  </w:abstractNum>
  <w:abstractNum w:abstractNumId="25">
    <w:nsid w:val="44ED6BBA"/>
    <w:multiLevelType w:val="hybridMultilevel"/>
    <w:tmpl w:val="1FA42698"/>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6">
    <w:nsid w:val="4847001D"/>
    <w:multiLevelType w:val="hybridMultilevel"/>
    <w:tmpl w:val="10F606B0"/>
    <w:lvl w:ilvl="0" w:tplc="0409000F">
      <w:start w:val="1"/>
      <w:numFmt w:val="decimal"/>
      <w:lvlText w:val="%1."/>
      <w:lvlJc w:val="left"/>
      <w:pPr>
        <w:tabs>
          <w:tab w:val="num" w:pos="1230"/>
        </w:tabs>
        <w:ind w:left="1230" w:hanging="360"/>
      </w:p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27">
    <w:nsid w:val="554C158A"/>
    <w:multiLevelType w:val="hybridMultilevel"/>
    <w:tmpl w:val="055E46E2"/>
    <w:lvl w:ilvl="0" w:tplc="E0967ECE">
      <w:start w:val="9"/>
      <w:numFmt w:val="bullet"/>
      <w:lvlText w:val="-"/>
      <w:lvlJc w:val="left"/>
      <w:pPr>
        <w:ind w:left="435" w:hanging="360"/>
      </w:pPr>
      <w:rPr>
        <w:rFonts w:ascii="Arial" w:eastAsia="Times New Roman"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8">
    <w:nsid w:val="56041006"/>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nsid w:val="62B632B6"/>
    <w:multiLevelType w:val="hybridMultilevel"/>
    <w:tmpl w:val="41F816A0"/>
    <w:lvl w:ilvl="0" w:tplc="8AB272D2">
      <w:start w:val="9"/>
      <w:numFmt w:val="bullet"/>
      <w:lvlText w:val="-"/>
      <w:lvlJc w:val="left"/>
      <w:pPr>
        <w:ind w:left="1570" w:hanging="360"/>
      </w:pPr>
      <w:rPr>
        <w:rFonts w:ascii="Arial" w:eastAsia="Times New Roman" w:hAnsi="Arial" w:cs="Aria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30">
    <w:nsid w:val="71797475"/>
    <w:multiLevelType w:val="hybridMultilevel"/>
    <w:tmpl w:val="65A866B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023"/>
        </w:tabs>
        <w:ind w:left="2023"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34E4D81"/>
    <w:multiLevelType w:val="hybridMultilevel"/>
    <w:tmpl w:val="26889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3F12615"/>
    <w:multiLevelType w:val="hybridMultilevel"/>
    <w:tmpl w:val="70E8F38C"/>
    <w:lvl w:ilvl="0" w:tplc="04090001">
      <w:start w:val="1"/>
      <w:numFmt w:val="bullet"/>
      <w:lvlText w:val=""/>
      <w:lvlJc w:val="left"/>
      <w:pPr>
        <w:ind w:left="1930" w:hanging="360"/>
      </w:pPr>
      <w:rPr>
        <w:rFonts w:ascii="Symbol" w:hAnsi="Symbol" w:hint="default"/>
      </w:rPr>
    </w:lvl>
    <w:lvl w:ilvl="1" w:tplc="04090003" w:tentative="1">
      <w:start w:val="1"/>
      <w:numFmt w:val="bullet"/>
      <w:lvlText w:val="o"/>
      <w:lvlJc w:val="left"/>
      <w:pPr>
        <w:ind w:left="2650" w:hanging="360"/>
      </w:pPr>
      <w:rPr>
        <w:rFonts w:ascii="Courier New" w:hAnsi="Courier New" w:cs="Courier New" w:hint="default"/>
      </w:rPr>
    </w:lvl>
    <w:lvl w:ilvl="2" w:tplc="04090005" w:tentative="1">
      <w:start w:val="1"/>
      <w:numFmt w:val="bullet"/>
      <w:lvlText w:val=""/>
      <w:lvlJc w:val="left"/>
      <w:pPr>
        <w:ind w:left="3370" w:hanging="360"/>
      </w:pPr>
      <w:rPr>
        <w:rFonts w:ascii="Wingdings" w:hAnsi="Wingdings" w:hint="default"/>
      </w:rPr>
    </w:lvl>
    <w:lvl w:ilvl="3" w:tplc="04090001" w:tentative="1">
      <w:start w:val="1"/>
      <w:numFmt w:val="bullet"/>
      <w:lvlText w:val=""/>
      <w:lvlJc w:val="left"/>
      <w:pPr>
        <w:ind w:left="4090" w:hanging="360"/>
      </w:pPr>
      <w:rPr>
        <w:rFonts w:ascii="Symbol" w:hAnsi="Symbol" w:hint="default"/>
      </w:rPr>
    </w:lvl>
    <w:lvl w:ilvl="4" w:tplc="04090003" w:tentative="1">
      <w:start w:val="1"/>
      <w:numFmt w:val="bullet"/>
      <w:lvlText w:val="o"/>
      <w:lvlJc w:val="left"/>
      <w:pPr>
        <w:ind w:left="4810" w:hanging="360"/>
      </w:pPr>
      <w:rPr>
        <w:rFonts w:ascii="Courier New" w:hAnsi="Courier New" w:cs="Courier New" w:hint="default"/>
      </w:rPr>
    </w:lvl>
    <w:lvl w:ilvl="5" w:tplc="04090005" w:tentative="1">
      <w:start w:val="1"/>
      <w:numFmt w:val="bullet"/>
      <w:lvlText w:val=""/>
      <w:lvlJc w:val="left"/>
      <w:pPr>
        <w:ind w:left="5530" w:hanging="360"/>
      </w:pPr>
      <w:rPr>
        <w:rFonts w:ascii="Wingdings" w:hAnsi="Wingdings" w:hint="default"/>
      </w:rPr>
    </w:lvl>
    <w:lvl w:ilvl="6" w:tplc="04090001" w:tentative="1">
      <w:start w:val="1"/>
      <w:numFmt w:val="bullet"/>
      <w:lvlText w:val=""/>
      <w:lvlJc w:val="left"/>
      <w:pPr>
        <w:ind w:left="6250" w:hanging="360"/>
      </w:pPr>
      <w:rPr>
        <w:rFonts w:ascii="Symbol" w:hAnsi="Symbol" w:hint="default"/>
      </w:rPr>
    </w:lvl>
    <w:lvl w:ilvl="7" w:tplc="04090003" w:tentative="1">
      <w:start w:val="1"/>
      <w:numFmt w:val="bullet"/>
      <w:lvlText w:val="o"/>
      <w:lvlJc w:val="left"/>
      <w:pPr>
        <w:ind w:left="6970" w:hanging="360"/>
      </w:pPr>
      <w:rPr>
        <w:rFonts w:ascii="Courier New" w:hAnsi="Courier New" w:cs="Courier New" w:hint="default"/>
      </w:rPr>
    </w:lvl>
    <w:lvl w:ilvl="8" w:tplc="04090005" w:tentative="1">
      <w:start w:val="1"/>
      <w:numFmt w:val="bullet"/>
      <w:lvlText w:val=""/>
      <w:lvlJc w:val="left"/>
      <w:pPr>
        <w:ind w:left="7690" w:hanging="360"/>
      </w:pPr>
      <w:rPr>
        <w:rFonts w:ascii="Wingdings" w:hAnsi="Wingdings" w:hint="default"/>
      </w:rPr>
    </w:lvl>
  </w:abstractNum>
  <w:abstractNum w:abstractNumId="33">
    <w:nsid w:val="77C17C9E"/>
    <w:multiLevelType w:val="multilevel"/>
    <w:tmpl w:val="2696B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9779D5"/>
    <w:multiLevelType w:val="hybridMultilevel"/>
    <w:tmpl w:val="82880A38"/>
    <w:lvl w:ilvl="0" w:tplc="04090001">
      <w:start w:val="1"/>
      <w:numFmt w:val="bullet"/>
      <w:lvlText w:val=""/>
      <w:lvlJc w:val="left"/>
      <w:pPr>
        <w:ind w:left="1930" w:hanging="360"/>
      </w:pPr>
      <w:rPr>
        <w:rFonts w:ascii="Symbol" w:hAnsi="Symbol" w:hint="default"/>
      </w:rPr>
    </w:lvl>
    <w:lvl w:ilvl="1" w:tplc="04090003" w:tentative="1">
      <w:start w:val="1"/>
      <w:numFmt w:val="bullet"/>
      <w:lvlText w:val="o"/>
      <w:lvlJc w:val="left"/>
      <w:pPr>
        <w:ind w:left="2650" w:hanging="360"/>
      </w:pPr>
      <w:rPr>
        <w:rFonts w:ascii="Courier New" w:hAnsi="Courier New" w:cs="Courier New" w:hint="default"/>
      </w:rPr>
    </w:lvl>
    <w:lvl w:ilvl="2" w:tplc="04090005" w:tentative="1">
      <w:start w:val="1"/>
      <w:numFmt w:val="bullet"/>
      <w:lvlText w:val=""/>
      <w:lvlJc w:val="left"/>
      <w:pPr>
        <w:ind w:left="3370" w:hanging="360"/>
      </w:pPr>
      <w:rPr>
        <w:rFonts w:ascii="Wingdings" w:hAnsi="Wingdings" w:hint="default"/>
      </w:rPr>
    </w:lvl>
    <w:lvl w:ilvl="3" w:tplc="04090001" w:tentative="1">
      <w:start w:val="1"/>
      <w:numFmt w:val="bullet"/>
      <w:lvlText w:val=""/>
      <w:lvlJc w:val="left"/>
      <w:pPr>
        <w:ind w:left="4090" w:hanging="360"/>
      </w:pPr>
      <w:rPr>
        <w:rFonts w:ascii="Symbol" w:hAnsi="Symbol" w:hint="default"/>
      </w:rPr>
    </w:lvl>
    <w:lvl w:ilvl="4" w:tplc="04090003" w:tentative="1">
      <w:start w:val="1"/>
      <w:numFmt w:val="bullet"/>
      <w:lvlText w:val="o"/>
      <w:lvlJc w:val="left"/>
      <w:pPr>
        <w:ind w:left="4810" w:hanging="360"/>
      </w:pPr>
      <w:rPr>
        <w:rFonts w:ascii="Courier New" w:hAnsi="Courier New" w:cs="Courier New" w:hint="default"/>
      </w:rPr>
    </w:lvl>
    <w:lvl w:ilvl="5" w:tplc="04090005" w:tentative="1">
      <w:start w:val="1"/>
      <w:numFmt w:val="bullet"/>
      <w:lvlText w:val=""/>
      <w:lvlJc w:val="left"/>
      <w:pPr>
        <w:ind w:left="5530" w:hanging="360"/>
      </w:pPr>
      <w:rPr>
        <w:rFonts w:ascii="Wingdings" w:hAnsi="Wingdings" w:hint="default"/>
      </w:rPr>
    </w:lvl>
    <w:lvl w:ilvl="6" w:tplc="04090001" w:tentative="1">
      <w:start w:val="1"/>
      <w:numFmt w:val="bullet"/>
      <w:lvlText w:val=""/>
      <w:lvlJc w:val="left"/>
      <w:pPr>
        <w:ind w:left="6250" w:hanging="360"/>
      </w:pPr>
      <w:rPr>
        <w:rFonts w:ascii="Symbol" w:hAnsi="Symbol" w:hint="default"/>
      </w:rPr>
    </w:lvl>
    <w:lvl w:ilvl="7" w:tplc="04090003" w:tentative="1">
      <w:start w:val="1"/>
      <w:numFmt w:val="bullet"/>
      <w:lvlText w:val="o"/>
      <w:lvlJc w:val="left"/>
      <w:pPr>
        <w:ind w:left="6970" w:hanging="360"/>
      </w:pPr>
      <w:rPr>
        <w:rFonts w:ascii="Courier New" w:hAnsi="Courier New" w:cs="Courier New" w:hint="default"/>
      </w:rPr>
    </w:lvl>
    <w:lvl w:ilvl="8" w:tplc="04090005" w:tentative="1">
      <w:start w:val="1"/>
      <w:numFmt w:val="bullet"/>
      <w:lvlText w:val=""/>
      <w:lvlJc w:val="left"/>
      <w:pPr>
        <w:ind w:left="7690" w:hanging="360"/>
      </w:pPr>
      <w:rPr>
        <w:rFonts w:ascii="Wingdings" w:hAnsi="Wingdings" w:hint="default"/>
      </w:rPr>
    </w:lvl>
  </w:abstractNum>
  <w:abstractNum w:abstractNumId="35">
    <w:nsid w:val="7A9871EA"/>
    <w:multiLevelType w:val="hybridMultilevel"/>
    <w:tmpl w:val="B874EAE2"/>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36">
    <w:nsid w:val="7BCC0CAB"/>
    <w:multiLevelType w:val="hybridMultilevel"/>
    <w:tmpl w:val="69405C1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F13126"/>
    <w:multiLevelType w:val="hybridMultilevel"/>
    <w:tmpl w:val="7B7001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CFB72E4"/>
    <w:multiLevelType w:val="hybridMultilevel"/>
    <w:tmpl w:val="425C3C4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9"/>
  </w:num>
  <w:num w:numId="3">
    <w:abstractNumId w:val="10"/>
  </w:num>
  <w:num w:numId="4">
    <w:abstractNumId w:val="1"/>
  </w:num>
  <w:num w:numId="5">
    <w:abstractNumId w:val="25"/>
  </w:num>
  <w:num w:numId="6">
    <w:abstractNumId w:val="23"/>
  </w:num>
  <w:num w:numId="7">
    <w:abstractNumId w:val="6"/>
  </w:num>
  <w:num w:numId="8">
    <w:abstractNumId w:val="13"/>
  </w:num>
  <w:num w:numId="9">
    <w:abstractNumId w:val="35"/>
  </w:num>
  <w:num w:numId="10">
    <w:abstractNumId w:val="0"/>
  </w:num>
  <w:num w:numId="11">
    <w:abstractNumId w:val="22"/>
  </w:num>
  <w:num w:numId="12">
    <w:abstractNumId w:val="8"/>
  </w:num>
  <w:num w:numId="13">
    <w:abstractNumId w:val="4"/>
  </w:num>
  <w:num w:numId="14">
    <w:abstractNumId w:val="34"/>
  </w:num>
  <w:num w:numId="15">
    <w:abstractNumId w:val="18"/>
  </w:num>
  <w:num w:numId="16">
    <w:abstractNumId w:val="24"/>
  </w:num>
  <w:num w:numId="17">
    <w:abstractNumId w:val="32"/>
  </w:num>
  <w:num w:numId="18">
    <w:abstractNumId w:val="14"/>
  </w:num>
  <w:num w:numId="19">
    <w:abstractNumId w:val="3"/>
  </w:num>
  <w:num w:numId="20">
    <w:abstractNumId w:val="38"/>
  </w:num>
  <w:num w:numId="21">
    <w:abstractNumId w:val="16"/>
  </w:num>
  <w:num w:numId="22">
    <w:abstractNumId w:val="5"/>
  </w:num>
  <w:num w:numId="23">
    <w:abstractNumId w:val="28"/>
  </w:num>
  <w:num w:numId="24">
    <w:abstractNumId w:val="11"/>
  </w:num>
  <w:num w:numId="25">
    <w:abstractNumId w:val="17"/>
  </w:num>
  <w:num w:numId="26">
    <w:abstractNumId w:val="29"/>
  </w:num>
  <w:num w:numId="27">
    <w:abstractNumId w:val="27"/>
  </w:num>
  <w:num w:numId="28">
    <w:abstractNumId w:val="20"/>
  </w:num>
  <w:num w:numId="29">
    <w:abstractNumId w:val="37"/>
  </w:num>
  <w:num w:numId="30">
    <w:abstractNumId w:val="30"/>
  </w:num>
  <w:num w:numId="31">
    <w:abstractNumId w:val="7"/>
  </w:num>
  <w:num w:numId="32">
    <w:abstractNumId w:val="26"/>
  </w:num>
  <w:num w:numId="33">
    <w:abstractNumId w:val="21"/>
  </w:num>
  <w:num w:numId="34">
    <w:abstractNumId w:val="12"/>
  </w:num>
  <w:num w:numId="35">
    <w:abstractNumId w:val="2"/>
  </w:num>
  <w:num w:numId="36">
    <w:abstractNumId w:val="33"/>
  </w:num>
  <w:num w:numId="37">
    <w:abstractNumId w:val="9"/>
  </w:num>
  <w:num w:numId="38">
    <w:abstractNumId w:val="15"/>
  </w:num>
  <w:num w:numId="39">
    <w:abstractNumId w:val="3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defaultTabStop w:val="720"/>
  <w:drawingGridHorizontalSpacing w:val="140"/>
  <w:displayHorizontalDrawingGridEvery w:val="2"/>
  <w:characterSpacingControl w:val="doNotCompress"/>
  <w:hdrShapeDefaults>
    <o:shapedefaults v:ext="edit" spidmax="17410"/>
  </w:hdrShapeDefaults>
  <w:footnotePr>
    <w:footnote w:id="-1"/>
    <w:footnote w:id="0"/>
  </w:footnotePr>
  <w:endnotePr>
    <w:numFmt w:val="decimal"/>
    <w:endnote w:id="-1"/>
    <w:endnote w:id="0"/>
  </w:endnotePr>
  <w:compat/>
  <w:rsids>
    <w:rsidRoot w:val="00D6532A"/>
    <w:rsid w:val="00000236"/>
    <w:rsid w:val="00000C67"/>
    <w:rsid w:val="0000295C"/>
    <w:rsid w:val="00005F8C"/>
    <w:rsid w:val="00006AF7"/>
    <w:rsid w:val="000149B7"/>
    <w:rsid w:val="000160D1"/>
    <w:rsid w:val="00017882"/>
    <w:rsid w:val="00030118"/>
    <w:rsid w:val="00032218"/>
    <w:rsid w:val="000337E8"/>
    <w:rsid w:val="00033AC7"/>
    <w:rsid w:val="000402EB"/>
    <w:rsid w:val="00047944"/>
    <w:rsid w:val="000511FF"/>
    <w:rsid w:val="000521D3"/>
    <w:rsid w:val="0005344D"/>
    <w:rsid w:val="000624F6"/>
    <w:rsid w:val="00072515"/>
    <w:rsid w:val="00076431"/>
    <w:rsid w:val="0008327C"/>
    <w:rsid w:val="00094AD2"/>
    <w:rsid w:val="00094F79"/>
    <w:rsid w:val="00095091"/>
    <w:rsid w:val="00096139"/>
    <w:rsid w:val="000962D5"/>
    <w:rsid w:val="00096B3F"/>
    <w:rsid w:val="00096FE0"/>
    <w:rsid w:val="00097D45"/>
    <w:rsid w:val="000A7096"/>
    <w:rsid w:val="000B2B81"/>
    <w:rsid w:val="000B44B8"/>
    <w:rsid w:val="000B49E5"/>
    <w:rsid w:val="000B654E"/>
    <w:rsid w:val="000B7AB4"/>
    <w:rsid w:val="000C2805"/>
    <w:rsid w:val="000C36B7"/>
    <w:rsid w:val="000D0AF7"/>
    <w:rsid w:val="000D5D61"/>
    <w:rsid w:val="000E044E"/>
    <w:rsid w:val="000E2413"/>
    <w:rsid w:val="000E2ADE"/>
    <w:rsid w:val="000E7198"/>
    <w:rsid w:val="000E7486"/>
    <w:rsid w:val="000E7D26"/>
    <w:rsid w:val="000E7DD9"/>
    <w:rsid w:val="000F2D8D"/>
    <w:rsid w:val="000F354E"/>
    <w:rsid w:val="000F384E"/>
    <w:rsid w:val="000F49BF"/>
    <w:rsid w:val="000F715C"/>
    <w:rsid w:val="0010251E"/>
    <w:rsid w:val="0010371E"/>
    <w:rsid w:val="00116A64"/>
    <w:rsid w:val="00121E87"/>
    <w:rsid w:val="00131D2F"/>
    <w:rsid w:val="001330F6"/>
    <w:rsid w:val="00134436"/>
    <w:rsid w:val="0013493E"/>
    <w:rsid w:val="00136C53"/>
    <w:rsid w:val="00144E93"/>
    <w:rsid w:val="00154316"/>
    <w:rsid w:val="00155E6D"/>
    <w:rsid w:val="001640CD"/>
    <w:rsid w:val="00164715"/>
    <w:rsid w:val="00171308"/>
    <w:rsid w:val="001719AD"/>
    <w:rsid w:val="0017273E"/>
    <w:rsid w:val="00172950"/>
    <w:rsid w:val="00173728"/>
    <w:rsid w:val="00180352"/>
    <w:rsid w:val="0018359E"/>
    <w:rsid w:val="00184C13"/>
    <w:rsid w:val="001857CD"/>
    <w:rsid w:val="00195678"/>
    <w:rsid w:val="001A3350"/>
    <w:rsid w:val="001A509B"/>
    <w:rsid w:val="001A50A6"/>
    <w:rsid w:val="001A6D2D"/>
    <w:rsid w:val="001B0004"/>
    <w:rsid w:val="001B36B1"/>
    <w:rsid w:val="001B6319"/>
    <w:rsid w:val="001C0A46"/>
    <w:rsid w:val="001C2766"/>
    <w:rsid w:val="001C5820"/>
    <w:rsid w:val="001C59BE"/>
    <w:rsid w:val="001C5C10"/>
    <w:rsid w:val="001D0BC6"/>
    <w:rsid w:val="001D6218"/>
    <w:rsid w:val="001E3253"/>
    <w:rsid w:val="001E3708"/>
    <w:rsid w:val="001F1C30"/>
    <w:rsid w:val="001F2941"/>
    <w:rsid w:val="001F2973"/>
    <w:rsid w:val="001F2A55"/>
    <w:rsid w:val="001F3CCA"/>
    <w:rsid w:val="001F50A4"/>
    <w:rsid w:val="002035D1"/>
    <w:rsid w:val="002035E2"/>
    <w:rsid w:val="0020560F"/>
    <w:rsid w:val="00207260"/>
    <w:rsid w:val="00207FC1"/>
    <w:rsid w:val="00210BBA"/>
    <w:rsid w:val="002147F5"/>
    <w:rsid w:val="00214AC7"/>
    <w:rsid w:val="002156DC"/>
    <w:rsid w:val="002176E4"/>
    <w:rsid w:val="00222B05"/>
    <w:rsid w:val="002248FB"/>
    <w:rsid w:val="00227710"/>
    <w:rsid w:val="002343F3"/>
    <w:rsid w:val="00237AF4"/>
    <w:rsid w:val="00240338"/>
    <w:rsid w:val="00240D8F"/>
    <w:rsid w:val="00241BD3"/>
    <w:rsid w:val="00241E37"/>
    <w:rsid w:val="0024633A"/>
    <w:rsid w:val="00250F9B"/>
    <w:rsid w:val="00253F11"/>
    <w:rsid w:val="002632CA"/>
    <w:rsid w:val="00264D0F"/>
    <w:rsid w:val="002651D9"/>
    <w:rsid w:val="00266227"/>
    <w:rsid w:val="00266F23"/>
    <w:rsid w:val="00267EA9"/>
    <w:rsid w:val="00270FCB"/>
    <w:rsid w:val="002739C9"/>
    <w:rsid w:val="00275E58"/>
    <w:rsid w:val="0027689D"/>
    <w:rsid w:val="00282FEA"/>
    <w:rsid w:val="00283548"/>
    <w:rsid w:val="00287811"/>
    <w:rsid w:val="0029031B"/>
    <w:rsid w:val="00290D12"/>
    <w:rsid w:val="0029274B"/>
    <w:rsid w:val="00292FDB"/>
    <w:rsid w:val="002A03CE"/>
    <w:rsid w:val="002A0656"/>
    <w:rsid w:val="002A1CD4"/>
    <w:rsid w:val="002A71BB"/>
    <w:rsid w:val="002B35A3"/>
    <w:rsid w:val="002B5642"/>
    <w:rsid w:val="002B5EA6"/>
    <w:rsid w:val="002C17DF"/>
    <w:rsid w:val="002C2C60"/>
    <w:rsid w:val="002C3B2F"/>
    <w:rsid w:val="002C415B"/>
    <w:rsid w:val="002C5E0A"/>
    <w:rsid w:val="002C6F56"/>
    <w:rsid w:val="002D0677"/>
    <w:rsid w:val="002D0DA7"/>
    <w:rsid w:val="002D30D0"/>
    <w:rsid w:val="002D3702"/>
    <w:rsid w:val="002E1658"/>
    <w:rsid w:val="002E3A0F"/>
    <w:rsid w:val="002E568E"/>
    <w:rsid w:val="002F021B"/>
    <w:rsid w:val="002F46B4"/>
    <w:rsid w:val="002F5930"/>
    <w:rsid w:val="002F5AEE"/>
    <w:rsid w:val="00302130"/>
    <w:rsid w:val="00302623"/>
    <w:rsid w:val="00304D59"/>
    <w:rsid w:val="0030700B"/>
    <w:rsid w:val="00315440"/>
    <w:rsid w:val="00322386"/>
    <w:rsid w:val="00325D93"/>
    <w:rsid w:val="00327220"/>
    <w:rsid w:val="00330B2A"/>
    <w:rsid w:val="00334B81"/>
    <w:rsid w:val="00340A95"/>
    <w:rsid w:val="00341215"/>
    <w:rsid w:val="00341652"/>
    <w:rsid w:val="003515FF"/>
    <w:rsid w:val="0036210B"/>
    <w:rsid w:val="003625E2"/>
    <w:rsid w:val="003669D2"/>
    <w:rsid w:val="00366A65"/>
    <w:rsid w:val="00372A2A"/>
    <w:rsid w:val="00375EE7"/>
    <w:rsid w:val="00377897"/>
    <w:rsid w:val="00381A0B"/>
    <w:rsid w:val="00385CDB"/>
    <w:rsid w:val="003A1C07"/>
    <w:rsid w:val="003A51D1"/>
    <w:rsid w:val="003A74DE"/>
    <w:rsid w:val="003A7840"/>
    <w:rsid w:val="003B2E49"/>
    <w:rsid w:val="003B5A9B"/>
    <w:rsid w:val="003B7721"/>
    <w:rsid w:val="003C5AE5"/>
    <w:rsid w:val="003D2D57"/>
    <w:rsid w:val="003D4150"/>
    <w:rsid w:val="003D4CCD"/>
    <w:rsid w:val="003D5503"/>
    <w:rsid w:val="003D66F2"/>
    <w:rsid w:val="003D7A70"/>
    <w:rsid w:val="003E4464"/>
    <w:rsid w:val="003E6043"/>
    <w:rsid w:val="003E636F"/>
    <w:rsid w:val="003E6472"/>
    <w:rsid w:val="003E6F51"/>
    <w:rsid w:val="003E737A"/>
    <w:rsid w:val="003F0B25"/>
    <w:rsid w:val="003F3712"/>
    <w:rsid w:val="003F3F34"/>
    <w:rsid w:val="003F6375"/>
    <w:rsid w:val="003F7497"/>
    <w:rsid w:val="003F75B8"/>
    <w:rsid w:val="0040210C"/>
    <w:rsid w:val="00402C93"/>
    <w:rsid w:val="00411052"/>
    <w:rsid w:val="004144DC"/>
    <w:rsid w:val="00415476"/>
    <w:rsid w:val="00416F95"/>
    <w:rsid w:val="00421EAE"/>
    <w:rsid w:val="00422305"/>
    <w:rsid w:val="0042349C"/>
    <w:rsid w:val="00423CC2"/>
    <w:rsid w:val="00431400"/>
    <w:rsid w:val="004314AA"/>
    <w:rsid w:val="004324CA"/>
    <w:rsid w:val="00433D4A"/>
    <w:rsid w:val="00434916"/>
    <w:rsid w:val="0044093E"/>
    <w:rsid w:val="00446AF7"/>
    <w:rsid w:val="00446C9C"/>
    <w:rsid w:val="00447004"/>
    <w:rsid w:val="00450EED"/>
    <w:rsid w:val="00452101"/>
    <w:rsid w:val="00452E97"/>
    <w:rsid w:val="004538BE"/>
    <w:rsid w:val="00454BEA"/>
    <w:rsid w:val="004551BA"/>
    <w:rsid w:val="004578B6"/>
    <w:rsid w:val="0046571B"/>
    <w:rsid w:val="0047436A"/>
    <w:rsid w:val="00474457"/>
    <w:rsid w:val="00476AED"/>
    <w:rsid w:val="0048071C"/>
    <w:rsid w:val="004822AB"/>
    <w:rsid w:val="004825D3"/>
    <w:rsid w:val="00485AA9"/>
    <w:rsid w:val="00487872"/>
    <w:rsid w:val="004A2A84"/>
    <w:rsid w:val="004A345C"/>
    <w:rsid w:val="004A3FFC"/>
    <w:rsid w:val="004B0736"/>
    <w:rsid w:val="004B51E9"/>
    <w:rsid w:val="004C051A"/>
    <w:rsid w:val="004C0FD0"/>
    <w:rsid w:val="004C2191"/>
    <w:rsid w:val="004C5AD1"/>
    <w:rsid w:val="004C75FA"/>
    <w:rsid w:val="004D2D9F"/>
    <w:rsid w:val="004D38D2"/>
    <w:rsid w:val="004D6E9E"/>
    <w:rsid w:val="004D7F8B"/>
    <w:rsid w:val="004E167C"/>
    <w:rsid w:val="004E28FE"/>
    <w:rsid w:val="004E2963"/>
    <w:rsid w:val="004F06DA"/>
    <w:rsid w:val="004F441C"/>
    <w:rsid w:val="004F4E0A"/>
    <w:rsid w:val="005017F3"/>
    <w:rsid w:val="00501E46"/>
    <w:rsid w:val="005030F2"/>
    <w:rsid w:val="00511497"/>
    <w:rsid w:val="00514EAC"/>
    <w:rsid w:val="00520BDA"/>
    <w:rsid w:val="0052297F"/>
    <w:rsid w:val="00522DB3"/>
    <w:rsid w:val="00527218"/>
    <w:rsid w:val="00530C13"/>
    <w:rsid w:val="00532117"/>
    <w:rsid w:val="00535581"/>
    <w:rsid w:val="00543460"/>
    <w:rsid w:val="005443FB"/>
    <w:rsid w:val="00547662"/>
    <w:rsid w:val="005552B6"/>
    <w:rsid w:val="00556FFB"/>
    <w:rsid w:val="0056173E"/>
    <w:rsid w:val="00565A52"/>
    <w:rsid w:val="00566DF8"/>
    <w:rsid w:val="0057116E"/>
    <w:rsid w:val="00577537"/>
    <w:rsid w:val="0058453D"/>
    <w:rsid w:val="005903B2"/>
    <w:rsid w:val="005905B2"/>
    <w:rsid w:val="00594646"/>
    <w:rsid w:val="00595105"/>
    <w:rsid w:val="00597E00"/>
    <w:rsid w:val="005A66FD"/>
    <w:rsid w:val="005B13F2"/>
    <w:rsid w:val="005B52E4"/>
    <w:rsid w:val="005B610C"/>
    <w:rsid w:val="005B716E"/>
    <w:rsid w:val="005C0953"/>
    <w:rsid w:val="005C1A7F"/>
    <w:rsid w:val="005C3B42"/>
    <w:rsid w:val="005C5E1F"/>
    <w:rsid w:val="005E05F3"/>
    <w:rsid w:val="005E2502"/>
    <w:rsid w:val="005E3DC2"/>
    <w:rsid w:val="005E3EB5"/>
    <w:rsid w:val="005E71C4"/>
    <w:rsid w:val="005F041C"/>
    <w:rsid w:val="005F1B96"/>
    <w:rsid w:val="005F3182"/>
    <w:rsid w:val="005F7110"/>
    <w:rsid w:val="00600CDD"/>
    <w:rsid w:val="00603542"/>
    <w:rsid w:val="00604496"/>
    <w:rsid w:val="00604CD7"/>
    <w:rsid w:val="00604FF0"/>
    <w:rsid w:val="0060519E"/>
    <w:rsid w:val="00605FFB"/>
    <w:rsid w:val="006116AF"/>
    <w:rsid w:val="00612CA4"/>
    <w:rsid w:val="006137F6"/>
    <w:rsid w:val="0061383E"/>
    <w:rsid w:val="00614DE6"/>
    <w:rsid w:val="00616430"/>
    <w:rsid w:val="00624EC1"/>
    <w:rsid w:val="006274CC"/>
    <w:rsid w:val="0063213E"/>
    <w:rsid w:val="00636883"/>
    <w:rsid w:val="00637EB4"/>
    <w:rsid w:val="0064093C"/>
    <w:rsid w:val="00641908"/>
    <w:rsid w:val="006425C2"/>
    <w:rsid w:val="00650D2A"/>
    <w:rsid w:val="00651FB0"/>
    <w:rsid w:val="00652863"/>
    <w:rsid w:val="00653665"/>
    <w:rsid w:val="00655E73"/>
    <w:rsid w:val="00656279"/>
    <w:rsid w:val="00657B81"/>
    <w:rsid w:val="006637DA"/>
    <w:rsid w:val="00663D7C"/>
    <w:rsid w:val="00666FDD"/>
    <w:rsid w:val="00673A3F"/>
    <w:rsid w:val="00674693"/>
    <w:rsid w:val="00680445"/>
    <w:rsid w:val="00682FC4"/>
    <w:rsid w:val="006832E1"/>
    <w:rsid w:val="00686326"/>
    <w:rsid w:val="006864CE"/>
    <w:rsid w:val="00686A8D"/>
    <w:rsid w:val="00691725"/>
    <w:rsid w:val="00696BCE"/>
    <w:rsid w:val="006A1446"/>
    <w:rsid w:val="006A4EAD"/>
    <w:rsid w:val="006A5C00"/>
    <w:rsid w:val="006B2000"/>
    <w:rsid w:val="006B6916"/>
    <w:rsid w:val="006B79D1"/>
    <w:rsid w:val="006B7E08"/>
    <w:rsid w:val="006B7EE7"/>
    <w:rsid w:val="006C10B3"/>
    <w:rsid w:val="006C53B2"/>
    <w:rsid w:val="006C6013"/>
    <w:rsid w:val="006C6107"/>
    <w:rsid w:val="006D4F8A"/>
    <w:rsid w:val="006E016F"/>
    <w:rsid w:val="006E1B17"/>
    <w:rsid w:val="006E2B6D"/>
    <w:rsid w:val="006F434C"/>
    <w:rsid w:val="006F6112"/>
    <w:rsid w:val="006F77BF"/>
    <w:rsid w:val="006F7E87"/>
    <w:rsid w:val="007002FF"/>
    <w:rsid w:val="00700340"/>
    <w:rsid w:val="00700B01"/>
    <w:rsid w:val="00703BB5"/>
    <w:rsid w:val="00712BA7"/>
    <w:rsid w:val="00713723"/>
    <w:rsid w:val="007200DA"/>
    <w:rsid w:val="00722BF8"/>
    <w:rsid w:val="007230F4"/>
    <w:rsid w:val="0072768D"/>
    <w:rsid w:val="0073075F"/>
    <w:rsid w:val="00741762"/>
    <w:rsid w:val="00744519"/>
    <w:rsid w:val="007539C9"/>
    <w:rsid w:val="00753A32"/>
    <w:rsid w:val="00754196"/>
    <w:rsid w:val="0075784E"/>
    <w:rsid w:val="00765E67"/>
    <w:rsid w:val="00771B4A"/>
    <w:rsid w:val="00772AC3"/>
    <w:rsid w:val="00774EC2"/>
    <w:rsid w:val="0078002F"/>
    <w:rsid w:val="00781978"/>
    <w:rsid w:val="00782E7E"/>
    <w:rsid w:val="007852A3"/>
    <w:rsid w:val="007953BC"/>
    <w:rsid w:val="00796FC3"/>
    <w:rsid w:val="007A2BAB"/>
    <w:rsid w:val="007A327C"/>
    <w:rsid w:val="007A359E"/>
    <w:rsid w:val="007A4CC1"/>
    <w:rsid w:val="007B1171"/>
    <w:rsid w:val="007B59C2"/>
    <w:rsid w:val="007B5BE6"/>
    <w:rsid w:val="007C2D11"/>
    <w:rsid w:val="007D129E"/>
    <w:rsid w:val="007D388B"/>
    <w:rsid w:val="007D5EF9"/>
    <w:rsid w:val="007F198A"/>
    <w:rsid w:val="007F1D1E"/>
    <w:rsid w:val="007F5D76"/>
    <w:rsid w:val="007F74F1"/>
    <w:rsid w:val="007F75A1"/>
    <w:rsid w:val="00800063"/>
    <w:rsid w:val="00801524"/>
    <w:rsid w:val="00801DC6"/>
    <w:rsid w:val="00801DD1"/>
    <w:rsid w:val="00803B49"/>
    <w:rsid w:val="00813A40"/>
    <w:rsid w:val="00813F3A"/>
    <w:rsid w:val="00817460"/>
    <w:rsid w:val="00817993"/>
    <w:rsid w:val="00824EC8"/>
    <w:rsid w:val="0082619D"/>
    <w:rsid w:val="008266BA"/>
    <w:rsid w:val="008440B6"/>
    <w:rsid w:val="00845194"/>
    <w:rsid w:val="00846952"/>
    <w:rsid w:val="00854F0E"/>
    <w:rsid w:val="00861FF4"/>
    <w:rsid w:val="00863260"/>
    <w:rsid w:val="00865D4A"/>
    <w:rsid w:val="0087467A"/>
    <w:rsid w:val="0087545E"/>
    <w:rsid w:val="00881E8F"/>
    <w:rsid w:val="00882427"/>
    <w:rsid w:val="0088365A"/>
    <w:rsid w:val="00885BDE"/>
    <w:rsid w:val="008877AD"/>
    <w:rsid w:val="00895042"/>
    <w:rsid w:val="0089698D"/>
    <w:rsid w:val="008976FE"/>
    <w:rsid w:val="008B0734"/>
    <w:rsid w:val="008B33C4"/>
    <w:rsid w:val="008B3A1E"/>
    <w:rsid w:val="008B3EF8"/>
    <w:rsid w:val="008C0E32"/>
    <w:rsid w:val="008C1D18"/>
    <w:rsid w:val="008C2B29"/>
    <w:rsid w:val="008C3374"/>
    <w:rsid w:val="008C47C6"/>
    <w:rsid w:val="008C4C94"/>
    <w:rsid w:val="008C6E34"/>
    <w:rsid w:val="008C6FAB"/>
    <w:rsid w:val="008D1E4C"/>
    <w:rsid w:val="008D2498"/>
    <w:rsid w:val="008D27CA"/>
    <w:rsid w:val="008D326E"/>
    <w:rsid w:val="008D4930"/>
    <w:rsid w:val="008E3ECB"/>
    <w:rsid w:val="008E7234"/>
    <w:rsid w:val="008E7304"/>
    <w:rsid w:val="008E76E1"/>
    <w:rsid w:val="008F0AD3"/>
    <w:rsid w:val="008F1D1D"/>
    <w:rsid w:val="008F1DC3"/>
    <w:rsid w:val="009018AE"/>
    <w:rsid w:val="00907222"/>
    <w:rsid w:val="0091022C"/>
    <w:rsid w:val="0091226F"/>
    <w:rsid w:val="00913C55"/>
    <w:rsid w:val="00915862"/>
    <w:rsid w:val="00917B4A"/>
    <w:rsid w:val="00921573"/>
    <w:rsid w:val="009218D4"/>
    <w:rsid w:val="00921ACF"/>
    <w:rsid w:val="009240FD"/>
    <w:rsid w:val="00924601"/>
    <w:rsid w:val="00927020"/>
    <w:rsid w:val="0092705C"/>
    <w:rsid w:val="009324FA"/>
    <w:rsid w:val="009357D7"/>
    <w:rsid w:val="00942283"/>
    <w:rsid w:val="009433EA"/>
    <w:rsid w:val="009443AA"/>
    <w:rsid w:val="00946D16"/>
    <w:rsid w:val="00947395"/>
    <w:rsid w:val="00951328"/>
    <w:rsid w:val="00952A1E"/>
    <w:rsid w:val="00953A99"/>
    <w:rsid w:val="009569F5"/>
    <w:rsid w:val="00965235"/>
    <w:rsid w:val="00974FE7"/>
    <w:rsid w:val="00976D70"/>
    <w:rsid w:val="00976FF0"/>
    <w:rsid w:val="009809DB"/>
    <w:rsid w:val="00990B7D"/>
    <w:rsid w:val="0099436F"/>
    <w:rsid w:val="00997AF1"/>
    <w:rsid w:val="009A1D44"/>
    <w:rsid w:val="009A2955"/>
    <w:rsid w:val="009B7704"/>
    <w:rsid w:val="009C1024"/>
    <w:rsid w:val="009C1919"/>
    <w:rsid w:val="009C1A1B"/>
    <w:rsid w:val="009C22D4"/>
    <w:rsid w:val="009C4524"/>
    <w:rsid w:val="009C45D5"/>
    <w:rsid w:val="009C6424"/>
    <w:rsid w:val="009D46D9"/>
    <w:rsid w:val="009E0254"/>
    <w:rsid w:val="009E1B85"/>
    <w:rsid w:val="009E3779"/>
    <w:rsid w:val="009E3E5D"/>
    <w:rsid w:val="009E64C4"/>
    <w:rsid w:val="009E6911"/>
    <w:rsid w:val="009F198A"/>
    <w:rsid w:val="009F2AF5"/>
    <w:rsid w:val="009F3133"/>
    <w:rsid w:val="009F3377"/>
    <w:rsid w:val="009F6E4D"/>
    <w:rsid w:val="00A03472"/>
    <w:rsid w:val="00A05C9F"/>
    <w:rsid w:val="00A05FDA"/>
    <w:rsid w:val="00A064E2"/>
    <w:rsid w:val="00A07F40"/>
    <w:rsid w:val="00A11D99"/>
    <w:rsid w:val="00A204BB"/>
    <w:rsid w:val="00A23D1D"/>
    <w:rsid w:val="00A26B58"/>
    <w:rsid w:val="00A30DE2"/>
    <w:rsid w:val="00A32D6A"/>
    <w:rsid w:val="00A335DB"/>
    <w:rsid w:val="00A33883"/>
    <w:rsid w:val="00A34038"/>
    <w:rsid w:val="00A34A67"/>
    <w:rsid w:val="00A34B00"/>
    <w:rsid w:val="00A35142"/>
    <w:rsid w:val="00A42856"/>
    <w:rsid w:val="00A4475E"/>
    <w:rsid w:val="00A528A4"/>
    <w:rsid w:val="00A562D8"/>
    <w:rsid w:val="00A56627"/>
    <w:rsid w:val="00A605E0"/>
    <w:rsid w:val="00A636EA"/>
    <w:rsid w:val="00A64ABE"/>
    <w:rsid w:val="00A66806"/>
    <w:rsid w:val="00A71668"/>
    <w:rsid w:val="00A73271"/>
    <w:rsid w:val="00A73CCF"/>
    <w:rsid w:val="00A807E6"/>
    <w:rsid w:val="00A82F6D"/>
    <w:rsid w:val="00A83FD7"/>
    <w:rsid w:val="00A846DF"/>
    <w:rsid w:val="00A85209"/>
    <w:rsid w:val="00A869A8"/>
    <w:rsid w:val="00A915E7"/>
    <w:rsid w:val="00A95AB0"/>
    <w:rsid w:val="00A96344"/>
    <w:rsid w:val="00A9678F"/>
    <w:rsid w:val="00A96ADC"/>
    <w:rsid w:val="00AA1507"/>
    <w:rsid w:val="00AA473C"/>
    <w:rsid w:val="00AA513E"/>
    <w:rsid w:val="00AA750A"/>
    <w:rsid w:val="00AB030E"/>
    <w:rsid w:val="00AB1488"/>
    <w:rsid w:val="00AB2C80"/>
    <w:rsid w:val="00AB6407"/>
    <w:rsid w:val="00AC70CB"/>
    <w:rsid w:val="00AC79D6"/>
    <w:rsid w:val="00AD2E41"/>
    <w:rsid w:val="00AD4CFA"/>
    <w:rsid w:val="00AD513D"/>
    <w:rsid w:val="00AD5A62"/>
    <w:rsid w:val="00AE2A50"/>
    <w:rsid w:val="00AE2EC2"/>
    <w:rsid w:val="00AE5BE1"/>
    <w:rsid w:val="00AE68A5"/>
    <w:rsid w:val="00AF14AC"/>
    <w:rsid w:val="00B06F05"/>
    <w:rsid w:val="00B070AA"/>
    <w:rsid w:val="00B07C42"/>
    <w:rsid w:val="00B1158C"/>
    <w:rsid w:val="00B11E70"/>
    <w:rsid w:val="00B1239C"/>
    <w:rsid w:val="00B12E3D"/>
    <w:rsid w:val="00B207F2"/>
    <w:rsid w:val="00B247D2"/>
    <w:rsid w:val="00B260C5"/>
    <w:rsid w:val="00B2682F"/>
    <w:rsid w:val="00B26A5D"/>
    <w:rsid w:val="00B278DD"/>
    <w:rsid w:val="00B3479D"/>
    <w:rsid w:val="00B37A3C"/>
    <w:rsid w:val="00B422A2"/>
    <w:rsid w:val="00B43B4D"/>
    <w:rsid w:val="00B471C1"/>
    <w:rsid w:val="00B47576"/>
    <w:rsid w:val="00B54922"/>
    <w:rsid w:val="00B55AEB"/>
    <w:rsid w:val="00B57FDE"/>
    <w:rsid w:val="00B62499"/>
    <w:rsid w:val="00B63D52"/>
    <w:rsid w:val="00B67E7A"/>
    <w:rsid w:val="00B71753"/>
    <w:rsid w:val="00B74877"/>
    <w:rsid w:val="00B76BB6"/>
    <w:rsid w:val="00B801AF"/>
    <w:rsid w:val="00B822D5"/>
    <w:rsid w:val="00B83175"/>
    <w:rsid w:val="00B9219A"/>
    <w:rsid w:val="00B93B0F"/>
    <w:rsid w:val="00BA1CAD"/>
    <w:rsid w:val="00BA2203"/>
    <w:rsid w:val="00BA472C"/>
    <w:rsid w:val="00BA7F69"/>
    <w:rsid w:val="00BB3B9B"/>
    <w:rsid w:val="00BB42F1"/>
    <w:rsid w:val="00BB45C9"/>
    <w:rsid w:val="00BB6FAA"/>
    <w:rsid w:val="00BC31A6"/>
    <w:rsid w:val="00BD1530"/>
    <w:rsid w:val="00BD4878"/>
    <w:rsid w:val="00BE2922"/>
    <w:rsid w:val="00BE3314"/>
    <w:rsid w:val="00BE3F8D"/>
    <w:rsid w:val="00BF0DE1"/>
    <w:rsid w:val="00BF236E"/>
    <w:rsid w:val="00BF243B"/>
    <w:rsid w:val="00BF3D4A"/>
    <w:rsid w:val="00BF60D6"/>
    <w:rsid w:val="00BF7D85"/>
    <w:rsid w:val="00C000D3"/>
    <w:rsid w:val="00C03557"/>
    <w:rsid w:val="00C035E2"/>
    <w:rsid w:val="00C04961"/>
    <w:rsid w:val="00C07BB4"/>
    <w:rsid w:val="00C1206C"/>
    <w:rsid w:val="00C12C62"/>
    <w:rsid w:val="00C13BBD"/>
    <w:rsid w:val="00C15612"/>
    <w:rsid w:val="00C15DFC"/>
    <w:rsid w:val="00C164D5"/>
    <w:rsid w:val="00C20E56"/>
    <w:rsid w:val="00C21352"/>
    <w:rsid w:val="00C22F21"/>
    <w:rsid w:val="00C27CEF"/>
    <w:rsid w:val="00C31E7C"/>
    <w:rsid w:val="00C325CC"/>
    <w:rsid w:val="00C4065E"/>
    <w:rsid w:val="00C40F25"/>
    <w:rsid w:val="00C41409"/>
    <w:rsid w:val="00C425A3"/>
    <w:rsid w:val="00C42CE6"/>
    <w:rsid w:val="00C44E1D"/>
    <w:rsid w:val="00C47996"/>
    <w:rsid w:val="00C51F25"/>
    <w:rsid w:val="00C52477"/>
    <w:rsid w:val="00C53A38"/>
    <w:rsid w:val="00C54D89"/>
    <w:rsid w:val="00C60065"/>
    <w:rsid w:val="00C618EE"/>
    <w:rsid w:val="00C668E3"/>
    <w:rsid w:val="00C66D9A"/>
    <w:rsid w:val="00C70324"/>
    <w:rsid w:val="00C74666"/>
    <w:rsid w:val="00C75062"/>
    <w:rsid w:val="00C8656B"/>
    <w:rsid w:val="00C87C8A"/>
    <w:rsid w:val="00C93FA4"/>
    <w:rsid w:val="00C9712B"/>
    <w:rsid w:val="00CA066E"/>
    <w:rsid w:val="00CA4D3B"/>
    <w:rsid w:val="00CB13C8"/>
    <w:rsid w:val="00CB2290"/>
    <w:rsid w:val="00CC46E9"/>
    <w:rsid w:val="00CC4D7C"/>
    <w:rsid w:val="00CD4E73"/>
    <w:rsid w:val="00CD7DFE"/>
    <w:rsid w:val="00CE070E"/>
    <w:rsid w:val="00CE20E6"/>
    <w:rsid w:val="00CE3EC2"/>
    <w:rsid w:val="00CE6490"/>
    <w:rsid w:val="00CE7A98"/>
    <w:rsid w:val="00CF1799"/>
    <w:rsid w:val="00CF2226"/>
    <w:rsid w:val="00CF332B"/>
    <w:rsid w:val="00CF392F"/>
    <w:rsid w:val="00D01761"/>
    <w:rsid w:val="00D0706A"/>
    <w:rsid w:val="00D15E74"/>
    <w:rsid w:val="00D2032D"/>
    <w:rsid w:val="00D25CB9"/>
    <w:rsid w:val="00D30807"/>
    <w:rsid w:val="00D36074"/>
    <w:rsid w:val="00D36CF9"/>
    <w:rsid w:val="00D37802"/>
    <w:rsid w:val="00D46D80"/>
    <w:rsid w:val="00D518CE"/>
    <w:rsid w:val="00D538F1"/>
    <w:rsid w:val="00D53A83"/>
    <w:rsid w:val="00D631A4"/>
    <w:rsid w:val="00D6532A"/>
    <w:rsid w:val="00D65780"/>
    <w:rsid w:val="00D65BB5"/>
    <w:rsid w:val="00D65E1B"/>
    <w:rsid w:val="00D6623D"/>
    <w:rsid w:val="00D66BEB"/>
    <w:rsid w:val="00D71D6F"/>
    <w:rsid w:val="00D84587"/>
    <w:rsid w:val="00D90EDB"/>
    <w:rsid w:val="00D93801"/>
    <w:rsid w:val="00DA1323"/>
    <w:rsid w:val="00DA15F8"/>
    <w:rsid w:val="00DA7F9D"/>
    <w:rsid w:val="00DB30A6"/>
    <w:rsid w:val="00DB3325"/>
    <w:rsid w:val="00DB4017"/>
    <w:rsid w:val="00DB48C7"/>
    <w:rsid w:val="00DB4A28"/>
    <w:rsid w:val="00DC1F05"/>
    <w:rsid w:val="00DC727D"/>
    <w:rsid w:val="00DD24A4"/>
    <w:rsid w:val="00DE10CB"/>
    <w:rsid w:val="00DE18E2"/>
    <w:rsid w:val="00DE4C63"/>
    <w:rsid w:val="00DE6AD4"/>
    <w:rsid w:val="00DF20AC"/>
    <w:rsid w:val="00DF29A6"/>
    <w:rsid w:val="00DF4058"/>
    <w:rsid w:val="00E000CD"/>
    <w:rsid w:val="00E00505"/>
    <w:rsid w:val="00E0257C"/>
    <w:rsid w:val="00E06285"/>
    <w:rsid w:val="00E129D1"/>
    <w:rsid w:val="00E130EA"/>
    <w:rsid w:val="00E15AAB"/>
    <w:rsid w:val="00E203B8"/>
    <w:rsid w:val="00E207BC"/>
    <w:rsid w:val="00E2213D"/>
    <w:rsid w:val="00E2232A"/>
    <w:rsid w:val="00E33D28"/>
    <w:rsid w:val="00E37020"/>
    <w:rsid w:val="00E37215"/>
    <w:rsid w:val="00E443C9"/>
    <w:rsid w:val="00E4502D"/>
    <w:rsid w:val="00E45B1A"/>
    <w:rsid w:val="00E53F46"/>
    <w:rsid w:val="00E53FD5"/>
    <w:rsid w:val="00E547E3"/>
    <w:rsid w:val="00E56029"/>
    <w:rsid w:val="00E56B82"/>
    <w:rsid w:val="00E62515"/>
    <w:rsid w:val="00E62C3B"/>
    <w:rsid w:val="00E65CFD"/>
    <w:rsid w:val="00E701C1"/>
    <w:rsid w:val="00E70908"/>
    <w:rsid w:val="00E709FE"/>
    <w:rsid w:val="00E71F9C"/>
    <w:rsid w:val="00E73AA8"/>
    <w:rsid w:val="00E807F2"/>
    <w:rsid w:val="00E809DA"/>
    <w:rsid w:val="00E80B7D"/>
    <w:rsid w:val="00E8112F"/>
    <w:rsid w:val="00E81F7A"/>
    <w:rsid w:val="00E87ED6"/>
    <w:rsid w:val="00E917D4"/>
    <w:rsid w:val="00E977B6"/>
    <w:rsid w:val="00EA01AE"/>
    <w:rsid w:val="00EA258F"/>
    <w:rsid w:val="00EA40F6"/>
    <w:rsid w:val="00EA5245"/>
    <w:rsid w:val="00EA640A"/>
    <w:rsid w:val="00EB51A0"/>
    <w:rsid w:val="00EC1D38"/>
    <w:rsid w:val="00EC2616"/>
    <w:rsid w:val="00EC33E3"/>
    <w:rsid w:val="00EC439E"/>
    <w:rsid w:val="00EC57F9"/>
    <w:rsid w:val="00EC6B8E"/>
    <w:rsid w:val="00ED5668"/>
    <w:rsid w:val="00ED56A2"/>
    <w:rsid w:val="00ED652B"/>
    <w:rsid w:val="00ED67EC"/>
    <w:rsid w:val="00EE1963"/>
    <w:rsid w:val="00EE2A9E"/>
    <w:rsid w:val="00EE32FF"/>
    <w:rsid w:val="00EE4408"/>
    <w:rsid w:val="00EE4FC8"/>
    <w:rsid w:val="00EE6E43"/>
    <w:rsid w:val="00EE7493"/>
    <w:rsid w:val="00EE7864"/>
    <w:rsid w:val="00EF059D"/>
    <w:rsid w:val="00EF1EFE"/>
    <w:rsid w:val="00EF3030"/>
    <w:rsid w:val="00EF6044"/>
    <w:rsid w:val="00EF608F"/>
    <w:rsid w:val="00EF6C4C"/>
    <w:rsid w:val="00EF731A"/>
    <w:rsid w:val="00EF7BFC"/>
    <w:rsid w:val="00F01516"/>
    <w:rsid w:val="00F0323F"/>
    <w:rsid w:val="00F07879"/>
    <w:rsid w:val="00F129D2"/>
    <w:rsid w:val="00F14F0D"/>
    <w:rsid w:val="00F16BB1"/>
    <w:rsid w:val="00F20873"/>
    <w:rsid w:val="00F23A8B"/>
    <w:rsid w:val="00F337D7"/>
    <w:rsid w:val="00F3750B"/>
    <w:rsid w:val="00F37B8F"/>
    <w:rsid w:val="00F513D6"/>
    <w:rsid w:val="00F52ADD"/>
    <w:rsid w:val="00F52F89"/>
    <w:rsid w:val="00F55553"/>
    <w:rsid w:val="00F62E22"/>
    <w:rsid w:val="00F701F6"/>
    <w:rsid w:val="00F76F3B"/>
    <w:rsid w:val="00F77FE7"/>
    <w:rsid w:val="00F8787A"/>
    <w:rsid w:val="00F912A2"/>
    <w:rsid w:val="00F92F67"/>
    <w:rsid w:val="00F9496C"/>
    <w:rsid w:val="00F95390"/>
    <w:rsid w:val="00FB07F3"/>
    <w:rsid w:val="00FB3752"/>
    <w:rsid w:val="00FB5022"/>
    <w:rsid w:val="00FB67E9"/>
    <w:rsid w:val="00FB6C45"/>
    <w:rsid w:val="00FC2EA0"/>
    <w:rsid w:val="00FC5D2F"/>
    <w:rsid w:val="00FD08DE"/>
    <w:rsid w:val="00FD30F5"/>
    <w:rsid w:val="00FD48F8"/>
    <w:rsid w:val="00FD53C5"/>
    <w:rsid w:val="00FE4749"/>
    <w:rsid w:val="00FE60B0"/>
    <w:rsid w:val="00FE7CBF"/>
    <w:rsid w:val="00FF1216"/>
    <w:rsid w:val="00FF20CD"/>
    <w:rsid w:val="00FF2AC2"/>
    <w:rsid w:val="00FF4413"/>
    <w:rsid w:val="00FF4DAA"/>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Acronym"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63"/>
    <w:pPr>
      <w:bidi/>
      <w:spacing w:line="360" w:lineRule="auto"/>
      <w:ind w:left="992" w:firstLine="218"/>
      <w:jc w:val="both"/>
    </w:pPr>
    <w:rPr>
      <w:sz w:val="28"/>
      <w:szCs w:val="28"/>
    </w:rPr>
  </w:style>
  <w:style w:type="paragraph" w:styleId="1">
    <w:name w:val="heading 1"/>
    <w:basedOn w:val="a"/>
    <w:next w:val="a"/>
    <w:link w:val="10"/>
    <w:uiPriority w:val="9"/>
    <w:qFormat/>
    <w:rsid w:val="00FF1216"/>
    <w:pPr>
      <w:pBdr>
        <w:bottom w:val="single" w:sz="12" w:space="1" w:color="365F91"/>
      </w:pBdr>
      <w:spacing w:before="600" w:after="80"/>
      <w:ind w:firstLine="0"/>
      <w:outlineLvl w:val="0"/>
    </w:pPr>
    <w:rPr>
      <w:rFonts w:ascii="Arial" w:hAnsi="Arial"/>
      <w:b/>
      <w:bCs/>
      <w:color w:val="4E3098"/>
      <w:sz w:val="36"/>
      <w:szCs w:val="36"/>
    </w:rPr>
  </w:style>
  <w:style w:type="paragraph" w:styleId="2">
    <w:name w:val="heading 2"/>
    <w:basedOn w:val="a"/>
    <w:next w:val="a"/>
    <w:link w:val="20"/>
    <w:unhideWhenUsed/>
    <w:qFormat/>
    <w:rsid w:val="00C74666"/>
    <w:pPr>
      <w:pBdr>
        <w:bottom w:val="single" w:sz="8" w:space="1" w:color="4F81BD"/>
      </w:pBdr>
      <w:tabs>
        <w:tab w:val="left" w:pos="7156"/>
      </w:tabs>
      <w:spacing w:before="200" w:after="80"/>
      <w:ind w:firstLine="0"/>
      <w:outlineLvl w:val="1"/>
    </w:pPr>
    <w:rPr>
      <w:rFonts w:ascii="Arial" w:hAnsi="Arial"/>
      <w:b/>
      <w:bCs/>
      <w:color w:val="29509F"/>
      <w:sz w:val="30"/>
      <w:szCs w:val="30"/>
      <w:lang w:eastAsia="he-IL"/>
    </w:rPr>
  </w:style>
  <w:style w:type="paragraph" w:styleId="3">
    <w:name w:val="heading 3"/>
    <w:basedOn w:val="a"/>
    <w:next w:val="a"/>
    <w:link w:val="30"/>
    <w:unhideWhenUsed/>
    <w:qFormat/>
    <w:rsid w:val="003F0B25"/>
    <w:pPr>
      <w:pBdr>
        <w:bottom w:val="single" w:sz="4" w:space="1" w:color="95B3D7"/>
      </w:pBdr>
      <w:spacing w:before="200" w:after="80"/>
      <w:ind w:firstLine="0"/>
      <w:outlineLvl w:val="2"/>
    </w:pPr>
    <w:rPr>
      <w:rFonts w:ascii="Arial" w:hAnsi="Arial"/>
      <w:b/>
      <w:bCs/>
      <w:color w:val="4F81BD"/>
      <w:sz w:val="30"/>
      <w:szCs w:val="30"/>
    </w:rPr>
  </w:style>
  <w:style w:type="paragraph" w:styleId="4">
    <w:name w:val="heading 4"/>
    <w:basedOn w:val="a"/>
    <w:next w:val="a"/>
    <w:link w:val="40"/>
    <w:unhideWhenUsed/>
    <w:qFormat/>
    <w:rsid w:val="00476AED"/>
    <w:pPr>
      <w:pBdr>
        <w:bottom w:val="single" w:sz="4" w:space="2" w:color="B8CCE4"/>
      </w:pBdr>
      <w:spacing w:before="200" w:after="80"/>
      <w:ind w:firstLine="0"/>
      <w:outlineLvl w:val="3"/>
    </w:pPr>
    <w:rPr>
      <w:rFonts w:ascii="Arial" w:hAnsi="Arial"/>
      <w:color w:val="4F81BD"/>
    </w:rPr>
  </w:style>
  <w:style w:type="paragraph" w:styleId="5">
    <w:name w:val="heading 5"/>
    <w:basedOn w:val="a"/>
    <w:next w:val="a"/>
    <w:link w:val="50"/>
    <w:uiPriority w:val="9"/>
    <w:unhideWhenUsed/>
    <w:qFormat/>
    <w:rsid w:val="001F2973"/>
    <w:pPr>
      <w:outlineLvl w:val="4"/>
    </w:pPr>
    <w:rPr>
      <w:u w:val="single"/>
    </w:rPr>
  </w:style>
  <w:style w:type="paragraph" w:styleId="6">
    <w:name w:val="heading 6"/>
    <w:basedOn w:val="a"/>
    <w:next w:val="a"/>
    <w:link w:val="60"/>
    <w:uiPriority w:val="9"/>
    <w:semiHidden/>
    <w:unhideWhenUsed/>
    <w:qFormat/>
    <w:rsid w:val="0005344D"/>
    <w:pPr>
      <w:spacing w:before="280" w:after="100"/>
      <w:ind w:firstLine="0"/>
      <w:outlineLvl w:val="5"/>
    </w:pPr>
    <w:rPr>
      <w:rFonts w:ascii="Cambria" w:hAnsi="Cambria" w:cs="Times New Roman"/>
      <w:i/>
      <w:iCs/>
      <w:color w:val="4F81BD"/>
    </w:rPr>
  </w:style>
  <w:style w:type="paragraph" w:styleId="7">
    <w:name w:val="heading 7"/>
    <w:basedOn w:val="a"/>
    <w:next w:val="a"/>
    <w:link w:val="70"/>
    <w:uiPriority w:val="9"/>
    <w:semiHidden/>
    <w:unhideWhenUsed/>
    <w:qFormat/>
    <w:rsid w:val="0005344D"/>
    <w:pPr>
      <w:spacing w:before="320" w:after="100"/>
      <w:ind w:firstLine="0"/>
      <w:outlineLvl w:val="6"/>
    </w:pPr>
    <w:rPr>
      <w:rFonts w:ascii="Cambria" w:hAnsi="Cambria" w:cs="Times New Roman"/>
      <w:b/>
      <w:bCs/>
      <w:color w:val="9BBB59"/>
      <w:sz w:val="20"/>
      <w:szCs w:val="20"/>
    </w:rPr>
  </w:style>
  <w:style w:type="paragraph" w:styleId="8">
    <w:name w:val="heading 8"/>
    <w:basedOn w:val="a"/>
    <w:next w:val="a"/>
    <w:link w:val="80"/>
    <w:uiPriority w:val="9"/>
    <w:semiHidden/>
    <w:unhideWhenUsed/>
    <w:qFormat/>
    <w:rsid w:val="0005344D"/>
    <w:pPr>
      <w:spacing w:before="320" w:after="100"/>
      <w:ind w:firstLine="0"/>
      <w:outlineLvl w:val="7"/>
    </w:pPr>
    <w:rPr>
      <w:rFonts w:ascii="Cambria" w:hAnsi="Cambria" w:cs="Times New Roman"/>
      <w:b/>
      <w:bCs/>
      <w:i/>
      <w:iCs/>
      <w:color w:val="9BBB59"/>
      <w:sz w:val="20"/>
      <w:szCs w:val="20"/>
    </w:rPr>
  </w:style>
  <w:style w:type="paragraph" w:styleId="9">
    <w:name w:val="heading 9"/>
    <w:basedOn w:val="a"/>
    <w:next w:val="a"/>
    <w:link w:val="90"/>
    <w:uiPriority w:val="9"/>
    <w:semiHidden/>
    <w:unhideWhenUsed/>
    <w:qFormat/>
    <w:rsid w:val="0005344D"/>
    <w:pPr>
      <w:spacing w:before="320" w:after="100"/>
      <w:ind w:firstLine="0"/>
      <w:outlineLvl w:val="8"/>
    </w:pPr>
    <w:rPr>
      <w:rFonts w:ascii="Cambria" w:hAnsi="Cambria" w:cs="Times New Roman"/>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er"/>
    <w:basedOn w:val="a"/>
    <w:link w:val="a4"/>
    <w:uiPriority w:val="99"/>
    <w:rsid w:val="00D6532A"/>
    <w:pPr>
      <w:tabs>
        <w:tab w:val="center" w:pos="4153"/>
        <w:tab w:val="right" w:pos="8306"/>
      </w:tabs>
    </w:pPr>
    <w:rPr>
      <w:rFonts w:ascii="Times New Roman" w:hAnsi="Times New Roman" w:cs="Times New Roman"/>
      <w:sz w:val="24"/>
      <w:szCs w:val="24"/>
    </w:rPr>
  </w:style>
  <w:style w:type="character" w:customStyle="1" w:styleId="a4">
    <w:name w:val="כותרת תחתונה תו"/>
    <w:link w:val="a3"/>
    <w:uiPriority w:val="99"/>
    <w:rsid w:val="00D6532A"/>
    <w:rPr>
      <w:rFonts w:ascii="Times New Roman" w:eastAsia="Times New Roman" w:hAnsi="Times New Roman" w:cs="Times New Roman"/>
      <w:sz w:val="24"/>
      <w:szCs w:val="24"/>
    </w:rPr>
  </w:style>
  <w:style w:type="character" w:styleId="a5">
    <w:name w:val="page number"/>
    <w:rsid w:val="00D6532A"/>
  </w:style>
  <w:style w:type="paragraph" w:styleId="a6">
    <w:name w:val="Body Text"/>
    <w:basedOn w:val="a"/>
    <w:link w:val="a7"/>
    <w:rsid w:val="00D6532A"/>
    <w:pPr>
      <w:jc w:val="center"/>
    </w:pPr>
    <w:rPr>
      <w:rFonts w:ascii="Times New Roman" w:hAnsi="Times New Roman" w:cs="Times New Roman"/>
      <w:b/>
      <w:bCs/>
      <w:snapToGrid w:val="0"/>
      <w:sz w:val="20"/>
      <w:szCs w:val="80"/>
      <w:lang w:eastAsia="he-IL"/>
    </w:rPr>
  </w:style>
  <w:style w:type="character" w:customStyle="1" w:styleId="a7">
    <w:name w:val="גוף טקסט תו"/>
    <w:link w:val="a6"/>
    <w:rsid w:val="00D6532A"/>
    <w:rPr>
      <w:rFonts w:ascii="Times New Roman" w:eastAsia="Times New Roman" w:hAnsi="Times New Roman" w:cs="David"/>
      <w:b/>
      <w:bCs/>
      <w:snapToGrid w:val="0"/>
      <w:szCs w:val="80"/>
      <w:lang w:eastAsia="he-IL"/>
    </w:rPr>
  </w:style>
  <w:style w:type="paragraph" w:styleId="a8">
    <w:name w:val="footnote text"/>
    <w:basedOn w:val="a"/>
    <w:link w:val="a9"/>
    <w:uiPriority w:val="99"/>
    <w:unhideWhenUsed/>
    <w:rsid w:val="007F75A1"/>
    <w:rPr>
      <w:rFonts w:cs="Times New Roman"/>
      <w:sz w:val="20"/>
      <w:szCs w:val="20"/>
    </w:rPr>
  </w:style>
  <w:style w:type="character" w:customStyle="1" w:styleId="a9">
    <w:name w:val="טקסט הערת שוליים תו"/>
    <w:link w:val="a8"/>
    <w:uiPriority w:val="99"/>
    <w:rsid w:val="007F75A1"/>
    <w:rPr>
      <w:sz w:val="20"/>
      <w:szCs w:val="20"/>
    </w:rPr>
  </w:style>
  <w:style w:type="character" w:styleId="aa">
    <w:name w:val="footnote reference"/>
    <w:unhideWhenUsed/>
    <w:rsid w:val="007F75A1"/>
    <w:rPr>
      <w:vertAlign w:val="superscript"/>
    </w:rPr>
  </w:style>
  <w:style w:type="paragraph" w:styleId="NormalWeb">
    <w:name w:val="Normal (Web)"/>
    <w:basedOn w:val="a"/>
    <w:unhideWhenUsed/>
    <w:rsid w:val="00094F79"/>
    <w:pPr>
      <w:spacing w:before="100" w:beforeAutospacing="1" w:after="100" w:afterAutospacing="1"/>
    </w:pPr>
    <w:rPr>
      <w:rFonts w:cs="Times New Roman"/>
    </w:rPr>
  </w:style>
  <w:style w:type="paragraph" w:styleId="ab">
    <w:name w:val="Intense Quote"/>
    <w:basedOn w:val="a"/>
    <w:next w:val="a"/>
    <w:link w:val="ac"/>
    <w:uiPriority w:val="30"/>
    <w:qFormat/>
    <w:rsid w:val="0005344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cs="Times New Roman"/>
      <w:i/>
      <w:iCs/>
      <w:color w:val="FFFFFF"/>
      <w:sz w:val="24"/>
      <w:szCs w:val="24"/>
    </w:rPr>
  </w:style>
  <w:style w:type="character" w:customStyle="1" w:styleId="ac">
    <w:name w:val="הצעת מחיר חזקה תו"/>
    <w:basedOn w:val="a0"/>
    <w:link w:val="ab"/>
    <w:uiPriority w:val="30"/>
    <w:rsid w:val="0005344D"/>
    <w:rPr>
      <w:rFonts w:ascii="Cambria" w:eastAsia="Times New Roman" w:hAnsi="Cambria" w:cs="Times New Roman"/>
      <w:i/>
      <w:iCs/>
      <w:color w:val="FFFFFF"/>
      <w:sz w:val="24"/>
      <w:szCs w:val="24"/>
      <w:shd w:val="clear" w:color="auto" w:fill="4F81BD"/>
    </w:rPr>
  </w:style>
  <w:style w:type="character" w:styleId="ad">
    <w:name w:val="Intense Emphasis"/>
    <w:uiPriority w:val="21"/>
    <w:qFormat/>
    <w:rsid w:val="0005344D"/>
    <w:rPr>
      <w:b/>
      <w:bCs/>
      <w:i/>
      <w:iCs/>
      <w:color w:val="4F81BD"/>
      <w:sz w:val="22"/>
      <w:szCs w:val="22"/>
    </w:rPr>
  </w:style>
  <w:style w:type="paragraph" w:styleId="ae">
    <w:name w:val="List Paragraph"/>
    <w:basedOn w:val="a"/>
    <w:uiPriority w:val="34"/>
    <w:qFormat/>
    <w:rsid w:val="0005344D"/>
    <w:pPr>
      <w:ind w:left="720"/>
      <w:contextualSpacing/>
    </w:pPr>
  </w:style>
  <w:style w:type="character" w:customStyle="1" w:styleId="10">
    <w:name w:val="כותרת 1 תו"/>
    <w:basedOn w:val="a0"/>
    <w:link w:val="1"/>
    <w:uiPriority w:val="9"/>
    <w:rsid w:val="00FF1216"/>
    <w:rPr>
      <w:rFonts w:ascii="Arial" w:eastAsia="Times New Roman" w:hAnsi="Arial"/>
      <w:b/>
      <w:bCs/>
      <w:color w:val="4E3098"/>
      <w:sz w:val="36"/>
      <w:szCs w:val="36"/>
      <w:lang w:bidi="he-IL"/>
    </w:rPr>
  </w:style>
  <w:style w:type="paragraph" w:styleId="af">
    <w:name w:val="TOC Heading"/>
    <w:basedOn w:val="1"/>
    <w:next w:val="a"/>
    <w:uiPriority w:val="39"/>
    <w:unhideWhenUsed/>
    <w:qFormat/>
    <w:rsid w:val="0005344D"/>
    <w:pPr>
      <w:outlineLvl w:val="9"/>
    </w:pPr>
  </w:style>
  <w:style w:type="paragraph" w:styleId="TOC1">
    <w:name w:val="toc 1"/>
    <w:basedOn w:val="a"/>
    <w:next w:val="a"/>
    <w:autoRedefine/>
    <w:uiPriority w:val="39"/>
    <w:unhideWhenUsed/>
    <w:qFormat/>
    <w:rsid w:val="00A85209"/>
    <w:pPr>
      <w:tabs>
        <w:tab w:val="right" w:leader="underscore" w:pos="9346"/>
      </w:tabs>
      <w:spacing w:before="120"/>
      <w:ind w:left="1134" w:hanging="142"/>
      <w:jc w:val="left"/>
    </w:pPr>
    <w:rPr>
      <w:rFonts w:ascii="Arial" w:hAnsi="Arial" w:cs="David"/>
      <w:b/>
      <w:bCs/>
      <w:noProof/>
      <w:sz w:val="32"/>
      <w:szCs w:val="32"/>
    </w:rPr>
  </w:style>
  <w:style w:type="character" w:styleId="Hyperlink">
    <w:name w:val="Hyperlink"/>
    <w:basedOn w:val="a0"/>
    <w:uiPriority w:val="99"/>
    <w:unhideWhenUsed/>
    <w:rsid w:val="009E3779"/>
    <w:rPr>
      <w:color w:val="0000FF"/>
      <w:u w:val="single"/>
    </w:rPr>
  </w:style>
  <w:style w:type="paragraph" w:styleId="af0">
    <w:name w:val="Balloon Text"/>
    <w:basedOn w:val="a"/>
    <w:link w:val="af1"/>
    <w:uiPriority w:val="99"/>
    <w:semiHidden/>
    <w:unhideWhenUsed/>
    <w:rsid w:val="009E3779"/>
    <w:rPr>
      <w:rFonts w:ascii="Tahoma" w:hAnsi="Tahoma" w:cs="Tahoma"/>
      <w:sz w:val="16"/>
      <w:szCs w:val="16"/>
    </w:rPr>
  </w:style>
  <w:style w:type="character" w:customStyle="1" w:styleId="af1">
    <w:name w:val="טקסט בלונים תו"/>
    <w:basedOn w:val="a0"/>
    <w:link w:val="af0"/>
    <w:uiPriority w:val="99"/>
    <w:semiHidden/>
    <w:rsid w:val="009E3779"/>
    <w:rPr>
      <w:rFonts w:ascii="Tahoma" w:hAnsi="Tahoma" w:cs="Tahoma"/>
      <w:sz w:val="16"/>
      <w:szCs w:val="16"/>
    </w:rPr>
  </w:style>
  <w:style w:type="character" w:customStyle="1" w:styleId="20">
    <w:name w:val="כותרת 2 תו"/>
    <w:basedOn w:val="a0"/>
    <w:link w:val="2"/>
    <w:uiPriority w:val="9"/>
    <w:rsid w:val="00C74666"/>
    <w:rPr>
      <w:rFonts w:ascii="Arial" w:eastAsia="Times New Roman" w:hAnsi="Arial" w:cs="Arial"/>
      <w:b/>
      <w:bCs/>
      <w:color w:val="29509F"/>
      <w:sz w:val="30"/>
      <w:szCs w:val="30"/>
      <w:lang w:eastAsia="he-IL" w:bidi="he-IL"/>
    </w:rPr>
  </w:style>
  <w:style w:type="paragraph" w:styleId="TOC2">
    <w:name w:val="toc 2"/>
    <w:basedOn w:val="a"/>
    <w:next w:val="a"/>
    <w:autoRedefine/>
    <w:uiPriority w:val="39"/>
    <w:unhideWhenUsed/>
    <w:qFormat/>
    <w:rsid w:val="00CF2226"/>
    <w:pPr>
      <w:tabs>
        <w:tab w:val="right" w:leader="underscore" w:pos="9346"/>
      </w:tabs>
      <w:spacing w:before="120"/>
      <w:ind w:left="1276"/>
      <w:jc w:val="left"/>
    </w:pPr>
    <w:rPr>
      <w:rFonts w:ascii="Arial" w:hAnsi="Arial"/>
      <w:b/>
      <w:bCs/>
      <w:noProof/>
    </w:rPr>
  </w:style>
  <w:style w:type="paragraph" w:styleId="TOC3">
    <w:name w:val="toc 3"/>
    <w:basedOn w:val="a"/>
    <w:next w:val="a"/>
    <w:autoRedefine/>
    <w:uiPriority w:val="39"/>
    <w:unhideWhenUsed/>
    <w:rsid w:val="007953BC"/>
    <w:pPr>
      <w:tabs>
        <w:tab w:val="right" w:leader="underscore" w:pos="9346"/>
      </w:tabs>
      <w:ind w:left="560"/>
      <w:jc w:val="left"/>
    </w:pPr>
    <w:rPr>
      <w:rFonts w:ascii="Arial" w:hAnsi="Arial"/>
      <w:noProof/>
    </w:rPr>
  </w:style>
  <w:style w:type="character" w:customStyle="1" w:styleId="30">
    <w:name w:val="כותרת 3 תו"/>
    <w:basedOn w:val="a0"/>
    <w:link w:val="3"/>
    <w:uiPriority w:val="9"/>
    <w:rsid w:val="003F0B25"/>
    <w:rPr>
      <w:rFonts w:ascii="Arial" w:eastAsia="Times New Roman" w:hAnsi="Arial"/>
      <w:b/>
      <w:bCs/>
      <w:color w:val="4F81BD"/>
      <w:sz w:val="30"/>
      <w:szCs w:val="30"/>
      <w:lang w:bidi="he-IL"/>
    </w:rPr>
  </w:style>
  <w:style w:type="character" w:customStyle="1" w:styleId="40">
    <w:name w:val="כותרת 4 תו"/>
    <w:basedOn w:val="a0"/>
    <w:link w:val="4"/>
    <w:uiPriority w:val="9"/>
    <w:rsid w:val="00476AED"/>
    <w:rPr>
      <w:rFonts w:ascii="Arial" w:eastAsia="Times New Roman" w:hAnsi="Arial"/>
      <w:color w:val="4F81BD"/>
      <w:sz w:val="28"/>
      <w:szCs w:val="28"/>
      <w:lang w:bidi="he-IL"/>
    </w:rPr>
  </w:style>
  <w:style w:type="character" w:customStyle="1" w:styleId="50">
    <w:name w:val="כותרת 5 תו"/>
    <w:basedOn w:val="a0"/>
    <w:link w:val="5"/>
    <w:uiPriority w:val="9"/>
    <w:rsid w:val="001F2973"/>
    <w:rPr>
      <w:sz w:val="28"/>
      <w:szCs w:val="28"/>
      <w:u w:val="single"/>
      <w:lang w:bidi="he-IL"/>
    </w:rPr>
  </w:style>
  <w:style w:type="character" w:customStyle="1" w:styleId="60">
    <w:name w:val="כותרת 6 תו"/>
    <w:basedOn w:val="a0"/>
    <w:link w:val="6"/>
    <w:uiPriority w:val="9"/>
    <w:semiHidden/>
    <w:rsid w:val="0005344D"/>
    <w:rPr>
      <w:rFonts w:ascii="Cambria" w:eastAsia="Times New Roman" w:hAnsi="Cambria" w:cs="Times New Roman"/>
      <w:i/>
      <w:iCs/>
      <w:color w:val="4F81BD"/>
    </w:rPr>
  </w:style>
  <w:style w:type="character" w:customStyle="1" w:styleId="70">
    <w:name w:val="כותרת 7 תו"/>
    <w:basedOn w:val="a0"/>
    <w:link w:val="7"/>
    <w:uiPriority w:val="9"/>
    <w:semiHidden/>
    <w:rsid w:val="0005344D"/>
    <w:rPr>
      <w:rFonts w:ascii="Cambria" w:eastAsia="Times New Roman" w:hAnsi="Cambria" w:cs="Times New Roman"/>
      <w:b/>
      <w:bCs/>
      <w:color w:val="9BBB59"/>
      <w:sz w:val="20"/>
      <w:szCs w:val="20"/>
    </w:rPr>
  </w:style>
  <w:style w:type="character" w:customStyle="1" w:styleId="80">
    <w:name w:val="כותרת 8 תו"/>
    <w:basedOn w:val="a0"/>
    <w:link w:val="8"/>
    <w:uiPriority w:val="9"/>
    <w:semiHidden/>
    <w:rsid w:val="0005344D"/>
    <w:rPr>
      <w:rFonts w:ascii="Cambria" w:eastAsia="Times New Roman" w:hAnsi="Cambria" w:cs="Times New Roman"/>
      <w:b/>
      <w:bCs/>
      <w:i/>
      <w:iCs/>
      <w:color w:val="9BBB59"/>
      <w:sz w:val="20"/>
      <w:szCs w:val="20"/>
    </w:rPr>
  </w:style>
  <w:style w:type="character" w:customStyle="1" w:styleId="90">
    <w:name w:val="כותרת 9 תו"/>
    <w:basedOn w:val="a0"/>
    <w:link w:val="9"/>
    <w:uiPriority w:val="9"/>
    <w:semiHidden/>
    <w:rsid w:val="0005344D"/>
    <w:rPr>
      <w:rFonts w:ascii="Cambria" w:eastAsia="Times New Roman" w:hAnsi="Cambria" w:cs="Times New Roman"/>
      <w:i/>
      <w:iCs/>
      <w:color w:val="9BBB59"/>
      <w:sz w:val="20"/>
      <w:szCs w:val="20"/>
    </w:rPr>
  </w:style>
  <w:style w:type="paragraph" w:styleId="af2">
    <w:name w:val="caption"/>
    <w:basedOn w:val="a"/>
    <w:next w:val="a"/>
    <w:uiPriority w:val="35"/>
    <w:semiHidden/>
    <w:unhideWhenUsed/>
    <w:qFormat/>
    <w:rsid w:val="0005344D"/>
    <w:rPr>
      <w:b/>
      <w:bCs/>
      <w:sz w:val="18"/>
      <w:szCs w:val="18"/>
    </w:rPr>
  </w:style>
  <w:style w:type="paragraph" w:styleId="af3">
    <w:name w:val="Title"/>
    <w:basedOn w:val="a"/>
    <w:next w:val="a"/>
    <w:link w:val="af4"/>
    <w:uiPriority w:val="10"/>
    <w:qFormat/>
    <w:rsid w:val="0005344D"/>
    <w:pPr>
      <w:pBdr>
        <w:top w:val="single" w:sz="8" w:space="10" w:color="A7BFDE"/>
        <w:bottom w:val="single" w:sz="24" w:space="15" w:color="9BBB59"/>
      </w:pBdr>
      <w:ind w:firstLine="0"/>
      <w:jc w:val="center"/>
    </w:pPr>
    <w:rPr>
      <w:rFonts w:ascii="Cambria" w:hAnsi="Cambria" w:cs="Times New Roman"/>
      <w:i/>
      <w:iCs/>
      <w:color w:val="243F60"/>
      <w:sz w:val="60"/>
      <w:szCs w:val="60"/>
    </w:rPr>
  </w:style>
  <w:style w:type="character" w:customStyle="1" w:styleId="af4">
    <w:name w:val="תואר תו"/>
    <w:basedOn w:val="a0"/>
    <w:link w:val="af3"/>
    <w:uiPriority w:val="10"/>
    <w:rsid w:val="0005344D"/>
    <w:rPr>
      <w:rFonts w:ascii="Cambria" w:eastAsia="Times New Roman" w:hAnsi="Cambria" w:cs="Times New Roman"/>
      <w:i/>
      <w:iCs/>
      <w:color w:val="243F60"/>
      <w:sz w:val="60"/>
      <w:szCs w:val="60"/>
    </w:rPr>
  </w:style>
  <w:style w:type="paragraph" w:styleId="af5">
    <w:name w:val="Subtitle"/>
    <w:basedOn w:val="a"/>
    <w:next w:val="a"/>
    <w:link w:val="af6"/>
    <w:uiPriority w:val="11"/>
    <w:qFormat/>
    <w:rsid w:val="0005344D"/>
    <w:pPr>
      <w:spacing w:before="200" w:after="900"/>
      <w:ind w:firstLine="0"/>
      <w:jc w:val="right"/>
    </w:pPr>
    <w:rPr>
      <w:i/>
      <w:iCs/>
      <w:sz w:val="24"/>
      <w:szCs w:val="24"/>
    </w:rPr>
  </w:style>
  <w:style w:type="character" w:customStyle="1" w:styleId="af6">
    <w:name w:val="כותרת משנה תו"/>
    <w:basedOn w:val="a0"/>
    <w:link w:val="af5"/>
    <w:uiPriority w:val="11"/>
    <w:rsid w:val="0005344D"/>
    <w:rPr>
      <w:rFonts w:ascii="Calibri"/>
      <w:i/>
      <w:iCs/>
      <w:sz w:val="24"/>
      <w:szCs w:val="24"/>
    </w:rPr>
  </w:style>
  <w:style w:type="character" w:styleId="af7">
    <w:name w:val="Strong"/>
    <w:basedOn w:val="a0"/>
    <w:qFormat/>
    <w:rsid w:val="0005344D"/>
    <w:rPr>
      <w:b/>
      <w:bCs/>
      <w:spacing w:val="0"/>
    </w:rPr>
  </w:style>
  <w:style w:type="character" w:styleId="af8">
    <w:name w:val="Emphasis"/>
    <w:uiPriority w:val="20"/>
    <w:qFormat/>
    <w:rsid w:val="0005344D"/>
    <w:rPr>
      <w:b/>
      <w:bCs/>
      <w:i/>
      <w:iCs/>
      <w:color w:val="5A5A5A"/>
    </w:rPr>
  </w:style>
  <w:style w:type="paragraph" w:styleId="af9">
    <w:name w:val="No Spacing"/>
    <w:basedOn w:val="a"/>
    <w:link w:val="afa"/>
    <w:uiPriority w:val="1"/>
    <w:qFormat/>
    <w:rsid w:val="0005344D"/>
    <w:pPr>
      <w:ind w:firstLine="0"/>
    </w:pPr>
  </w:style>
  <w:style w:type="character" w:customStyle="1" w:styleId="afa">
    <w:name w:val="ללא מרווח תו"/>
    <w:basedOn w:val="a0"/>
    <w:link w:val="af9"/>
    <w:uiPriority w:val="1"/>
    <w:rsid w:val="0005344D"/>
  </w:style>
  <w:style w:type="paragraph" w:styleId="afb">
    <w:name w:val="Quote"/>
    <w:basedOn w:val="a"/>
    <w:next w:val="a"/>
    <w:link w:val="afc"/>
    <w:uiPriority w:val="29"/>
    <w:qFormat/>
    <w:rsid w:val="0005344D"/>
    <w:rPr>
      <w:rFonts w:ascii="Cambria" w:hAnsi="Cambria" w:cs="Times New Roman"/>
      <w:i/>
      <w:iCs/>
      <w:color w:val="5A5A5A"/>
    </w:rPr>
  </w:style>
  <w:style w:type="character" w:customStyle="1" w:styleId="afc">
    <w:name w:val="הצעת מחיר תו"/>
    <w:basedOn w:val="a0"/>
    <w:link w:val="afb"/>
    <w:uiPriority w:val="29"/>
    <w:rsid w:val="0005344D"/>
    <w:rPr>
      <w:rFonts w:ascii="Cambria" w:eastAsia="Times New Roman" w:hAnsi="Cambria" w:cs="Times New Roman"/>
      <w:i/>
      <w:iCs/>
      <w:color w:val="5A5A5A"/>
    </w:rPr>
  </w:style>
  <w:style w:type="character" w:styleId="afd">
    <w:name w:val="Subtle Emphasis"/>
    <w:uiPriority w:val="19"/>
    <w:qFormat/>
    <w:rsid w:val="0005344D"/>
    <w:rPr>
      <w:i/>
      <w:iCs/>
      <w:color w:val="5A5A5A"/>
    </w:rPr>
  </w:style>
  <w:style w:type="character" w:styleId="afe">
    <w:name w:val="Subtle Reference"/>
    <w:uiPriority w:val="31"/>
    <w:qFormat/>
    <w:rsid w:val="0005344D"/>
    <w:rPr>
      <w:color w:val="auto"/>
      <w:u w:val="single" w:color="9BBB59"/>
    </w:rPr>
  </w:style>
  <w:style w:type="character" w:styleId="aff">
    <w:name w:val="Intense Reference"/>
    <w:basedOn w:val="a0"/>
    <w:uiPriority w:val="32"/>
    <w:qFormat/>
    <w:rsid w:val="0005344D"/>
    <w:rPr>
      <w:b/>
      <w:bCs/>
      <w:color w:val="76923C"/>
      <w:u w:val="single" w:color="9BBB59"/>
    </w:rPr>
  </w:style>
  <w:style w:type="character" w:styleId="aff0">
    <w:name w:val="Book Title"/>
    <w:basedOn w:val="a0"/>
    <w:uiPriority w:val="33"/>
    <w:qFormat/>
    <w:rsid w:val="0005344D"/>
    <w:rPr>
      <w:rFonts w:ascii="Cambria" w:eastAsia="Times New Roman" w:hAnsi="Cambria" w:cs="Times New Roman"/>
      <w:b/>
      <w:bCs/>
      <w:i/>
      <w:iCs/>
      <w:color w:val="auto"/>
    </w:rPr>
  </w:style>
  <w:style w:type="paragraph" w:customStyle="1" w:styleId="11">
    <w:name w:val="סגנון1"/>
    <w:basedOn w:val="1"/>
    <w:link w:val="12"/>
    <w:qFormat/>
    <w:rsid w:val="0005344D"/>
  </w:style>
  <w:style w:type="paragraph" w:customStyle="1" w:styleId="13">
    <w:name w:val="כותרת 1א"/>
    <w:basedOn w:val="1"/>
    <w:link w:val="14"/>
    <w:qFormat/>
    <w:rsid w:val="0005344D"/>
  </w:style>
  <w:style w:type="character" w:customStyle="1" w:styleId="12">
    <w:name w:val="סגנון1 תו"/>
    <w:basedOn w:val="10"/>
    <w:link w:val="11"/>
    <w:rsid w:val="0005344D"/>
    <w:rPr>
      <w:rFonts w:ascii="Arial" w:eastAsia="Times New Roman" w:hAnsi="Arial" w:cs="Arial"/>
      <w:b/>
      <w:bCs/>
      <w:color w:val="365F91"/>
      <w:sz w:val="32"/>
      <w:szCs w:val="32"/>
      <w:lang w:bidi="he-IL"/>
    </w:rPr>
  </w:style>
  <w:style w:type="character" w:customStyle="1" w:styleId="14">
    <w:name w:val="כותרת 1א תו"/>
    <w:basedOn w:val="10"/>
    <w:link w:val="13"/>
    <w:rsid w:val="0005344D"/>
    <w:rPr>
      <w:rFonts w:ascii="Arial" w:eastAsia="Times New Roman" w:hAnsi="Arial"/>
      <w:b/>
      <w:bCs/>
      <w:color w:val="365F91"/>
      <w:sz w:val="32"/>
      <w:szCs w:val="32"/>
      <w:lang w:bidi="he-IL"/>
    </w:rPr>
  </w:style>
  <w:style w:type="paragraph" w:styleId="aff1">
    <w:name w:val="header"/>
    <w:basedOn w:val="a"/>
    <w:link w:val="aff2"/>
    <w:uiPriority w:val="99"/>
    <w:unhideWhenUsed/>
    <w:rsid w:val="001F2973"/>
    <w:pPr>
      <w:tabs>
        <w:tab w:val="center" w:pos="4153"/>
        <w:tab w:val="right" w:pos="8306"/>
      </w:tabs>
      <w:spacing w:line="240" w:lineRule="auto"/>
    </w:pPr>
  </w:style>
  <w:style w:type="character" w:customStyle="1" w:styleId="aff2">
    <w:name w:val="כותרת עליונה תו"/>
    <w:basedOn w:val="a0"/>
    <w:link w:val="aff1"/>
    <w:uiPriority w:val="99"/>
    <w:rsid w:val="001F2973"/>
    <w:rPr>
      <w:sz w:val="28"/>
      <w:szCs w:val="28"/>
      <w:lang w:bidi="he-IL"/>
    </w:rPr>
  </w:style>
  <w:style w:type="paragraph" w:styleId="TOC4">
    <w:name w:val="toc 4"/>
    <w:basedOn w:val="a"/>
    <w:next w:val="a"/>
    <w:autoRedefine/>
    <w:uiPriority w:val="39"/>
    <w:unhideWhenUsed/>
    <w:rsid w:val="003F3F34"/>
    <w:pPr>
      <w:tabs>
        <w:tab w:val="right" w:leader="underscore" w:pos="9346"/>
      </w:tabs>
      <w:ind w:left="840"/>
      <w:jc w:val="left"/>
    </w:pPr>
    <w:rPr>
      <w:rFonts w:ascii="Arial" w:hAnsi="Arial"/>
      <w:noProof/>
      <w:sz w:val="20"/>
      <w:szCs w:val="20"/>
    </w:rPr>
  </w:style>
  <w:style w:type="paragraph" w:styleId="TOC5">
    <w:name w:val="toc 5"/>
    <w:basedOn w:val="a"/>
    <w:next w:val="a"/>
    <w:autoRedefine/>
    <w:uiPriority w:val="39"/>
    <w:unhideWhenUsed/>
    <w:rsid w:val="006137F6"/>
    <w:pPr>
      <w:tabs>
        <w:tab w:val="right" w:leader="underscore" w:pos="9346"/>
      </w:tabs>
      <w:ind w:left="851" w:firstLine="425"/>
      <w:jc w:val="left"/>
    </w:pPr>
    <w:rPr>
      <w:rFonts w:cs="Times New Roman"/>
      <w:sz w:val="20"/>
      <w:szCs w:val="20"/>
    </w:rPr>
  </w:style>
  <w:style w:type="paragraph" w:styleId="TOC6">
    <w:name w:val="toc 6"/>
    <w:basedOn w:val="a"/>
    <w:next w:val="a"/>
    <w:autoRedefine/>
    <w:uiPriority w:val="39"/>
    <w:unhideWhenUsed/>
    <w:rsid w:val="006137F6"/>
    <w:pPr>
      <w:ind w:left="1400"/>
      <w:jc w:val="left"/>
    </w:pPr>
    <w:rPr>
      <w:rFonts w:cs="Times New Roman"/>
      <w:sz w:val="20"/>
      <w:szCs w:val="20"/>
    </w:rPr>
  </w:style>
  <w:style w:type="paragraph" w:styleId="TOC7">
    <w:name w:val="toc 7"/>
    <w:basedOn w:val="a"/>
    <w:next w:val="a"/>
    <w:autoRedefine/>
    <w:uiPriority w:val="39"/>
    <w:unhideWhenUsed/>
    <w:rsid w:val="006137F6"/>
    <w:pPr>
      <w:ind w:left="1680"/>
      <w:jc w:val="left"/>
    </w:pPr>
    <w:rPr>
      <w:rFonts w:cs="Times New Roman"/>
      <w:sz w:val="20"/>
      <w:szCs w:val="20"/>
    </w:rPr>
  </w:style>
  <w:style w:type="paragraph" w:styleId="TOC8">
    <w:name w:val="toc 8"/>
    <w:basedOn w:val="a"/>
    <w:next w:val="a"/>
    <w:autoRedefine/>
    <w:uiPriority w:val="39"/>
    <w:unhideWhenUsed/>
    <w:rsid w:val="006137F6"/>
    <w:pPr>
      <w:ind w:left="1960"/>
      <w:jc w:val="left"/>
    </w:pPr>
    <w:rPr>
      <w:rFonts w:cs="Times New Roman"/>
      <w:sz w:val="20"/>
      <w:szCs w:val="20"/>
    </w:rPr>
  </w:style>
  <w:style w:type="paragraph" w:styleId="TOC9">
    <w:name w:val="toc 9"/>
    <w:basedOn w:val="a"/>
    <w:next w:val="a"/>
    <w:autoRedefine/>
    <w:uiPriority w:val="39"/>
    <w:unhideWhenUsed/>
    <w:rsid w:val="006137F6"/>
    <w:pPr>
      <w:ind w:left="2240"/>
      <w:jc w:val="left"/>
    </w:pPr>
    <w:rPr>
      <w:rFonts w:cs="Times New Roman"/>
      <w:sz w:val="20"/>
      <w:szCs w:val="20"/>
    </w:rPr>
  </w:style>
  <w:style w:type="paragraph" w:styleId="aff3">
    <w:name w:val="Bibliography"/>
    <w:basedOn w:val="a"/>
    <w:next w:val="a"/>
    <w:uiPriority w:val="37"/>
    <w:unhideWhenUsed/>
    <w:rsid w:val="00B278DD"/>
  </w:style>
  <w:style w:type="character" w:customStyle="1" w:styleId="runningglos">
    <w:name w:val="runningglos"/>
    <w:basedOn w:val="a0"/>
    <w:rsid w:val="00B247D2"/>
  </w:style>
  <w:style w:type="table" w:styleId="aff4">
    <w:name w:val="Table Grid"/>
    <w:basedOn w:val="a1"/>
    <w:uiPriority w:val="59"/>
    <w:rsid w:val="00B20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List Accent 5"/>
    <w:basedOn w:val="a1"/>
    <w:uiPriority w:val="61"/>
    <w:rsid w:val="00E65CF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pple-converted-space">
    <w:name w:val="apple-converted-space"/>
    <w:basedOn w:val="a0"/>
    <w:rsid w:val="00C12C62"/>
  </w:style>
  <w:style w:type="character" w:customStyle="1" w:styleId="mw-headline">
    <w:name w:val="mw-headline"/>
    <w:basedOn w:val="a0"/>
    <w:rsid w:val="00C12C62"/>
  </w:style>
  <w:style w:type="character" w:customStyle="1" w:styleId="apple-style-span">
    <w:name w:val="apple-style-span"/>
    <w:basedOn w:val="a0"/>
    <w:rsid w:val="00C12C62"/>
  </w:style>
  <w:style w:type="character" w:styleId="HTML">
    <w:name w:val="HTML Acronym"/>
    <w:basedOn w:val="a0"/>
    <w:rsid w:val="00C12C62"/>
  </w:style>
</w:styles>
</file>

<file path=word/webSettings.xml><?xml version="1.0" encoding="utf-8"?>
<w:webSettings xmlns:r="http://schemas.openxmlformats.org/officeDocument/2006/relationships" xmlns:w="http://schemas.openxmlformats.org/wordprocessingml/2006/main">
  <w:divs>
    <w:div w:id="9650802">
      <w:bodyDiv w:val="1"/>
      <w:marLeft w:val="0"/>
      <w:marRight w:val="0"/>
      <w:marTop w:val="0"/>
      <w:marBottom w:val="0"/>
      <w:divBdr>
        <w:top w:val="none" w:sz="0" w:space="0" w:color="auto"/>
        <w:left w:val="none" w:sz="0" w:space="0" w:color="auto"/>
        <w:bottom w:val="none" w:sz="0" w:space="0" w:color="auto"/>
        <w:right w:val="none" w:sz="0" w:space="0" w:color="auto"/>
      </w:divBdr>
    </w:div>
    <w:div w:id="96213793">
      <w:bodyDiv w:val="1"/>
      <w:marLeft w:val="0"/>
      <w:marRight w:val="0"/>
      <w:marTop w:val="0"/>
      <w:marBottom w:val="0"/>
      <w:divBdr>
        <w:top w:val="none" w:sz="0" w:space="0" w:color="auto"/>
        <w:left w:val="none" w:sz="0" w:space="0" w:color="auto"/>
        <w:bottom w:val="none" w:sz="0" w:space="0" w:color="auto"/>
        <w:right w:val="none" w:sz="0" w:space="0" w:color="auto"/>
      </w:divBdr>
    </w:div>
    <w:div w:id="110633254">
      <w:bodyDiv w:val="1"/>
      <w:marLeft w:val="0"/>
      <w:marRight w:val="0"/>
      <w:marTop w:val="0"/>
      <w:marBottom w:val="0"/>
      <w:divBdr>
        <w:top w:val="none" w:sz="0" w:space="0" w:color="auto"/>
        <w:left w:val="none" w:sz="0" w:space="0" w:color="auto"/>
        <w:bottom w:val="none" w:sz="0" w:space="0" w:color="auto"/>
        <w:right w:val="none" w:sz="0" w:space="0" w:color="auto"/>
      </w:divBdr>
    </w:div>
    <w:div w:id="123430433">
      <w:bodyDiv w:val="1"/>
      <w:marLeft w:val="0"/>
      <w:marRight w:val="0"/>
      <w:marTop w:val="0"/>
      <w:marBottom w:val="0"/>
      <w:divBdr>
        <w:top w:val="none" w:sz="0" w:space="0" w:color="auto"/>
        <w:left w:val="none" w:sz="0" w:space="0" w:color="auto"/>
        <w:bottom w:val="none" w:sz="0" w:space="0" w:color="auto"/>
        <w:right w:val="none" w:sz="0" w:space="0" w:color="auto"/>
      </w:divBdr>
    </w:div>
    <w:div w:id="140201623">
      <w:bodyDiv w:val="1"/>
      <w:marLeft w:val="0"/>
      <w:marRight w:val="0"/>
      <w:marTop w:val="0"/>
      <w:marBottom w:val="0"/>
      <w:divBdr>
        <w:top w:val="none" w:sz="0" w:space="0" w:color="auto"/>
        <w:left w:val="none" w:sz="0" w:space="0" w:color="auto"/>
        <w:bottom w:val="none" w:sz="0" w:space="0" w:color="auto"/>
        <w:right w:val="none" w:sz="0" w:space="0" w:color="auto"/>
      </w:divBdr>
    </w:div>
    <w:div w:id="213006970">
      <w:bodyDiv w:val="1"/>
      <w:marLeft w:val="0"/>
      <w:marRight w:val="0"/>
      <w:marTop w:val="0"/>
      <w:marBottom w:val="0"/>
      <w:divBdr>
        <w:top w:val="none" w:sz="0" w:space="0" w:color="auto"/>
        <w:left w:val="none" w:sz="0" w:space="0" w:color="auto"/>
        <w:bottom w:val="none" w:sz="0" w:space="0" w:color="auto"/>
        <w:right w:val="none" w:sz="0" w:space="0" w:color="auto"/>
      </w:divBdr>
    </w:div>
    <w:div w:id="355884963">
      <w:bodyDiv w:val="1"/>
      <w:marLeft w:val="0"/>
      <w:marRight w:val="0"/>
      <w:marTop w:val="0"/>
      <w:marBottom w:val="0"/>
      <w:divBdr>
        <w:top w:val="none" w:sz="0" w:space="0" w:color="auto"/>
        <w:left w:val="none" w:sz="0" w:space="0" w:color="auto"/>
        <w:bottom w:val="none" w:sz="0" w:space="0" w:color="auto"/>
        <w:right w:val="none" w:sz="0" w:space="0" w:color="auto"/>
      </w:divBdr>
    </w:div>
    <w:div w:id="449937299">
      <w:bodyDiv w:val="1"/>
      <w:marLeft w:val="0"/>
      <w:marRight w:val="0"/>
      <w:marTop w:val="0"/>
      <w:marBottom w:val="0"/>
      <w:divBdr>
        <w:top w:val="none" w:sz="0" w:space="0" w:color="auto"/>
        <w:left w:val="none" w:sz="0" w:space="0" w:color="auto"/>
        <w:bottom w:val="none" w:sz="0" w:space="0" w:color="auto"/>
        <w:right w:val="none" w:sz="0" w:space="0" w:color="auto"/>
      </w:divBdr>
    </w:div>
    <w:div w:id="462700832">
      <w:bodyDiv w:val="1"/>
      <w:marLeft w:val="0"/>
      <w:marRight w:val="0"/>
      <w:marTop w:val="0"/>
      <w:marBottom w:val="0"/>
      <w:divBdr>
        <w:top w:val="none" w:sz="0" w:space="0" w:color="auto"/>
        <w:left w:val="none" w:sz="0" w:space="0" w:color="auto"/>
        <w:bottom w:val="none" w:sz="0" w:space="0" w:color="auto"/>
        <w:right w:val="none" w:sz="0" w:space="0" w:color="auto"/>
      </w:divBdr>
    </w:div>
    <w:div w:id="476071939">
      <w:bodyDiv w:val="1"/>
      <w:marLeft w:val="0"/>
      <w:marRight w:val="0"/>
      <w:marTop w:val="0"/>
      <w:marBottom w:val="0"/>
      <w:divBdr>
        <w:top w:val="none" w:sz="0" w:space="0" w:color="auto"/>
        <w:left w:val="none" w:sz="0" w:space="0" w:color="auto"/>
        <w:bottom w:val="none" w:sz="0" w:space="0" w:color="auto"/>
        <w:right w:val="none" w:sz="0" w:space="0" w:color="auto"/>
      </w:divBdr>
    </w:div>
    <w:div w:id="618924192">
      <w:bodyDiv w:val="1"/>
      <w:marLeft w:val="0"/>
      <w:marRight w:val="0"/>
      <w:marTop w:val="0"/>
      <w:marBottom w:val="0"/>
      <w:divBdr>
        <w:top w:val="none" w:sz="0" w:space="0" w:color="auto"/>
        <w:left w:val="none" w:sz="0" w:space="0" w:color="auto"/>
        <w:bottom w:val="none" w:sz="0" w:space="0" w:color="auto"/>
        <w:right w:val="none" w:sz="0" w:space="0" w:color="auto"/>
      </w:divBdr>
    </w:div>
    <w:div w:id="634681678">
      <w:bodyDiv w:val="1"/>
      <w:marLeft w:val="0"/>
      <w:marRight w:val="0"/>
      <w:marTop w:val="0"/>
      <w:marBottom w:val="0"/>
      <w:divBdr>
        <w:top w:val="none" w:sz="0" w:space="0" w:color="auto"/>
        <w:left w:val="none" w:sz="0" w:space="0" w:color="auto"/>
        <w:bottom w:val="none" w:sz="0" w:space="0" w:color="auto"/>
        <w:right w:val="none" w:sz="0" w:space="0" w:color="auto"/>
      </w:divBdr>
    </w:div>
    <w:div w:id="645164472">
      <w:bodyDiv w:val="1"/>
      <w:marLeft w:val="0"/>
      <w:marRight w:val="0"/>
      <w:marTop w:val="0"/>
      <w:marBottom w:val="0"/>
      <w:divBdr>
        <w:top w:val="none" w:sz="0" w:space="0" w:color="auto"/>
        <w:left w:val="none" w:sz="0" w:space="0" w:color="auto"/>
        <w:bottom w:val="none" w:sz="0" w:space="0" w:color="auto"/>
        <w:right w:val="none" w:sz="0" w:space="0" w:color="auto"/>
      </w:divBdr>
    </w:div>
    <w:div w:id="647174168">
      <w:bodyDiv w:val="1"/>
      <w:marLeft w:val="0"/>
      <w:marRight w:val="0"/>
      <w:marTop w:val="0"/>
      <w:marBottom w:val="0"/>
      <w:divBdr>
        <w:top w:val="none" w:sz="0" w:space="0" w:color="auto"/>
        <w:left w:val="none" w:sz="0" w:space="0" w:color="auto"/>
        <w:bottom w:val="none" w:sz="0" w:space="0" w:color="auto"/>
        <w:right w:val="none" w:sz="0" w:space="0" w:color="auto"/>
      </w:divBdr>
      <w:divsChild>
        <w:div w:id="1505318512">
          <w:marLeft w:val="0"/>
          <w:marRight w:val="6120"/>
          <w:marTop w:val="115"/>
          <w:marBottom w:val="0"/>
          <w:divBdr>
            <w:top w:val="none" w:sz="0" w:space="0" w:color="auto"/>
            <w:left w:val="none" w:sz="0" w:space="0" w:color="auto"/>
            <w:bottom w:val="none" w:sz="0" w:space="0" w:color="auto"/>
            <w:right w:val="none" w:sz="0" w:space="0" w:color="auto"/>
          </w:divBdr>
        </w:div>
      </w:divsChild>
    </w:div>
    <w:div w:id="659387883">
      <w:bodyDiv w:val="1"/>
      <w:marLeft w:val="0"/>
      <w:marRight w:val="0"/>
      <w:marTop w:val="0"/>
      <w:marBottom w:val="0"/>
      <w:divBdr>
        <w:top w:val="none" w:sz="0" w:space="0" w:color="auto"/>
        <w:left w:val="none" w:sz="0" w:space="0" w:color="auto"/>
        <w:bottom w:val="none" w:sz="0" w:space="0" w:color="auto"/>
        <w:right w:val="none" w:sz="0" w:space="0" w:color="auto"/>
      </w:divBdr>
    </w:div>
    <w:div w:id="716470085">
      <w:bodyDiv w:val="1"/>
      <w:marLeft w:val="0"/>
      <w:marRight w:val="0"/>
      <w:marTop w:val="0"/>
      <w:marBottom w:val="0"/>
      <w:divBdr>
        <w:top w:val="none" w:sz="0" w:space="0" w:color="auto"/>
        <w:left w:val="none" w:sz="0" w:space="0" w:color="auto"/>
        <w:bottom w:val="none" w:sz="0" w:space="0" w:color="auto"/>
        <w:right w:val="none" w:sz="0" w:space="0" w:color="auto"/>
      </w:divBdr>
    </w:div>
    <w:div w:id="728454324">
      <w:bodyDiv w:val="1"/>
      <w:marLeft w:val="0"/>
      <w:marRight w:val="0"/>
      <w:marTop w:val="0"/>
      <w:marBottom w:val="0"/>
      <w:divBdr>
        <w:top w:val="none" w:sz="0" w:space="0" w:color="auto"/>
        <w:left w:val="none" w:sz="0" w:space="0" w:color="auto"/>
        <w:bottom w:val="none" w:sz="0" w:space="0" w:color="auto"/>
        <w:right w:val="none" w:sz="0" w:space="0" w:color="auto"/>
      </w:divBdr>
    </w:div>
    <w:div w:id="751585245">
      <w:bodyDiv w:val="1"/>
      <w:marLeft w:val="0"/>
      <w:marRight w:val="0"/>
      <w:marTop w:val="0"/>
      <w:marBottom w:val="0"/>
      <w:divBdr>
        <w:top w:val="none" w:sz="0" w:space="0" w:color="auto"/>
        <w:left w:val="none" w:sz="0" w:space="0" w:color="auto"/>
        <w:bottom w:val="none" w:sz="0" w:space="0" w:color="auto"/>
        <w:right w:val="none" w:sz="0" w:space="0" w:color="auto"/>
      </w:divBdr>
    </w:div>
    <w:div w:id="784931807">
      <w:bodyDiv w:val="1"/>
      <w:marLeft w:val="0"/>
      <w:marRight w:val="0"/>
      <w:marTop w:val="0"/>
      <w:marBottom w:val="0"/>
      <w:divBdr>
        <w:top w:val="none" w:sz="0" w:space="0" w:color="auto"/>
        <w:left w:val="none" w:sz="0" w:space="0" w:color="auto"/>
        <w:bottom w:val="none" w:sz="0" w:space="0" w:color="auto"/>
        <w:right w:val="none" w:sz="0" w:space="0" w:color="auto"/>
      </w:divBdr>
    </w:div>
    <w:div w:id="902061643">
      <w:bodyDiv w:val="1"/>
      <w:marLeft w:val="0"/>
      <w:marRight w:val="0"/>
      <w:marTop w:val="0"/>
      <w:marBottom w:val="0"/>
      <w:divBdr>
        <w:top w:val="none" w:sz="0" w:space="0" w:color="auto"/>
        <w:left w:val="none" w:sz="0" w:space="0" w:color="auto"/>
        <w:bottom w:val="none" w:sz="0" w:space="0" w:color="auto"/>
        <w:right w:val="none" w:sz="0" w:space="0" w:color="auto"/>
      </w:divBdr>
      <w:divsChild>
        <w:div w:id="399207573">
          <w:marLeft w:val="0"/>
          <w:marRight w:val="0"/>
          <w:marTop w:val="0"/>
          <w:marBottom w:val="0"/>
          <w:divBdr>
            <w:top w:val="none" w:sz="0" w:space="0" w:color="auto"/>
            <w:left w:val="none" w:sz="0" w:space="0" w:color="auto"/>
            <w:bottom w:val="none" w:sz="0" w:space="0" w:color="auto"/>
            <w:right w:val="none" w:sz="0" w:space="0" w:color="auto"/>
          </w:divBdr>
          <w:divsChild>
            <w:div w:id="12789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9180">
      <w:bodyDiv w:val="1"/>
      <w:marLeft w:val="0"/>
      <w:marRight w:val="0"/>
      <w:marTop w:val="0"/>
      <w:marBottom w:val="0"/>
      <w:divBdr>
        <w:top w:val="none" w:sz="0" w:space="0" w:color="auto"/>
        <w:left w:val="none" w:sz="0" w:space="0" w:color="auto"/>
        <w:bottom w:val="none" w:sz="0" w:space="0" w:color="auto"/>
        <w:right w:val="none" w:sz="0" w:space="0" w:color="auto"/>
      </w:divBdr>
    </w:div>
    <w:div w:id="1030641573">
      <w:bodyDiv w:val="1"/>
      <w:marLeft w:val="0"/>
      <w:marRight w:val="0"/>
      <w:marTop w:val="0"/>
      <w:marBottom w:val="0"/>
      <w:divBdr>
        <w:top w:val="none" w:sz="0" w:space="0" w:color="auto"/>
        <w:left w:val="none" w:sz="0" w:space="0" w:color="auto"/>
        <w:bottom w:val="none" w:sz="0" w:space="0" w:color="auto"/>
        <w:right w:val="none" w:sz="0" w:space="0" w:color="auto"/>
      </w:divBdr>
    </w:div>
    <w:div w:id="1045912819">
      <w:bodyDiv w:val="1"/>
      <w:marLeft w:val="0"/>
      <w:marRight w:val="0"/>
      <w:marTop w:val="0"/>
      <w:marBottom w:val="0"/>
      <w:divBdr>
        <w:top w:val="none" w:sz="0" w:space="0" w:color="auto"/>
        <w:left w:val="none" w:sz="0" w:space="0" w:color="auto"/>
        <w:bottom w:val="none" w:sz="0" w:space="0" w:color="auto"/>
        <w:right w:val="none" w:sz="0" w:space="0" w:color="auto"/>
      </w:divBdr>
    </w:div>
    <w:div w:id="1069420374">
      <w:bodyDiv w:val="1"/>
      <w:marLeft w:val="0"/>
      <w:marRight w:val="0"/>
      <w:marTop w:val="0"/>
      <w:marBottom w:val="0"/>
      <w:divBdr>
        <w:top w:val="none" w:sz="0" w:space="0" w:color="auto"/>
        <w:left w:val="none" w:sz="0" w:space="0" w:color="auto"/>
        <w:bottom w:val="none" w:sz="0" w:space="0" w:color="auto"/>
        <w:right w:val="none" w:sz="0" w:space="0" w:color="auto"/>
      </w:divBdr>
    </w:div>
    <w:div w:id="1115489064">
      <w:bodyDiv w:val="1"/>
      <w:marLeft w:val="0"/>
      <w:marRight w:val="0"/>
      <w:marTop w:val="0"/>
      <w:marBottom w:val="0"/>
      <w:divBdr>
        <w:top w:val="none" w:sz="0" w:space="0" w:color="auto"/>
        <w:left w:val="none" w:sz="0" w:space="0" w:color="auto"/>
        <w:bottom w:val="none" w:sz="0" w:space="0" w:color="auto"/>
        <w:right w:val="none" w:sz="0" w:space="0" w:color="auto"/>
      </w:divBdr>
    </w:div>
    <w:div w:id="1224214098">
      <w:bodyDiv w:val="1"/>
      <w:marLeft w:val="0"/>
      <w:marRight w:val="0"/>
      <w:marTop w:val="0"/>
      <w:marBottom w:val="0"/>
      <w:divBdr>
        <w:top w:val="none" w:sz="0" w:space="0" w:color="auto"/>
        <w:left w:val="none" w:sz="0" w:space="0" w:color="auto"/>
        <w:bottom w:val="none" w:sz="0" w:space="0" w:color="auto"/>
        <w:right w:val="none" w:sz="0" w:space="0" w:color="auto"/>
      </w:divBdr>
    </w:div>
    <w:div w:id="1263418745">
      <w:bodyDiv w:val="1"/>
      <w:marLeft w:val="0"/>
      <w:marRight w:val="0"/>
      <w:marTop w:val="0"/>
      <w:marBottom w:val="0"/>
      <w:divBdr>
        <w:top w:val="none" w:sz="0" w:space="0" w:color="auto"/>
        <w:left w:val="none" w:sz="0" w:space="0" w:color="auto"/>
        <w:bottom w:val="none" w:sz="0" w:space="0" w:color="auto"/>
        <w:right w:val="none" w:sz="0" w:space="0" w:color="auto"/>
      </w:divBdr>
    </w:div>
    <w:div w:id="1285237191">
      <w:bodyDiv w:val="1"/>
      <w:marLeft w:val="0"/>
      <w:marRight w:val="0"/>
      <w:marTop w:val="0"/>
      <w:marBottom w:val="0"/>
      <w:divBdr>
        <w:top w:val="none" w:sz="0" w:space="0" w:color="auto"/>
        <w:left w:val="none" w:sz="0" w:space="0" w:color="auto"/>
        <w:bottom w:val="none" w:sz="0" w:space="0" w:color="auto"/>
        <w:right w:val="none" w:sz="0" w:space="0" w:color="auto"/>
      </w:divBdr>
    </w:div>
    <w:div w:id="1423256329">
      <w:bodyDiv w:val="1"/>
      <w:marLeft w:val="0"/>
      <w:marRight w:val="0"/>
      <w:marTop w:val="0"/>
      <w:marBottom w:val="0"/>
      <w:divBdr>
        <w:top w:val="none" w:sz="0" w:space="0" w:color="auto"/>
        <w:left w:val="none" w:sz="0" w:space="0" w:color="auto"/>
        <w:bottom w:val="none" w:sz="0" w:space="0" w:color="auto"/>
        <w:right w:val="none" w:sz="0" w:space="0" w:color="auto"/>
      </w:divBdr>
    </w:div>
    <w:div w:id="1474256479">
      <w:bodyDiv w:val="1"/>
      <w:marLeft w:val="0"/>
      <w:marRight w:val="0"/>
      <w:marTop w:val="0"/>
      <w:marBottom w:val="0"/>
      <w:divBdr>
        <w:top w:val="none" w:sz="0" w:space="0" w:color="auto"/>
        <w:left w:val="none" w:sz="0" w:space="0" w:color="auto"/>
        <w:bottom w:val="none" w:sz="0" w:space="0" w:color="auto"/>
        <w:right w:val="none" w:sz="0" w:space="0" w:color="auto"/>
      </w:divBdr>
    </w:div>
    <w:div w:id="1481730125">
      <w:bodyDiv w:val="1"/>
      <w:marLeft w:val="0"/>
      <w:marRight w:val="0"/>
      <w:marTop w:val="0"/>
      <w:marBottom w:val="0"/>
      <w:divBdr>
        <w:top w:val="none" w:sz="0" w:space="0" w:color="auto"/>
        <w:left w:val="none" w:sz="0" w:space="0" w:color="auto"/>
        <w:bottom w:val="none" w:sz="0" w:space="0" w:color="auto"/>
        <w:right w:val="none" w:sz="0" w:space="0" w:color="auto"/>
      </w:divBdr>
    </w:div>
    <w:div w:id="1540780734">
      <w:bodyDiv w:val="1"/>
      <w:marLeft w:val="0"/>
      <w:marRight w:val="0"/>
      <w:marTop w:val="0"/>
      <w:marBottom w:val="0"/>
      <w:divBdr>
        <w:top w:val="none" w:sz="0" w:space="0" w:color="auto"/>
        <w:left w:val="none" w:sz="0" w:space="0" w:color="auto"/>
        <w:bottom w:val="none" w:sz="0" w:space="0" w:color="auto"/>
        <w:right w:val="none" w:sz="0" w:space="0" w:color="auto"/>
      </w:divBdr>
    </w:div>
    <w:div w:id="1551262338">
      <w:bodyDiv w:val="1"/>
      <w:marLeft w:val="0"/>
      <w:marRight w:val="0"/>
      <w:marTop w:val="0"/>
      <w:marBottom w:val="0"/>
      <w:divBdr>
        <w:top w:val="none" w:sz="0" w:space="0" w:color="auto"/>
        <w:left w:val="none" w:sz="0" w:space="0" w:color="auto"/>
        <w:bottom w:val="none" w:sz="0" w:space="0" w:color="auto"/>
        <w:right w:val="none" w:sz="0" w:space="0" w:color="auto"/>
      </w:divBdr>
    </w:div>
    <w:div w:id="1556238915">
      <w:bodyDiv w:val="1"/>
      <w:marLeft w:val="0"/>
      <w:marRight w:val="0"/>
      <w:marTop w:val="0"/>
      <w:marBottom w:val="0"/>
      <w:divBdr>
        <w:top w:val="none" w:sz="0" w:space="0" w:color="auto"/>
        <w:left w:val="none" w:sz="0" w:space="0" w:color="auto"/>
        <w:bottom w:val="none" w:sz="0" w:space="0" w:color="auto"/>
        <w:right w:val="none" w:sz="0" w:space="0" w:color="auto"/>
      </w:divBdr>
    </w:div>
    <w:div w:id="1609771602">
      <w:bodyDiv w:val="1"/>
      <w:marLeft w:val="0"/>
      <w:marRight w:val="0"/>
      <w:marTop w:val="0"/>
      <w:marBottom w:val="0"/>
      <w:divBdr>
        <w:top w:val="none" w:sz="0" w:space="0" w:color="auto"/>
        <w:left w:val="none" w:sz="0" w:space="0" w:color="auto"/>
        <w:bottom w:val="none" w:sz="0" w:space="0" w:color="auto"/>
        <w:right w:val="none" w:sz="0" w:space="0" w:color="auto"/>
      </w:divBdr>
    </w:div>
    <w:div w:id="1619556988">
      <w:bodyDiv w:val="1"/>
      <w:marLeft w:val="0"/>
      <w:marRight w:val="0"/>
      <w:marTop w:val="0"/>
      <w:marBottom w:val="0"/>
      <w:divBdr>
        <w:top w:val="none" w:sz="0" w:space="0" w:color="auto"/>
        <w:left w:val="none" w:sz="0" w:space="0" w:color="auto"/>
        <w:bottom w:val="none" w:sz="0" w:space="0" w:color="auto"/>
        <w:right w:val="none" w:sz="0" w:space="0" w:color="auto"/>
      </w:divBdr>
    </w:div>
    <w:div w:id="1740129612">
      <w:bodyDiv w:val="1"/>
      <w:marLeft w:val="0"/>
      <w:marRight w:val="0"/>
      <w:marTop w:val="0"/>
      <w:marBottom w:val="0"/>
      <w:divBdr>
        <w:top w:val="none" w:sz="0" w:space="0" w:color="auto"/>
        <w:left w:val="none" w:sz="0" w:space="0" w:color="auto"/>
        <w:bottom w:val="none" w:sz="0" w:space="0" w:color="auto"/>
        <w:right w:val="none" w:sz="0" w:space="0" w:color="auto"/>
      </w:divBdr>
    </w:div>
    <w:div w:id="1761562112">
      <w:bodyDiv w:val="1"/>
      <w:marLeft w:val="0"/>
      <w:marRight w:val="0"/>
      <w:marTop w:val="0"/>
      <w:marBottom w:val="0"/>
      <w:divBdr>
        <w:top w:val="none" w:sz="0" w:space="0" w:color="auto"/>
        <w:left w:val="none" w:sz="0" w:space="0" w:color="auto"/>
        <w:bottom w:val="none" w:sz="0" w:space="0" w:color="auto"/>
        <w:right w:val="none" w:sz="0" w:space="0" w:color="auto"/>
      </w:divBdr>
    </w:div>
    <w:div w:id="1916427493">
      <w:bodyDiv w:val="1"/>
      <w:marLeft w:val="0"/>
      <w:marRight w:val="0"/>
      <w:marTop w:val="0"/>
      <w:marBottom w:val="0"/>
      <w:divBdr>
        <w:top w:val="none" w:sz="0" w:space="0" w:color="auto"/>
        <w:left w:val="none" w:sz="0" w:space="0" w:color="auto"/>
        <w:bottom w:val="none" w:sz="0" w:space="0" w:color="auto"/>
        <w:right w:val="none" w:sz="0" w:space="0" w:color="auto"/>
      </w:divBdr>
    </w:div>
    <w:div w:id="1919169312">
      <w:bodyDiv w:val="1"/>
      <w:marLeft w:val="0"/>
      <w:marRight w:val="0"/>
      <w:marTop w:val="0"/>
      <w:marBottom w:val="0"/>
      <w:divBdr>
        <w:top w:val="none" w:sz="0" w:space="0" w:color="auto"/>
        <w:left w:val="none" w:sz="0" w:space="0" w:color="auto"/>
        <w:bottom w:val="none" w:sz="0" w:space="0" w:color="auto"/>
        <w:right w:val="none" w:sz="0" w:space="0" w:color="auto"/>
      </w:divBdr>
    </w:div>
    <w:div w:id="1922449067">
      <w:bodyDiv w:val="1"/>
      <w:marLeft w:val="0"/>
      <w:marRight w:val="0"/>
      <w:marTop w:val="0"/>
      <w:marBottom w:val="0"/>
      <w:divBdr>
        <w:top w:val="none" w:sz="0" w:space="0" w:color="auto"/>
        <w:left w:val="none" w:sz="0" w:space="0" w:color="auto"/>
        <w:bottom w:val="none" w:sz="0" w:space="0" w:color="auto"/>
        <w:right w:val="none" w:sz="0" w:space="0" w:color="auto"/>
      </w:divBdr>
    </w:div>
    <w:div w:id="21277691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e.wikipedia.org/wiki/%D7%90%D7%AA%D7%A8_%D7%94%D7%97%D7%A8%D7%9E%D7%95%D7%9F" TargetMode="External"/><Relationship Id="rId21" Type="http://schemas.openxmlformats.org/officeDocument/2006/relationships/hyperlink" Target="http://he.wikipedia.org/wiki/%D7%90%D7%99%D7%A8%D7%95%D7%A4%D7%94" TargetMode="External"/><Relationship Id="rId42" Type="http://schemas.openxmlformats.org/officeDocument/2006/relationships/hyperlink" Target="http://he.wikipedia.org/wiki/%D7%A1%D7%A0%D7%94%D7%93%D7%A8%D7%99%D7%9F" TargetMode="External"/><Relationship Id="rId63" Type="http://schemas.openxmlformats.org/officeDocument/2006/relationships/hyperlink" Target="http://he.wikipedia.org/wiki/%D7%94%D7%97%D7%A8%D7%9E%D7%95%D7%9F" TargetMode="External"/><Relationship Id="rId84" Type="http://schemas.openxmlformats.org/officeDocument/2006/relationships/hyperlink" Target="http://he.wikipedia.org/wiki/%D7%94%D7%91%D7%A9%D7%9F" TargetMode="External"/><Relationship Id="rId138" Type="http://schemas.openxmlformats.org/officeDocument/2006/relationships/hyperlink" Target="http://he.wikipedia.org/wiki/%D7%A8%D7%9E%D7%AA_%D7%94%D7%92%D7%95%D7%9C%D7%9F" TargetMode="External"/><Relationship Id="rId159" Type="http://schemas.openxmlformats.org/officeDocument/2006/relationships/hyperlink" Target="http://he.wikipedia.org/wiki/%D7%A4%D7%A0%D7%99_%D7%94%D7%99%D7%9D" TargetMode="External"/><Relationship Id="rId170" Type="http://schemas.openxmlformats.org/officeDocument/2006/relationships/hyperlink" Target="http://he.wikipedia.org/wiki/%D7%A2%D7%99%D7%A8" TargetMode="External"/><Relationship Id="rId191" Type="http://schemas.openxmlformats.org/officeDocument/2006/relationships/hyperlink" Target="http://he.wikipedia.org/wiki/2007" TargetMode="External"/><Relationship Id="rId205" Type="http://schemas.openxmlformats.org/officeDocument/2006/relationships/hyperlink" Target="http://he.wikipedia.org/wiki/1976" TargetMode="External"/><Relationship Id="rId226" Type="http://schemas.openxmlformats.org/officeDocument/2006/relationships/header" Target="header1.xml"/><Relationship Id="rId107" Type="http://schemas.openxmlformats.org/officeDocument/2006/relationships/hyperlink" Target="http://he.wikipedia.org/wiki/%D7%9E%D7%92%27%D7%93%D7%9C_%D7%A9%D7%9E%D7%A1" TargetMode="External"/><Relationship Id="rId11" Type="http://schemas.openxmlformats.org/officeDocument/2006/relationships/image" Target="media/image4.jpeg"/><Relationship Id="rId32" Type="http://schemas.openxmlformats.org/officeDocument/2006/relationships/hyperlink" Target="http://he.wikipedia.org/wiki/%D7%A2%D7%99%D7%A8" TargetMode="External"/><Relationship Id="rId53" Type="http://schemas.openxmlformats.org/officeDocument/2006/relationships/image" Target="media/image11.jpeg"/><Relationship Id="rId74" Type="http://schemas.openxmlformats.org/officeDocument/2006/relationships/hyperlink" Target="http://he.wikipedia.org/wiki/%D7%94%D7%9B%D7%A0%D7%A8%D7%AA" TargetMode="External"/><Relationship Id="rId128" Type="http://schemas.openxmlformats.org/officeDocument/2006/relationships/hyperlink" Target="http://he.wikipedia.org/wiki/%D7%9E%D7%9C%D7%97%D7%9E%D7%AA_%D7%94%D7%A2%D7%95%D7%9C%D7%9D_%D7%94%D7%A8%D7%90%D7%A9%D7%95%D7%A0%D7%94" TargetMode="External"/><Relationship Id="rId149" Type="http://schemas.openxmlformats.org/officeDocument/2006/relationships/hyperlink" Target="http://he.wikipedia.org/wiki/%D7%92%D7%91%D7%95%D7%9C_%D7%99%D7%A9%D7%A8%D7%90%D7%9C-%D7%9C%D7%91%D7%A0%D7%95%D7%9F" TargetMode="External"/><Relationship Id="rId5" Type="http://schemas.openxmlformats.org/officeDocument/2006/relationships/webSettings" Target="webSettings.xml"/><Relationship Id="rId95" Type="http://schemas.openxmlformats.org/officeDocument/2006/relationships/hyperlink" Target="http://he.wikipedia.org/wiki/%D7%A8%D7%9E%D7%AA_%D7%94%D7%92%D7%95%D7%9C%D7%9F" TargetMode="External"/><Relationship Id="rId160" Type="http://schemas.openxmlformats.org/officeDocument/2006/relationships/hyperlink" Target="http://he.wikipedia.org/wiki/%D7%99%D7%A9%D7%A8%D7%90%D7%9C" TargetMode="External"/><Relationship Id="rId181" Type="http://schemas.openxmlformats.org/officeDocument/2006/relationships/hyperlink" Target="http://he.wikipedia.org/wiki/%D7%9E%D7%95%D7%A2%D7%A6%D7%94_%D7%90%D7%96%D7%95%D7%A8%D7%99%D7%AA" TargetMode="External"/><Relationship Id="rId216" Type="http://schemas.openxmlformats.org/officeDocument/2006/relationships/hyperlink" Target="http://he.wikipedia.org/wiki/2_%D7%91%D7%90%D7%95%D7%A7%D7%98%D7%95%D7%91%D7%A8" TargetMode="External"/><Relationship Id="rId22" Type="http://schemas.openxmlformats.org/officeDocument/2006/relationships/hyperlink" Target="http://www.7wonders.co.il/%D7%90%D7%A8%D7%A5-%D7%99%D7%A9%D7%A8%D7%90%D7%9C/%D7%9E%D7%A0%D7%96%D7%A8+%D7%94%D7%9E%D7%95%D7%97%D7%A8%D7%A7%D7%94" TargetMode="External"/><Relationship Id="rId27" Type="http://schemas.openxmlformats.org/officeDocument/2006/relationships/image" Target="media/image8.gif"/><Relationship Id="rId43" Type="http://schemas.openxmlformats.org/officeDocument/2006/relationships/hyperlink" Target="http://he.wikipedia.org/wiki/%D7%91%D7%99%D7%AA_%D7%94%D7%9E%D7%A7%D7%93%D7%A9" TargetMode="External"/><Relationship Id="rId48" Type="http://schemas.openxmlformats.org/officeDocument/2006/relationships/hyperlink" Target="http://www.7wonders.co.il/%D7%90%D7%A8%D7%A5-%D7%99%D7%A9%D7%A8%D7%90%D7%9C/%D7%A9%D7%A4%D7%A8%D7%A2%D7%9D" TargetMode="External"/><Relationship Id="rId64" Type="http://schemas.openxmlformats.org/officeDocument/2006/relationships/hyperlink" Target="http://he.wikipedia.org/wiki/%D7%9B%D7%A0%D7%A8%D7%AA" TargetMode="External"/><Relationship Id="rId69" Type="http://schemas.openxmlformats.org/officeDocument/2006/relationships/hyperlink" Target="http://he.wikipedia.org/wiki/%D7%9E%D7%9C%D7%97%D7%9E%D7%AA_%D7%A9%D7%A9%D7%AA_%D7%94%D7%99%D7%9E%D7%99%D7%9D" TargetMode="External"/><Relationship Id="rId113" Type="http://schemas.openxmlformats.org/officeDocument/2006/relationships/hyperlink" Target="http://he.wikipedia.org/wiki/%D7%A1%D7%95%D7%A8%D7%99%D7%94" TargetMode="External"/><Relationship Id="rId118" Type="http://schemas.openxmlformats.org/officeDocument/2006/relationships/hyperlink" Target="http://he.wikipedia.org/wiki/%D7%9E%D7%A9%D7%94" TargetMode="External"/><Relationship Id="rId134" Type="http://schemas.openxmlformats.org/officeDocument/2006/relationships/hyperlink" Target="http://he.wikipedia.org/wiki/%D7%A2%D7%91%D7%A8%D7%99%D7%AA" TargetMode="External"/><Relationship Id="rId139" Type="http://schemas.openxmlformats.org/officeDocument/2006/relationships/hyperlink" Target="http://he.wikipedia.org/wiki/1982" TargetMode="External"/><Relationship Id="rId80" Type="http://schemas.openxmlformats.org/officeDocument/2006/relationships/hyperlink" Target="http://he.wikipedia.org/wiki/%D7%A0%D7%97%D7%9C_%D7%93%D7%9C%D7%99%D7%95%D7%AA" TargetMode="External"/><Relationship Id="rId85" Type="http://schemas.openxmlformats.org/officeDocument/2006/relationships/hyperlink" Target="http://he.wikisource.org/wiki/%D7%93%D7%91%D7%A8%D7%99%D7%9D_%D7%93_%D7%9E%D7%92" TargetMode="External"/><Relationship Id="rId150" Type="http://schemas.openxmlformats.org/officeDocument/2006/relationships/hyperlink" Target="http://he.wikipedia.org/wiki/%D7%92%D7%91%D7%95%D7%9C" TargetMode="External"/><Relationship Id="rId155" Type="http://schemas.openxmlformats.org/officeDocument/2006/relationships/hyperlink" Target="http://he.wikipedia.org/wiki/%D7%94%D7%A8_%D7%9E%D7%99%D7%A8%D7%95%D7%9F" TargetMode="External"/><Relationship Id="rId171" Type="http://schemas.openxmlformats.org/officeDocument/2006/relationships/hyperlink" Target="http://he.wikipedia.org/wiki/%D7%94%D7%92%D7%9C%D7%99%D7%9C" TargetMode="External"/><Relationship Id="rId176" Type="http://schemas.openxmlformats.org/officeDocument/2006/relationships/hyperlink" Target="http://he.wikipedia.org/wiki/%D7%A6%D7%A4%D7%AA" TargetMode="External"/><Relationship Id="rId192" Type="http://schemas.openxmlformats.org/officeDocument/2006/relationships/hyperlink" Target="http://he.wikipedia.org/wiki/2007" TargetMode="External"/><Relationship Id="rId197" Type="http://schemas.openxmlformats.org/officeDocument/2006/relationships/hyperlink" Target="http://he.wikipedia.org/wiki/%D7%A2%D7%A8%D7%91%D7%99%D7%AA" TargetMode="External"/><Relationship Id="rId206" Type="http://schemas.openxmlformats.org/officeDocument/2006/relationships/hyperlink" Target="http://he.wikipedia.org/wiki/%D7%99%D7%95%D7%9D_%D7%94%D7%90%D7%93%D7%9E%D7%94" TargetMode="External"/><Relationship Id="rId227" Type="http://schemas.openxmlformats.org/officeDocument/2006/relationships/footer" Target="footer1.xml"/><Relationship Id="rId201" Type="http://schemas.openxmlformats.org/officeDocument/2006/relationships/hyperlink" Target="http://he.wikipedia.org/wiki/%D7%9B%D7%A8%D7%9E%D7%99%D7%90%D7%9C" TargetMode="External"/><Relationship Id="rId222" Type="http://schemas.openxmlformats.org/officeDocument/2006/relationships/hyperlink" Target="http://he.wikipedia.org/wiki/%D7%94%27%D7%AA%D7%A9%D7%A1%22%D7%97" TargetMode="External"/><Relationship Id="rId12" Type="http://schemas.openxmlformats.org/officeDocument/2006/relationships/image" Target="media/image5.png"/><Relationship Id="rId17" Type="http://schemas.openxmlformats.org/officeDocument/2006/relationships/hyperlink" Target="http://he.wikipedia.org/wiki/%D7%93%D7%9C%D7%99%D7%AA_%D7%90%D7%9C-%D7%9B%D7%A8%D7%9E%D7%9C" TargetMode="External"/><Relationship Id="rId33" Type="http://schemas.openxmlformats.org/officeDocument/2006/relationships/hyperlink" Target="http://he.wikipedia.org/wiki/%D7%9E%D7%97%D7%95%D7%96_%D7%94%D7%A6%D7%A4%D7%95%D7%9F" TargetMode="External"/><Relationship Id="rId38" Type="http://schemas.openxmlformats.org/officeDocument/2006/relationships/hyperlink" Target="http://he.wikipedia.org/wiki/%D7%94%D7%92%D7%9C%D7%99%D7%9C" TargetMode="External"/><Relationship Id="rId59" Type="http://schemas.openxmlformats.org/officeDocument/2006/relationships/image" Target="media/image13.png"/><Relationship Id="rId103" Type="http://schemas.openxmlformats.org/officeDocument/2006/relationships/hyperlink" Target="http://he.wikipedia.org/wiki/1595" TargetMode="External"/><Relationship Id="rId108" Type="http://schemas.openxmlformats.org/officeDocument/2006/relationships/hyperlink" Target="http://he.wikipedia.org/wiki/%D7%9E%D7%A1%D7%A2%D7%93%D7%94_(%D7%99%D7%99%D7%A9%D7%95%D7%91)" TargetMode="External"/><Relationship Id="rId124" Type="http://schemas.openxmlformats.org/officeDocument/2006/relationships/hyperlink" Target="http://he.wikipedia.org/wiki/%D7%90%D7%A6%D7%91%D7%A2_%D7%94%D7%92%D7%9C%D7%99%D7%9C" TargetMode="External"/><Relationship Id="rId129" Type="http://schemas.openxmlformats.org/officeDocument/2006/relationships/hyperlink" Target="http://he.wikipedia.org/wiki/21_%D7%91%D7%90%D7%95%D7%A7%D7%98%D7%95%D7%91%D7%A8" TargetMode="External"/><Relationship Id="rId54" Type="http://schemas.openxmlformats.org/officeDocument/2006/relationships/image" Target="http://upload.wikimedia.org/wikipedia/commons/thumb/0/05/PikiWiki_Israel_6935_In_the_holy_place_of_jethro.jpg/800px-PikiWiki_Israel_6935_In_the_holy_place_of_jethro.jpg" TargetMode="External"/><Relationship Id="rId70" Type="http://schemas.openxmlformats.org/officeDocument/2006/relationships/hyperlink" Target="http://he.wikipedia.org/wiki/%D7%A1%D7%99%D7%A4%D7%95%D7%97" TargetMode="External"/><Relationship Id="rId75" Type="http://schemas.openxmlformats.org/officeDocument/2006/relationships/hyperlink" Target="http://he.wikipedia.org/wiki/%D7%A0%D7%94%D7%A8_%D7%94%D7%99%D7%A8%D7%93%D7%9F" TargetMode="External"/><Relationship Id="rId91" Type="http://schemas.openxmlformats.org/officeDocument/2006/relationships/image" Target="media/image17.png"/><Relationship Id="rId96" Type="http://schemas.openxmlformats.org/officeDocument/2006/relationships/hyperlink" Target="http://he.wikipedia.org/wiki/1982" TargetMode="External"/><Relationship Id="rId140" Type="http://schemas.openxmlformats.org/officeDocument/2006/relationships/hyperlink" Target="http://he.wikipedia.org/wiki/%D7%A8%D7%9E%D7%AA_%D7%94%D7%92%D7%95%D7%9C%D7%9F" TargetMode="External"/><Relationship Id="rId145" Type="http://schemas.openxmlformats.org/officeDocument/2006/relationships/hyperlink" Target="http://he.wikipedia.org/wiki/%D7%94%D7%97%D7%9C%D7%98%D7%94_425_%D7%A9%D7%9C_%D7%9E%D7%95%D7%A2%D7%A6%D7%AA_%D7%94%D7%91%D7%99%D7%98%D7%97%D7%95%D7%9F" TargetMode="External"/><Relationship Id="rId161" Type="http://schemas.openxmlformats.org/officeDocument/2006/relationships/hyperlink" Target="http://he.wikipedia.org/wiki/%D7%AA%D7%A7%D7%95%D7%A4%D7%AA_%D7%94%D7%91%D7%A8%D7%96%D7%9C" TargetMode="External"/><Relationship Id="rId166" Type="http://schemas.openxmlformats.org/officeDocument/2006/relationships/hyperlink" Target="http://he.wikipedia.org/wiki/%D7%A2%D7%95%D7%96%D7%A8%D7%A8_%D7%A7%D7%95%D7%A6%D7%A0%D7%99" TargetMode="External"/><Relationship Id="rId182" Type="http://schemas.openxmlformats.org/officeDocument/2006/relationships/hyperlink" Target="http://he.wikipedia.org/wiki/%D7%94%D7%92%D7%9C%D7%99%D7%9C" TargetMode="External"/><Relationship Id="rId187" Type="http://schemas.openxmlformats.org/officeDocument/2006/relationships/hyperlink" Target="http://he.wikipedia.org/wiki/%D7%94%D7%9C%D7%A9%D7%9B%D7%94_%D7%94%D7%9E%D7%A8%D7%9B%D7%96%D7%99%D7%AA_%D7%9C%D7%A1%D7%98%D7%98%D7%99%D7%A1%D7%98%D7%99%D7%A7%D7%94" TargetMode="External"/><Relationship Id="rId217" Type="http://schemas.openxmlformats.org/officeDocument/2006/relationships/hyperlink" Target="http://he.wikipedia.org/wiki/200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he.wikipedia.org/wiki/%D7%93%D7%99%D7%A8_%D7%97%D7%A0%D7%90" TargetMode="External"/><Relationship Id="rId23" Type="http://schemas.openxmlformats.org/officeDocument/2006/relationships/image" Target="media/image6.jpeg"/><Relationship Id="rId28" Type="http://schemas.openxmlformats.org/officeDocument/2006/relationships/image" Target="http://lib.cet.ac.il/storage/Pics/14800_14899/0000014801/clip_image002.gif" TargetMode="External"/><Relationship Id="rId49" Type="http://schemas.openxmlformats.org/officeDocument/2006/relationships/hyperlink" Target="http://www.7wonders.co.il/%D7%90%D7%A8%D7%A5-%D7%99%D7%A9%D7%A8%D7%90%D7%9C/%D7%A9%D7%A4%D7%A8%D7%A2%D7%9D" TargetMode="External"/><Relationship Id="rId114" Type="http://schemas.openxmlformats.org/officeDocument/2006/relationships/hyperlink" Target="http://he.wikipedia.org/wiki/%D7%9E%D7%98%D7%A8" TargetMode="External"/><Relationship Id="rId119" Type="http://schemas.openxmlformats.org/officeDocument/2006/relationships/hyperlink" Target="http://he.wikipedia.org/wiki/%D7%AA%D7%94%D7%99%D7%9C%D7%99%D7%9D" TargetMode="External"/><Relationship Id="rId44" Type="http://schemas.openxmlformats.org/officeDocument/2006/relationships/hyperlink" Target="http://he.wikipedia.org/wiki/%D7%99%D7%94%D7%95%D7%93%D7%94_%D7%91%D7%9F_%D7%91%D7%91%D7%90" TargetMode="External"/><Relationship Id="rId60" Type="http://schemas.openxmlformats.org/officeDocument/2006/relationships/image" Target="http://upload.wikimedia.org/wikipedia/commons/thumb/8/8e/GolanBordersHE.svg/250px-GolanBordersHE.svg.png" TargetMode="External"/><Relationship Id="rId65" Type="http://schemas.openxmlformats.org/officeDocument/2006/relationships/hyperlink" Target="http://he.wikipedia.org/wiki/%D7%A2%D7%9E%D7%A7_%D7%94%D7%97%D7%95%D7%9C%D7%94" TargetMode="External"/><Relationship Id="rId81" Type="http://schemas.openxmlformats.org/officeDocument/2006/relationships/hyperlink" Target="http://he.wikipedia.org/wiki/%D7%A1%D7%A4%D7%A8_%D7%93%D7%91%D7%A8%D7%99%D7%9D" TargetMode="External"/><Relationship Id="rId86" Type="http://schemas.openxmlformats.org/officeDocument/2006/relationships/image" Target="media/image14.jpeg"/><Relationship Id="rId130" Type="http://schemas.openxmlformats.org/officeDocument/2006/relationships/hyperlink" Target="http://he.wikipedia.org/wiki/1916" TargetMode="External"/><Relationship Id="rId135" Type="http://schemas.openxmlformats.org/officeDocument/2006/relationships/hyperlink" Target="http://he.wikipedia.org/wiki/%D7%A2%D7%9C%D7%90%D7%95%D7%95%D7%99%D7%9D" TargetMode="External"/><Relationship Id="rId151" Type="http://schemas.openxmlformats.org/officeDocument/2006/relationships/image" Target="media/image24.jpeg"/><Relationship Id="rId156" Type="http://schemas.openxmlformats.org/officeDocument/2006/relationships/hyperlink" Target="http://he.wikipedia.org/wiki/%D7%A1%D7%90%D7%A1%D7%90" TargetMode="External"/><Relationship Id="rId177" Type="http://schemas.openxmlformats.org/officeDocument/2006/relationships/hyperlink" Target="http://he.wikipedia.org/wiki/1964" TargetMode="External"/><Relationship Id="rId198" Type="http://schemas.openxmlformats.org/officeDocument/2006/relationships/hyperlink" Target="http://he.wikipedia.org/wiki/%D7%9E%D7%95%D7%A2%D7%A6%D7%94_%D7%9E%D7%A7%D7%95%D7%9E%D7%99%D7%AA" TargetMode="External"/><Relationship Id="rId172" Type="http://schemas.openxmlformats.org/officeDocument/2006/relationships/hyperlink" Target="http://he.wikipedia.org/wiki/%D7%9E%D7%97%D7%95%D7%96_%D7%94%D7%A6%D7%A4%D7%95%D7%9F" TargetMode="External"/><Relationship Id="rId193" Type="http://schemas.openxmlformats.org/officeDocument/2006/relationships/hyperlink" Target="http://he.wikipedia.org/w/index.php?title=%D7%A4%D7%90%D7%A8%D7%A7_%D7%94%D7%AA%D7%A2%D7%A9%D7%99%D7%99%D7%94_%D7%9E%D7%A9%D7%92%D7%91&amp;action=edit&amp;redlink=1" TargetMode="External"/><Relationship Id="rId202" Type="http://schemas.openxmlformats.org/officeDocument/2006/relationships/hyperlink" Target="http://he.wikipedia.org/wiki/%D7%A1%D7%97%27%D7%A0%D7%99%D7%9F" TargetMode="External"/><Relationship Id="rId207" Type="http://schemas.openxmlformats.org/officeDocument/2006/relationships/hyperlink" Target="http://he.wikipedia.org/wiki/%D7%9E%D7%95%D7%A2%D7%A6%D7%94_%D7%9E%D7%A7%D7%95%D7%9E%D7%99%D7%AA" TargetMode="External"/><Relationship Id="rId223" Type="http://schemas.openxmlformats.org/officeDocument/2006/relationships/hyperlink" Target="http://he.wikipedia.org/wiki/2008" TargetMode="External"/><Relationship Id="rId228" Type="http://schemas.openxmlformats.org/officeDocument/2006/relationships/footer" Target="footer2.xml"/><Relationship Id="rId13" Type="http://schemas.openxmlformats.org/officeDocument/2006/relationships/hyperlink" Target="http://he.wikipedia.org/wiki/%D7%A2%D7%A8%D7%91%D7%99%D7%AA" TargetMode="External"/><Relationship Id="rId18" Type="http://schemas.openxmlformats.org/officeDocument/2006/relationships/hyperlink" Target="http://he.wikipedia.org/wiki/%D7%90%D7%9C%D7%99%D7%94%D7%95" TargetMode="External"/><Relationship Id="rId39" Type="http://schemas.openxmlformats.org/officeDocument/2006/relationships/hyperlink" Target="http://he.wikipedia.org/wiki/%D7%93%D7%90%D7%94%D7%A8_%D7%90%D7%9C_%D7%A2%D7%95%D7%9E%D7%A8" TargetMode="External"/><Relationship Id="rId109" Type="http://schemas.openxmlformats.org/officeDocument/2006/relationships/hyperlink" Target="http://he.wikipedia.org/wiki/%D7%91%D7%95%D7%A7%D7%A2%D7%AA%D7%90" TargetMode="External"/><Relationship Id="rId34" Type="http://schemas.openxmlformats.org/officeDocument/2006/relationships/hyperlink" Target="http://he.wikipedia.org/wiki/%D7%99%D7%A9%D7%A8%D7%90%D7%9C" TargetMode="External"/><Relationship Id="rId50" Type="http://schemas.openxmlformats.org/officeDocument/2006/relationships/hyperlink" Target="http://www.7wonders.co.il/%D7%90%D7%A8%D7%A5-%D7%99%D7%A9%D7%A8%D7%90%D7%9C/%D7%A2%D7%9B%D7%95+%D7%94%D7%A2%D7%AA%D7%99%D7%A7%D7%94" TargetMode="External"/><Relationship Id="rId55" Type="http://schemas.openxmlformats.org/officeDocument/2006/relationships/hyperlink" Target="http://www.7wonders.co.il/%D7%90%D7%A8%D7%A5-%D7%99%D7%A9%D7%A8%D7%90%D7%9C/%D7%A0%D7%91%D7%99+%D7%A9%D7%95%D7%A2%D7%99%D7%99%D7%91" TargetMode="External"/><Relationship Id="rId76" Type="http://schemas.openxmlformats.org/officeDocument/2006/relationships/hyperlink" Target="http://he.wikipedia.org/wiki/%D7%99%D7%A8%D7%9E%D7%95%D7%9A" TargetMode="External"/><Relationship Id="rId97" Type="http://schemas.openxmlformats.org/officeDocument/2006/relationships/hyperlink" Target="http://he.wikipedia.org/wiki/%D7%A1%D7%A4%D7%A8_%D7%A9%D7%95%D7%A4%D7%98%D7%99%D7%9D" TargetMode="External"/><Relationship Id="rId104" Type="http://schemas.openxmlformats.org/officeDocument/2006/relationships/hyperlink" Target="http://he.wikipedia.org/wiki/%D7%A0%D7%95%D7%A6%D7%A8%D7%99%D7%9D" TargetMode="External"/><Relationship Id="rId120" Type="http://schemas.openxmlformats.org/officeDocument/2006/relationships/hyperlink" Target="http://he.wikipedia.org/wiki/%D7%91%D7%A0%D7%99_%D7%91%D7%AA%D7%99%D7%A8%D7%90" TargetMode="External"/><Relationship Id="rId125" Type="http://schemas.openxmlformats.org/officeDocument/2006/relationships/hyperlink" Target="http://he.wikipedia.org/wiki/%D7%9E%D7%98%D7%95%D7%9C%D7%94" TargetMode="External"/><Relationship Id="rId141" Type="http://schemas.openxmlformats.org/officeDocument/2006/relationships/hyperlink" Target="http://he.wikipedia.org/wiki/%D7%97%D7%95%D7%A7_%D7%A8%D7%9E%D7%AA_%D7%94%D7%92%D7%95%D7%9C%D7%9F" TargetMode="External"/><Relationship Id="rId146" Type="http://schemas.openxmlformats.org/officeDocument/2006/relationships/hyperlink" Target="http://he.wikipedia.org/wiki/%D7%94%D7%90%D7%95%22%D7%9D" TargetMode="External"/><Relationship Id="rId167" Type="http://schemas.openxmlformats.org/officeDocument/2006/relationships/hyperlink" Target="http://he.wikipedia.org/wiki/%D7%A7%D7%98%D7%9C%D7%91" TargetMode="External"/><Relationship Id="rId188" Type="http://schemas.openxmlformats.org/officeDocument/2006/relationships/hyperlink" Target="http://he.wikipedia.org/wiki/2008" TargetMode="External"/><Relationship Id="rId7" Type="http://schemas.openxmlformats.org/officeDocument/2006/relationships/endnotes" Target="endnotes.xml"/><Relationship Id="rId71" Type="http://schemas.openxmlformats.org/officeDocument/2006/relationships/hyperlink" Target="http://he.wikipedia.org/wiki/1981" TargetMode="External"/><Relationship Id="rId92" Type="http://schemas.openxmlformats.org/officeDocument/2006/relationships/image" Target="media/image18.jpeg"/><Relationship Id="rId162" Type="http://schemas.openxmlformats.org/officeDocument/2006/relationships/hyperlink" Target="http://he.wikipedia.org/wiki/%D7%A4%D7%99%D7%A0%D7%99%D7%A7%D7%99%D7%9D" TargetMode="External"/><Relationship Id="rId183" Type="http://schemas.openxmlformats.org/officeDocument/2006/relationships/hyperlink" Target="http://he.wikipedia.org/wiki/%D7%A1%D7%9B%D7%A0%D7%99%D7%9F" TargetMode="External"/><Relationship Id="rId213" Type="http://schemas.openxmlformats.org/officeDocument/2006/relationships/hyperlink" Target="http://he.wikipedia.org/wiki/%D7%90%D7%99%D7%A8%D7%95%D7%A2%D7%99_%D7%90%D7%95%D7%A7%D7%98%D7%95%D7%91%D7%A8_2000" TargetMode="External"/><Relationship Id="rId218" Type="http://schemas.openxmlformats.org/officeDocument/2006/relationships/hyperlink" Target="http://he.wikipedia.org/wiki/%D7%94%D7%9C%D7%A9%D7%9B%D7%94_%D7%94%D7%9E%D7%A8%D7%9B%D7%96%D7%99%D7%AA_%D7%9C%D7%A1%D7%98%D7%98%D7%99%D7%A1%D7%98%D7%99%D7%A7%D7%94"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http://www.7wonders.co.il/dat/pict/1196792365.jpg" TargetMode="External"/><Relationship Id="rId40" Type="http://schemas.openxmlformats.org/officeDocument/2006/relationships/hyperlink" Target="http://he.wikipedia.org/wiki/%D7%9B%D7%A0%D7%A2%D7%A0%D7%99%D7%9D" TargetMode="External"/><Relationship Id="rId45" Type="http://schemas.openxmlformats.org/officeDocument/2006/relationships/hyperlink" Target="http://he.wikipedia.org/wiki/144" TargetMode="External"/><Relationship Id="rId66" Type="http://schemas.openxmlformats.org/officeDocument/2006/relationships/hyperlink" Target="http://he.wikipedia.org/wiki/%D7%92%D7%91%D7%95%D7%9C%D7%95%D7%AA_%D7%9E%D7%93%D7%99%D7%A0%D7%AA_%D7%99%D7%A9%D7%A8%D7%90%D7%9C" TargetMode="External"/><Relationship Id="rId87" Type="http://schemas.openxmlformats.org/officeDocument/2006/relationships/image" Target="http://www.golan.org.il/sites/golan/_media/menuItems2/388_14_mi_image_strip_caab1.jpg" TargetMode="External"/><Relationship Id="rId110" Type="http://schemas.openxmlformats.org/officeDocument/2006/relationships/hyperlink" Target="http://he.wikipedia.org/wiki/%D7%A2%D7%99%D7%9F_%D7%A7%D7%A0%D7%99%D7%99%D7%90" TargetMode="External"/><Relationship Id="rId115" Type="http://schemas.openxmlformats.org/officeDocument/2006/relationships/hyperlink" Target="http://he.wikipedia.org/wiki/%D7%92%D7%95%D7%91%D7%94_%D7%A4%D7%A0%D7%99_%D7%94%D7%99%D7%9D" TargetMode="External"/><Relationship Id="rId131" Type="http://schemas.openxmlformats.org/officeDocument/2006/relationships/image" Target="media/image21.png"/><Relationship Id="rId136" Type="http://schemas.openxmlformats.org/officeDocument/2006/relationships/hyperlink" Target="http://he.wikipedia.org/wiki/%D7%9E%D7%97%D7%95%D7%96_%D7%94%D7%A6%D7%A4%D7%95%D7%9F" TargetMode="External"/><Relationship Id="rId157" Type="http://schemas.openxmlformats.org/officeDocument/2006/relationships/hyperlink" Target="http://he.wikipedia.org/wiki/%D7%9E%D7%AA%D7%AA" TargetMode="External"/><Relationship Id="rId178" Type="http://schemas.openxmlformats.org/officeDocument/2006/relationships/hyperlink" Target="http://he.wikipedia.org/wiki/1986" TargetMode="External"/><Relationship Id="rId61" Type="http://schemas.openxmlformats.org/officeDocument/2006/relationships/hyperlink" Target="http://he.wikipedia.org/wiki/%D7%A8%D7%9E%D7%94_(%D7%92%D7%90%D7%95%D7%92%D7%A8%D7%A4%D7%99%D7%94)" TargetMode="External"/><Relationship Id="rId82" Type="http://schemas.openxmlformats.org/officeDocument/2006/relationships/hyperlink" Target="http://he.wikipedia.org/wiki/%D7%A2%D7%99%D7%A8" TargetMode="External"/><Relationship Id="rId152" Type="http://schemas.openxmlformats.org/officeDocument/2006/relationships/image" Target="http://www.inature.info/w/images/thumb/5/52/Har_adir.jpg/320px-Har_adir.jpg" TargetMode="External"/><Relationship Id="rId173" Type="http://schemas.openxmlformats.org/officeDocument/2006/relationships/hyperlink" Target="http://he.wikipedia.org/wiki/%D7%99%D7%A9%D7%A8%D7%90%D7%9C" TargetMode="External"/><Relationship Id="rId194" Type="http://schemas.openxmlformats.org/officeDocument/2006/relationships/hyperlink" Target="http://he.wikipedia.org/w/index.php?title=%D7%A4%D7%90%D7%A8%D7%A7_%D7%94%D7%AA%D7%A2%D7%A9%D7%99%D7%95%D7%AA_%D7%91%D7%A8_%D7%9C%D7%91&amp;action=edit&amp;redlink=1" TargetMode="External"/><Relationship Id="rId199" Type="http://schemas.openxmlformats.org/officeDocument/2006/relationships/hyperlink" Target="http://he.wikipedia.org/wiki/%D7%9E%D7%97%D7%95%D7%96_%D7%94%D7%A6%D7%A4%D7%95%D7%9F" TargetMode="External"/><Relationship Id="rId203" Type="http://schemas.openxmlformats.org/officeDocument/2006/relationships/hyperlink" Target="http://he.wikipedia.org/wiki/%D7%93%D7%99%D7%A8_%D7%97%D7%A0%D7%90" TargetMode="External"/><Relationship Id="rId208" Type="http://schemas.openxmlformats.org/officeDocument/2006/relationships/hyperlink" Target="http://he.wikipedia.org/wiki/1965" TargetMode="External"/><Relationship Id="rId229" Type="http://schemas.openxmlformats.org/officeDocument/2006/relationships/fontTable" Target="fontTable.xml"/><Relationship Id="rId19" Type="http://schemas.openxmlformats.org/officeDocument/2006/relationships/hyperlink" Target="http://he.wikipedia.org/wiki/%D7%91%D7%A2%D7%9C_(%D7%90%D7%9C)" TargetMode="External"/><Relationship Id="rId224" Type="http://schemas.openxmlformats.org/officeDocument/2006/relationships/hyperlink" Target="http://he.wikipedia.org/wiki/2007" TargetMode="External"/><Relationship Id="rId14" Type="http://schemas.openxmlformats.org/officeDocument/2006/relationships/hyperlink" Target="http://he.wikipedia.org/wiki/%D7%9B%D7%A8%D7%9E%D7%9C" TargetMode="External"/><Relationship Id="rId30" Type="http://schemas.openxmlformats.org/officeDocument/2006/relationships/image" Target="http://upload.wikimedia.org/wikipedia/commons/thumb/0/0e/Shfcity.jpg/250px-Shfcity.jpg" TargetMode="External"/><Relationship Id="rId35" Type="http://schemas.openxmlformats.org/officeDocument/2006/relationships/hyperlink" Target="http://he.wikipedia.org/wiki/%D7%97%D7%99%D7%A4%D7%94" TargetMode="External"/><Relationship Id="rId56" Type="http://schemas.openxmlformats.org/officeDocument/2006/relationships/hyperlink" Target="http://www.7wonders.co.il/%D7%90%D7%A8%D7%A5-%D7%99%D7%A9%D7%A8%D7%90%D7%9C/%D7%A0%D7%91%D7%99+%D7%A9%D7%95%D7%A2%D7%99%D7%99%D7%91" TargetMode="External"/><Relationship Id="rId77" Type="http://schemas.openxmlformats.org/officeDocument/2006/relationships/hyperlink" Target="http://he.wikipedia.org/wiki/%D7%97%D7%A8%D7%9E%D7%95%D7%9F" TargetMode="External"/><Relationship Id="rId100" Type="http://schemas.openxmlformats.org/officeDocument/2006/relationships/hyperlink" Target="http://he.wikipedia.org/wiki/%D7%A4%D7%A0%D7%99_%D7%94%D7%99%D7%9D" TargetMode="External"/><Relationship Id="rId105" Type="http://schemas.openxmlformats.org/officeDocument/2006/relationships/hyperlink" Target="http://he.wikipedia.org/wiki/%D7%A2%D7%9C%D7%95%D7%95%D7%99%D7%9D" TargetMode="External"/><Relationship Id="rId126" Type="http://schemas.openxmlformats.org/officeDocument/2006/relationships/hyperlink" Target="http://he.wikipedia.org/wiki/%D7%A7%D7%A8%D7%99%D7%99%D7%AA_%D7%A9%D7%9E%D7%95%D7%A0%D7%94" TargetMode="External"/><Relationship Id="rId147" Type="http://schemas.openxmlformats.org/officeDocument/2006/relationships/hyperlink" Target="http://he.wikipedia.org/wiki/%D7%97%D7%96%D7%91%D7%90%D7%9C%D7%9C%D7%94" TargetMode="External"/><Relationship Id="rId168" Type="http://schemas.openxmlformats.org/officeDocument/2006/relationships/image" Target="media/image25.gif"/><Relationship Id="rId8" Type="http://schemas.openxmlformats.org/officeDocument/2006/relationships/image" Target="media/image1.png"/><Relationship Id="rId51" Type="http://schemas.openxmlformats.org/officeDocument/2006/relationships/hyperlink" Target="http://www.7wonders.co.il/%D7%90%D7%A8%D7%A5-%D7%99%D7%A9%D7%A8%D7%90%D7%9C/%D7%A2%D7%9B%D7%95" TargetMode="External"/><Relationship Id="rId72" Type="http://schemas.openxmlformats.org/officeDocument/2006/relationships/hyperlink" Target="http://he.wikipedia.org/wiki/%D7%97%D7%95%D7%A7_%D7%A8%D7%9E%D7%AA_%D7%94%D7%92%D7%95%D7%9C%D7%9F" TargetMode="External"/><Relationship Id="rId93" Type="http://schemas.openxmlformats.org/officeDocument/2006/relationships/image" Target="http://t3.gstatic.com/images?q=tbn:ANd9GcRN7uGxRVWovh5VhMwp2jg-X4ZaRP_1U-K172rD7cQNC1hhuM5-SA&amp;t=1" TargetMode="External"/><Relationship Id="rId98" Type="http://schemas.openxmlformats.org/officeDocument/2006/relationships/hyperlink" Target="http://he.wikipedia.org/wiki/%D7%A0%D7%97%D7%9C%D7%AA_%D7%A9%D7%91%D7%98_%D7%A0%D7%A4%D7%AA%D7%9C%D7%99" TargetMode="External"/><Relationship Id="rId121" Type="http://schemas.openxmlformats.org/officeDocument/2006/relationships/hyperlink" Target="http://he.wikipedia.org/wiki/%D7%99%D7%98%D7%95%D7%A8%D7%99%D7%9D" TargetMode="External"/><Relationship Id="rId142" Type="http://schemas.openxmlformats.org/officeDocument/2006/relationships/hyperlink" Target="http://he.wikipedia.org/wiki/1981" TargetMode="External"/><Relationship Id="rId163" Type="http://schemas.openxmlformats.org/officeDocument/2006/relationships/hyperlink" Target="http://he.wikipedia.org/wiki/%D7%97%D7%95%D7%A8%D7%A9_%D7%99%D7%9D_%D7%AA%D7%99%D7%9B%D7%95%D7%A0%D7%99" TargetMode="External"/><Relationship Id="rId184" Type="http://schemas.openxmlformats.org/officeDocument/2006/relationships/hyperlink" Target="http://he.wikipedia.org/wiki/%D7%9B%D7%A8%D7%9E%D7%99%D7%90%D7%9C" TargetMode="External"/><Relationship Id="rId189" Type="http://schemas.openxmlformats.org/officeDocument/2006/relationships/hyperlink" Target="http://he.wikipedia.org/wiki/%D7%94%27%D7%AA%D7%A9%D7%A1%22%D7%97" TargetMode="External"/><Relationship Id="rId219" Type="http://schemas.openxmlformats.org/officeDocument/2006/relationships/hyperlink" Target="http://he.wikipedia.org/wiki/2010" TargetMode="External"/><Relationship Id="rId3" Type="http://schemas.openxmlformats.org/officeDocument/2006/relationships/styles" Target="styles.xml"/><Relationship Id="rId214" Type="http://schemas.openxmlformats.org/officeDocument/2006/relationships/hyperlink" Target="http://he.wikipedia.org/wiki/%D7%9C%D7%95%D7%98%D7%9D_(%D7%A7%D7%99%D7%91%D7%95%D7%A5)" TargetMode="External"/><Relationship Id="rId230" Type="http://schemas.openxmlformats.org/officeDocument/2006/relationships/theme" Target="theme/theme1.xml"/><Relationship Id="rId25" Type="http://schemas.openxmlformats.org/officeDocument/2006/relationships/image" Target="media/image7.jpeg"/><Relationship Id="rId46" Type="http://schemas.openxmlformats.org/officeDocument/2006/relationships/image" Target="media/image10.jpeg"/><Relationship Id="rId67" Type="http://schemas.openxmlformats.org/officeDocument/2006/relationships/hyperlink" Target="http://he.wikipedia.org/wiki/%D7%99%D7%A9%D7%A8%D7%90%D7%9C" TargetMode="External"/><Relationship Id="rId116" Type="http://schemas.openxmlformats.org/officeDocument/2006/relationships/hyperlink" Target="http://he.wikipedia.org/wiki/%D7%9E%D7%A6%D7%A4%D7%94_%D7%A9%D7%9C%D7%92%D7%99%D7%9D" TargetMode="External"/><Relationship Id="rId137" Type="http://schemas.openxmlformats.org/officeDocument/2006/relationships/hyperlink" Target="http://he.wikipedia.org/wiki/%D7%94%D7%92%D7%9C%D7%99%D7%9C_%D7%94%D7%A2%D7%9C%D7%99%D7%95%D7%9F" TargetMode="External"/><Relationship Id="rId158" Type="http://schemas.openxmlformats.org/officeDocument/2006/relationships/hyperlink" Target="http://he.wikipedia.org/wiki/%D7%97%D7%95%D7%A8%D7%A4%D7%99%D7%A9" TargetMode="External"/><Relationship Id="rId20" Type="http://schemas.openxmlformats.org/officeDocument/2006/relationships/hyperlink" Target="http://he.wikipedia.org/wiki/%D7%9E%D7%A0%D7%96%D7%A8" TargetMode="External"/><Relationship Id="rId41" Type="http://schemas.openxmlformats.org/officeDocument/2006/relationships/hyperlink" Target="http://he.wikipedia.org/wiki/%D7%94%D7%9E%D7%90%D7%94_%D7%94-2" TargetMode="External"/><Relationship Id="rId62" Type="http://schemas.openxmlformats.org/officeDocument/2006/relationships/hyperlink" Target="http://he.wikipedia.org/wiki/%D7%94%D7%99%D7%A8%D7%9E%D7%95%D7%9A" TargetMode="External"/><Relationship Id="rId83" Type="http://schemas.openxmlformats.org/officeDocument/2006/relationships/hyperlink" Target="http://he.wikipedia.org/wiki/%D7%A9%D7%91%D7%98_%D7%9E%D7%A0%D7%A9%D7%94" TargetMode="External"/><Relationship Id="rId88" Type="http://schemas.openxmlformats.org/officeDocument/2006/relationships/image" Target="media/image15.jpeg"/><Relationship Id="rId111" Type="http://schemas.openxmlformats.org/officeDocument/2006/relationships/hyperlink" Target="http://he.wikipedia.org/wiki/%D7%AA%D7%95%D7%A9%D7%91_%D7%A7%D7%91%D7%A2" TargetMode="External"/><Relationship Id="rId132" Type="http://schemas.openxmlformats.org/officeDocument/2006/relationships/hyperlink" Target="http://he.wikipedia.org/wiki/%D7%99%D7%A9%D7%A8%D7%90%D7%9C_%D7%92%D7%9C%D7%A2%D7%93%D7%99" TargetMode="External"/><Relationship Id="rId153" Type="http://schemas.openxmlformats.org/officeDocument/2006/relationships/hyperlink" Target="http://he.wikipedia.org/wiki/%D7%94%D7%A8" TargetMode="External"/><Relationship Id="rId174" Type="http://schemas.openxmlformats.org/officeDocument/2006/relationships/hyperlink" Target="http://he.wikipedia.org/wiki/%D7%9B%D7%91%D7%99%D7%A9_85" TargetMode="External"/><Relationship Id="rId179" Type="http://schemas.openxmlformats.org/officeDocument/2006/relationships/image" Target="media/image26.png"/><Relationship Id="rId195" Type="http://schemas.openxmlformats.org/officeDocument/2006/relationships/hyperlink" Target="http://he.wikipedia.org/wiki/%D7%AA%D7%A2%D7%A9%D7%99%D7%99%D7%94" TargetMode="External"/><Relationship Id="rId209" Type="http://schemas.openxmlformats.org/officeDocument/2006/relationships/hyperlink" Target="http://he.wikipedia.org/wiki/%D7%99%D7%95%D7%9D_%D7%94%D7%90%D7%93%D7%9E%D7%94" TargetMode="External"/><Relationship Id="rId190" Type="http://schemas.openxmlformats.org/officeDocument/2006/relationships/hyperlink" Target="http://he.wikipedia.org/wiki/2008" TargetMode="External"/><Relationship Id="rId204" Type="http://schemas.openxmlformats.org/officeDocument/2006/relationships/hyperlink" Target="http://he.wikipedia.org/wiki/1965" TargetMode="External"/><Relationship Id="rId220" Type="http://schemas.openxmlformats.org/officeDocument/2006/relationships/hyperlink" Target="http://he.wikipedia.org/wiki/%D7%94%D7%9C%D7%A9%D7%9B%D7%94_%D7%94%D7%9E%D7%A8%D7%9B%D7%96%D7%99%D7%AA_%D7%9C%D7%A1%D7%98%D7%98%D7%99%D7%A1%D7%98%D7%99%D7%A7%D7%94" TargetMode="External"/><Relationship Id="rId225" Type="http://schemas.openxmlformats.org/officeDocument/2006/relationships/hyperlink" Target="http://he.wikipedia.org/wiki/2007" TargetMode="External"/><Relationship Id="rId15" Type="http://schemas.openxmlformats.org/officeDocument/2006/relationships/hyperlink" Target="http://he.wikipedia.org/wiki/%D7%A4%D7%A0%D7%99_%D7%94%D7%99%D7%9D" TargetMode="External"/><Relationship Id="rId36" Type="http://schemas.openxmlformats.org/officeDocument/2006/relationships/hyperlink" Target="http://he.wikipedia.org/wiki/%D7%A2%D7%9B%D7%95" TargetMode="External"/><Relationship Id="rId57" Type="http://schemas.openxmlformats.org/officeDocument/2006/relationships/image" Target="media/image12.jpeg"/><Relationship Id="rId106" Type="http://schemas.openxmlformats.org/officeDocument/2006/relationships/hyperlink" Target="http://he.wikipedia.org/wiki/1967" TargetMode="External"/><Relationship Id="rId127" Type="http://schemas.openxmlformats.org/officeDocument/2006/relationships/hyperlink" Target="http://he.wikipedia.org/wiki/%D7%9E%D7%95%D7%A2%D7%A6%D7%94_%D7%90%D7%96%D7%95%D7%A8%D7%99%D7%AA_%D7%94%D7%92%D7%9C%D7%99%D7%9C_%D7%94%D7%A2%D7%9C%D7%99%D7%95%D7%9F" TargetMode="External"/><Relationship Id="rId10" Type="http://schemas.openxmlformats.org/officeDocument/2006/relationships/image" Target="media/image3.jpeg"/><Relationship Id="rId31" Type="http://schemas.openxmlformats.org/officeDocument/2006/relationships/hyperlink" Target="http://he.wikipedia.org/wiki/%D7%A2%D7%A8%D7%91%D7%99%D7%AA" TargetMode="External"/><Relationship Id="rId52" Type="http://schemas.openxmlformats.org/officeDocument/2006/relationships/hyperlink" Target="http://www.7wonders.co.il/%D7%90%D7%A8%D7%A5-%D7%99%D7%A9%D7%A8%D7%90%D7%9C/%D7%A0%D7%A6%D7%A8%D7%AA" TargetMode="External"/><Relationship Id="rId73" Type="http://schemas.openxmlformats.org/officeDocument/2006/relationships/hyperlink" Target="http://he.wikipedia.org/wiki/%D7%92%D7%90%D7%95%D7%92%D7%A8%D7%A4%D7%99%D7%94" TargetMode="External"/><Relationship Id="rId78" Type="http://schemas.openxmlformats.org/officeDocument/2006/relationships/hyperlink" Target="http://he.wikipedia.org/wiki/%D7%91%D7%96%D7%9C%D7%AA" TargetMode="External"/><Relationship Id="rId94" Type="http://schemas.openxmlformats.org/officeDocument/2006/relationships/hyperlink" Target="http://he.wikipedia.org/wiki/%D7%9E%D7%95%D7%A2%D7%A6%D7%94_%D7%9E%D7%A7%D7%95%D7%9E%D7%99%D7%AA" TargetMode="External"/><Relationship Id="rId99" Type="http://schemas.openxmlformats.org/officeDocument/2006/relationships/hyperlink" Target="http://he.wikipedia.org/w/index.php?title=%D7%A0%D7%91%D7%99_%D7%99%D7%A2%D7%A4%D7%95%D7%A8%D7%99&amp;action=edit&amp;redlink=1" TargetMode="External"/><Relationship Id="rId101" Type="http://schemas.openxmlformats.org/officeDocument/2006/relationships/image" Target="media/image19.jpeg"/><Relationship Id="rId122" Type="http://schemas.openxmlformats.org/officeDocument/2006/relationships/image" Target="media/image20.png"/><Relationship Id="rId143" Type="http://schemas.openxmlformats.org/officeDocument/2006/relationships/image" Target="media/image23.jpeg"/><Relationship Id="rId148" Type="http://schemas.openxmlformats.org/officeDocument/2006/relationships/hyperlink" Target="http://he.wikipedia.org/wiki/%D7%99%D7%A9%D7%A8%D7%90%D7%9C" TargetMode="External"/><Relationship Id="rId164" Type="http://schemas.openxmlformats.org/officeDocument/2006/relationships/hyperlink" Target="http://he.wikipedia.org/wiki/%D7%90%D7%9C%D7%95%D7%9F" TargetMode="External"/><Relationship Id="rId169" Type="http://schemas.openxmlformats.org/officeDocument/2006/relationships/image" Target="http://upload.wikimedia.org/wikipedia/commons/thumb/9/95/Karmiel_COA.gif/100px-Karmiel_COA.gif" TargetMode="External"/><Relationship Id="rId185" Type="http://schemas.openxmlformats.org/officeDocument/2006/relationships/hyperlink" Target="http://he.wikipedia.org/wiki/%D7%94%D7%9C%D7%A9%D7%9B%D7%94_%D7%94%D7%9E%D7%A8%D7%9B%D7%96%D7%99%D7%AA_%D7%9C%D7%A1%D7%98%D7%98%D7%99%D7%A1%D7%98%D7%99%D7%A7%D7%94"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http://upload.wikimedia.org/wikipedia/he/thumb/4/4a/Misgav.svg/150px-Misgav.svg.png" TargetMode="External"/><Relationship Id="rId210" Type="http://schemas.openxmlformats.org/officeDocument/2006/relationships/hyperlink" Target="http://he.wikipedia.org/wiki/1976" TargetMode="External"/><Relationship Id="rId215" Type="http://schemas.openxmlformats.org/officeDocument/2006/relationships/hyperlink" Target="http://he.wikipedia.org/wiki/%D7%9E%D7%A9%D7%92%D7%91" TargetMode="External"/><Relationship Id="rId26" Type="http://schemas.openxmlformats.org/officeDocument/2006/relationships/image" Target="http://www.7wonders.co.il/dat/pict/1196792586.jpg" TargetMode="External"/><Relationship Id="rId47" Type="http://schemas.openxmlformats.org/officeDocument/2006/relationships/image" Target="http://www.7wonders.co.il/dat/pict/1199742401.jpg" TargetMode="External"/><Relationship Id="rId68" Type="http://schemas.openxmlformats.org/officeDocument/2006/relationships/hyperlink" Target="http://he.wikipedia.org/wiki/%D7%A1%D7%95%D7%A8%D7%99%D7%94" TargetMode="External"/><Relationship Id="rId89" Type="http://schemas.openxmlformats.org/officeDocument/2006/relationships/image" Target="http://www.7wonders.co.il/dat/pict/1193869969.jpg" TargetMode="External"/><Relationship Id="rId112" Type="http://schemas.openxmlformats.org/officeDocument/2006/relationships/hyperlink" Target="http://he.wikipedia.org/wiki/%D7%9C%D7%91%D7%A0%D7%95%D7%9F" TargetMode="External"/><Relationship Id="rId133" Type="http://schemas.openxmlformats.org/officeDocument/2006/relationships/image" Target="media/image22.jpeg"/><Relationship Id="rId154" Type="http://schemas.openxmlformats.org/officeDocument/2006/relationships/hyperlink" Target="http://he.wikipedia.org/wiki/%D7%94%D7%92%D7%9C%D7%99%D7%9C_%D7%94%D7%A2%D7%9C%D7%99%D7%95%D7%9F" TargetMode="External"/><Relationship Id="rId175" Type="http://schemas.openxmlformats.org/officeDocument/2006/relationships/hyperlink" Target="http://he.wikipedia.org/wiki/%D7%A2%D7%9B%D7%95" TargetMode="External"/><Relationship Id="rId196" Type="http://schemas.openxmlformats.org/officeDocument/2006/relationships/hyperlink" Target="http://he.wikipedia.org/wiki/%D7%AA%D7%99%D7%99%D7%A8%D7%95%D7%AA" TargetMode="External"/><Relationship Id="rId200" Type="http://schemas.openxmlformats.org/officeDocument/2006/relationships/hyperlink" Target="http://he.wikipedia.org/wiki/%D7%99%D7%A9%D7%A8%D7%90%D7%9C" TargetMode="External"/><Relationship Id="rId16" Type="http://schemas.openxmlformats.org/officeDocument/2006/relationships/hyperlink" Target="http://he.wikipedia.org/wiki/%D7%99%D7%A7%D7%A0%D7%A2%D7%9D_%D7%A2%D7%99%D7%9C%D7%99%D7%AA" TargetMode="External"/><Relationship Id="rId221" Type="http://schemas.openxmlformats.org/officeDocument/2006/relationships/hyperlink" Target="http://he.wikipedia.org/wiki/2008" TargetMode="External"/><Relationship Id="rId37" Type="http://schemas.openxmlformats.org/officeDocument/2006/relationships/hyperlink" Target="http://he.wikipedia.org/wiki/%D7%A0%D7%A6%D7%A8%D7%AA" TargetMode="External"/><Relationship Id="rId58" Type="http://schemas.openxmlformats.org/officeDocument/2006/relationships/image" Target="http://t2.gstatic.com/images?q=tbn:ANd9GcReWLyGLdG-yZR7gtLwhWGLQ_IppUWMOg7LhPMliRD7nvlOBebvog" TargetMode="External"/><Relationship Id="rId79" Type="http://schemas.openxmlformats.org/officeDocument/2006/relationships/hyperlink" Target="http://he.wikipedia.org/wiki/%D7%A0%D7%97%D7%9C_%D7%92%D7%99%D7%9C%D7%91%D7%95%D7%9F" TargetMode="External"/><Relationship Id="rId102" Type="http://schemas.openxmlformats.org/officeDocument/2006/relationships/image" Target="http://upload.wikimedia.org/wikipedia/commons/thumb/2/2f/Panorama-hermon-05.jpg/1000px-Panorama-hermon-05.jpg" TargetMode="External"/><Relationship Id="rId123" Type="http://schemas.openxmlformats.org/officeDocument/2006/relationships/hyperlink" Target="http://he.wikipedia.org/wiki/%D7%A7%D7%99%D7%91%D7%95%D7%A5" TargetMode="External"/><Relationship Id="rId144" Type="http://schemas.openxmlformats.org/officeDocument/2006/relationships/hyperlink" Target="http://he.wikipedia.org/wiki/2000" TargetMode="External"/><Relationship Id="rId90" Type="http://schemas.openxmlformats.org/officeDocument/2006/relationships/image" Target="media/image16.png"/><Relationship Id="rId165" Type="http://schemas.openxmlformats.org/officeDocument/2006/relationships/hyperlink" Target="http://he.wikipedia.org/wiki/%D7%90%D7%9C%D7%94_(%D7%A2%D7%A5)" TargetMode="External"/><Relationship Id="rId186" Type="http://schemas.openxmlformats.org/officeDocument/2006/relationships/hyperlink" Target="http://he.wikipedia.org/wiki/2008" TargetMode="External"/><Relationship Id="rId211" Type="http://schemas.openxmlformats.org/officeDocument/2006/relationships/hyperlink" Target="http://he.wikipedia.org/wiki/%D7%A1%D7%97%27%D7%A0%D7%99%D7%9F"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פנח07</b:Tag>
    <b:SourceType>Book</b:SourceType>
    <b:Guid>{8251AB7E-3D59-4721-95C8-E3D67E8F97E8}</b:Guid>
    <b:Author>
      <b:Author>
        <b:NameList>
          <b:Person>
            <b:Last>פנחס יחזקאלי</b:Last>
          </b:Person>
          <b:Person>
            <b:Last>עפרון</b:Last>
            <b:First>רזי</b:First>
          </b:Person>
        </b:NameList>
      </b:Author>
    </b:Author>
    <b:Title>העולם איננו לינארי תורת המערכות המורכבות - גורם חדש בניהול</b:Title>
    <b:Year>2007</b:Year>
    <b:City>תל אביב</b:City>
    <b:Publisher>משרד הביטחון</b:Publisher>
    <b:ShortTitle>העולם איננו ליניארי</b:ShortTitle>
    <b:Edition>שניה</b:Edition>
    <b:RefOrder>4</b:RefOrder>
  </b:Source>
  <b:Source>
    <b:Tag>אגם98</b:Tag>
    <b:SourceType>Book</b:SourceType>
    <b:Guid>{7CB38BC2-0399-4211-A571-0A67595D40D3}</b:Guid>
    <b:Author>
      <b:Author>
        <b:NameList>
          <b:Person>
            <b:Last>תוה"ד</b:Last>
            <b:First>אג"ם</b:First>
          </b:Person>
        </b:NameList>
      </b:Author>
    </b:Author>
    <b:Title>המילון למונחי צה"ל</b:Title>
    <b:Year>1998</b:Year>
    <b:Publisher>צה"ל</b:Publisher>
    <b:RefOrder>5</b:RefOrder>
  </b:Source>
  <b:Source>
    <b:Tag>ברב04</b:Tag>
    <b:SourceType>Book</b:SourceType>
    <b:Guid>{434C0FFA-92DF-4851-A529-6DCB911858FF}</b:Guid>
    <b:Title>קישורים - המדע החדש של רשתות</b:Title>
    <b:Year>2004</b:Year>
    <b:Author>
      <b:Author>
        <b:NameList>
          <b:Person>
            <b:Last>ברבאשי</b:Last>
            <b:First>אלברט-לסלו</b:First>
          </b:Person>
        </b:NameList>
      </b:Author>
    </b:Author>
    <b:City>תל אביב</b:City>
    <b:Publisher>ספרי חמד, ידיעות אחרונות</b:Publisher>
    <b:ShortTitle>קישורים</b:ShortTitle>
    <b:RefOrder>6</b:RefOrder>
  </b:Source>
  <b:Source>
    <b:Tag>אקו11</b:Tag>
    <b:SourceType>InternetSite</b:SourceType>
    <b:Guid>{8F91E1ED-5645-40E6-8151-FCBE3910B224}</b:Guid>
    <b:Title>אקו-ויקי/ מערכות מורכבות</b:Title>
    <b:Year>2011</b:Year>
    <b:Author>
      <b:Author>
        <b:NameList>
          <b:Person>
            <b:Last>אקו-ויקי</b:Last>
          </b:Person>
        </b:NameList>
      </b:Author>
    </b:Author>
    <b:InternetSiteTitle>ecowiki.org.il </b:InternetSiteTitle>
    <b:Month>01</b:Month>
    <b:RefOrder>7</b:RefOrder>
  </b:Source>
  <b:Source>
    <b:Tag>כהן99</b:Tag>
    <b:SourceType>JournalArticle</b:SourceType>
    <b:Guid>{76862AF8-B90C-4660-8F0F-61A0155B8B55}</b:Guid>
    <b:Title>סכינים ,טנקים וטילים: המהפכה הביטחונית הישראלית.</b:Title>
    <b:Year>1999</b:Year>
    <b:Publisher>אוניברסיטת בר אילן</b:Publisher>
    <b:Author>
      <b:Author>
        <b:NameList>
          <b:Person>
            <b:Last>כהן</b:Last>
            <b:First>א'</b:First>
            <b:Middle>א'</b:Middle>
          </b:Person>
          <b:Person>
            <b:Last>אייזנסטאדט</b:Last>
            <b:First>מ'</b:First>
            <b:Middle>ג'</b:Middle>
          </b:Person>
          <b:Person>
            <b:Last>בסביץ'</b:Last>
            <b:First>א'</b:First>
            <b:Middle>ג'</b:Middle>
          </b:Person>
        </b:NameList>
      </b:Author>
    </b:Author>
    <b:JournalName>מכון בס"א</b:JournalName>
    <b:RefOrder>8</b:RefOrder>
  </b:Source>
  <b:Source>
    <b:Tag>בןש09</b:Tag>
    <b:SourceType>JournalArticle</b:SourceType>
    <b:Guid>{7A2E665E-33F5-4EE8-9C25-456E28ED0222}</b:Guid>
    <b:Author>
      <b:Author>
        <b:NameList>
          <b:Person>
            <b:Last>בן-שלום</b:Last>
            <b:First>ד"ר</b:First>
            <b:Middle>עוזי</b:Middle>
          </b:Person>
        </b:NameList>
      </b:Author>
    </b:Author>
    <b:Title>ניתוח השפעת השימוש במערכות שו"ב על מנהיגות ועל ההכשרה בתחום המנהיגות</b:Title>
    <b:JournalName>מחשבה</b:JournalName>
    <b:Year>2009</b:Year>
    <b:RefOrder>9</b:RefOrder>
  </b:Source>
  <b:Source>
    <b:Tag>דרג06</b:Tag>
    <b:SourceType>JournalArticle</b:SourceType>
    <b:Guid>{FBDEEF60-FEE1-461D-B930-37489B8E5969}</b:Guid>
    <b:Author>
      <b:Author>
        <b:NameList>
          <b:Person>
            <b:Last>עקביה</b:Last>
            <b:First>ד"ר</b:First>
            <b:Middle>גדעון</b:Middle>
          </b:Person>
        </b:NameList>
      </b:Author>
    </b:Author>
    <b:Title>שו"ב ממכון בכוחות השדה: בעיות יסוד.</b:Title>
    <b:JournalName>מחצ"ב 06/42</b:JournalName>
    <b:Year>2006</b:Year>
    <b:RefOrder>10</b:RefOrder>
  </b:Source>
  <b:Source>
    <b:Tag>שמח06</b:Tag>
    <b:SourceType>JournalArticle</b:SourceType>
    <b:Guid>{DAA52AAE-B08D-4880-ABDB-494EC6B67E63}</b:Guid>
    <b:Author>
      <b:Author>
        <b:NameList>
          <b:Person>
            <b:Last>שמחוני</b:Last>
            <b:First>אבנר</b:First>
          </b:Person>
        </b:NameList>
      </b:Author>
    </b:Author>
    <b:Title>עומק אסטרטגי וחזית מזרחית</b:Title>
    <b:JournalName>אוניברסיטת תל אביב</b:JournalName>
    <b:Year>2006</b:Year>
    <b:RefOrder>11</b:RefOrder>
  </b:Source>
  <b:Source>
    <b:Tag>Iba92</b:Tag>
    <b:SourceType>JournalArticle</b:SourceType>
    <b:Guid>{9F6A467B-7056-4652-9281-1F2A7487CF54}</b:Guid>
    <b:Title>Structural Alignments, Individual Strateges, and Managerial Action: Elements Toward a Network Theory of Gtting Things Done</b:Title>
    <b:Year>1992</b:Year>
    <b:Publisher>Harvard business school</b:Publisher>
    <b:Pages>165-188</b:Pages>
    <b:ShortTitle>NETWORKS AND ORGANIZATIONS</b:ShortTitle>
    <b:Author>
      <b:Author>
        <b:NameList>
          <b:Person>
            <b:Last>Ibarra</b:Last>
            <b:First>Herminia</b:First>
          </b:Person>
        </b:NameList>
      </b:Author>
      <b:Editor>
        <b:NameList>
          <b:Person>
            <b:Last>Nitin </b:Last>
            <b:First>Nohria</b:First>
          </b:Person>
          <b:Person>
            <b:Last>Robert G.</b:Last>
            <b:First>Eccles</b:First>
          </b:Person>
        </b:NameList>
      </b:Editor>
    </b:Author>
    <b:LCID>1033</b:LCID>
    <b:JournalName>NETWORKS AND ORGANIZATIONS: STRUCTURE, FORM, AND, ACTION</b:JournalName>
    <b:RefOrder>12</b:RefOrder>
  </b:Source>
  <b:Source>
    <b:Tag>Dal00</b:Tag>
    <b:SourceType>InternetSite</b:SourceType>
    <b:Guid>{24D7ED68-E00A-45B6-8411-B1385EF976D6}</b:Guid>
    <b:Title>Feedback, Planning and Control - A Dynamic Realionship/</b:Title>
    <b:Year>2000</b:Year>
    <b:Author>
      <b:Author>
        <b:NameList>
          <b:Person>
            <b:Last>Dalcher </b:Last>
            <b:First>Darren</b:First>
          </b:Person>
        </b:NameList>
      </b:Author>
    </b:Author>
    <b:InternetSiteTitle>http://www.doc.ic.ac.uk/~mml/f2000/pdf/dalcher.pdf</b:InternetSiteTitle>
    <b:Month>02</b:Month>
    <b:Day>22</b:Day>
    <b:YearAccessed>2011</b:YearAccessed>
    <b:MonthAccessed>02</b:MonthAccessed>
    <b:DayAccessed>22</b:DayAccessed>
    <b:RefOrder>13</b:RefOrder>
  </b:Source>
  <b:Source>
    <b:Tag>htt11</b:Tag>
    <b:SourceType>InternetSite</b:SourceType>
    <b:Guid>{C043B1AA-4511-41D9-8A85-109FC3EE0B83}</b:Guid>
    <b:Title>http://he.wikipedia.org/wiki/דטרמיניזם</b:Title>
    <b:InternetSiteTitle>ויקיפדיה</b:InternetSiteTitle>
    <b:Year>2011</b:Year>
    <b:Month>02</b:Month>
    <b:Day>14</b:Day>
    <b:YearAccessed>2011</b:YearAccessed>
    <b:MonthAccessed>02</b:MonthAccessed>
    <b:DayAccessed>22</b:DayAccessed>
    <b:Author>
      <b:Author>
        <b:NameList>
          <b:Person>
            <b:Last>.wikipedia.דטרמיניזם</b:Last>
          </b:Person>
        </b:NameList>
      </b:Author>
    </b:Author>
    <b:RefOrder>14</b:RefOrder>
  </b:Source>
  <b:Source>
    <b:Tag>NOH92</b:Tag>
    <b:SourceType>JournalArticle</b:SourceType>
    <b:Guid>{83EA0F63-D9C6-427D-8419-72FD48445AD4}</b:Guid>
    <b:Title>Is a Network Perspective a Usful Way of Studing Organizations?</b:Title>
    <b:Year>1992</b:Year>
    <b:Author>
      <b:Author>
        <b:NameList>
          <b:Person>
            <b:Last>NOHRIA</b:Last>
            <b:First>NITIN</b:First>
          </b:Person>
        </b:NameList>
      </b:Author>
    </b:Author>
    <b:JournalName>NETWORKS AND ORGANIZATIONS</b:JournalName>
    <b:Publisher>Harvard Business School Press</b:Publisher>
    <b:RefOrder>15</b:RefOrder>
  </b:Source>
  <b:Source>
    <b:Tag>טוב11</b:Tag>
    <b:SourceType>JournalArticle</b:SourceType>
    <b:Guid>{FBC05C7F-2BB4-4A42-88DF-500828410A16}</b:Guid>
    <b:Title>מנהיגות צבאית בעידן של מערכות צבאיות מורכבות</b:Title>
    <b:JournalName>מראות של מנהיגות</b:JournalName>
    <b:Year>2011</b:Year>
    <b:Pages>28-50</b:Pages>
    <b:Author>
      <b:Author>
        <b:NameList>
          <b:Person>
            <b:Last>טובי</b:Last>
            <b:First>שרית</b:First>
          </b:Person>
          <b:Person>
            <b:Last>פדן</b:Last>
            <b:First>כרמית</b:First>
          </b:Person>
        </b:NameList>
      </b:Author>
      <b:Editor>
        <b:NameList>
          <b:Person>
            <b:Last>טובי</b:Last>
            <b:First>שרית</b:First>
          </b:Person>
        </b:NameList>
      </b:Editor>
    </b:Author>
    <b:Month>פברואר</b:Month>
    <b:Issue>03</b:Issue>
    <b:RefOrder>16</b:RefOrder>
  </b:Source>
  <b:Source>
    <b:Tag>מחל10</b:Tag>
    <b:SourceType>Report</b:SourceType>
    <b:Guid>{67F68CD9-EF47-4DC7-BE0F-82BD74921050}</b:Guid>
    <b:Title>תחקיר מטרות בתרגיל "עמוד איתן"</b:Title>
    <b:Year>2010</b:Year>
    <b:Author>
      <b:Author>
        <b:NameList>
          <b:Person>
            <b:Last>מחלקת מודיעין שדה</b:Last>
            <b:First>זרוע</b:First>
            <b:Middle>היבשה</b:Middle>
          </b:Person>
        </b:NameList>
      </b:Author>
    </b:Author>
    <b:RefOrder>17</b:RefOrder>
  </b:Source>
  <b:Source>
    <b:Tag>כהן10</b:Tag>
    <b:SourceType>JournalArticle</b:SourceType>
    <b:Guid>{EA03098C-3482-4BB4-B279-9FE123E42051}</b:Guid>
    <b:Title>ה"מלך", ה"נביא" ודילמות מנהיגותיות בשדה הקרב המודרני</b:Title>
    <b:Year>2010</b:Year>
    <b:Author>
      <b:Author>
        <b:NameList>
          <b:Person>
            <b:Last>כהן</b:Last>
            <b:First>רונן</b:First>
          </b:Person>
        </b:NameList>
      </b:Author>
    </b:Author>
    <b:JournalName>מראות של מנהיגות</b:JournalName>
    <b:Pages>17-20</b:Pages>
    <b:Issue>01</b:Issue>
    <b:RefOrder>18</b:RefOrder>
  </b:Source>
  <b:Source>
    <b:Tag>נרכ09</b:Tag>
    <b:SourceType>Report</b:SourceType>
    <b:Guid>{65F950A5-50E8-4D04-AD7C-EFA5F93DF779}</b:Guid>
    <b:Title>סיכום מרה"ש לתראו"ג "להבות הבשן</b:Title>
    <b:Year>2009</b:Year>
    <b:Author>
      <b:Author>
        <b:NameList>
          <b:Person>
            <b:Last>געש</b:Last>
            <b:First>נרכז</b:First>
            <b:Middle>האש עוצבת</b:Middle>
          </b:Person>
        </b:NameList>
      </b:Author>
    </b:Author>
    <b:RefOrder>19</b:RefOrder>
  </b:Source>
  <b:Source>
    <b:Tag>ירו11</b:Tag>
    <b:SourceType>InternetSite</b:SourceType>
    <b:Guid>{5A3D5428-2CF9-491C-9CB4-503EED59C3B1}</b:Guid>
    <b:Title>ויקיפדיה/ירושלים</b:Title>
    <b:Year>2011</b:Year>
    <b:InternetSiteTitle>ויקיפדיה</b:InternetSiteTitle>
    <b:Month>02</b:Month>
    <b:Day>12</b:Day>
    <b:RefOrder>3</b:RefOrder>
  </b:Source>
  <b:Source>
    <b:Tag>עמו07</b:Tag>
    <b:SourceType>InternetSite</b:SourceType>
    <b:Guid>{BF795D2A-CA3A-416A-8452-6114A7889D14}</b:Guid>
    <b:Author>
      <b:Author>
        <b:NameList>
          <b:Person>
            <b:Last>עיר-עמים</b:Last>
            <b:First>עמותה</b:First>
          </b:Person>
        </b:NameList>
      </b:Author>
    </b:Author>
    <b:Title>מהי מזרח ירושלים</b:Title>
    <b:InternetSiteTitle>עיר עמים</b:InternetSiteTitle>
    <b:Year>2007</b:Year>
    <b:Month>יולי</b:Month>
    <b:RefOrder>1</b:RefOrder>
  </b:Source>
  <b:Source>
    <b:Tag>דור</b:Tag>
    <b:SourceType>Book</b:SourceType>
    <b:Guid>{4EF024D6-86B8-41F1-A8DD-421E7BA53495}</b:Guid>
    <b:Title>המערכה המדינית על ירושלים</b:Title>
    <b:Author>
      <b:Author>
        <b:NameList>
          <b:Person>
            <b:Last>גולד</b:Last>
            <b:First>דורי</b:First>
          </b:Person>
        </b:NameList>
      </b:Author>
    </b:Author>
    <b:InternetSiteTitle>הנידמו רוביצ יניינעל ימלשוריה זכרמה</b:InternetSiteTitle>
    <b:Year>2007</b:Year>
    <b:City>תל אביב</b:City>
    <b:Publisher>ידיעות ספרי חמד</b:Publisher>
    <b:RefOrder>2</b:RefOrder>
  </b:Source>
  <b:Source>
    <b:Tag>המע</b:Tag>
    <b:SourceType>InternetSite</b:SourceType>
    <b:Guid>{0CF9EA53-B049-4EC7-B97B-6FAD5053B7C5}</b:Guid>
    <b:Title>המערכה הדיפלומטית על ירושלים</b:Title>
    <b:InternetSiteTitle>המרכז הירושלמי לעינייני ציבור ומדינה</b:InternetSiteTitle>
    <b:RefOrder>20</b:RefOrder>
  </b:Source>
</b:Sources>
</file>

<file path=customXml/itemProps1.xml><?xml version="1.0" encoding="utf-8"?>
<ds:datastoreItem xmlns:ds="http://schemas.openxmlformats.org/officeDocument/2006/customXml" ds:itemID="{E1CF8DF0-9E74-487B-8957-73519DC2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7327</Words>
  <Characters>36639</Characters>
  <Application>Microsoft Office Word</Application>
  <DocSecurity>0</DocSecurity>
  <Lines>305</Lines>
  <Paragraphs>87</Paragraphs>
  <ScaleCrop>false</ScaleCrop>
  <HeadingPairs>
    <vt:vector size="2" baseType="variant">
      <vt:variant>
        <vt:lpstr>שם</vt:lpstr>
      </vt:variant>
      <vt:variant>
        <vt:i4>1</vt:i4>
      </vt:variant>
    </vt:vector>
  </HeadingPairs>
  <TitlesOfParts>
    <vt:vector size="1" baseType="lpstr">
      <vt:lpstr/>
    </vt:vector>
  </TitlesOfParts>
  <LinksUpToDate>false</LinksUpToDate>
  <CharactersWithSpaces>43879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2011-05-22T11:49:00Z</dcterms:created>
  <dcterms:modified xsi:type="dcterms:W3CDTF">2011-05-22T12:00:00Z</dcterms:modified>
</cp:coreProperties>
</file>