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D31770" w:rsidRDefault="00555511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נובמבר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2018</w:t>
      </w:r>
    </w:p>
    <w:p w:rsidR="00925A6C" w:rsidRPr="00D31770" w:rsidRDefault="00555511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יג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'    כסלו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תשע"</w:t>
      </w:r>
      <w:r w:rsidR="00724CD9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1423A" w:rsidRDefault="0003213C" w:rsidP="0037793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proofErr w:type="spellStart"/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נואית</w:t>
      </w:r>
      <w:proofErr w:type="spellEnd"/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377931" w:rsidRPr="00377931" w:rsidRDefault="00377931" w:rsidP="0037793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377931">
        <w:rPr>
          <w:rFonts w:ascii="David" w:hAnsi="David" w:cs="David" w:hint="cs"/>
          <w:b/>
          <w:bCs/>
          <w:sz w:val="28"/>
          <w:szCs w:val="28"/>
          <w:rtl/>
        </w:rPr>
        <w:t xml:space="preserve">מר,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77931">
        <w:rPr>
          <w:rFonts w:ascii="David" w:hAnsi="David" w:cs="David" w:hint="cs"/>
          <w:b/>
          <w:bCs/>
          <w:sz w:val="28"/>
          <w:szCs w:val="28"/>
          <w:rtl/>
        </w:rPr>
        <w:t xml:space="preserve">איתי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77931">
        <w:rPr>
          <w:rFonts w:ascii="David" w:hAnsi="David" w:cs="David" w:hint="cs"/>
          <w:b/>
          <w:bCs/>
          <w:sz w:val="28"/>
          <w:szCs w:val="28"/>
          <w:rtl/>
        </w:rPr>
        <w:t xml:space="preserve">מדינה </w:t>
      </w:r>
    </w:p>
    <w:p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פירוט 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ירושלים ציונות וריבונות</w:t>
      </w:r>
      <w:r w:rsidR="000321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~ כט' נובמבר 2018</w:t>
      </w:r>
    </w:p>
    <w:p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Default="00F74EC7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:rsidR="00C07A4D" w:rsidRPr="00D31770" w:rsidRDefault="00C07A4D" w:rsidP="00C07A4D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70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D31770" w:rsidRDefault="003219ED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056912">
        <w:rPr>
          <w:rFonts w:ascii="David" w:hAnsi="David" w:cs="David" w:hint="cs"/>
          <w:sz w:val="24"/>
          <w:szCs w:val="24"/>
          <w:rtl/>
        </w:rPr>
        <w:t xml:space="preserve">יום חמישי, 29 נובמבר 2018,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D31770">
        <w:rPr>
          <w:rFonts w:ascii="David" w:hAnsi="David" w:cs="David" w:hint="cs"/>
          <w:sz w:val="24"/>
          <w:szCs w:val="24"/>
          <w:rtl/>
        </w:rPr>
        <w:t>07</w:t>
      </w:r>
      <w:r w:rsidR="00603CF9" w:rsidRPr="00D31770">
        <w:rPr>
          <w:rFonts w:ascii="David" w:hAnsi="David" w:cs="David" w:hint="cs"/>
          <w:sz w:val="24"/>
          <w:szCs w:val="24"/>
          <w:rtl/>
        </w:rPr>
        <w:t>:</w:t>
      </w:r>
      <w:r w:rsidR="00872EDE" w:rsidRPr="00D31770">
        <w:rPr>
          <w:rFonts w:ascii="David" w:hAnsi="David" w:cs="David" w:hint="cs"/>
          <w:sz w:val="24"/>
          <w:szCs w:val="24"/>
          <w:rtl/>
        </w:rPr>
        <w:t>3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D31770">
        <w:rPr>
          <w:rFonts w:ascii="David" w:hAnsi="David" w:cs="David" w:hint="cs"/>
          <w:sz w:val="24"/>
          <w:szCs w:val="24"/>
          <w:rtl/>
        </w:rPr>
        <w:t>18:00</w:t>
      </w:r>
      <w:r w:rsidR="000A66D6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כ 15 מנהלים. </w:t>
      </w:r>
    </w:p>
    <w:p w:rsidR="00E15A1C" w:rsidRPr="00D31770" w:rsidRDefault="005D230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A1C" w:rsidRPr="00D31770" w:rsidRDefault="00E15A1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</w:t>
      </w:r>
      <w:r w:rsidR="00971F1D">
        <w:rPr>
          <w:rFonts w:ascii="David" w:hAnsi="David" w:cs="David" w:hint="cs"/>
          <w:b/>
          <w:bCs/>
          <w:sz w:val="24"/>
          <w:szCs w:val="24"/>
          <w:rtl/>
        </w:rPr>
        <w:t>מנהיגות וחזון ל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אתגרי מדינת ישראל על רקע 70 שנות עצמאות. </w:t>
      </w:r>
    </w:p>
    <w:p w:rsidR="000A66D6" w:rsidRPr="00D31770" w:rsidRDefault="00C86D7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באחריות מזמין הסיור. 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C07A4D">
        <w:rPr>
          <w:rFonts w:ascii="David" w:hAnsi="David" w:cs="David" w:hint="cs"/>
          <w:sz w:val="24"/>
          <w:szCs w:val="24"/>
          <w:rtl/>
        </w:rPr>
        <w:t xml:space="preserve"> מיניבוס / </w:t>
      </w:r>
      <w:r w:rsidRPr="00D31770">
        <w:rPr>
          <w:rFonts w:ascii="David" w:hAnsi="David" w:cs="David"/>
          <w:sz w:val="24"/>
          <w:szCs w:val="24"/>
          <w:rtl/>
        </w:rPr>
        <w:t>אוטובוס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:rsidR="00847D26" w:rsidRDefault="00847D2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Hlk528050408"/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07:00 – תל אביב יציאה לירושלים.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08:30 – ארוחת בוקר קפה הלל בית הכרם החדשה.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09:15 – מטרות היום ודגשי מפקד הקורס , מר אתי מדינה / נצ"מ דימ' גדעון מור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09:45 - סיור קצר במוזיאון הר הרצל.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10:15 - הר הרצל ביקור במוזיאון וסיור בקבר הרצל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(1897)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>(1917)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(ד"ר גדעון </w:t>
      </w:r>
      <w:proofErr w:type="spellStart"/>
      <w:r w:rsidRPr="005B16C6">
        <w:rPr>
          <w:rFonts w:ascii="David" w:hAnsi="David" w:cs="David"/>
          <w:b/>
          <w:bCs/>
          <w:sz w:val="24"/>
          <w:szCs w:val="24"/>
          <w:rtl/>
        </w:rPr>
        <w:t>שטחל</w:t>
      </w:r>
      <w:proofErr w:type="spellEnd"/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)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11:00 - נסיעה להר ציון 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11:30 - סיור במרתף השואה.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12:00 - הר ציון / גג קבר דוד המלך תצפית </w:t>
      </w:r>
      <w:r w:rsidR="00E64713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כותל והרובע היהודי, קרב תש"ח 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>(1947)</w:t>
      </w:r>
    </w:p>
    <w:p w:rsidR="000807F0" w:rsidRPr="005B16C6" w:rsidRDefault="0055688F" w:rsidP="0055688F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19 </w:t>
      </w:r>
      <w:r w:rsidR="000807F0" w:rsidRPr="005B16C6">
        <w:rPr>
          <w:rFonts w:ascii="David" w:hAnsi="David" w:cs="David"/>
          <w:b/>
          <w:bCs/>
          <w:sz w:val="24"/>
          <w:szCs w:val="24"/>
          <w:rtl/>
        </w:rPr>
        <w:t xml:space="preserve"> שנים עיר חצויה / חזרנו אליך שנית / סיפור ששת הימים, חלום שהתגשם !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12:30 - נסיעה לארוחת צהרים מסעדת עזורה במחנה יהודה. </w:t>
      </w:r>
    </w:p>
    <w:p w:rsidR="000807F0" w:rsidRPr="0055688F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5688F">
        <w:rPr>
          <w:rFonts w:ascii="David" w:hAnsi="David" w:cs="David"/>
          <w:b/>
          <w:bCs/>
          <w:sz w:val="24"/>
          <w:szCs w:val="24"/>
          <w:rtl/>
        </w:rPr>
        <w:t xml:space="preserve">13:00 - ארוחת צהריים 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14:00 - נסיעה לבית ראש הממשלה לוי אשכול ( שדרות בן מימון 46  )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14:30 - מנכ"ל יד לוי אשכול / מר,</w:t>
      </w:r>
      <w:r w:rsidR="0055688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שביט בן אריה, פועלו של לוי אשכול </w:t>
      </w:r>
      <w:r w:rsidR="0055688F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(1967)</w:t>
      </w:r>
      <w:r w:rsidR="0055688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15:00 - סיור במוזיאון לוי אשכול. 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15:30 - הליכה רגלית להסתדרות הציונית ~ הסוכנות היהודית, המלך ג'ורג' 48. </w:t>
      </w:r>
    </w:p>
    <w:p w:rsidR="000807F0" w:rsidRPr="00FE1B48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15:</w:t>
      </w:r>
      <w:r w:rsidRPr="00FE1B48">
        <w:rPr>
          <w:rFonts w:ascii="David" w:hAnsi="David" w:cs="David"/>
          <w:b/>
          <w:bCs/>
          <w:sz w:val="24"/>
          <w:szCs w:val="24"/>
          <w:rtl/>
        </w:rPr>
        <w:t>45 –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E1B48">
        <w:rPr>
          <w:rFonts w:ascii="David" w:hAnsi="David" w:cs="David"/>
          <w:b/>
          <w:bCs/>
          <w:sz w:val="24"/>
          <w:szCs w:val="24"/>
          <w:rtl/>
        </w:rPr>
        <w:t xml:space="preserve">מר, </w:t>
      </w:r>
      <w:proofErr w:type="spellStart"/>
      <w:r w:rsidRPr="00FE1B48">
        <w:rPr>
          <w:rFonts w:ascii="David" w:hAnsi="David" w:cs="David"/>
          <w:b/>
          <w:bCs/>
          <w:sz w:val="24"/>
          <w:szCs w:val="24"/>
          <w:rtl/>
        </w:rPr>
        <w:t>ג'וש</w:t>
      </w:r>
      <w:proofErr w:type="spellEnd"/>
      <w:r w:rsidRPr="00FE1B48">
        <w:rPr>
          <w:rFonts w:ascii="David" w:hAnsi="David" w:cs="David"/>
          <w:b/>
          <w:bCs/>
          <w:sz w:val="24"/>
          <w:szCs w:val="24"/>
          <w:rtl/>
        </w:rPr>
        <w:t xml:space="preserve"> שוורץ, מזכ"ל הסוכנות היהודית ומנהל קשרי ממשל ובטחון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 xml:space="preserve"> ירצה על </w:t>
      </w:r>
      <w:r w:rsidR="006528A8">
        <w:rPr>
          <w:rFonts w:ascii="David" w:hAnsi="David" w:cs="David" w:hint="cs"/>
          <w:b/>
          <w:bCs/>
          <w:sz w:val="24"/>
          <w:szCs w:val="24"/>
        </w:rPr>
        <w:t xml:space="preserve">               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>משימות</w:t>
      </w:r>
      <w:r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 xml:space="preserve">ואתגרי הסוכנות היהודית </w:t>
      </w:r>
      <w:r w:rsidRPr="00FE1B48">
        <w:rPr>
          <w:rFonts w:ascii="David" w:hAnsi="David" w:cs="David"/>
          <w:b/>
          <w:bCs/>
          <w:sz w:val="24"/>
          <w:szCs w:val="24"/>
          <w:highlight w:val="yellow"/>
          <w:rtl/>
        </w:rPr>
        <w:t>( 2017 )</w:t>
      </w:r>
      <w:r w:rsidRPr="00FE1B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17:00 - דברי סיכום וחזון מפקד הקורס 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>(2047)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17:30 - סיום ונסיעה לתל אביב</w:t>
      </w:r>
    </w:p>
    <w:bookmarkEnd w:id="0"/>
    <w:p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4E0DEB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DB6738">
        <w:rPr>
          <w:rFonts w:ascii="David" w:hAnsi="David" w:cs="David" w:hint="cs"/>
          <w:sz w:val="24"/>
          <w:szCs w:val="24"/>
          <w:rtl/>
        </w:rPr>
        <w:t>10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:rsidR="00282689" w:rsidRPr="00D31770" w:rsidRDefault="00282689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תשלום עבור מדריכים</w:t>
      </w:r>
      <w:r w:rsidR="00E87BC3">
        <w:rPr>
          <w:rFonts w:ascii="David" w:hAnsi="David" w:cs="David" w:hint="cs"/>
          <w:sz w:val="24"/>
          <w:szCs w:val="24"/>
          <w:rtl/>
        </w:rPr>
        <w:t xml:space="preserve"> </w:t>
      </w:r>
      <w:r w:rsidR="00F97B24" w:rsidRPr="00D31770">
        <w:rPr>
          <w:rFonts w:ascii="David" w:hAnsi="David" w:cs="David" w:hint="cs"/>
          <w:sz w:val="24"/>
          <w:szCs w:val="24"/>
          <w:rtl/>
        </w:rPr>
        <w:t>/ מרצים</w:t>
      </w:r>
      <w:r w:rsidR="006547C8">
        <w:rPr>
          <w:rFonts w:ascii="David" w:hAnsi="David" w:cs="David" w:hint="cs"/>
          <w:sz w:val="24"/>
          <w:szCs w:val="24"/>
          <w:rtl/>
        </w:rPr>
        <w:t xml:space="preserve"> </w:t>
      </w:r>
      <w:r w:rsidR="00054345">
        <w:rPr>
          <w:rFonts w:ascii="David" w:hAnsi="David" w:cs="David" w:hint="cs"/>
          <w:sz w:val="24"/>
          <w:szCs w:val="24"/>
          <w:rtl/>
        </w:rPr>
        <w:t xml:space="preserve">= </w:t>
      </w:r>
      <w:r w:rsidR="000C6EE5">
        <w:rPr>
          <w:rFonts w:ascii="David" w:hAnsi="David" w:cs="David" w:hint="cs"/>
          <w:sz w:val="24"/>
          <w:szCs w:val="24"/>
          <w:rtl/>
        </w:rPr>
        <w:t xml:space="preserve">1000 שקל. </w:t>
      </w:r>
    </w:p>
    <w:p w:rsidR="006547C8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בוקר </w:t>
      </w:r>
      <w:r w:rsidR="006547C8">
        <w:rPr>
          <w:rFonts w:ascii="David" w:hAnsi="David" w:cs="David" w:hint="cs"/>
          <w:sz w:val="24"/>
          <w:szCs w:val="24"/>
          <w:rtl/>
        </w:rPr>
        <w:t xml:space="preserve">750 שקל </w:t>
      </w:r>
      <w:r w:rsidR="00054345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054345" w:rsidRDefault="006547C8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1D3156">
        <w:rPr>
          <w:rFonts w:ascii="David" w:hAnsi="David" w:cs="David" w:hint="cs"/>
          <w:sz w:val="24"/>
          <w:szCs w:val="24"/>
          <w:rtl/>
        </w:rPr>
        <w:t>צהרים במסעד</w:t>
      </w:r>
      <w:r>
        <w:rPr>
          <w:rFonts w:ascii="David" w:hAnsi="David" w:cs="David" w:hint="cs"/>
          <w:sz w:val="24"/>
          <w:szCs w:val="24"/>
          <w:rtl/>
        </w:rPr>
        <w:t xml:space="preserve">ת עזורה </w:t>
      </w:r>
      <w:r w:rsidR="001D3156">
        <w:rPr>
          <w:rFonts w:ascii="David" w:hAnsi="David" w:cs="David" w:hint="cs"/>
          <w:sz w:val="24"/>
          <w:szCs w:val="24"/>
          <w:rtl/>
        </w:rPr>
        <w:t xml:space="preserve">(כשר, בשרי ) </w:t>
      </w:r>
      <w:r w:rsidR="00B275EB">
        <w:rPr>
          <w:rFonts w:ascii="David" w:hAnsi="David" w:cs="David" w:hint="cs"/>
          <w:sz w:val="24"/>
          <w:szCs w:val="24"/>
          <w:rtl/>
        </w:rPr>
        <w:t xml:space="preserve">90 שקל לאדם, לא כולל שירות. </w:t>
      </w:r>
      <w:bookmarkStart w:id="1" w:name="_GoBack"/>
      <w:bookmarkEnd w:id="1"/>
    </w:p>
    <w:p w:rsidR="003D1841" w:rsidRDefault="00054345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עלות בניית תוכנית, הובלה והדרכה. </w:t>
      </w:r>
    </w:p>
    <w:p w:rsidR="003D1841" w:rsidRDefault="003D1841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הוצאות כלליות. </w:t>
      </w:r>
    </w:p>
    <w:p w:rsidR="006547C8" w:rsidRDefault="003D1841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מיסוי ( מע"מ, ביטוח, מס הכנסה )</w:t>
      </w:r>
    </w:p>
    <w:p w:rsidR="00054345" w:rsidRDefault="00054345" w:rsidP="00054345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B21994" w:rsidRPr="00D31770" w:rsidRDefault="00B21994" w:rsidP="00361F62">
      <w:pPr>
        <w:pStyle w:val="aa"/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C84A14" w:rsidRPr="00873C6C" w:rsidRDefault="009F2CE4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</w:p>
    <w:p w:rsidR="002D4AE9" w:rsidRPr="00D31770" w:rsidRDefault="002D4AE9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2F42C7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8200</w:t>
      </w:r>
      <w:r w:rsidR="008D7534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:rsidR="00F74EC7" w:rsidRPr="00D31770" w:rsidRDefault="00F74EC7" w:rsidP="00361F62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38735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75" w:rsidRDefault="00034175" w:rsidP="001A246D">
      <w:pPr>
        <w:spacing w:after="0" w:line="240" w:lineRule="auto"/>
      </w:pPr>
      <w:r>
        <w:separator/>
      </w:r>
    </w:p>
  </w:endnote>
  <w:endnote w:type="continuationSeparator" w:id="0">
    <w:p w:rsidR="00034175" w:rsidRDefault="0003417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75" w:rsidRDefault="00034175" w:rsidP="001A246D">
      <w:pPr>
        <w:spacing w:after="0" w:line="240" w:lineRule="auto"/>
      </w:pPr>
      <w:r>
        <w:separator/>
      </w:r>
    </w:p>
  </w:footnote>
  <w:footnote w:type="continuationSeparator" w:id="0">
    <w:p w:rsidR="00034175" w:rsidRDefault="0003417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3417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60902"/>
    <w:multiLevelType w:val="hybridMultilevel"/>
    <w:tmpl w:val="9F32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9A2E6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213C"/>
    <w:rsid w:val="00034175"/>
    <w:rsid w:val="00034991"/>
    <w:rsid w:val="00054345"/>
    <w:rsid w:val="000567C8"/>
    <w:rsid w:val="00056912"/>
    <w:rsid w:val="00057774"/>
    <w:rsid w:val="00062F83"/>
    <w:rsid w:val="00071C1B"/>
    <w:rsid w:val="00074503"/>
    <w:rsid w:val="0007513A"/>
    <w:rsid w:val="000807F0"/>
    <w:rsid w:val="000853C6"/>
    <w:rsid w:val="00087A82"/>
    <w:rsid w:val="0009109C"/>
    <w:rsid w:val="00092B87"/>
    <w:rsid w:val="000A66D6"/>
    <w:rsid w:val="000B603A"/>
    <w:rsid w:val="000C6EE5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70DD7"/>
    <w:rsid w:val="003756B4"/>
    <w:rsid w:val="00377931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1841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2564"/>
    <w:rsid w:val="00552EF6"/>
    <w:rsid w:val="00555511"/>
    <w:rsid w:val="0055688F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37B8E"/>
    <w:rsid w:val="00643DF8"/>
    <w:rsid w:val="00646ADE"/>
    <w:rsid w:val="006528A8"/>
    <w:rsid w:val="0065454F"/>
    <w:rsid w:val="006547C8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275EB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6903"/>
    <w:rsid w:val="00C70E39"/>
    <w:rsid w:val="00C73359"/>
    <w:rsid w:val="00C76178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7E7D"/>
    <w:rsid w:val="00CC2DAC"/>
    <w:rsid w:val="00CC5EFD"/>
    <w:rsid w:val="00CC7229"/>
    <w:rsid w:val="00CE6DB7"/>
    <w:rsid w:val="00D01221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276B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71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2B024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38D92F-E44D-4AE0-B1FF-6DAD227C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582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280</cp:revision>
  <cp:lastPrinted>2015-01-28T09:37:00Z</cp:lastPrinted>
  <dcterms:created xsi:type="dcterms:W3CDTF">2014-09-28T19:59:00Z</dcterms:created>
  <dcterms:modified xsi:type="dcterms:W3CDTF">2018-11-21T09:31:00Z</dcterms:modified>
</cp:coreProperties>
</file>