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35AE" w:rsidRDefault="00872AC9" w:rsidP="009B35AE">
      <w:pPr>
        <w:spacing w:line="360" w:lineRule="auto"/>
        <w:jc w:val="center"/>
        <w:rPr>
          <w:sz w:val="24"/>
          <w:szCs w:val="24"/>
          <w:u w:val="single"/>
          <w:rtl/>
        </w:rPr>
      </w:pPr>
      <w:r w:rsidRPr="00872AC9">
        <w:rPr>
          <w:rFonts w:hint="cs"/>
          <w:sz w:val="24"/>
          <w:szCs w:val="24"/>
          <w:u w:val="single"/>
          <w:rtl/>
        </w:rPr>
        <w:t>מטלת סיכום בקורס "אסטרטגיה בין תיאוריה לפרקטיקה, מחשבה אסטרטגית וחשיבה אסטרטגית"</w:t>
      </w:r>
      <w:r w:rsidR="009B35AE">
        <w:rPr>
          <w:rFonts w:hint="cs"/>
          <w:sz w:val="24"/>
          <w:szCs w:val="24"/>
          <w:u w:val="single"/>
          <w:rtl/>
        </w:rPr>
        <w:t>- מגיש: אבי קינן</w:t>
      </w:r>
    </w:p>
    <w:p w:rsidR="009B35AE" w:rsidRDefault="001F18EE" w:rsidP="00282ECE">
      <w:pPr>
        <w:spacing w:line="360" w:lineRule="auto"/>
        <w:jc w:val="both"/>
        <w:rPr>
          <w:sz w:val="24"/>
          <w:szCs w:val="24"/>
          <w:rtl/>
        </w:rPr>
      </w:pPr>
      <w:r w:rsidRPr="001F18EE">
        <w:rPr>
          <w:rFonts w:hint="cs"/>
          <w:sz w:val="24"/>
          <w:szCs w:val="24"/>
          <w:rtl/>
        </w:rPr>
        <w:t>הנושא שבחרתי הינו</w:t>
      </w:r>
      <w:r>
        <w:rPr>
          <w:rFonts w:hint="cs"/>
          <w:sz w:val="24"/>
          <w:szCs w:val="24"/>
          <w:rtl/>
        </w:rPr>
        <w:t xml:space="preserve"> </w:t>
      </w:r>
      <w:r w:rsidR="00253D24">
        <w:rPr>
          <w:rFonts w:hint="cs"/>
          <w:sz w:val="24"/>
          <w:szCs w:val="24"/>
          <w:rtl/>
        </w:rPr>
        <w:t>התנגשות האינטרסים בין ישראל ואיראן בנוגע לניסיון האיראני להתבסס בסוריה ובעיראק בהיבטים צבאיים ביטחוניים באופן שיאפשר לאיים על ישראל מנגד</w:t>
      </w:r>
      <w:r w:rsidR="00F36F1B">
        <w:rPr>
          <w:rFonts w:hint="cs"/>
          <w:sz w:val="24"/>
          <w:szCs w:val="24"/>
          <w:rtl/>
        </w:rPr>
        <w:t xml:space="preserve"> באמצעות טילים ורקטות מדויקות</w:t>
      </w:r>
      <w:r w:rsidR="00253D24">
        <w:rPr>
          <w:rFonts w:hint="cs"/>
          <w:sz w:val="24"/>
          <w:szCs w:val="24"/>
          <w:rtl/>
        </w:rPr>
        <w:t xml:space="preserve"> וליצור חזית שניה מרמה"ג.</w:t>
      </w:r>
    </w:p>
    <w:p w:rsidR="008E2AF3" w:rsidRPr="0015399C" w:rsidRDefault="008E2AF3" w:rsidP="0015399C">
      <w:pPr>
        <w:pStyle w:val="a7"/>
        <w:numPr>
          <w:ilvl w:val="0"/>
          <w:numId w:val="3"/>
        </w:numPr>
        <w:spacing w:line="360" w:lineRule="auto"/>
        <w:jc w:val="both"/>
        <w:rPr>
          <w:b/>
          <w:bCs/>
          <w:sz w:val="24"/>
          <w:szCs w:val="24"/>
          <w:u w:val="single"/>
          <w:rtl/>
        </w:rPr>
      </w:pPr>
      <w:r w:rsidRPr="0015399C">
        <w:rPr>
          <w:rFonts w:hint="cs"/>
          <w:b/>
          <w:bCs/>
          <w:sz w:val="24"/>
          <w:szCs w:val="24"/>
          <w:u w:val="single"/>
          <w:rtl/>
        </w:rPr>
        <w:t>הרתעה באמצעות שלילת הישגים/ענישה</w:t>
      </w:r>
    </w:p>
    <w:p w:rsidR="002F1730" w:rsidRPr="008E2AF3" w:rsidRDefault="002F1730" w:rsidP="009A5559">
      <w:pPr>
        <w:spacing w:line="360" w:lineRule="auto"/>
        <w:jc w:val="both"/>
        <w:rPr>
          <w:sz w:val="24"/>
          <w:szCs w:val="24"/>
          <w:rtl/>
        </w:rPr>
      </w:pPr>
      <w:r w:rsidRPr="008E2AF3">
        <w:rPr>
          <w:rFonts w:hint="cs"/>
          <w:sz w:val="24"/>
          <w:szCs w:val="24"/>
          <w:rtl/>
        </w:rPr>
        <w:t xml:space="preserve">לאור זאת ישראל פתחה במערכה </w:t>
      </w:r>
      <w:r w:rsidR="009A5559">
        <w:rPr>
          <w:rFonts w:hint="cs"/>
          <w:sz w:val="24"/>
          <w:szCs w:val="24"/>
          <w:rtl/>
        </w:rPr>
        <w:t>ש</w:t>
      </w:r>
      <w:r w:rsidRPr="008E2AF3">
        <w:rPr>
          <w:rFonts w:hint="cs"/>
          <w:sz w:val="24"/>
          <w:szCs w:val="24"/>
          <w:rtl/>
        </w:rPr>
        <w:t xml:space="preserve">חלקה הגדול סמוי מן העין וחלקה </w:t>
      </w:r>
      <w:r w:rsidR="009A5559">
        <w:rPr>
          <w:rFonts w:hint="cs"/>
          <w:sz w:val="24"/>
          <w:szCs w:val="24"/>
          <w:rtl/>
        </w:rPr>
        <w:t xml:space="preserve">הינו </w:t>
      </w:r>
      <w:r w:rsidRPr="008E2AF3">
        <w:rPr>
          <w:rFonts w:hint="cs"/>
          <w:sz w:val="24"/>
          <w:szCs w:val="24"/>
          <w:rtl/>
        </w:rPr>
        <w:t xml:space="preserve">פומבי על מנת לממש </w:t>
      </w:r>
      <w:r w:rsidRPr="008E2AF3">
        <w:rPr>
          <w:rFonts w:hint="cs"/>
          <w:b/>
          <w:bCs/>
          <w:sz w:val="24"/>
          <w:szCs w:val="24"/>
          <w:rtl/>
        </w:rPr>
        <w:t>הרתעה על שתי צורותיה- באמצעות שלילת הישגים</w:t>
      </w:r>
      <w:r w:rsidR="007820FE" w:rsidRPr="007820FE">
        <w:rPr>
          <w:rFonts w:hint="cs"/>
          <w:rtl/>
        </w:rPr>
        <w:t xml:space="preserve"> </w:t>
      </w:r>
      <w:r w:rsidR="007820FE" w:rsidRPr="008E2AF3">
        <w:rPr>
          <w:rFonts w:hint="cs"/>
          <w:sz w:val="24"/>
          <w:szCs w:val="24"/>
          <w:rtl/>
        </w:rPr>
        <w:t>(מבוססת</w:t>
      </w:r>
      <w:r w:rsidR="007820FE" w:rsidRPr="008E2AF3">
        <w:rPr>
          <w:sz w:val="24"/>
          <w:szCs w:val="24"/>
        </w:rPr>
        <w:t xml:space="preserve"> </w:t>
      </w:r>
      <w:r w:rsidR="007820FE" w:rsidRPr="008E2AF3">
        <w:rPr>
          <w:rFonts w:hint="cs"/>
          <w:sz w:val="24"/>
          <w:szCs w:val="24"/>
          <w:rtl/>
        </w:rPr>
        <w:t>מהלכים</w:t>
      </w:r>
      <w:r w:rsidR="007820FE" w:rsidRPr="008E2AF3">
        <w:rPr>
          <w:sz w:val="24"/>
          <w:szCs w:val="24"/>
        </w:rPr>
        <w:t xml:space="preserve"> </w:t>
      </w:r>
      <w:r w:rsidR="007820FE" w:rsidRPr="008E2AF3">
        <w:rPr>
          <w:rFonts w:hint="cs"/>
          <w:sz w:val="24"/>
          <w:szCs w:val="24"/>
          <w:rtl/>
        </w:rPr>
        <w:t>הגנתיים)</w:t>
      </w:r>
      <w:r w:rsidRPr="008E2AF3">
        <w:rPr>
          <w:rFonts w:hint="cs"/>
          <w:b/>
          <w:bCs/>
          <w:sz w:val="24"/>
          <w:szCs w:val="24"/>
          <w:rtl/>
        </w:rPr>
        <w:t xml:space="preserve"> או באמצעות ענישה</w:t>
      </w:r>
      <w:r w:rsidRPr="008E2AF3">
        <w:rPr>
          <w:rFonts w:hint="cs"/>
          <w:sz w:val="24"/>
          <w:szCs w:val="24"/>
          <w:rtl/>
        </w:rPr>
        <w:t xml:space="preserve"> (מתבססת</w:t>
      </w:r>
      <w:r w:rsidRPr="008E2AF3">
        <w:rPr>
          <w:sz w:val="24"/>
          <w:szCs w:val="24"/>
        </w:rPr>
        <w:t xml:space="preserve"> </w:t>
      </w:r>
      <w:r w:rsidRPr="008E2AF3">
        <w:rPr>
          <w:rFonts w:hint="cs"/>
          <w:sz w:val="24"/>
          <w:szCs w:val="24"/>
          <w:rtl/>
        </w:rPr>
        <w:t>בעיקר</w:t>
      </w:r>
      <w:r w:rsidRPr="008E2AF3">
        <w:rPr>
          <w:sz w:val="24"/>
          <w:szCs w:val="24"/>
        </w:rPr>
        <w:t xml:space="preserve"> </w:t>
      </w:r>
      <w:r w:rsidRPr="008E2AF3">
        <w:rPr>
          <w:rFonts w:hint="cs"/>
          <w:sz w:val="24"/>
          <w:szCs w:val="24"/>
          <w:rtl/>
        </w:rPr>
        <w:t>ע</w:t>
      </w:r>
      <w:r w:rsidRPr="008E2AF3">
        <w:rPr>
          <w:sz w:val="24"/>
          <w:szCs w:val="24"/>
        </w:rPr>
        <w:t>"</w:t>
      </w:r>
      <w:r w:rsidRPr="008E2AF3">
        <w:rPr>
          <w:rFonts w:hint="cs"/>
          <w:sz w:val="24"/>
          <w:szCs w:val="24"/>
          <w:rtl/>
        </w:rPr>
        <w:t>ב מהלכים</w:t>
      </w:r>
      <w:r w:rsidRPr="008E2AF3">
        <w:rPr>
          <w:sz w:val="24"/>
          <w:szCs w:val="24"/>
        </w:rPr>
        <w:t xml:space="preserve"> </w:t>
      </w:r>
      <w:r w:rsidRPr="008E2AF3">
        <w:rPr>
          <w:rFonts w:hint="cs"/>
          <w:sz w:val="24"/>
          <w:szCs w:val="24"/>
          <w:rtl/>
        </w:rPr>
        <w:t>התקפיים)</w:t>
      </w:r>
      <w:r w:rsidR="009518D1" w:rsidRPr="008E2AF3">
        <w:rPr>
          <w:rFonts w:hint="cs"/>
          <w:sz w:val="24"/>
          <w:szCs w:val="24"/>
          <w:rtl/>
        </w:rPr>
        <w:t>.</w:t>
      </w:r>
    </w:p>
    <w:p w:rsidR="00020515" w:rsidRDefault="00020515" w:rsidP="002F1730">
      <w:pPr>
        <w:spacing w:line="360" w:lineRule="auto"/>
        <w:jc w:val="both"/>
        <w:rPr>
          <w:sz w:val="24"/>
          <w:szCs w:val="24"/>
          <w:rtl/>
        </w:rPr>
      </w:pPr>
      <w:r w:rsidRPr="00020515">
        <w:rPr>
          <w:rFonts w:hint="cs"/>
          <w:b/>
          <w:bCs/>
          <w:sz w:val="24"/>
          <w:szCs w:val="24"/>
          <w:rtl/>
        </w:rPr>
        <w:t>הרתעת הענישה</w:t>
      </w:r>
      <w:r>
        <w:rPr>
          <w:rFonts w:hint="cs"/>
          <w:sz w:val="24"/>
          <w:szCs w:val="24"/>
          <w:rtl/>
        </w:rPr>
        <w:t xml:space="preserve"> שישראל מקיימת בזירה הצפון מזרחית באה לידי ביטוי בהתקפות על בסיסים, מחנות ואמל"ח איראני במרחב סוריה ובמרחב עיראק באופן חשאי, חסוי או פומבי על מנת להרתיעם מלהמשיך ולבסס את כוחם במדינות אלו.</w:t>
      </w:r>
      <w:r w:rsidR="00B47312">
        <w:rPr>
          <w:rFonts w:hint="cs"/>
          <w:sz w:val="24"/>
          <w:szCs w:val="24"/>
          <w:rtl/>
        </w:rPr>
        <w:t xml:space="preserve"> התקפות אלו יוצרות מצב לפיו איראן ובעיקר שלוחיה בסוריה ובעיראק </w:t>
      </w:r>
      <w:r w:rsidR="00D26121">
        <w:rPr>
          <w:rFonts w:hint="cs"/>
          <w:sz w:val="24"/>
          <w:szCs w:val="24"/>
          <w:rtl/>
        </w:rPr>
        <w:t>משלמים מחיר (הן בחיי אדם והן בפגיעה באמל"ח/בסיסי קבע) בגין האינטרסים של איראן במדינות אלו.</w:t>
      </w:r>
    </w:p>
    <w:p w:rsidR="00D26121" w:rsidRPr="002970A8" w:rsidRDefault="002970A8" w:rsidP="009A5559">
      <w:pPr>
        <w:spacing w:line="360" w:lineRule="auto"/>
        <w:jc w:val="both"/>
        <w:rPr>
          <w:sz w:val="24"/>
          <w:szCs w:val="24"/>
        </w:rPr>
      </w:pPr>
      <w:r w:rsidRPr="002970A8">
        <w:rPr>
          <w:rFonts w:hint="cs"/>
          <w:b/>
          <w:bCs/>
          <w:sz w:val="24"/>
          <w:szCs w:val="24"/>
          <w:rtl/>
        </w:rPr>
        <w:t xml:space="preserve">הרתעת שלילת ההישגים </w:t>
      </w:r>
      <w:r>
        <w:rPr>
          <w:rFonts w:hint="cs"/>
          <w:sz w:val="24"/>
          <w:szCs w:val="24"/>
          <w:rtl/>
        </w:rPr>
        <w:t>שישראל מקיימת בגבול הצפוני מושתת על הגנה רב ממדית ובמרכזה הגנה אווירית איכותית ביותר (בעיקר מערכת "כיפת ברזל") והגנה קרקעית שתכליתן לשלול את ההישגים האפשריים של תגובת הנגד האיראנית למהלכים ההתקפיים של ישראל. עד כה, הרתעה זאת הצליחה למנוע את כלל ההתקפות האיראניות נגד ישראל (בעיקר רקטות וטילים), באמצעות ההגנה האווירית.</w:t>
      </w:r>
    </w:p>
    <w:p w:rsidR="002F1730" w:rsidRPr="0015399C" w:rsidRDefault="00102DCA" w:rsidP="0015399C">
      <w:pPr>
        <w:pStyle w:val="a7"/>
        <w:numPr>
          <w:ilvl w:val="0"/>
          <w:numId w:val="3"/>
        </w:numPr>
        <w:spacing w:line="360" w:lineRule="auto"/>
        <w:jc w:val="both"/>
        <w:rPr>
          <w:b/>
          <w:bCs/>
          <w:sz w:val="24"/>
          <w:szCs w:val="24"/>
          <w:u w:val="single"/>
          <w:rtl/>
        </w:rPr>
      </w:pPr>
      <w:r w:rsidRPr="0015399C">
        <w:rPr>
          <w:rFonts w:hint="cs"/>
          <w:b/>
          <w:bCs/>
          <w:sz w:val="24"/>
          <w:szCs w:val="24"/>
          <w:u w:val="single"/>
          <w:rtl/>
        </w:rPr>
        <w:t>זיקות בן שחקנים</w:t>
      </w:r>
    </w:p>
    <w:p w:rsidR="00872AC9" w:rsidRDefault="00AC5493" w:rsidP="00872AC9">
      <w:pPr>
        <w:spacing w:line="360" w:lineRule="auto"/>
        <w:rPr>
          <w:sz w:val="24"/>
          <w:szCs w:val="24"/>
          <w:rtl/>
        </w:rPr>
      </w:pPr>
      <w:r>
        <w:rPr>
          <w:rFonts w:hint="cs"/>
          <w:sz w:val="24"/>
          <w:szCs w:val="24"/>
          <w:rtl/>
        </w:rPr>
        <w:t xml:space="preserve">למערכה בין ישראל לאיראנים בסוריה ובעיראק יש מספר שחקנים שביניהם זיקות. </w:t>
      </w:r>
    </w:p>
    <w:p w:rsidR="00496AAD" w:rsidRDefault="00496AAD" w:rsidP="00496AAD">
      <w:pPr>
        <w:spacing w:line="360" w:lineRule="auto"/>
        <w:jc w:val="both"/>
        <w:rPr>
          <w:sz w:val="24"/>
          <w:szCs w:val="24"/>
          <w:rtl/>
        </w:rPr>
      </w:pPr>
      <w:r w:rsidRPr="00496AAD">
        <w:rPr>
          <w:rFonts w:hint="cs"/>
          <w:b/>
          <w:bCs/>
          <w:sz w:val="24"/>
          <w:szCs w:val="24"/>
          <w:rtl/>
        </w:rPr>
        <w:t>סוריה</w:t>
      </w:r>
      <w:r w:rsidRPr="00496AAD">
        <w:rPr>
          <w:b/>
          <w:bCs/>
          <w:sz w:val="24"/>
          <w:szCs w:val="24"/>
          <w:rtl/>
        </w:rPr>
        <w:softHyphen/>
      </w:r>
      <w:r w:rsidRPr="00496AAD">
        <w:rPr>
          <w:b/>
          <w:bCs/>
          <w:sz w:val="24"/>
          <w:szCs w:val="24"/>
          <w:rtl/>
        </w:rPr>
        <w:softHyphen/>
      </w:r>
      <w:r w:rsidRPr="00496AAD">
        <w:rPr>
          <w:rFonts w:hint="cs"/>
          <w:b/>
          <w:bCs/>
          <w:sz w:val="24"/>
          <w:szCs w:val="24"/>
          <w:rtl/>
        </w:rPr>
        <w:t>-</w:t>
      </w:r>
      <w:r>
        <w:rPr>
          <w:rFonts w:hint="cs"/>
          <w:sz w:val="24"/>
          <w:szCs w:val="24"/>
          <w:rtl/>
        </w:rPr>
        <w:t xml:space="preserve"> איראן סייעה רבות לשרידותה של סוריה, הן באמצעות מיליציות שיעיות והן באמצעות חיזבאללה. לכן קיים אינטרס סורי לאפשר את נוכחותם של כוחות פרו איראנים בסוריה. מצד שני סוריה אינה מעוניינת בהגמוניה/השתלטות איראנית על סוריה.</w:t>
      </w:r>
      <w:r w:rsidR="003D1D6B">
        <w:rPr>
          <w:rFonts w:hint="cs"/>
          <w:sz w:val="24"/>
          <w:szCs w:val="24"/>
          <w:rtl/>
        </w:rPr>
        <w:t xml:space="preserve"> </w:t>
      </w:r>
    </w:p>
    <w:p w:rsidR="003D1D6B" w:rsidRDefault="003D1D6B" w:rsidP="00496AAD">
      <w:pPr>
        <w:spacing w:line="360" w:lineRule="auto"/>
        <w:jc w:val="both"/>
        <w:rPr>
          <w:sz w:val="24"/>
          <w:szCs w:val="24"/>
          <w:rtl/>
        </w:rPr>
      </w:pPr>
      <w:r>
        <w:rPr>
          <w:rFonts w:hint="cs"/>
          <w:sz w:val="24"/>
          <w:szCs w:val="24"/>
          <w:rtl/>
        </w:rPr>
        <w:t>ישראל אינה מעודדת מהשת"פ בין סוריה לאיראן ומדגישה את הריבונות הסורית בהקשר הנוכחות האיראנית.</w:t>
      </w:r>
    </w:p>
    <w:p w:rsidR="00496AAD" w:rsidRDefault="00496AAD" w:rsidP="0052388B">
      <w:pPr>
        <w:spacing w:line="360" w:lineRule="auto"/>
        <w:jc w:val="both"/>
        <w:rPr>
          <w:sz w:val="24"/>
          <w:szCs w:val="24"/>
          <w:rtl/>
        </w:rPr>
      </w:pPr>
      <w:r>
        <w:rPr>
          <w:rFonts w:hint="cs"/>
          <w:b/>
          <w:bCs/>
          <w:sz w:val="24"/>
          <w:szCs w:val="24"/>
          <w:rtl/>
        </w:rPr>
        <w:t>רוסיה-</w:t>
      </w:r>
      <w:r w:rsidR="000C60BA">
        <w:rPr>
          <w:rFonts w:hint="cs"/>
          <w:sz w:val="24"/>
          <w:szCs w:val="24"/>
          <w:rtl/>
        </w:rPr>
        <w:t>רוסיה היא המעצמה הדומיננטית בסוריה. רוסיה ואיראן קיימו ומקיימים שת"פ צבאי בהקשרי</w:t>
      </w:r>
      <w:r w:rsidR="00781AC9">
        <w:rPr>
          <w:rFonts w:hint="cs"/>
          <w:sz w:val="24"/>
          <w:szCs w:val="24"/>
          <w:rtl/>
        </w:rPr>
        <w:t>ם</w:t>
      </w:r>
      <w:r w:rsidR="000C60BA">
        <w:rPr>
          <w:rFonts w:hint="cs"/>
          <w:sz w:val="24"/>
          <w:szCs w:val="24"/>
          <w:rtl/>
        </w:rPr>
        <w:t xml:space="preserve"> של דיכוי המורדים וכ</w:t>
      </w:r>
      <w:r w:rsidR="00411A76">
        <w:rPr>
          <w:rFonts w:hint="cs"/>
          <w:sz w:val="24"/>
          <w:szCs w:val="24"/>
          <w:rtl/>
        </w:rPr>
        <w:t>ו</w:t>
      </w:r>
      <w:r w:rsidR="000C60BA">
        <w:rPr>
          <w:rFonts w:hint="cs"/>
          <w:sz w:val="24"/>
          <w:szCs w:val="24"/>
          <w:rtl/>
        </w:rPr>
        <w:t>חות ג'יהאד עולמי בסוריה. עם זאת מתקיים מתח בין שתי המדינות בנוגע להגמוניה צבאית בסוריה והשפעה כלכלית.</w:t>
      </w:r>
    </w:p>
    <w:p w:rsidR="0052388B" w:rsidRDefault="0052388B" w:rsidP="0052388B">
      <w:pPr>
        <w:spacing w:line="360" w:lineRule="auto"/>
        <w:jc w:val="both"/>
        <w:rPr>
          <w:sz w:val="24"/>
          <w:szCs w:val="24"/>
          <w:rtl/>
        </w:rPr>
      </w:pPr>
      <w:r>
        <w:rPr>
          <w:rFonts w:hint="cs"/>
          <w:sz w:val="24"/>
          <w:szCs w:val="24"/>
          <w:rtl/>
        </w:rPr>
        <w:t>ישראל מתייחסת לרוסיה כ</w:t>
      </w:r>
      <w:r>
        <w:rPr>
          <w:sz w:val="24"/>
          <w:szCs w:val="24"/>
        </w:rPr>
        <w:t>frenemy</w:t>
      </w:r>
      <w:r>
        <w:rPr>
          <w:rFonts w:hint="cs"/>
          <w:sz w:val="24"/>
          <w:szCs w:val="24"/>
          <w:rtl/>
        </w:rPr>
        <w:t>- מעצמה שמצד אחד מאפשרת תיאום לפעולות ישראל בסוריה ומצד שני משתפת פעולה עם איראן, חיזבאללה וסוריה כנגד האינטרסים של ישראל.</w:t>
      </w:r>
    </w:p>
    <w:p w:rsidR="000C60BA" w:rsidRDefault="00357EBC" w:rsidP="0052388B">
      <w:pPr>
        <w:spacing w:line="360" w:lineRule="auto"/>
        <w:jc w:val="both"/>
        <w:rPr>
          <w:sz w:val="24"/>
          <w:szCs w:val="24"/>
          <w:rtl/>
        </w:rPr>
      </w:pPr>
      <w:r>
        <w:rPr>
          <w:rFonts w:hint="cs"/>
          <w:b/>
          <w:bCs/>
          <w:sz w:val="24"/>
          <w:szCs w:val="24"/>
          <w:rtl/>
        </w:rPr>
        <w:t>חיזבאללה-</w:t>
      </w:r>
      <w:r w:rsidR="00013D27">
        <w:rPr>
          <w:rFonts w:hint="cs"/>
          <w:sz w:val="24"/>
          <w:szCs w:val="24"/>
          <w:rtl/>
        </w:rPr>
        <w:t xml:space="preserve"> חיזבאללה שהפך משחקן לבנוני לשחקן אזורי בעל השפעה, סייע רבות לסוריה כנגד המורדים וארגוני ג'יהאד עולמי. </w:t>
      </w:r>
      <w:r w:rsidR="0074672F">
        <w:rPr>
          <w:rFonts w:hint="cs"/>
          <w:sz w:val="24"/>
          <w:szCs w:val="24"/>
          <w:rtl/>
        </w:rPr>
        <w:t>בעל מחויבות עמוקה לאיראן ושת"פ עם כוחות רוסיים בסוריה. מאידך נוכחותו בסוריה וברמה"ג בפרט מפרות את האיזון בין ישראל לרוסיה וסוריה בדבר האפשרות להתהוות חזית נוספת נגד ישראל.</w:t>
      </w:r>
    </w:p>
    <w:p w:rsidR="0052388B" w:rsidRPr="00013D27" w:rsidRDefault="0052388B" w:rsidP="0052388B">
      <w:pPr>
        <w:spacing w:line="360" w:lineRule="auto"/>
        <w:jc w:val="both"/>
        <w:rPr>
          <w:sz w:val="24"/>
          <w:szCs w:val="24"/>
          <w:rtl/>
        </w:rPr>
      </w:pPr>
      <w:r>
        <w:rPr>
          <w:rFonts w:hint="cs"/>
          <w:sz w:val="24"/>
          <w:szCs w:val="24"/>
          <w:rtl/>
        </w:rPr>
        <w:t>חיזבאללה הינו צבא טרור אשר ישראל הייתה רוצה לראות מחוץ לסוריה. אולם לחיזבאללה יש אינטרס לפעול להתהוות של חזית שניה כנגדה ברמה"ג.</w:t>
      </w:r>
    </w:p>
    <w:p w:rsidR="00496AAD" w:rsidRDefault="009E2832" w:rsidP="0052388B">
      <w:pPr>
        <w:spacing w:line="360" w:lineRule="auto"/>
        <w:jc w:val="both"/>
        <w:rPr>
          <w:sz w:val="24"/>
          <w:szCs w:val="24"/>
          <w:rtl/>
        </w:rPr>
      </w:pPr>
      <w:r w:rsidRPr="009E2832">
        <w:rPr>
          <w:rFonts w:hint="cs"/>
          <w:b/>
          <w:bCs/>
          <w:sz w:val="24"/>
          <w:szCs w:val="24"/>
          <w:rtl/>
        </w:rPr>
        <w:t xml:space="preserve">ארה"ב- </w:t>
      </w:r>
      <w:r w:rsidRPr="009E2832">
        <w:rPr>
          <w:rFonts w:hint="cs"/>
          <w:sz w:val="24"/>
          <w:szCs w:val="24"/>
          <w:rtl/>
        </w:rPr>
        <w:t>בין איראן לארה"ב</w:t>
      </w:r>
      <w:r>
        <w:rPr>
          <w:rFonts w:hint="cs"/>
          <w:sz w:val="24"/>
          <w:szCs w:val="24"/>
          <w:rtl/>
        </w:rPr>
        <w:t xml:space="preserve"> מתקיים עימות על רקע הפרת הסכם הגרעין ועל רקע ההשפעה במזה"ת. ארה"ב הינה משפיע מרכזי על ניסיונות ההתפשטות של איראן בסוריה ועיראק.</w:t>
      </w:r>
    </w:p>
    <w:p w:rsidR="0052388B" w:rsidRDefault="0052388B" w:rsidP="0052388B">
      <w:pPr>
        <w:spacing w:line="360" w:lineRule="auto"/>
        <w:jc w:val="both"/>
        <w:rPr>
          <w:sz w:val="24"/>
          <w:szCs w:val="24"/>
          <w:rtl/>
        </w:rPr>
      </w:pPr>
      <w:r>
        <w:rPr>
          <w:rFonts w:hint="cs"/>
          <w:sz w:val="24"/>
          <w:szCs w:val="24"/>
          <w:rtl/>
        </w:rPr>
        <w:t>ארה"ב הינה בעלת הברית המרכזית של ישראל המהווה משקל נגד להשפעותיה של רוסיה במרחב. אולם לארה"ב אין אינטרס בשלב זה להעמיק את השפעותיה בסוריה, להיפך.</w:t>
      </w:r>
    </w:p>
    <w:p w:rsidR="00DB6C11" w:rsidRPr="0015399C" w:rsidRDefault="00DB6C11" w:rsidP="0015399C">
      <w:pPr>
        <w:pStyle w:val="a7"/>
        <w:numPr>
          <w:ilvl w:val="0"/>
          <w:numId w:val="3"/>
        </w:numPr>
        <w:spacing w:line="360" w:lineRule="auto"/>
        <w:jc w:val="both"/>
        <w:rPr>
          <w:b/>
          <w:bCs/>
          <w:sz w:val="24"/>
          <w:szCs w:val="24"/>
          <w:u w:val="single"/>
          <w:rtl/>
        </w:rPr>
      </w:pPr>
      <w:r w:rsidRPr="0015399C">
        <w:rPr>
          <w:rFonts w:hint="cs"/>
          <w:b/>
          <w:bCs/>
          <w:sz w:val="24"/>
          <w:szCs w:val="24"/>
          <w:u w:val="single"/>
          <w:rtl/>
        </w:rPr>
        <w:t>מעגל המודיעין</w:t>
      </w:r>
    </w:p>
    <w:p w:rsidR="00E8584B" w:rsidRDefault="00DB6C11" w:rsidP="00E8584B">
      <w:pPr>
        <w:spacing w:line="360" w:lineRule="auto"/>
        <w:jc w:val="both"/>
        <w:rPr>
          <w:rStyle w:val="a8"/>
          <w:rFonts w:ascii="Arial" w:hAnsi="Arial" w:cs="Arial"/>
          <w:color w:val="212121"/>
          <w:sz w:val="20"/>
          <w:szCs w:val="20"/>
          <w:rtl/>
        </w:rPr>
      </w:pPr>
      <w:r w:rsidRPr="00DB6C11">
        <w:rPr>
          <w:rFonts w:hint="cs"/>
          <w:sz w:val="24"/>
          <w:szCs w:val="24"/>
          <w:rtl/>
        </w:rPr>
        <w:t>המעגל</w:t>
      </w:r>
      <w:r w:rsidRPr="00DB6C11">
        <w:rPr>
          <w:sz w:val="24"/>
          <w:szCs w:val="24"/>
        </w:rPr>
        <w:t xml:space="preserve"> </w:t>
      </w:r>
      <w:r w:rsidRPr="00DB6C11">
        <w:rPr>
          <w:rFonts w:hint="cs"/>
          <w:sz w:val="24"/>
          <w:szCs w:val="24"/>
          <w:rtl/>
        </w:rPr>
        <w:t>המודיעיני</w:t>
      </w:r>
      <w:r w:rsidRPr="00DB6C11">
        <w:rPr>
          <w:sz w:val="24"/>
          <w:szCs w:val="24"/>
        </w:rPr>
        <w:t xml:space="preserve"> </w:t>
      </w:r>
      <w:r w:rsidRPr="00DB6C11">
        <w:rPr>
          <w:rFonts w:hint="cs"/>
          <w:sz w:val="24"/>
          <w:szCs w:val="24"/>
          <w:rtl/>
        </w:rPr>
        <w:t>הוא</w:t>
      </w:r>
      <w:r w:rsidRPr="00DB6C11">
        <w:rPr>
          <w:sz w:val="24"/>
          <w:szCs w:val="24"/>
        </w:rPr>
        <w:t xml:space="preserve"> </w:t>
      </w:r>
      <w:r w:rsidRPr="00DB6C11">
        <w:rPr>
          <w:rFonts w:hint="cs"/>
          <w:sz w:val="24"/>
          <w:szCs w:val="24"/>
          <w:rtl/>
        </w:rPr>
        <w:t>דינאמי</w:t>
      </w:r>
      <w:r w:rsidRPr="00DB6C11">
        <w:rPr>
          <w:sz w:val="24"/>
          <w:szCs w:val="24"/>
        </w:rPr>
        <w:t xml:space="preserve"> </w:t>
      </w:r>
      <w:r w:rsidRPr="00DB6C11">
        <w:rPr>
          <w:rFonts w:hint="cs"/>
          <w:sz w:val="24"/>
          <w:szCs w:val="24"/>
          <w:rtl/>
        </w:rPr>
        <w:t>ומתעצב</w:t>
      </w:r>
      <w:r w:rsidRPr="00DB6C11">
        <w:rPr>
          <w:sz w:val="24"/>
          <w:szCs w:val="24"/>
        </w:rPr>
        <w:t xml:space="preserve"> </w:t>
      </w:r>
      <w:r w:rsidRPr="00DB6C11">
        <w:rPr>
          <w:rFonts w:hint="cs"/>
          <w:sz w:val="24"/>
          <w:szCs w:val="24"/>
          <w:rtl/>
        </w:rPr>
        <w:t>כל</w:t>
      </w:r>
      <w:r w:rsidRPr="00DB6C11">
        <w:rPr>
          <w:sz w:val="24"/>
          <w:szCs w:val="24"/>
        </w:rPr>
        <w:t xml:space="preserve"> </w:t>
      </w:r>
      <w:r w:rsidRPr="00DB6C11">
        <w:rPr>
          <w:rFonts w:hint="cs"/>
          <w:sz w:val="24"/>
          <w:szCs w:val="24"/>
          <w:rtl/>
        </w:rPr>
        <w:t>הזמן</w:t>
      </w:r>
      <w:r w:rsidRPr="00DB6C11">
        <w:rPr>
          <w:sz w:val="24"/>
          <w:szCs w:val="24"/>
        </w:rPr>
        <w:t>.</w:t>
      </w:r>
      <w:r w:rsidR="00E8584B">
        <w:rPr>
          <w:rFonts w:hint="cs"/>
          <w:sz w:val="24"/>
          <w:szCs w:val="24"/>
          <w:rtl/>
        </w:rPr>
        <w:t xml:space="preserve"> </w:t>
      </w:r>
      <w:r>
        <w:rPr>
          <w:rFonts w:hint="cs"/>
          <w:sz w:val="24"/>
          <w:szCs w:val="24"/>
          <w:rtl/>
        </w:rPr>
        <w:t xml:space="preserve">ישראל </w:t>
      </w:r>
      <w:r w:rsidR="00D52689">
        <w:rPr>
          <w:rFonts w:hint="cs"/>
          <w:sz w:val="24"/>
          <w:szCs w:val="24"/>
          <w:rtl/>
        </w:rPr>
        <w:t xml:space="preserve">פועלת למימוש מעגל המודיעין השלם במערכה מול איראן: </w:t>
      </w:r>
    </w:p>
    <w:p w:rsidR="00E8584B" w:rsidRPr="00DF785D" w:rsidRDefault="00E8584B" w:rsidP="00E8584B">
      <w:pPr>
        <w:pStyle w:val="a7"/>
        <w:numPr>
          <w:ilvl w:val="0"/>
          <w:numId w:val="2"/>
        </w:numPr>
        <w:spacing w:line="360" w:lineRule="auto"/>
        <w:jc w:val="both"/>
        <w:rPr>
          <w:rFonts w:asciiTheme="minorBidi" w:hAnsiTheme="minorBidi"/>
          <w:color w:val="212121"/>
          <w:sz w:val="24"/>
          <w:szCs w:val="24"/>
          <w:rtl/>
        </w:rPr>
      </w:pPr>
      <w:r w:rsidRPr="00DF785D">
        <w:rPr>
          <w:rStyle w:val="a8"/>
          <w:rFonts w:asciiTheme="minorBidi" w:hAnsiTheme="minorBidi"/>
          <w:color w:val="212121"/>
          <w:sz w:val="24"/>
          <w:szCs w:val="24"/>
          <w:rtl/>
        </w:rPr>
        <w:t>זיהוי בעיה אסטרטגית</w:t>
      </w:r>
      <w:r w:rsidRPr="00DF785D">
        <w:rPr>
          <w:rFonts w:asciiTheme="minorBidi" w:hAnsiTheme="minorBidi"/>
          <w:color w:val="212121"/>
          <w:sz w:val="24"/>
          <w:szCs w:val="24"/>
          <w:rtl/>
        </w:rPr>
        <w:t xml:space="preserve"> – התבססות איראן בסוריה ובעיראק</w:t>
      </w:r>
    </w:p>
    <w:p w:rsidR="00E8584B" w:rsidRPr="00DF785D" w:rsidRDefault="00E8584B" w:rsidP="00651C97">
      <w:pPr>
        <w:pStyle w:val="a7"/>
        <w:numPr>
          <w:ilvl w:val="0"/>
          <w:numId w:val="2"/>
        </w:numPr>
        <w:spacing w:line="360" w:lineRule="auto"/>
        <w:jc w:val="both"/>
        <w:rPr>
          <w:rStyle w:val="a8"/>
          <w:rFonts w:asciiTheme="minorBidi" w:hAnsiTheme="minorBidi"/>
          <w:b w:val="0"/>
          <w:bCs w:val="0"/>
          <w:color w:val="212121"/>
          <w:sz w:val="24"/>
          <w:szCs w:val="24"/>
        </w:rPr>
      </w:pPr>
      <w:r w:rsidRPr="00DF785D">
        <w:rPr>
          <w:rStyle w:val="a8"/>
          <w:rFonts w:asciiTheme="minorBidi" w:hAnsiTheme="minorBidi"/>
          <w:color w:val="212121"/>
          <w:sz w:val="24"/>
          <w:szCs w:val="24"/>
          <w:rtl/>
        </w:rPr>
        <w:t>ניתוח הבעיה- פירוק הבעיה לבעיות משנה</w:t>
      </w:r>
      <w:r w:rsidR="00972BA0">
        <w:rPr>
          <w:rStyle w:val="a8"/>
          <w:rFonts w:asciiTheme="minorBidi" w:hAnsiTheme="minorBidi" w:hint="cs"/>
          <w:color w:val="212121"/>
          <w:sz w:val="24"/>
          <w:szCs w:val="24"/>
          <w:rtl/>
        </w:rPr>
        <w:t xml:space="preserve"> (כוחות משלוח, טילאות מדויקת)</w:t>
      </w:r>
    </w:p>
    <w:p w:rsidR="00E8584B" w:rsidRPr="00DF785D" w:rsidRDefault="00E8584B" w:rsidP="00E8584B">
      <w:pPr>
        <w:pStyle w:val="NormalWeb"/>
        <w:numPr>
          <w:ilvl w:val="0"/>
          <w:numId w:val="2"/>
        </w:numPr>
        <w:bidi/>
        <w:spacing w:line="360" w:lineRule="auto"/>
        <w:jc w:val="both"/>
        <w:rPr>
          <w:rFonts w:asciiTheme="minorBidi" w:hAnsiTheme="minorBidi" w:cstheme="minorBidi"/>
          <w:color w:val="212121"/>
          <w:rtl/>
        </w:rPr>
      </w:pPr>
      <w:r w:rsidRPr="00DF785D">
        <w:rPr>
          <w:rStyle w:val="a8"/>
          <w:rFonts w:asciiTheme="minorBidi" w:hAnsiTheme="minorBidi" w:cstheme="minorBidi"/>
          <w:color w:val="212121"/>
          <w:rtl/>
        </w:rPr>
        <w:t>איסוף נתונים</w:t>
      </w:r>
      <w:r w:rsidRPr="00DF785D">
        <w:rPr>
          <w:rFonts w:asciiTheme="minorBidi" w:hAnsiTheme="minorBidi" w:cstheme="minorBidi"/>
          <w:color w:val="212121"/>
          <w:rtl/>
        </w:rPr>
        <w:t xml:space="preserve"> אודות הבעיה באמצעות תדרוך גורמי האיסוף ע"י המחקר. </w:t>
      </w:r>
    </w:p>
    <w:p w:rsidR="00E8584B" w:rsidRPr="00DF785D" w:rsidRDefault="00E8584B" w:rsidP="00080344">
      <w:pPr>
        <w:pStyle w:val="NormalWeb"/>
        <w:numPr>
          <w:ilvl w:val="0"/>
          <w:numId w:val="2"/>
        </w:numPr>
        <w:bidi/>
        <w:spacing w:line="360" w:lineRule="auto"/>
        <w:jc w:val="both"/>
        <w:rPr>
          <w:rFonts w:asciiTheme="minorBidi" w:hAnsiTheme="minorBidi" w:cstheme="minorBidi"/>
          <w:color w:val="212121"/>
        </w:rPr>
      </w:pPr>
      <w:r w:rsidRPr="00DF785D">
        <w:rPr>
          <w:rFonts w:asciiTheme="minorBidi" w:hAnsiTheme="minorBidi" w:cstheme="minorBidi"/>
          <w:color w:val="212121"/>
          <w:rtl/>
        </w:rPr>
        <w:t xml:space="preserve"> </w:t>
      </w:r>
      <w:r w:rsidRPr="00DF785D">
        <w:rPr>
          <w:rStyle w:val="a8"/>
          <w:rFonts w:asciiTheme="minorBidi" w:hAnsiTheme="minorBidi" w:cstheme="minorBidi"/>
          <w:color w:val="212121"/>
          <w:rtl/>
        </w:rPr>
        <w:t>הערכת הנתונים</w:t>
      </w:r>
      <w:r w:rsidRPr="00DF785D">
        <w:rPr>
          <w:rFonts w:asciiTheme="minorBidi" w:hAnsiTheme="minorBidi" w:cstheme="minorBidi"/>
          <w:color w:val="212121"/>
          <w:rtl/>
        </w:rPr>
        <w:t xml:space="preserve"> – השוואה של מה שחדש למה שידוע. </w:t>
      </w:r>
    </w:p>
    <w:p w:rsidR="00E8584B" w:rsidRPr="00DF785D" w:rsidRDefault="00E8584B" w:rsidP="00E8584B">
      <w:pPr>
        <w:pStyle w:val="NormalWeb"/>
        <w:numPr>
          <w:ilvl w:val="0"/>
          <w:numId w:val="2"/>
        </w:numPr>
        <w:bidi/>
        <w:spacing w:line="360" w:lineRule="auto"/>
        <w:jc w:val="both"/>
        <w:rPr>
          <w:rFonts w:asciiTheme="minorBidi" w:hAnsiTheme="minorBidi" w:cstheme="minorBidi"/>
          <w:color w:val="212121"/>
        </w:rPr>
      </w:pPr>
      <w:r w:rsidRPr="00DF785D">
        <w:rPr>
          <w:rFonts w:asciiTheme="minorBidi" w:hAnsiTheme="minorBidi" w:cstheme="minorBidi"/>
          <w:color w:val="212121"/>
          <w:rtl/>
        </w:rPr>
        <w:t xml:space="preserve"> </w:t>
      </w:r>
      <w:r w:rsidRPr="00DF785D">
        <w:rPr>
          <w:rStyle w:val="a8"/>
          <w:rFonts w:asciiTheme="minorBidi" w:hAnsiTheme="minorBidi" w:cstheme="minorBidi"/>
          <w:color w:val="212121"/>
          <w:rtl/>
        </w:rPr>
        <w:t>גיבוש הערכה</w:t>
      </w:r>
      <w:r w:rsidRPr="00DF785D">
        <w:rPr>
          <w:rFonts w:asciiTheme="minorBidi" w:hAnsiTheme="minorBidi" w:cstheme="minorBidi"/>
          <w:color w:val="212121"/>
          <w:rtl/>
        </w:rPr>
        <w:t xml:space="preserve"> באשר למידע שנאסף. </w:t>
      </w:r>
    </w:p>
    <w:p w:rsidR="00E8584B" w:rsidRPr="00DF785D" w:rsidRDefault="00E8584B" w:rsidP="005C4746">
      <w:pPr>
        <w:pStyle w:val="NormalWeb"/>
        <w:numPr>
          <w:ilvl w:val="0"/>
          <w:numId w:val="2"/>
        </w:numPr>
        <w:bidi/>
        <w:spacing w:line="360" w:lineRule="auto"/>
        <w:jc w:val="both"/>
        <w:rPr>
          <w:rFonts w:asciiTheme="minorBidi" w:hAnsiTheme="minorBidi" w:cstheme="minorBidi"/>
          <w:color w:val="212121"/>
        </w:rPr>
      </w:pPr>
      <w:r w:rsidRPr="00DF785D">
        <w:rPr>
          <w:rStyle w:val="a8"/>
          <w:rFonts w:asciiTheme="minorBidi" w:hAnsiTheme="minorBidi" w:cstheme="minorBidi"/>
          <w:color w:val="212121"/>
          <w:rtl/>
        </w:rPr>
        <w:t xml:space="preserve">הצגה והפצה של המודיעין </w:t>
      </w:r>
      <w:r w:rsidRPr="00DF785D">
        <w:rPr>
          <w:rFonts w:asciiTheme="minorBidi" w:hAnsiTheme="minorBidi" w:cstheme="minorBidi"/>
          <w:color w:val="212121"/>
          <w:rtl/>
        </w:rPr>
        <w:t>– באמצעות הצגה בע"פ או באמצעות מסמך קצר ותמציתי.</w:t>
      </w:r>
    </w:p>
    <w:p w:rsidR="00C30F2E" w:rsidRPr="00DF785D" w:rsidRDefault="00C30F2E" w:rsidP="00C30F2E">
      <w:pPr>
        <w:pStyle w:val="NormalWeb"/>
        <w:numPr>
          <w:ilvl w:val="0"/>
          <w:numId w:val="2"/>
        </w:numPr>
        <w:bidi/>
        <w:spacing w:line="360" w:lineRule="auto"/>
        <w:jc w:val="both"/>
        <w:rPr>
          <w:rStyle w:val="a8"/>
          <w:rFonts w:asciiTheme="minorBidi" w:hAnsiTheme="minorBidi" w:cstheme="minorBidi"/>
          <w:b w:val="0"/>
          <w:bCs w:val="0"/>
          <w:color w:val="212121"/>
        </w:rPr>
      </w:pPr>
      <w:r w:rsidRPr="00DF785D">
        <w:rPr>
          <w:rStyle w:val="a8"/>
          <w:rFonts w:asciiTheme="minorBidi" w:hAnsiTheme="minorBidi" w:cstheme="minorBidi"/>
          <w:color w:val="212121"/>
          <w:rtl/>
        </w:rPr>
        <w:t>המלצה לפעולות וביצוען</w:t>
      </w:r>
    </w:p>
    <w:p w:rsidR="00C30F2E" w:rsidRPr="00DF785D" w:rsidRDefault="00C30F2E" w:rsidP="00C30F2E">
      <w:pPr>
        <w:pStyle w:val="NormalWeb"/>
        <w:numPr>
          <w:ilvl w:val="0"/>
          <w:numId w:val="2"/>
        </w:numPr>
        <w:bidi/>
        <w:spacing w:line="360" w:lineRule="auto"/>
        <w:jc w:val="both"/>
        <w:rPr>
          <w:rStyle w:val="a8"/>
          <w:rFonts w:asciiTheme="minorBidi" w:hAnsiTheme="minorBidi" w:cstheme="minorBidi"/>
          <w:color w:val="212121"/>
        </w:rPr>
      </w:pPr>
      <w:r w:rsidRPr="00DF785D">
        <w:rPr>
          <w:rStyle w:val="a8"/>
          <w:rFonts w:asciiTheme="minorBidi" w:hAnsiTheme="minorBidi" w:cstheme="minorBidi"/>
          <w:color w:val="212121"/>
          <w:rtl/>
        </w:rPr>
        <w:t>הערכת אפקטיביות הפעולות</w:t>
      </w:r>
    </w:p>
    <w:p w:rsidR="00DF785D" w:rsidRDefault="00DF785D" w:rsidP="00C30F2E">
      <w:pPr>
        <w:pStyle w:val="NormalWeb"/>
        <w:bidi/>
        <w:spacing w:line="360" w:lineRule="auto"/>
        <w:ind w:left="720"/>
        <w:jc w:val="both"/>
        <w:rPr>
          <w:rFonts w:asciiTheme="minorBidi" w:hAnsiTheme="minorBidi" w:cstheme="minorBidi"/>
          <w:b/>
          <w:bCs/>
          <w:u w:val="single"/>
          <w:rtl/>
        </w:rPr>
      </w:pPr>
    </w:p>
    <w:p w:rsidR="00411A76" w:rsidRDefault="00411A76" w:rsidP="00411A76">
      <w:pPr>
        <w:pStyle w:val="NormalWeb"/>
        <w:bidi/>
        <w:spacing w:line="360" w:lineRule="auto"/>
        <w:ind w:left="720"/>
        <w:jc w:val="both"/>
        <w:rPr>
          <w:rFonts w:asciiTheme="minorBidi" w:hAnsiTheme="minorBidi" w:cstheme="minorBidi"/>
          <w:b/>
          <w:bCs/>
          <w:u w:val="single"/>
          <w:rtl/>
        </w:rPr>
      </w:pPr>
    </w:p>
    <w:p w:rsidR="00411A76" w:rsidRDefault="00411A76" w:rsidP="00411A76">
      <w:pPr>
        <w:pStyle w:val="NormalWeb"/>
        <w:bidi/>
        <w:spacing w:line="360" w:lineRule="auto"/>
        <w:ind w:left="720"/>
        <w:jc w:val="both"/>
        <w:rPr>
          <w:rFonts w:asciiTheme="minorBidi" w:hAnsiTheme="minorBidi" w:cstheme="minorBidi"/>
          <w:b/>
          <w:bCs/>
          <w:u w:val="single"/>
          <w:rtl/>
        </w:rPr>
      </w:pPr>
    </w:p>
    <w:p w:rsidR="00C30F2E" w:rsidRDefault="00C30F2E" w:rsidP="0015399C">
      <w:pPr>
        <w:pStyle w:val="NormalWeb"/>
        <w:numPr>
          <w:ilvl w:val="0"/>
          <w:numId w:val="3"/>
        </w:numPr>
        <w:bidi/>
        <w:spacing w:line="360" w:lineRule="auto"/>
        <w:jc w:val="both"/>
        <w:rPr>
          <w:rFonts w:asciiTheme="minorBidi" w:hAnsiTheme="minorBidi" w:cstheme="minorBidi"/>
          <w:b/>
          <w:bCs/>
          <w:u w:val="single"/>
          <w:rtl/>
        </w:rPr>
      </w:pPr>
      <w:r w:rsidRPr="00C30F2E">
        <w:rPr>
          <w:rFonts w:asciiTheme="minorBidi" w:hAnsiTheme="minorBidi" w:cstheme="minorBidi"/>
          <w:b/>
          <w:bCs/>
          <w:u w:val="single"/>
          <w:rtl/>
        </w:rPr>
        <w:t>הנגדה</w:t>
      </w:r>
      <w:r w:rsidR="00961367">
        <w:rPr>
          <w:rFonts w:asciiTheme="minorBidi" w:hAnsiTheme="minorBidi" w:cstheme="minorBidi" w:hint="cs"/>
          <w:b/>
          <w:bCs/>
          <w:u w:val="single"/>
          <w:rtl/>
        </w:rPr>
        <w:t>(לטעון את ההיפך/להקשות)</w:t>
      </w:r>
    </w:p>
    <w:p w:rsidR="00961367" w:rsidRDefault="00961367" w:rsidP="00D5543A">
      <w:pPr>
        <w:pStyle w:val="NormalWeb"/>
        <w:bidi/>
        <w:spacing w:line="360" w:lineRule="auto"/>
        <w:jc w:val="both"/>
        <w:rPr>
          <w:rFonts w:asciiTheme="minorBidi" w:hAnsiTheme="minorBidi" w:cstheme="minorBidi"/>
          <w:rtl/>
        </w:rPr>
      </w:pPr>
      <w:r>
        <w:rPr>
          <w:rFonts w:asciiTheme="minorBidi" w:hAnsiTheme="minorBidi" w:cstheme="minorBidi" w:hint="cs"/>
          <w:rtl/>
        </w:rPr>
        <w:t xml:space="preserve">הנגדה לפעולות ישראל בזירה הצפונית עשויה להיות: פעולות אלו עלולות לגרום למלחמה ולהשיג את ההיפך ממטרות המערכה. פעולות ישראל אינן מרתיעות את איראן, להיפך הן משפרות את יכולותיה </w:t>
      </w:r>
      <w:r w:rsidR="00BC32D9">
        <w:rPr>
          <w:rFonts w:asciiTheme="minorBidi" w:hAnsiTheme="minorBidi" w:cstheme="minorBidi" w:hint="cs"/>
          <w:rtl/>
        </w:rPr>
        <w:t xml:space="preserve">(תפישתית וטכנולוגית) </w:t>
      </w:r>
      <w:r>
        <w:rPr>
          <w:rFonts w:asciiTheme="minorBidi" w:hAnsiTheme="minorBidi" w:cstheme="minorBidi" w:hint="cs"/>
          <w:rtl/>
        </w:rPr>
        <w:t>להתמודד מול ישראל במב"מ ובמלחמה.</w:t>
      </w:r>
    </w:p>
    <w:p w:rsidR="00961367" w:rsidRPr="001B6D13" w:rsidRDefault="001B6D13" w:rsidP="0015399C">
      <w:pPr>
        <w:pStyle w:val="NormalWeb"/>
        <w:numPr>
          <w:ilvl w:val="0"/>
          <w:numId w:val="3"/>
        </w:numPr>
        <w:bidi/>
        <w:spacing w:line="360" w:lineRule="auto"/>
        <w:jc w:val="both"/>
        <w:rPr>
          <w:rFonts w:asciiTheme="minorBidi" w:hAnsiTheme="minorBidi" w:cstheme="minorBidi"/>
          <w:b/>
          <w:bCs/>
          <w:u w:val="single"/>
          <w:rtl/>
        </w:rPr>
      </w:pPr>
      <w:r w:rsidRPr="001B6D13">
        <w:rPr>
          <w:rFonts w:asciiTheme="minorBidi" w:hAnsiTheme="minorBidi" w:cstheme="minorBidi" w:hint="cs"/>
          <w:b/>
          <w:bCs/>
          <w:u w:val="single"/>
          <w:rtl/>
        </w:rPr>
        <w:t>פער הרלבנטיות/ההיסט האסטרטגי</w:t>
      </w:r>
    </w:p>
    <w:p w:rsidR="00DF785D" w:rsidRPr="00972BA0" w:rsidRDefault="001B6D13" w:rsidP="00D5543A">
      <w:pPr>
        <w:pStyle w:val="NormalWeb"/>
        <w:bidi/>
        <w:spacing w:line="360" w:lineRule="auto"/>
        <w:jc w:val="both"/>
        <w:rPr>
          <w:rFonts w:asciiTheme="minorBidi" w:hAnsiTheme="minorBidi" w:cstheme="minorBidi"/>
          <w:color w:val="212121"/>
          <w:rtl/>
        </w:rPr>
      </w:pPr>
      <w:r w:rsidRPr="00972BA0">
        <w:rPr>
          <w:rFonts w:asciiTheme="minorBidi" w:hAnsiTheme="minorBidi" w:cstheme="minorBidi" w:hint="cs"/>
          <w:color w:val="212121"/>
          <w:rtl/>
        </w:rPr>
        <w:t>ההיסט המרכזי במערכה של ישראל מול איראן בזירה הצפונית, הינה שישראל לא השכילה להבין שנסיגת ארה"ב מהמזה"ת והיעדר נחישותה להתעמת מול איראן במישור הצבאי עשויים לגרום לאיראן לחזק את מאמציה בזירה וישראל תיוותר ללא משענת אסטרטגית</w:t>
      </w:r>
      <w:r w:rsidR="00F10ECA">
        <w:rPr>
          <w:rFonts w:asciiTheme="minorBidi" w:hAnsiTheme="minorBidi" w:cstheme="minorBidi" w:hint="cs"/>
          <w:color w:val="212121"/>
          <w:rtl/>
        </w:rPr>
        <w:t xml:space="preserve"> אמיתית</w:t>
      </w:r>
      <w:r w:rsidRPr="00972BA0">
        <w:rPr>
          <w:rFonts w:asciiTheme="minorBidi" w:hAnsiTheme="minorBidi" w:cstheme="minorBidi" w:hint="cs"/>
          <w:color w:val="212121"/>
          <w:rtl/>
        </w:rPr>
        <w:t>.</w:t>
      </w:r>
    </w:p>
    <w:p w:rsidR="00546080" w:rsidRDefault="00D5543A" w:rsidP="0015399C">
      <w:pPr>
        <w:pStyle w:val="NormalWeb"/>
        <w:numPr>
          <w:ilvl w:val="0"/>
          <w:numId w:val="3"/>
        </w:numPr>
        <w:bidi/>
        <w:spacing w:line="360" w:lineRule="auto"/>
        <w:jc w:val="both"/>
        <w:rPr>
          <w:rFonts w:asciiTheme="minorBidi" w:hAnsiTheme="minorBidi" w:cstheme="minorBidi"/>
          <w:b/>
          <w:bCs/>
          <w:color w:val="212121"/>
          <w:sz w:val="23"/>
          <w:szCs w:val="23"/>
          <w:u w:val="single"/>
          <w:rtl/>
        </w:rPr>
      </w:pPr>
      <w:r w:rsidRPr="00D5543A">
        <w:rPr>
          <w:rFonts w:asciiTheme="minorBidi" w:hAnsiTheme="minorBidi" w:cstheme="minorBidi" w:hint="cs"/>
          <w:b/>
          <w:bCs/>
          <w:color w:val="212121"/>
          <w:sz w:val="23"/>
          <w:szCs w:val="23"/>
          <w:u w:val="single"/>
          <w:rtl/>
        </w:rPr>
        <w:t>חדשנות צבאית</w:t>
      </w:r>
    </w:p>
    <w:p w:rsidR="00D5543A" w:rsidRPr="00D56A12" w:rsidRDefault="00D5543A" w:rsidP="00972BA0">
      <w:pPr>
        <w:spacing w:line="360" w:lineRule="auto"/>
        <w:jc w:val="both"/>
        <w:rPr>
          <w:rFonts w:asciiTheme="minorBidi" w:hAnsiTheme="minorBidi"/>
          <w:sz w:val="24"/>
          <w:szCs w:val="24"/>
          <w:rtl/>
        </w:rPr>
      </w:pPr>
      <w:r w:rsidRPr="00D56A12">
        <w:rPr>
          <w:rFonts w:asciiTheme="minorBidi" w:hAnsiTheme="minorBidi" w:hint="cs"/>
          <w:sz w:val="24"/>
          <w:szCs w:val="24"/>
          <w:rtl/>
        </w:rPr>
        <w:t xml:space="preserve">איראן וחיזבאללה שיפרו את טכנולוגיית הרקטות, הטילים והכטב"מים שלהן והפכו את חלקם למדויקים ביותר. ע"י חדשנות זאת הם השפיעו גם על תפישת המערכה מול ישראל במב"מ ובמלחמה. הם ביצעו זאת בשיטת </w:t>
      </w:r>
      <w:r w:rsidRPr="00D56A12">
        <w:rPr>
          <w:rFonts w:hint="cs"/>
          <w:sz w:val="24"/>
          <w:szCs w:val="24"/>
          <w:rtl/>
        </w:rPr>
        <w:t>אסכולה</w:t>
      </w:r>
      <w:r w:rsidRPr="00D56A12">
        <w:rPr>
          <w:sz w:val="24"/>
          <w:szCs w:val="24"/>
        </w:rPr>
        <w:t xml:space="preserve"> </w:t>
      </w:r>
      <w:r w:rsidRPr="00D56A12">
        <w:rPr>
          <w:rFonts w:hint="cs"/>
          <w:sz w:val="24"/>
          <w:szCs w:val="24"/>
          <w:rtl/>
        </w:rPr>
        <w:t>ראשונה</w:t>
      </w:r>
      <w:r w:rsidRPr="00D56A12">
        <w:rPr>
          <w:sz w:val="24"/>
          <w:szCs w:val="24"/>
        </w:rPr>
        <w:t xml:space="preserve"> </w:t>
      </w:r>
      <w:r w:rsidRPr="00D56A12">
        <w:rPr>
          <w:rFonts w:hint="cs"/>
          <w:sz w:val="24"/>
          <w:szCs w:val="24"/>
        </w:rPr>
        <w:t>–</w:t>
      </w:r>
      <w:r w:rsidRPr="00D56A12">
        <w:rPr>
          <w:sz w:val="24"/>
          <w:szCs w:val="24"/>
        </w:rPr>
        <w:t xml:space="preserve"> Anticipation - </w:t>
      </w:r>
      <w:r w:rsidRPr="00D56A12">
        <w:rPr>
          <w:rFonts w:hint="cs"/>
          <w:sz w:val="24"/>
          <w:szCs w:val="24"/>
          <w:rtl/>
        </w:rPr>
        <w:t>ניסיון</w:t>
      </w:r>
      <w:r w:rsidRPr="00D56A12">
        <w:rPr>
          <w:sz w:val="24"/>
          <w:szCs w:val="24"/>
        </w:rPr>
        <w:t xml:space="preserve"> </w:t>
      </w:r>
      <w:r w:rsidRPr="00D56A12">
        <w:rPr>
          <w:rFonts w:hint="cs"/>
          <w:sz w:val="24"/>
          <w:szCs w:val="24"/>
          <w:rtl/>
        </w:rPr>
        <w:t>לחזות</w:t>
      </w:r>
      <w:r w:rsidRPr="00D56A12">
        <w:rPr>
          <w:sz w:val="24"/>
          <w:szCs w:val="24"/>
        </w:rPr>
        <w:t xml:space="preserve"> </w:t>
      </w:r>
      <w:r w:rsidRPr="00D56A12">
        <w:rPr>
          <w:rFonts w:hint="cs"/>
          <w:sz w:val="24"/>
          <w:szCs w:val="24"/>
          <w:rtl/>
        </w:rPr>
        <w:t>את</w:t>
      </w:r>
      <w:r w:rsidRPr="00D56A12">
        <w:rPr>
          <w:sz w:val="24"/>
          <w:szCs w:val="24"/>
        </w:rPr>
        <w:t xml:space="preserve"> </w:t>
      </w:r>
      <w:r w:rsidRPr="00D56A12">
        <w:rPr>
          <w:rFonts w:hint="cs"/>
          <w:sz w:val="24"/>
          <w:szCs w:val="24"/>
          <w:rtl/>
        </w:rPr>
        <w:t>העתיד</w:t>
      </w:r>
      <w:r w:rsidRPr="00D56A12">
        <w:rPr>
          <w:sz w:val="24"/>
          <w:szCs w:val="24"/>
        </w:rPr>
        <w:t xml:space="preserve">. </w:t>
      </w:r>
      <w:r w:rsidRPr="00D56A12">
        <w:rPr>
          <w:rFonts w:hint="cs"/>
          <w:sz w:val="24"/>
          <w:szCs w:val="24"/>
          <w:rtl/>
        </w:rPr>
        <w:t>לדמיין</w:t>
      </w:r>
      <w:r w:rsidRPr="00D56A12">
        <w:rPr>
          <w:sz w:val="24"/>
          <w:szCs w:val="24"/>
        </w:rPr>
        <w:t xml:space="preserve"> </w:t>
      </w:r>
      <w:r w:rsidRPr="00D56A12">
        <w:rPr>
          <w:rFonts w:hint="cs"/>
          <w:sz w:val="24"/>
          <w:szCs w:val="24"/>
          <w:rtl/>
        </w:rPr>
        <w:t>את</w:t>
      </w:r>
      <w:r w:rsidRPr="00D56A12">
        <w:rPr>
          <w:sz w:val="24"/>
          <w:szCs w:val="24"/>
        </w:rPr>
        <w:t xml:space="preserve"> </w:t>
      </w:r>
      <w:r w:rsidRPr="00D56A12">
        <w:rPr>
          <w:rFonts w:hint="cs"/>
          <w:sz w:val="24"/>
          <w:szCs w:val="24"/>
          <w:rtl/>
        </w:rPr>
        <w:t>העתיד</w:t>
      </w:r>
      <w:r w:rsidRPr="00D56A12">
        <w:rPr>
          <w:sz w:val="24"/>
          <w:szCs w:val="24"/>
        </w:rPr>
        <w:t xml:space="preserve">. </w:t>
      </w:r>
      <w:r w:rsidRPr="00D56A12">
        <w:rPr>
          <w:rFonts w:hint="cs"/>
          <w:sz w:val="24"/>
          <w:szCs w:val="24"/>
          <w:rtl/>
        </w:rPr>
        <w:t>מכך נגזר</w:t>
      </w:r>
      <w:r w:rsidRPr="00D56A12">
        <w:rPr>
          <w:sz w:val="24"/>
          <w:szCs w:val="24"/>
        </w:rPr>
        <w:t xml:space="preserve"> </w:t>
      </w:r>
      <w:r w:rsidRPr="00D56A12">
        <w:rPr>
          <w:rFonts w:hint="cs"/>
          <w:sz w:val="24"/>
          <w:szCs w:val="24"/>
          <w:rtl/>
        </w:rPr>
        <w:t>אלו</w:t>
      </w:r>
      <w:r w:rsidRPr="00D56A12">
        <w:rPr>
          <w:sz w:val="24"/>
          <w:szCs w:val="24"/>
        </w:rPr>
        <w:t xml:space="preserve"> </w:t>
      </w:r>
      <w:r w:rsidRPr="00D56A12">
        <w:rPr>
          <w:rFonts w:hint="cs"/>
          <w:sz w:val="24"/>
          <w:szCs w:val="24"/>
          <w:rtl/>
        </w:rPr>
        <w:t>נשקים</w:t>
      </w:r>
      <w:r w:rsidRPr="00D56A12">
        <w:rPr>
          <w:sz w:val="24"/>
          <w:szCs w:val="24"/>
        </w:rPr>
        <w:t xml:space="preserve">, </w:t>
      </w:r>
      <w:r w:rsidRPr="00D56A12">
        <w:rPr>
          <w:rFonts w:hint="cs"/>
          <w:sz w:val="24"/>
          <w:szCs w:val="24"/>
          <w:rtl/>
        </w:rPr>
        <w:t>תפיסות</w:t>
      </w:r>
      <w:r w:rsidRPr="00D56A12">
        <w:rPr>
          <w:sz w:val="24"/>
          <w:szCs w:val="24"/>
        </w:rPr>
        <w:t xml:space="preserve"> </w:t>
      </w:r>
      <w:r w:rsidRPr="00D56A12">
        <w:rPr>
          <w:rFonts w:hint="cs"/>
          <w:sz w:val="24"/>
          <w:szCs w:val="24"/>
          <w:rtl/>
        </w:rPr>
        <w:t>הפעלה</w:t>
      </w:r>
      <w:r w:rsidRPr="00D56A12">
        <w:rPr>
          <w:sz w:val="24"/>
          <w:szCs w:val="24"/>
        </w:rPr>
        <w:t xml:space="preserve"> </w:t>
      </w:r>
      <w:r w:rsidRPr="00D56A12">
        <w:rPr>
          <w:rFonts w:hint="cs"/>
          <w:sz w:val="24"/>
          <w:szCs w:val="24"/>
          <w:rtl/>
        </w:rPr>
        <w:t>ומבנים</w:t>
      </w:r>
      <w:r w:rsidRPr="00D56A12">
        <w:rPr>
          <w:sz w:val="24"/>
          <w:szCs w:val="24"/>
        </w:rPr>
        <w:t xml:space="preserve"> </w:t>
      </w:r>
      <w:r w:rsidRPr="00D56A12">
        <w:rPr>
          <w:rFonts w:hint="cs"/>
          <w:sz w:val="24"/>
          <w:szCs w:val="24"/>
          <w:rtl/>
        </w:rPr>
        <w:t>ארגוניים</w:t>
      </w:r>
      <w:r w:rsidRPr="00D56A12">
        <w:rPr>
          <w:sz w:val="24"/>
          <w:szCs w:val="24"/>
        </w:rPr>
        <w:t xml:space="preserve"> </w:t>
      </w:r>
      <w:r w:rsidRPr="00D56A12">
        <w:rPr>
          <w:rFonts w:hint="cs"/>
          <w:sz w:val="24"/>
          <w:szCs w:val="24"/>
          <w:rtl/>
        </w:rPr>
        <w:t>נצטרך.</w:t>
      </w:r>
      <w:r w:rsidRPr="00D56A12">
        <w:rPr>
          <w:rFonts w:asciiTheme="minorBidi" w:eastAsia="Times New Roman" w:hAnsiTheme="minorBidi"/>
          <w:sz w:val="23"/>
          <w:szCs w:val="23"/>
        </w:rPr>
        <w:t xml:space="preserve">                </w:t>
      </w:r>
      <w:r w:rsidR="00972BA0" w:rsidRPr="00D56A12">
        <w:rPr>
          <w:rFonts w:asciiTheme="minorBidi" w:eastAsia="Times New Roman" w:hAnsiTheme="minorBidi" w:hint="cs"/>
          <w:sz w:val="24"/>
          <w:szCs w:val="24"/>
          <w:rtl/>
        </w:rPr>
        <w:t>מדובר בחדשנות</w:t>
      </w:r>
      <w:r w:rsidR="00972BA0" w:rsidRPr="00D56A12">
        <w:rPr>
          <w:rFonts w:asciiTheme="minorBidi" w:eastAsia="Times New Roman" w:hAnsiTheme="minorBidi"/>
          <w:sz w:val="24"/>
          <w:szCs w:val="24"/>
        </w:rPr>
        <w:t xml:space="preserve"> </w:t>
      </w:r>
      <w:r w:rsidR="00972BA0" w:rsidRPr="00D56A12">
        <w:rPr>
          <w:rFonts w:asciiTheme="minorBidi" w:eastAsia="Times New Roman" w:hAnsiTheme="minorBidi" w:hint="cs"/>
          <w:sz w:val="24"/>
          <w:szCs w:val="24"/>
          <w:rtl/>
        </w:rPr>
        <w:t>הדרגתית</w:t>
      </w:r>
      <w:r w:rsidR="00972BA0" w:rsidRPr="00D56A12">
        <w:rPr>
          <w:rFonts w:asciiTheme="minorBidi" w:eastAsia="Times New Roman" w:hAnsiTheme="minorBidi"/>
          <w:sz w:val="24"/>
          <w:szCs w:val="24"/>
        </w:rPr>
        <w:t xml:space="preserve"> </w:t>
      </w:r>
      <w:r w:rsidR="00972BA0" w:rsidRPr="00D56A12">
        <w:rPr>
          <w:rFonts w:asciiTheme="minorBidi" w:eastAsia="Times New Roman" w:hAnsiTheme="minorBidi" w:hint="cs"/>
          <w:sz w:val="24"/>
          <w:szCs w:val="24"/>
          <w:rtl/>
        </w:rPr>
        <w:t>אבולוציונית</w:t>
      </w:r>
      <w:r w:rsidR="00972BA0" w:rsidRPr="00D56A12">
        <w:rPr>
          <w:rFonts w:asciiTheme="minorBidi" w:hAnsiTheme="minorBidi" w:hint="cs"/>
          <w:sz w:val="24"/>
          <w:szCs w:val="24"/>
          <w:rtl/>
        </w:rPr>
        <w:t xml:space="preserve"> שבה איראן וחיזבאללה הצליחו במידה מסוימת להדביק את העליונות הטכנולוגית בישראל ובמערב בתחום הטילאות והכטב"מים.</w:t>
      </w:r>
    </w:p>
    <w:p w:rsidR="00972BA0" w:rsidRPr="0015399C" w:rsidRDefault="00972BA0" w:rsidP="0015399C">
      <w:pPr>
        <w:pStyle w:val="a7"/>
        <w:numPr>
          <w:ilvl w:val="0"/>
          <w:numId w:val="3"/>
        </w:numPr>
        <w:spacing w:line="360" w:lineRule="auto"/>
        <w:jc w:val="both"/>
        <w:rPr>
          <w:rFonts w:asciiTheme="minorBidi" w:hAnsiTheme="minorBidi"/>
          <w:b/>
          <w:bCs/>
          <w:color w:val="212121"/>
          <w:sz w:val="24"/>
          <w:szCs w:val="24"/>
          <w:u w:val="single"/>
          <w:rtl/>
        </w:rPr>
      </w:pPr>
      <w:r w:rsidRPr="0015399C">
        <w:rPr>
          <w:rFonts w:asciiTheme="minorBidi" w:hAnsiTheme="minorBidi" w:hint="cs"/>
          <w:b/>
          <w:bCs/>
          <w:color w:val="212121"/>
          <w:sz w:val="24"/>
          <w:szCs w:val="24"/>
          <w:u w:val="single"/>
          <w:rtl/>
        </w:rPr>
        <w:t>תרבות אסטרטגית</w:t>
      </w:r>
    </w:p>
    <w:p w:rsidR="004E5C33" w:rsidRPr="00D56A12" w:rsidRDefault="004E5C33" w:rsidP="004E5C33">
      <w:pPr>
        <w:spacing w:line="360" w:lineRule="auto"/>
        <w:jc w:val="both"/>
        <w:rPr>
          <w:rFonts w:asciiTheme="minorBidi" w:hAnsiTheme="minorBidi"/>
          <w:sz w:val="24"/>
          <w:szCs w:val="24"/>
          <w:rtl/>
        </w:rPr>
      </w:pPr>
      <w:r w:rsidRPr="00D56A12">
        <w:rPr>
          <w:rFonts w:asciiTheme="minorBidi" w:hAnsiTheme="minorBidi" w:cs="Arial" w:hint="cs"/>
          <w:sz w:val="24"/>
          <w:szCs w:val="24"/>
          <w:rtl/>
        </w:rPr>
        <w:t>תרבות</w:t>
      </w:r>
      <w:r w:rsidRPr="00D56A12">
        <w:rPr>
          <w:rFonts w:asciiTheme="minorBidi" w:hAnsiTheme="minorBidi" w:cs="Arial"/>
          <w:sz w:val="24"/>
          <w:szCs w:val="24"/>
          <w:rtl/>
        </w:rPr>
        <w:t xml:space="preserve"> </w:t>
      </w:r>
      <w:r w:rsidRPr="00D56A12">
        <w:rPr>
          <w:rFonts w:asciiTheme="minorBidi" w:hAnsiTheme="minorBidi" w:cs="Arial" w:hint="cs"/>
          <w:sz w:val="24"/>
          <w:szCs w:val="24"/>
          <w:rtl/>
        </w:rPr>
        <w:t>אסטרטגית</w:t>
      </w:r>
      <w:r w:rsidRPr="00D56A12">
        <w:rPr>
          <w:rFonts w:asciiTheme="minorBidi" w:hAnsiTheme="minorBidi" w:cs="Arial"/>
          <w:sz w:val="24"/>
          <w:szCs w:val="24"/>
          <w:rtl/>
        </w:rPr>
        <w:t xml:space="preserve"> – </w:t>
      </w:r>
      <w:r w:rsidRPr="00D56A12">
        <w:rPr>
          <w:rFonts w:asciiTheme="minorBidi" w:hAnsiTheme="minorBidi" w:cs="Arial" w:hint="cs"/>
          <w:sz w:val="24"/>
          <w:szCs w:val="24"/>
          <w:rtl/>
        </w:rPr>
        <w:t>זהו</w:t>
      </w:r>
      <w:r w:rsidRPr="00D56A12">
        <w:rPr>
          <w:rFonts w:asciiTheme="minorBidi" w:hAnsiTheme="minorBidi" w:cs="Arial"/>
          <w:sz w:val="24"/>
          <w:szCs w:val="24"/>
          <w:rtl/>
        </w:rPr>
        <w:t xml:space="preserve"> </w:t>
      </w:r>
      <w:r w:rsidRPr="00D56A12">
        <w:rPr>
          <w:rFonts w:asciiTheme="minorBidi" w:hAnsiTheme="minorBidi" w:cs="Arial" w:hint="cs"/>
          <w:sz w:val="24"/>
          <w:szCs w:val="24"/>
          <w:rtl/>
        </w:rPr>
        <w:t>מכלול</w:t>
      </w:r>
      <w:r w:rsidRPr="00D56A12">
        <w:rPr>
          <w:rFonts w:asciiTheme="minorBidi" w:hAnsiTheme="minorBidi" w:cs="Arial"/>
          <w:sz w:val="24"/>
          <w:szCs w:val="24"/>
          <w:rtl/>
        </w:rPr>
        <w:t xml:space="preserve"> </w:t>
      </w:r>
      <w:r w:rsidRPr="00D56A12">
        <w:rPr>
          <w:rFonts w:asciiTheme="minorBidi" w:hAnsiTheme="minorBidi" w:cs="Arial" w:hint="cs"/>
          <w:sz w:val="24"/>
          <w:szCs w:val="24"/>
          <w:rtl/>
        </w:rPr>
        <w:t>של</w:t>
      </w:r>
      <w:r w:rsidRPr="00D56A12">
        <w:rPr>
          <w:rFonts w:asciiTheme="minorBidi" w:hAnsiTheme="minorBidi" w:cs="Arial"/>
          <w:sz w:val="24"/>
          <w:szCs w:val="24"/>
          <w:rtl/>
        </w:rPr>
        <w:t xml:space="preserve"> </w:t>
      </w:r>
      <w:r w:rsidRPr="00D56A12">
        <w:rPr>
          <w:rFonts w:asciiTheme="minorBidi" w:hAnsiTheme="minorBidi" w:cs="Arial" w:hint="cs"/>
          <w:sz w:val="24"/>
          <w:szCs w:val="24"/>
          <w:rtl/>
        </w:rPr>
        <w:t>נורמות</w:t>
      </w:r>
      <w:r w:rsidRPr="00D56A12">
        <w:rPr>
          <w:rFonts w:asciiTheme="minorBidi" w:hAnsiTheme="minorBidi" w:cs="Arial"/>
          <w:sz w:val="24"/>
          <w:szCs w:val="24"/>
          <w:rtl/>
        </w:rPr>
        <w:t xml:space="preserve">, </w:t>
      </w:r>
      <w:r w:rsidRPr="00D56A12">
        <w:rPr>
          <w:rFonts w:asciiTheme="minorBidi" w:hAnsiTheme="minorBidi" w:cs="Arial" w:hint="cs"/>
          <w:sz w:val="24"/>
          <w:szCs w:val="24"/>
          <w:rtl/>
        </w:rPr>
        <w:t>ערכים</w:t>
      </w:r>
      <w:r w:rsidRPr="00D56A12">
        <w:rPr>
          <w:rFonts w:asciiTheme="minorBidi" w:hAnsiTheme="minorBidi" w:cs="Arial"/>
          <w:sz w:val="24"/>
          <w:szCs w:val="24"/>
          <w:rtl/>
        </w:rPr>
        <w:t xml:space="preserve"> </w:t>
      </w:r>
      <w:r w:rsidRPr="00D56A12">
        <w:rPr>
          <w:rFonts w:asciiTheme="minorBidi" w:hAnsiTheme="minorBidi" w:cs="Arial" w:hint="cs"/>
          <w:sz w:val="24"/>
          <w:szCs w:val="24"/>
          <w:rtl/>
        </w:rPr>
        <w:t>כתובים</w:t>
      </w:r>
      <w:r w:rsidRPr="00D56A12">
        <w:rPr>
          <w:rFonts w:asciiTheme="minorBidi" w:hAnsiTheme="minorBidi" w:cs="Arial"/>
          <w:sz w:val="24"/>
          <w:szCs w:val="24"/>
          <w:rtl/>
        </w:rPr>
        <w:t xml:space="preserve"> </w:t>
      </w:r>
      <w:r w:rsidRPr="00D56A12">
        <w:rPr>
          <w:rFonts w:asciiTheme="minorBidi" w:hAnsiTheme="minorBidi" w:cs="Arial" w:hint="cs"/>
          <w:sz w:val="24"/>
          <w:szCs w:val="24"/>
          <w:rtl/>
        </w:rPr>
        <w:t>ולא</w:t>
      </w:r>
      <w:r w:rsidRPr="00D56A12">
        <w:rPr>
          <w:rFonts w:asciiTheme="minorBidi" w:hAnsiTheme="minorBidi" w:cs="Arial"/>
          <w:sz w:val="24"/>
          <w:szCs w:val="24"/>
          <w:rtl/>
        </w:rPr>
        <w:t xml:space="preserve"> </w:t>
      </w:r>
      <w:r w:rsidRPr="00D56A12">
        <w:rPr>
          <w:rFonts w:asciiTheme="minorBidi" w:hAnsiTheme="minorBidi" w:cs="Arial" w:hint="cs"/>
          <w:sz w:val="24"/>
          <w:szCs w:val="24"/>
          <w:rtl/>
        </w:rPr>
        <w:t>כתובים</w:t>
      </w:r>
      <w:r w:rsidRPr="00D56A12">
        <w:rPr>
          <w:rFonts w:asciiTheme="minorBidi" w:hAnsiTheme="minorBidi" w:cs="Arial"/>
          <w:sz w:val="24"/>
          <w:szCs w:val="24"/>
          <w:rtl/>
        </w:rPr>
        <w:t xml:space="preserve"> </w:t>
      </w:r>
      <w:r w:rsidRPr="00D56A12">
        <w:rPr>
          <w:rFonts w:asciiTheme="minorBidi" w:hAnsiTheme="minorBidi" w:cs="Arial" w:hint="cs"/>
          <w:sz w:val="24"/>
          <w:szCs w:val="24"/>
          <w:rtl/>
        </w:rPr>
        <w:t>ומסורות</w:t>
      </w:r>
      <w:r w:rsidRPr="00D56A12">
        <w:rPr>
          <w:rFonts w:asciiTheme="minorBidi" w:hAnsiTheme="minorBidi" w:cs="Arial"/>
          <w:sz w:val="24"/>
          <w:szCs w:val="24"/>
          <w:rtl/>
        </w:rPr>
        <w:t xml:space="preserve"> </w:t>
      </w:r>
      <w:r w:rsidRPr="00D56A12">
        <w:rPr>
          <w:rFonts w:asciiTheme="minorBidi" w:hAnsiTheme="minorBidi" w:cs="Arial" w:hint="cs"/>
          <w:sz w:val="24"/>
          <w:szCs w:val="24"/>
          <w:rtl/>
        </w:rPr>
        <w:t>המגדירים</w:t>
      </w:r>
      <w:r w:rsidRPr="00D56A12">
        <w:rPr>
          <w:rFonts w:asciiTheme="minorBidi" w:hAnsiTheme="minorBidi" w:cs="Arial"/>
          <w:sz w:val="24"/>
          <w:szCs w:val="24"/>
          <w:rtl/>
        </w:rPr>
        <w:t xml:space="preserve"> </w:t>
      </w:r>
      <w:r w:rsidRPr="00D56A12">
        <w:rPr>
          <w:rFonts w:asciiTheme="minorBidi" w:hAnsiTheme="minorBidi" w:cs="Arial" w:hint="cs"/>
          <w:sz w:val="24"/>
          <w:szCs w:val="24"/>
          <w:rtl/>
        </w:rPr>
        <w:t>גישה</w:t>
      </w:r>
      <w:r w:rsidRPr="00D56A12">
        <w:rPr>
          <w:rFonts w:asciiTheme="minorBidi" w:hAnsiTheme="minorBidi" w:hint="cs"/>
          <w:sz w:val="24"/>
          <w:szCs w:val="24"/>
          <w:rtl/>
        </w:rPr>
        <w:t xml:space="preserve"> </w:t>
      </w:r>
      <w:r w:rsidRPr="00D56A12">
        <w:rPr>
          <w:rFonts w:asciiTheme="minorBidi" w:hAnsiTheme="minorBidi" w:cs="Arial" w:hint="cs"/>
          <w:sz w:val="24"/>
          <w:szCs w:val="24"/>
          <w:rtl/>
        </w:rPr>
        <w:t>של</w:t>
      </w:r>
      <w:r w:rsidRPr="00D56A12">
        <w:rPr>
          <w:rFonts w:asciiTheme="minorBidi" w:hAnsiTheme="minorBidi" w:cs="Arial"/>
          <w:sz w:val="24"/>
          <w:szCs w:val="24"/>
          <w:rtl/>
        </w:rPr>
        <w:t xml:space="preserve"> </w:t>
      </w:r>
      <w:r w:rsidRPr="00D56A12">
        <w:rPr>
          <w:rFonts w:asciiTheme="minorBidi" w:hAnsiTheme="minorBidi" w:cs="Arial" w:hint="cs"/>
          <w:sz w:val="24"/>
          <w:szCs w:val="24"/>
          <w:rtl/>
        </w:rPr>
        <w:t>קהילה</w:t>
      </w:r>
      <w:r w:rsidRPr="00D56A12">
        <w:rPr>
          <w:rFonts w:asciiTheme="minorBidi" w:hAnsiTheme="minorBidi" w:cs="Arial"/>
          <w:sz w:val="24"/>
          <w:szCs w:val="24"/>
          <w:rtl/>
        </w:rPr>
        <w:t xml:space="preserve"> </w:t>
      </w:r>
      <w:r w:rsidRPr="00D56A12">
        <w:rPr>
          <w:rFonts w:asciiTheme="minorBidi" w:hAnsiTheme="minorBidi" w:cs="Arial" w:hint="cs"/>
          <w:sz w:val="24"/>
          <w:szCs w:val="24"/>
          <w:rtl/>
        </w:rPr>
        <w:t>מודיעינית</w:t>
      </w:r>
      <w:r w:rsidRPr="00D56A12">
        <w:rPr>
          <w:rFonts w:asciiTheme="minorBidi" w:hAnsiTheme="minorBidi" w:cs="Arial"/>
          <w:sz w:val="24"/>
          <w:szCs w:val="24"/>
          <w:rtl/>
        </w:rPr>
        <w:t xml:space="preserve">. </w:t>
      </w:r>
      <w:r w:rsidRPr="00D56A12">
        <w:rPr>
          <w:rFonts w:asciiTheme="minorBidi" w:hAnsiTheme="minorBidi" w:cs="Arial" w:hint="cs"/>
          <w:sz w:val="24"/>
          <w:szCs w:val="24"/>
          <w:rtl/>
        </w:rPr>
        <w:t>זהו</w:t>
      </w:r>
      <w:r w:rsidRPr="00D56A12">
        <w:rPr>
          <w:rFonts w:asciiTheme="minorBidi" w:hAnsiTheme="minorBidi" w:cs="Arial"/>
          <w:sz w:val="24"/>
          <w:szCs w:val="24"/>
          <w:rtl/>
        </w:rPr>
        <w:t xml:space="preserve"> </w:t>
      </w:r>
      <w:r w:rsidRPr="00D56A12">
        <w:rPr>
          <w:rFonts w:asciiTheme="minorBidi" w:hAnsiTheme="minorBidi" w:cs="Arial" w:hint="cs"/>
          <w:sz w:val="24"/>
          <w:szCs w:val="24"/>
          <w:rtl/>
        </w:rPr>
        <w:t>כלי</w:t>
      </w:r>
      <w:r w:rsidRPr="00D56A12">
        <w:rPr>
          <w:rFonts w:asciiTheme="minorBidi" w:hAnsiTheme="minorBidi" w:cs="Arial"/>
          <w:sz w:val="24"/>
          <w:szCs w:val="24"/>
          <w:rtl/>
        </w:rPr>
        <w:t xml:space="preserve"> </w:t>
      </w:r>
      <w:r w:rsidRPr="00D56A12">
        <w:rPr>
          <w:rFonts w:asciiTheme="minorBidi" w:hAnsiTheme="minorBidi" w:cs="Arial" w:hint="cs"/>
          <w:sz w:val="24"/>
          <w:szCs w:val="24"/>
          <w:rtl/>
        </w:rPr>
        <w:t>אנליטי</w:t>
      </w:r>
      <w:r w:rsidRPr="00D56A12">
        <w:rPr>
          <w:rFonts w:asciiTheme="minorBidi" w:hAnsiTheme="minorBidi" w:cs="Arial"/>
          <w:sz w:val="24"/>
          <w:szCs w:val="24"/>
          <w:rtl/>
        </w:rPr>
        <w:t xml:space="preserve"> </w:t>
      </w:r>
      <w:r w:rsidRPr="00D56A12">
        <w:rPr>
          <w:rFonts w:asciiTheme="minorBidi" w:hAnsiTheme="minorBidi" w:cs="Arial" w:hint="cs"/>
          <w:sz w:val="24"/>
          <w:szCs w:val="24"/>
          <w:rtl/>
        </w:rPr>
        <w:t>המתווסף</w:t>
      </w:r>
      <w:r w:rsidRPr="00D56A12">
        <w:rPr>
          <w:rFonts w:asciiTheme="minorBidi" w:hAnsiTheme="minorBidi" w:cs="Arial"/>
          <w:sz w:val="24"/>
          <w:szCs w:val="24"/>
          <w:rtl/>
        </w:rPr>
        <w:t xml:space="preserve"> </w:t>
      </w:r>
      <w:r w:rsidRPr="00D56A12">
        <w:rPr>
          <w:rFonts w:asciiTheme="minorBidi" w:hAnsiTheme="minorBidi" w:cs="Arial" w:hint="cs"/>
          <w:sz w:val="24"/>
          <w:szCs w:val="24"/>
          <w:rtl/>
        </w:rPr>
        <w:t>לניתוח</w:t>
      </w:r>
      <w:r w:rsidRPr="00D56A12">
        <w:rPr>
          <w:rFonts w:asciiTheme="minorBidi" w:hAnsiTheme="minorBidi" w:cs="Arial"/>
          <w:sz w:val="24"/>
          <w:szCs w:val="24"/>
          <w:rtl/>
        </w:rPr>
        <w:t xml:space="preserve"> </w:t>
      </w:r>
      <w:r w:rsidRPr="00D56A12">
        <w:rPr>
          <w:rFonts w:asciiTheme="minorBidi" w:hAnsiTheme="minorBidi" w:cs="Arial" w:hint="cs"/>
          <w:sz w:val="24"/>
          <w:szCs w:val="24"/>
          <w:rtl/>
        </w:rPr>
        <w:t>אנליטי</w:t>
      </w:r>
      <w:r w:rsidRPr="00D56A12">
        <w:rPr>
          <w:rFonts w:asciiTheme="minorBidi" w:hAnsiTheme="minorBidi" w:cs="Arial"/>
          <w:sz w:val="24"/>
          <w:szCs w:val="24"/>
          <w:rtl/>
        </w:rPr>
        <w:t xml:space="preserve"> </w:t>
      </w:r>
      <w:r w:rsidRPr="00D56A12">
        <w:rPr>
          <w:rFonts w:asciiTheme="minorBidi" w:hAnsiTheme="minorBidi" w:cs="Arial" w:hint="cs"/>
          <w:sz w:val="24"/>
          <w:szCs w:val="24"/>
          <w:rtl/>
        </w:rPr>
        <w:t>של</w:t>
      </w:r>
      <w:r w:rsidRPr="00D56A12">
        <w:rPr>
          <w:rFonts w:asciiTheme="minorBidi" w:hAnsiTheme="minorBidi" w:cs="Arial"/>
          <w:sz w:val="24"/>
          <w:szCs w:val="24"/>
          <w:rtl/>
        </w:rPr>
        <w:t xml:space="preserve"> </w:t>
      </w:r>
      <w:r w:rsidRPr="00D56A12">
        <w:rPr>
          <w:rFonts w:asciiTheme="minorBidi" w:hAnsiTheme="minorBidi" w:cs="Arial" w:hint="cs"/>
          <w:sz w:val="24"/>
          <w:szCs w:val="24"/>
          <w:rtl/>
        </w:rPr>
        <w:t>ה</w:t>
      </w:r>
      <w:r w:rsidRPr="00D56A12">
        <w:rPr>
          <w:rFonts w:asciiTheme="minorBidi" w:hAnsiTheme="minorBidi" w:cs="Arial"/>
          <w:sz w:val="24"/>
          <w:szCs w:val="24"/>
          <w:rtl/>
        </w:rPr>
        <w:t>"</w:t>
      </w:r>
      <w:r w:rsidRPr="00D56A12">
        <w:rPr>
          <w:rFonts w:asciiTheme="minorBidi" w:hAnsiTheme="minorBidi" w:cs="Arial" w:hint="cs"/>
          <w:sz w:val="24"/>
          <w:szCs w:val="24"/>
          <w:rtl/>
        </w:rPr>
        <w:t>צד</w:t>
      </w:r>
      <w:r w:rsidRPr="00D56A12">
        <w:rPr>
          <w:rFonts w:asciiTheme="minorBidi" w:hAnsiTheme="minorBidi" w:cs="Arial"/>
          <w:sz w:val="24"/>
          <w:szCs w:val="24"/>
          <w:rtl/>
        </w:rPr>
        <w:t xml:space="preserve"> </w:t>
      </w:r>
      <w:r w:rsidRPr="00D56A12">
        <w:rPr>
          <w:rFonts w:asciiTheme="minorBidi" w:hAnsiTheme="minorBidi" w:cs="Arial" w:hint="cs"/>
          <w:sz w:val="24"/>
          <w:szCs w:val="24"/>
          <w:rtl/>
        </w:rPr>
        <w:t>השני</w:t>
      </w:r>
      <w:r w:rsidRPr="00D56A12">
        <w:rPr>
          <w:rFonts w:asciiTheme="minorBidi" w:hAnsiTheme="minorBidi" w:cs="Arial"/>
          <w:sz w:val="24"/>
          <w:szCs w:val="24"/>
          <w:rtl/>
        </w:rPr>
        <w:t xml:space="preserve">" </w:t>
      </w:r>
      <w:r w:rsidRPr="00D56A12">
        <w:rPr>
          <w:rFonts w:asciiTheme="minorBidi" w:hAnsiTheme="minorBidi" w:cs="Arial" w:hint="cs"/>
          <w:sz w:val="24"/>
          <w:szCs w:val="24"/>
          <w:rtl/>
        </w:rPr>
        <w:t>בשאלות</w:t>
      </w:r>
      <w:r w:rsidRPr="00D56A12">
        <w:rPr>
          <w:rFonts w:asciiTheme="minorBidi" w:hAnsiTheme="minorBidi" w:cs="Arial"/>
          <w:sz w:val="24"/>
          <w:szCs w:val="24"/>
          <w:rtl/>
        </w:rPr>
        <w:t xml:space="preserve"> </w:t>
      </w:r>
      <w:r w:rsidRPr="00D56A12">
        <w:rPr>
          <w:rFonts w:asciiTheme="minorBidi" w:hAnsiTheme="minorBidi" w:cs="Arial" w:hint="cs"/>
          <w:sz w:val="24"/>
          <w:szCs w:val="24"/>
          <w:rtl/>
        </w:rPr>
        <w:t>של</w:t>
      </w:r>
      <w:r w:rsidRPr="00D56A12">
        <w:rPr>
          <w:rFonts w:asciiTheme="minorBidi" w:hAnsiTheme="minorBidi" w:hint="cs"/>
          <w:sz w:val="24"/>
          <w:szCs w:val="24"/>
          <w:rtl/>
        </w:rPr>
        <w:t xml:space="preserve"> </w:t>
      </w:r>
      <w:r w:rsidRPr="00D56A12">
        <w:rPr>
          <w:rFonts w:asciiTheme="minorBidi" w:hAnsiTheme="minorBidi" w:cs="Arial" w:hint="cs"/>
          <w:sz w:val="24"/>
          <w:szCs w:val="24"/>
          <w:rtl/>
        </w:rPr>
        <w:t>שלום</w:t>
      </w:r>
      <w:r w:rsidRPr="00D56A12">
        <w:rPr>
          <w:rFonts w:asciiTheme="minorBidi" w:hAnsiTheme="minorBidi" w:cs="Arial"/>
          <w:sz w:val="24"/>
          <w:szCs w:val="24"/>
          <w:rtl/>
        </w:rPr>
        <w:t xml:space="preserve"> </w:t>
      </w:r>
      <w:r w:rsidRPr="00D56A12">
        <w:rPr>
          <w:rFonts w:asciiTheme="minorBidi" w:hAnsiTheme="minorBidi" w:cs="Arial" w:hint="cs"/>
          <w:sz w:val="24"/>
          <w:szCs w:val="24"/>
          <w:rtl/>
        </w:rPr>
        <w:t>ומלחמה</w:t>
      </w:r>
      <w:r w:rsidRPr="00D56A12">
        <w:rPr>
          <w:rFonts w:asciiTheme="minorBidi" w:hAnsiTheme="minorBidi" w:cs="Arial"/>
          <w:sz w:val="24"/>
          <w:szCs w:val="24"/>
          <w:rtl/>
        </w:rPr>
        <w:t xml:space="preserve">. </w:t>
      </w:r>
    </w:p>
    <w:p w:rsidR="004E5C33" w:rsidRPr="00D56A12" w:rsidRDefault="004E5C33" w:rsidP="004E5C33">
      <w:pPr>
        <w:spacing w:line="360" w:lineRule="auto"/>
        <w:jc w:val="both"/>
        <w:rPr>
          <w:rFonts w:asciiTheme="minorBidi" w:hAnsiTheme="minorBidi"/>
          <w:sz w:val="24"/>
          <w:szCs w:val="24"/>
          <w:rtl/>
        </w:rPr>
      </w:pPr>
      <w:r w:rsidRPr="00D56A12">
        <w:rPr>
          <w:rFonts w:asciiTheme="minorBidi" w:hAnsiTheme="minorBidi" w:hint="cs"/>
          <w:sz w:val="24"/>
          <w:szCs w:val="24"/>
          <w:rtl/>
        </w:rPr>
        <w:t xml:space="preserve">התרבות האסטרטגית של ישראל הינה </w:t>
      </w:r>
      <w:r w:rsidRPr="00D56A12">
        <w:rPr>
          <w:rFonts w:asciiTheme="minorBidi" w:hAnsiTheme="minorBidi" w:cs="Arial" w:hint="cs"/>
          <w:sz w:val="24"/>
          <w:szCs w:val="24"/>
          <w:rtl/>
        </w:rPr>
        <w:t>ניתוח</w:t>
      </w:r>
      <w:r w:rsidRPr="00D56A12">
        <w:rPr>
          <w:rFonts w:asciiTheme="minorBidi" w:hAnsiTheme="minorBidi" w:cs="Arial"/>
          <w:sz w:val="24"/>
          <w:szCs w:val="24"/>
          <w:rtl/>
        </w:rPr>
        <w:t xml:space="preserve"> </w:t>
      </w:r>
      <w:r w:rsidRPr="00D56A12">
        <w:rPr>
          <w:rFonts w:asciiTheme="minorBidi" w:hAnsiTheme="minorBidi" w:cs="Arial" w:hint="cs"/>
          <w:sz w:val="24"/>
          <w:szCs w:val="24"/>
          <w:rtl/>
        </w:rPr>
        <w:t xml:space="preserve">אסטרטגי של איראן בזירה הצפונית כאיום קונבנציונאלי (טילאות מדויקת מנגד בשילוב כוחות משלוח בחזית רמה"ג) והגדרתה כמערכה במסגרת המערכה בין המלחמות וביצוע תהליכי בניין כוח </w:t>
      </w:r>
      <w:r w:rsidRPr="00D56A12">
        <w:rPr>
          <w:rFonts w:asciiTheme="minorBidi" w:hAnsiTheme="minorBidi" w:hint="cs"/>
          <w:sz w:val="24"/>
          <w:szCs w:val="24"/>
          <w:rtl/>
        </w:rPr>
        <w:t>(בעיקר חיל האוויר והמודיעין) על מנת לממש את המערכה באופן מיטבי.</w:t>
      </w:r>
    </w:p>
    <w:p w:rsidR="00824B9A" w:rsidRPr="00824B9A" w:rsidRDefault="00824B9A" w:rsidP="00824B9A">
      <w:pPr>
        <w:spacing w:line="360" w:lineRule="auto"/>
        <w:jc w:val="both"/>
        <w:rPr>
          <w:rFonts w:asciiTheme="minorBidi" w:hAnsiTheme="minorBidi"/>
          <w:b/>
          <w:bCs/>
          <w:color w:val="212121"/>
          <w:sz w:val="24"/>
          <w:szCs w:val="24"/>
          <w:u w:val="single"/>
          <w:rtl/>
        </w:rPr>
      </w:pPr>
      <w:r w:rsidRPr="00824B9A">
        <w:rPr>
          <w:rFonts w:asciiTheme="minorBidi" w:hAnsiTheme="minorBidi"/>
          <w:b/>
          <w:bCs/>
          <w:color w:val="212121"/>
          <w:sz w:val="24"/>
          <w:szCs w:val="24"/>
          <w:u w:val="single"/>
        </w:rPr>
        <w:t>Net Assessment</w:t>
      </w:r>
      <w:r w:rsidR="0015399C">
        <w:rPr>
          <w:rFonts w:asciiTheme="minorBidi" w:hAnsiTheme="minorBidi"/>
          <w:b/>
          <w:bCs/>
          <w:color w:val="212121"/>
          <w:sz w:val="24"/>
          <w:szCs w:val="24"/>
          <w:u w:val="single"/>
        </w:rPr>
        <w:t xml:space="preserve"> 8</w:t>
      </w:r>
    </w:p>
    <w:p w:rsidR="00824B9A" w:rsidRPr="00824B9A" w:rsidRDefault="00824B9A" w:rsidP="00824B9A">
      <w:pPr>
        <w:spacing w:line="360" w:lineRule="auto"/>
        <w:jc w:val="both"/>
        <w:rPr>
          <w:rFonts w:asciiTheme="minorBidi" w:hAnsiTheme="minorBidi"/>
          <w:color w:val="212121"/>
          <w:sz w:val="24"/>
          <w:szCs w:val="24"/>
        </w:rPr>
      </w:pPr>
      <w:r w:rsidRPr="00824B9A">
        <w:rPr>
          <w:rFonts w:asciiTheme="minorBidi" w:hAnsiTheme="minorBidi" w:hint="cs"/>
          <w:color w:val="212121"/>
          <w:sz w:val="24"/>
          <w:szCs w:val="24"/>
          <w:rtl/>
        </w:rPr>
        <w:t>בעיה</w:t>
      </w:r>
      <w:r w:rsidRPr="00824B9A">
        <w:rPr>
          <w:rFonts w:asciiTheme="minorBidi" w:hAnsiTheme="minorBidi"/>
          <w:color w:val="212121"/>
          <w:sz w:val="24"/>
          <w:szCs w:val="24"/>
        </w:rPr>
        <w:t xml:space="preserve"> </w:t>
      </w:r>
      <w:r w:rsidRPr="00824B9A">
        <w:rPr>
          <w:rFonts w:asciiTheme="minorBidi" w:hAnsiTheme="minorBidi" w:hint="cs"/>
          <w:color w:val="212121"/>
          <w:sz w:val="24"/>
          <w:szCs w:val="24"/>
          <w:rtl/>
        </w:rPr>
        <w:t>אסטרטגית</w:t>
      </w:r>
      <w:r>
        <w:rPr>
          <w:rFonts w:asciiTheme="minorBidi" w:hAnsiTheme="minorBidi" w:hint="cs"/>
          <w:color w:val="212121"/>
          <w:sz w:val="24"/>
          <w:szCs w:val="24"/>
          <w:rtl/>
        </w:rPr>
        <w:t xml:space="preserve"> -</w:t>
      </w:r>
      <w:r w:rsidRPr="00824B9A">
        <w:rPr>
          <w:rFonts w:asciiTheme="minorBidi" w:hAnsiTheme="minorBidi" w:hint="cs"/>
          <w:color w:val="212121"/>
          <w:sz w:val="24"/>
          <w:szCs w:val="24"/>
          <w:rtl/>
        </w:rPr>
        <w:t>תכלול</w:t>
      </w:r>
      <w:r w:rsidRPr="00824B9A">
        <w:rPr>
          <w:rFonts w:asciiTheme="minorBidi" w:hAnsiTheme="minorBidi"/>
          <w:color w:val="212121"/>
          <w:sz w:val="24"/>
          <w:szCs w:val="24"/>
        </w:rPr>
        <w:t xml:space="preserve"> </w:t>
      </w:r>
      <w:r w:rsidRPr="00824B9A">
        <w:rPr>
          <w:rFonts w:asciiTheme="minorBidi" w:hAnsiTheme="minorBidi" w:hint="cs"/>
          <w:color w:val="212121"/>
          <w:sz w:val="24"/>
          <w:szCs w:val="24"/>
          <w:rtl/>
        </w:rPr>
        <w:t>כלל</w:t>
      </w:r>
      <w:r w:rsidRPr="00824B9A">
        <w:rPr>
          <w:rFonts w:asciiTheme="minorBidi" w:hAnsiTheme="minorBidi"/>
          <w:color w:val="212121"/>
          <w:sz w:val="24"/>
          <w:szCs w:val="24"/>
        </w:rPr>
        <w:t xml:space="preserve"> </w:t>
      </w:r>
      <w:r w:rsidRPr="00824B9A">
        <w:rPr>
          <w:rFonts w:asciiTheme="minorBidi" w:hAnsiTheme="minorBidi" w:hint="cs"/>
          <w:color w:val="212121"/>
          <w:sz w:val="24"/>
          <w:szCs w:val="24"/>
          <w:rtl/>
        </w:rPr>
        <w:t>המרכיבים</w:t>
      </w:r>
      <w:r w:rsidRPr="00824B9A">
        <w:rPr>
          <w:rFonts w:asciiTheme="minorBidi" w:hAnsiTheme="minorBidi"/>
          <w:color w:val="212121"/>
          <w:sz w:val="24"/>
          <w:szCs w:val="24"/>
        </w:rPr>
        <w:t xml:space="preserve"> </w:t>
      </w:r>
      <w:r w:rsidRPr="00824B9A">
        <w:rPr>
          <w:rFonts w:asciiTheme="minorBidi" w:hAnsiTheme="minorBidi" w:hint="cs"/>
          <w:color w:val="212121"/>
          <w:sz w:val="24"/>
          <w:szCs w:val="24"/>
          <w:rtl/>
        </w:rPr>
        <w:t>והמידע</w:t>
      </w:r>
      <w:r w:rsidRPr="00824B9A">
        <w:rPr>
          <w:rFonts w:asciiTheme="minorBidi" w:hAnsiTheme="minorBidi"/>
          <w:color w:val="212121"/>
          <w:sz w:val="24"/>
          <w:szCs w:val="24"/>
        </w:rPr>
        <w:t xml:space="preserve"> </w:t>
      </w:r>
      <w:r w:rsidRPr="00824B9A">
        <w:rPr>
          <w:rFonts w:asciiTheme="minorBidi" w:hAnsiTheme="minorBidi" w:hint="cs"/>
          <w:color w:val="212121"/>
          <w:sz w:val="24"/>
          <w:szCs w:val="24"/>
          <w:rtl/>
        </w:rPr>
        <w:t>אשר</w:t>
      </w:r>
      <w:r w:rsidRPr="00824B9A">
        <w:rPr>
          <w:rFonts w:asciiTheme="minorBidi" w:hAnsiTheme="minorBidi"/>
          <w:color w:val="212121"/>
          <w:sz w:val="24"/>
          <w:szCs w:val="24"/>
        </w:rPr>
        <w:t xml:space="preserve"> </w:t>
      </w:r>
      <w:r w:rsidRPr="00824B9A">
        <w:rPr>
          <w:rFonts w:asciiTheme="minorBidi" w:hAnsiTheme="minorBidi" w:hint="cs"/>
          <w:color w:val="212121"/>
          <w:sz w:val="24"/>
          <w:szCs w:val="24"/>
          <w:rtl/>
        </w:rPr>
        <w:t>על</w:t>
      </w:r>
      <w:r w:rsidRPr="00824B9A">
        <w:rPr>
          <w:rFonts w:asciiTheme="minorBidi" w:hAnsiTheme="minorBidi"/>
          <w:color w:val="212121"/>
          <w:sz w:val="24"/>
          <w:szCs w:val="24"/>
        </w:rPr>
        <w:t xml:space="preserve"> </w:t>
      </w:r>
      <w:r w:rsidRPr="00824B9A">
        <w:rPr>
          <w:rFonts w:asciiTheme="minorBidi" w:hAnsiTheme="minorBidi" w:hint="cs"/>
          <w:color w:val="212121"/>
          <w:sz w:val="24"/>
          <w:szCs w:val="24"/>
          <w:rtl/>
        </w:rPr>
        <w:t>בסיסו</w:t>
      </w:r>
      <w:r w:rsidRPr="00824B9A">
        <w:rPr>
          <w:rFonts w:asciiTheme="minorBidi" w:hAnsiTheme="minorBidi"/>
          <w:color w:val="212121"/>
          <w:sz w:val="24"/>
          <w:szCs w:val="24"/>
        </w:rPr>
        <w:t xml:space="preserve"> </w:t>
      </w:r>
      <w:r w:rsidRPr="00824B9A">
        <w:rPr>
          <w:rFonts w:asciiTheme="minorBidi" w:hAnsiTheme="minorBidi" w:hint="cs"/>
          <w:color w:val="212121"/>
          <w:sz w:val="24"/>
          <w:szCs w:val="24"/>
          <w:rtl/>
        </w:rPr>
        <w:t>מתקיים</w:t>
      </w:r>
      <w:r w:rsidRPr="00824B9A">
        <w:rPr>
          <w:rFonts w:asciiTheme="minorBidi" w:hAnsiTheme="minorBidi"/>
          <w:color w:val="212121"/>
          <w:sz w:val="24"/>
          <w:szCs w:val="24"/>
        </w:rPr>
        <w:t xml:space="preserve"> </w:t>
      </w:r>
      <w:r w:rsidRPr="00824B9A">
        <w:rPr>
          <w:rFonts w:asciiTheme="minorBidi" w:hAnsiTheme="minorBidi" w:hint="cs"/>
          <w:color w:val="212121"/>
          <w:sz w:val="24"/>
          <w:szCs w:val="24"/>
          <w:rtl/>
        </w:rPr>
        <w:t>תהליך</w:t>
      </w:r>
      <w:r w:rsidRPr="00824B9A">
        <w:rPr>
          <w:rFonts w:asciiTheme="minorBidi" w:hAnsiTheme="minorBidi"/>
          <w:color w:val="212121"/>
          <w:sz w:val="24"/>
          <w:szCs w:val="24"/>
        </w:rPr>
        <w:t xml:space="preserve"> </w:t>
      </w:r>
      <w:r w:rsidRPr="00824B9A">
        <w:rPr>
          <w:rFonts w:asciiTheme="minorBidi" w:hAnsiTheme="minorBidi" w:hint="cs"/>
          <w:color w:val="212121"/>
          <w:sz w:val="24"/>
          <w:szCs w:val="24"/>
          <w:rtl/>
        </w:rPr>
        <w:t>של</w:t>
      </w:r>
      <w:r w:rsidRPr="00824B9A">
        <w:rPr>
          <w:rFonts w:asciiTheme="minorBidi" w:hAnsiTheme="minorBidi"/>
          <w:color w:val="212121"/>
          <w:sz w:val="24"/>
          <w:szCs w:val="24"/>
        </w:rPr>
        <w:t xml:space="preserve"> </w:t>
      </w:r>
      <w:r w:rsidRPr="00824B9A">
        <w:rPr>
          <w:rFonts w:asciiTheme="minorBidi" w:hAnsiTheme="minorBidi" w:hint="cs"/>
          <w:color w:val="212121"/>
          <w:sz w:val="24"/>
          <w:szCs w:val="24"/>
          <w:rtl/>
        </w:rPr>
        <w:t>חשיבה</w:t>
      </w:r>
    </w:p>
    <w:p w:rsidR="00824B9A" w:rsidRDefault="00824B9A" w:rsidP="00824B9A">
      <w:pPr>
        <w:spacing w:line="360" w:lineRule="auto"/>
        <w:jc w:val="both"/>
        <w:rPr>
          <w:rFonts w:asciiTheme="minorBidi" w:hAnsiTheme="minorBidi"/>
          <w:color w:val="212121"/>
          <w:sz w:val="24"/>
          <w:szCs w:val="24"/>
          <w:rtl/>
        </w:rPr>
      </w:pPr>
      <w:r>
        <w:rPr>
          <w:rFonts w:asciiTheme="minorBidi" w:hAnsiTheme="minorBidi" w:hint="cs"/>
          <w:color w:val="212121"/>
          <w:sz w:val="24"/>
          <w:szCs w:val="24"/>
          <w:rtl/>
        </w:rPr>
        <w:t>אסטרטגית</w:t>
      </w:r>
      <w:r w:rsidR="0015399C">
        <w:rPr>
          <w:rFonts w:asciiTheme="minorBidi" w:hAnsiTheme="minorBidi" w:hint="cs"/>
          <w:color w:val="212121"/>
          <w:sz w:val="24"/>
          <w:szCs w:val="24"/>
          <w:rtl/>
        </w:rPr>
        <w:t>.</w:t>
      </w:r>
    </w:p>
    <w:p w:rsidR="00A93F37" w:rsidRPr="00A93F37" w:rsidRDefault="00824B9A" w:rsidP="00A93F37">
      <w:pPr>
        <w:spacing w:line="360" w:lineRule="auto"/>
        <w:jc w:val="both"/>
        <w:rPr>
          <w:rFonts w:asciiTheme="minorBidi" w:hAnsiTheme="minorBidi"/>
          <w:color w:val="212121"/>
          <w:sz w:val="24"/>
          <w:szCs w:val="24"/>
        </w:rPr>
      </w:pPr>
      <w:r>
        <w:rPr>
          <w:rFonts w:asciiTheme="minorBidi" w:hAnsiTheme="minorBidi" w:hint="cs"/>
          <w:color w:val="212121"/>
          <w:sz w:val="24"/>
          <w:szCs w:val="24"/>
          <w:rtl/>
        </w:rPr>
        <w:t xml:space="preserve">ניתוח מגמת התפשטות איראן לסוריה ועיראק כמגמה צבאית ומגמה שאינה צבאית גרמה לכך שהיא הפכה לאחת מהבעיות האסטרטגיות המשמעותיות לישראל בעשור האחרון. הניתוח כלל את כל הכוונות והיכולות בצד "האדום" ואת כלל הכוונות, האינטרסים והיכולות בצד "הכחול". </w:t>
      </w:r>
      <w:r w:rsidR="00A93F37">
        <w:rPr>
          <w:rFonts w:asciiTheme="minorBidi" w:hAnsiTheme="minorBidi" w:hint="cs"/>
          <w:color w:val="212121"/>
          <w:sz w:val="24"/>
          <w:szCs w:val="24"/>
          <w:rtl/>
        </w:rPr>
        <w:t xml:space="preserve">התוצר הוא </w:t>
      </w:r>
      <w:r w:rsidR="00A93F37" w:rsidRPr="00A93F37">
        <w:rPr>
          <w:rFonts w:asciiTheme="minorBidi" w:hAnsiTheme="minorBidi" w:hint="cs"/>
          <w:color w:val="212121"/>
          <w:sz w:val="24"/>
          <w:szCs w:val="24"/>
          <w:rtl/>
        </w:rPr>
        <w:t>דיאגנוזה</w:t>
      </w:r>
      <w:r w:rsidR="00A93F37" w:rsidRPr="00A93F37">
        <w:rPr>
          <w:rFonts w:asciiTheme="minorBidi" w:hAnsiTheme="minorBidi"/>
          <w:color w:val="212121"/>
          <w:sz w:val="24"/>
          <w:szCs w:val="24"/>
        </w:rPr>
        <w:t xml:space="preserve"> </w:t>
      </w:r>
      <w:r w:rsidR="00A93F37" w:rsidRPr="00A93F37">
        <w:rPr>
          <w:rFonts w:asciiTheme="minorBidi" w:hAnsiTheme="minorBidi" w:hint="cs"/>
          <w:color w:val="212121"/>
          <w:sz w:val="24"/>
          <w:szCs w:val="24"/>
          <w:rtl/>
        </w:rPr>
        <w:t>מודיעינית</w:t>
      </w:r>
      <w:r w:rsidR="00A93F37" w:rsidRPr="00A93F37">
        <w:rPr>
          <w:rFonts w:asciiTheme="minorBidi" w:hAnsiTheme="minorBidi"/>
          <w:color w:val="212121"/>
          <w:sz w:val="24"/>
          <w:szCs w:val="24"/>
        </w:rPr>
        <w:t xml:space="preserve"> </w:t>
      </w:r>
      <w:r w:rsidR="00A93F37" w:rsidRPr="00A93F37">
        <w:rPr>
          <w:rFonts w:asciiTheme="minorBidi" w:hAnsiTheme="minorBidi" w:hint="cs"/>
          <w:color w:val="212121"/>
          <w:sz w:val="24"/>
          <w:szCs w:val="24"/>
          <w:rtl/>
        </w:rPr>
        <w:t>ולא</w:t>
      </w:r>
      <w:r w:rsidR="00A93F37" w:rsidRPr="00A93F37">
        <w:rPr>
          <w:rFonts w:asciiTheme="minorBidi" w:hAnsiTheme="minorBidi"/>
          <w:color w:val="212121"/>
          <w:sz w:val="24"/>
          <w:szCs w:val="24"/>
        </w:rPr>
        <w:t xml:space="preserve"> </w:t>
      </w:r>
      <w:r w:rsidR="00A93F37" w:rsidRPr="00A93F37">
        <w:rPr>
          <w:rFonts w:asciiTheme="minorBidi" w:hAnsiTheme="minorBidi" w:hint="cs"/>
          <w:color w:val="212121"/>
          <w:sz w:val="24"/>
          <w:szCs w:val="24"/>
          <w:rtl/>
        </w:rPr>
        <w:t>השערות</w:t>
      </w:r>
      <w:r w:rsidR="00D56A12">
        <w:rPr>
          <w:rFonts w:asciiTheme="minorBidi" w:hAnsiTheme="minorBidi" w:hint="cs"/>
          <w:color w:val="212121"/>
          <w:sz w:val="24"/>
          <w:szCs w:val="24"/>
          <w:rtl/>
        </w:rPr>
        <w:t xml:space="preserve"> </w:t>
      </w:r>
      <w:r w:rsidR="00A93F37">
        <w:rPr>
          <w:rFonts w:asciiTheme="minorBidi" w:hAnsiTheme="minorBidi" w:hint="cs"/>
          <w:color w:val="212121"/>
          <w:sz w:val="24"/>
          <w:szCs w:val="24"/>
          <w:rtl/>
        </w:rPr>
        <w:t>כולל</w:t>
      </w:r>
      <w:r w:rsidR="00A93F37" w:rsidRPr="00A93F37">
        <w:rPr>
          <w:rFonts w:asciiTheme="minorBidi" w:hAnsiTheme="minorBidi"/>
          <w:color w:val="212121"/>
          <w:sz w:val="24"/>
          <w:szCs w:val="24"/>
        </w:rPr>
        <w:t xml:space="preserve"> </w:t>
      </w:r>
      <w:r w:rsidR="00A93F37" w:rsidRPr="00A93F37">
        <w:rPr>
          <w:rFonts w:asciiTheme="minorBidi" w:hAnsiTheme="minorBidi" w:hint="cs"/>
          <w:color w:val="212121"/>
          <w:sz w:val="24"/>
          <w:szCs w:val="24"/>
          <w:rtl/>
        </w:rPr>
        <w:t>המחשות</w:t>
      </w:r>
      <w:r w:rsidR="00A93F37" w:rsidRPr="00A93F37">
        <w:rPr>
          <w:rFonts w:asciiTheme="minorBidi" w:hAnsiTheme="minorBidi"/>
          <w:color w:val="212121"/>
          <w:sz w:val="24"/>
          <w:szCs w:val="24"/>
        </w:rPr>
        <w:t xml:space="preserve"> </w:t>
      </w:r>
      <w:r w:rsidR="00A93F37" w:rsidRPr="00A93F37">
        <w:rPr>
          <w:rFonts w:asciiTheme="minorBidi" w:hAnsiTheme="minorBidi" w:hint="cs"/>
          <w:color w:val="212121"/>
          <w:sz w:val="24"/>
          <w:szCs w:val="24"/>
          <w:rtl/>
        </w:rPr>
        <w:t>ורעיונות</w:t>
      </w:r>
      <w:r w:rsidR="00A93F37" w:rsidRPr="00A93F37">
        <w:rPr>
          <w:rFonts w:asciiTheme="minorBidi" w:hAnsiTheme="minorBidi"/>
          <w:color w:val="212121"/>
          <w:sz w:val="24"/>
          <w:szCs w:val="24"/>
        </w:rPr>
        <w:t xml:space="preserve"> </w:t>
      </w:r>
      <w:r w:rsidR="00A93F37" w:rsidRPr="00A93F37">
        <w:rPr>
          <w:rFonts w:asciiTheme="minorBidi" w:hAnsiTheme="minorBidi" w:hint="cs"/>
          <w:color w:val="212121"/>
          <w:sz w:val="24"/>
          <w:szCs w:val="24"/>
          <w:rtl/>
        </w:rPr>
        <w:t>ובעיקר</w:t>
      </w:r>
      <w:r w:rsidR="00A93F37" w:rsidRPr="00A93F37">
        <w:rPr>
          <w:rFonts w:asciiTheme="minorBidi" w:hAnsiTheme="minorBidi"/>
          <w:color w:val="212121"/>
          <w:sz w:val="24"/>
          <w:szCs w:val="24"/>
        </w:rPr>
        <w:t xml:space="preserve"> </w:t>
      </w:r>
      <w:r w:rsidR="00A93F37" w:rsidRPr="00A93F37">
        <w:rPr>
          <w:rFonts w:asciiTheme="minorBidi" w:hAnsiTheme="minorBidi" w:hint="cs"/>
          <w:color w:val="212121"/>
          <w:sz w:val="24"/>
          <w:szCs w:val="24"/>
          <w:rtl/>
        </w:rPr>
        <w:t>תובנות</w:t>
      </w:r>
    </w:p>
    <w:p w:rsidR="00824B9A" w:rsidRPr="00824B9A" w:rsidRDefault="00A93F37" w:rsidP="00A93F37">
      <w:pPr>
        <w:spacing w:line="360" w:lineRule="auto"/>
        <w:jc w:val="both"/>
        <w:rPr>
          <w:rFonts w:asciiTheme="minorBidi" w:hAnsiTheme="minorBidi"/>
          <w:color w:val="212121"/>
          <w:sz w:val="24"/>
          <w:szCs w:val="24"/>
        </w:rPr>
      </w:pPr>
      <w:r w:rsidRPr="00A93F37">
        <w:rPr>
          <w:rFonts w:asciiTheme="minorBidi" w:hAnsiTheme="minorBidi" w:hint="cs"/>
          <w:color w:val="212121"/>
          <w:sz w:val="24"/>
          <w:szCs w:val="24"/>
          <w:rtl/>
        </w:rPr>
        <w:t>שתומכות</w:t>
      </w:r>
      <w:r w:rsidRPr="00A93F37">
        <w:rPr>
          <w:rFonts w:asciiTheme="minorBidi" w:hAnsiTheme="minorBidi"/>
          <w:color w:val="212121"/>
          <w:sz w:val="24"/>
          <w:szCs w:val="24"/>
        </w:rPr>
        <w:t xml:space="preserve"> </w:t>
      </w:r>
      <w:r w:rsidRPr="00A93F37">
        <w:rPr>
          <w:rFonts w:asciiTheme="minorBidi" w:hAnsiTheme="minorBidi" w:hint="cs"/>
          <w:color w:val="212121"/>
          <w:sz w:val="24"/>
          <w:szCs w:val="24"/>
          <w:rtl/>
        </w:rPr>
        <w:t>תכנון</w:t>
      </w:r>
      <w:r w:rsidRPr="00A93F37">
        <w:rPr>
          <w:rFonts w:asciiTheme="minorBidi" w:hAnsiTheme="minorBidi"/>
          <w:color w:val="212121"/>
          <w:sz w:val="24"/>
          <w:szCs w:val="24"/>
        </w:rPr>
        <w:t xml:space="preserve"> </w:t>
      </w:r>
      <w:r w:rsidRPr="00A93F37">
        <w:rPr>
          <w:rFonts w:asciiTheme="minorBidi" w:hAnsiTheme="minorBidi" w:hint="cs"/>
          <w:color w:val="212121"/>
          <w:sz w:val="24"/>
          <w:szCs w:val="24"/>
          <w:rtl/>
        </w:rPr>
        <w:t>אסטרטגי</w:t>
      </w:r>
      <w:r w:rsidRPr="00A93F37">
        <w:rPr>
          <w:rFonts w:asciiTheme="minorBidi" w:hAnsiTheme="minorBidi"/>
          <w:color w:val="212121"/>
          <w:sz w:val="24"/>
          <w:szCs w:val="24"/>
        </w:rPr>
        <w:t xml:space="preserve">, </w:t>
      </w:r>
      <w:r w:rsidRPr="00A93F37">
        <w:rPr>
          <w:rFonts w:asciiTheme="minorBidi" w:hAnsiTheme="minorBidi" w:hint="cs"/>
          <w:color w:val="212121"/>
          <w:sz w:val="24"/>
          <w:szCs w:val="24"/>
          <w:rtl/>
        </w:rPr>
        <w:t>בסיס</w:t>
      </w:r>
      <w:r w:rsidRPr="00A93F37">
        <w:rPr>
          <w:rFonts w:asciiTheme="minorBidi" w:hAnsiTheme="minorBidi"/>
          <w:color w:val="212121"/>
          <w:sz w:val="24"/>
          <w:szCs w:val="24"/>
        </w:rPr>
        <w:t xml:space="preserve"> </w:t>
      </w:r>
      <w:r w:rsidRPr="00A93F37">
        <w:rPr>
          <w:rFonts w:asciiTheme="minorBidi" w:hAnsiTheme="minorBidi" w:hint="cs"/>
          <w:color w:val="212121"/>
          <w:sz w:val="24"/>
          <w:szCs w:val="24"/>
          <w:rtl/>
        </w:rPr>
        <w:t>ל</w:t>
      </w:r>
      <w:r w:rsidRPr="00A93F37">
        <w:rPr>
          <w:rFonts w:asciiTheme="minorBidi" w:hAnsiTheme="minorBidi"/>
          <w:color w:val="212121"/>
          <w:sz w:val="24"/>
          <w:szCs w:val="24"/>
        </w:rPr>
        <w:t>"</w:t>
      </w:r>
      <w:r w:rsidRPr="00A93F37">
        <w:rPr>
          <w:rFonts w:asciiTheme="minorBidi" w:hAnsiTheme="minorBidi" w:hint="cs"/>
          <w:color w:val="212121"/>
          <w:sz w:val="24"/>
          <w:szCs w:val="24"/>
          <w:rtl/>
        </w:rPr>
        <w:t>תחרות</w:t>
      </w:r>
      <w:r w:rsidRPr="00A93F37">
        <w:rPr>
          <w:rFonts w:asciiTheme="minorBidi" w:hAnsiTheme="minorBidi"/>
          <w:color w:val="212121"/>
          <w:sz w:val="24"/>
          <w:szCs w:val="24"/>
        </w:rPr>
        <w:t xml:space="preserve"> </w:t>
      </w:r>
      <w:r w:rsidRPr="00A93F37">
        <w:rPr>
          <w:rFonts w:asciiTheme="minorBidi" w:hAnsiTheme="minorBidi" w:hint="cs"/>
          <w:color w:val="212121"/>
          <w:sz w:val="24"/>
          <w:szCs w:val="24"/>
          <w:rtl/>
        </w:rPr>
        <w:t>האסטרטגית</w:t>
      </w:r>
      <w:r w:rsidRPr="00A93F37">
        <w:rPr>
          <w:rFonts w:asciiTheme="minorBidi" w:hAnsiTheme="minorBidi"/>
          <w:color w:val="212121"/>
          <w:sz w:val="24"/>
          <w:szCs w:val="24"/>
        </w:rPr>
        <w:t>".</w:t>
      </w:r>
    </w:p>
    <w:p w:rsidR="004E5C33" w:rsidRPr="0015399C" w:rsidRDefault="002A311B" w:rsidP="0015399C">
      <w:pPr>
        <w:pStyle w:val="a7"/>
        <w:numPr>
          <w:ilvl w:val="0"/>
          <w:numId w:val="4"/>
        </w:numPr>
        <w:spacing w:line="360" w:lineRule="auto"/>
        <w:jc w:val="both"/>
        <w:rPr>
          <w:rFonts w:asciiTheme="minorBidi" w:hAnsiTheme="minorBidi"/>
          <w:b/>
          <w:bCs/>
          <w:color w:val="212121"/>
          <w:sz w:val="24"/>
          <w:szCs w:val="24"/>
          <w:u w:val="single"/>
          <w:rtl/>
        </w:rPr>
      </w:pPr>
      <w:r w:rsidRPr="0015399C">
        <w:rPr>
          <w:rFonts w:asciiTheme="minorBidi" w:hAnsiTheme="minorBidi" w:hint="cs"/>
          <w:b/>
          <w:bCs/>
          <w:color w:val="212121"/>
          <w:sz w:val="24"/>
          <w:szCs w:val="24"/>
          <w:u w:val="single"/>
          <w:rtl/>
        </w:rPr>
        <w:t>הפתעת מודיעין</w:t>
      </w:r>
    </w:p>
    <w:p w:rsidR="002A311B" w:rsidRDefault="002A311B" w:rsidP="00F36F1B">
      <w:pPr>
        <w:spacing w:line="360" w:lineRule="auto"/>
        <w:jc w:val="both"/>
        <w:rPr>
          <w:rFonts w:asciiTheme="minorBidi" w:hAnsiTheme="minorBidi"/>
          <w:color w:val="212121"/>
          <w:sz w:val="24"/>
          <w:szCs w:val="24"/>
          <w:rtl/>
        </w:rPr>
      </w:pPr>
      <w:r>
        <w:rPr>
          <w:rFonts w:asciiTheme="minorBidi" w:hAnsiTheme="minorBidi" w:hint="cs"/>
          <w:b/>
          <w:bCs/>
          <w:color w:val="212121"/>
          <w:sz w:val="24"/>
          <w:szCs w:val="24"/>
          <w:rtl/>
        </w:rPr>
        <w:t xml:space="preserve">המערכה של ישראל כנגד התבססות איראן בסוריה ובעיראק נועדה למקד ולכוון את המודיעין על מנת למנוע מצב של </w:t>
      </w:r>
      <w:r w:rsidRPr="002A311B">
        <w:rPr>
          <w:rFonts w:asciiTheme="minorBidi" w:hAnsiTheme="minorBidi" w:hint="cs"/>
          <w:b/>
          <w:bCs/>
          <w:color w:val="212121"/>
          <w:sz w:val="24"/>
          <w:szCs w:val="24"/>
          <w:rtl/>
        </w:rPr>
        <w:t>דלות</w:t>
      </w:r>
      <w:r w:rsidRPr="002A311B">
        <w:rPr>
          <w:rFonts w:asciiTheme="minorBidi" w:hAnsiTheme="minorBidi"/>
          <w:b/>
          <w:bCs/>
          <w:color w:val="212121"/>
          <w:sz w:val="24"/>
          <w:szCs w:val="24"/>
        </w:rPr>
        <w:t xml:space="preserve"> </w:t>
      </w:r>
      <w:r w:rsidRPr="002A311B">
        <w:rPr>
          <w:rFonts w:asciiTheme="minorBidi" w:hAnsiTheme="minorBidi" w:hint="cs"/>
          <w:b/>
          <w:bCs/>
          <w:color w:val="212121"/>
          <w:sz w:val="24"/>
          <w:szCs w:val="24"/>
          <w:rtl/>
        </w:rPr>
        <w:t>הבנה</w:t>
      </w:r>
      <w:r>
        <w:rPr>
          <w:rFonts w:asciiTheme="minorBidi" w:hAnsiTheme="minorBidi"/>
          <w:color w:val="212121"/>
          <w:sz w:val="24"/>
          <w:szCs w:val="24"/>
        </w:rPr>
        <w:t xml:space="preserve"> </w:t>
      </w:r>
      <w:r>
        <w:rPr>
          <w:rFonts w:asciiTheme="minorBidi" w:hAnsiTheme="minorBidi" w:hint="cs"/>
          <w:color w:val="212121"/>
          <w:sz w:val="24"/>
          <w:szCs w:val="24"/>
          <w:rtl/>
        </w:rPr>
        <w:t>ו</w:t>
      </w:r>
      <w:r w:rsidRPr="002A311B">
        <w:rPr>
          <w:rFonts w:asciiTheme="minorBidi" w:hAnsiTheme="minorBidi" w:hint="cs"/>
          <w:color w:val="212121"/>
          <w:sz w:val="24"/>
          <w:szCs w:val="24"/>
          <w:rtl/>
        </w:rPr>
        <w:t>נעילות</w:t>
      </w:r>
      <w:r w:rsidRPr="002A311B">
        <w:rPr>
          <w:rFonts w:asciiTheme="minorBidi" w:hAnsiTheme="minorBidi"/>
          <w:color w:val="212121"/>
          <w:sz w:val="24"/>
          <w:szCs w:val="24"/>
        </w:rPr>
        <w:t xml:space="preserve"> </w:t>
      </w:r>
      <w:r>
        <w:rPr>
          <w:rFonts w:asciiTheme="minorBidi" w:hAnsiTheme="minorBidi" w:hint="cs"/>
          <w:color w:val="212121"/>
          <w:sz w:val="24"/>
          <w:szCs w:val="24"/>
          <w:rtl/>
        </w:rPr>
        <w:t>קונספטואליות</w:t>
      </w:r>
      <w:r w:rsidRPr="002A311B">
        <w:rPr>
          <w:rFonts w:asciiTheme="minorBidi" w:hAnsiTheme="minorBidi"/>
          <w:color w:val="212121"/>
          <w:sz w:val="24"/>
          <w:szCs w:val="24"/>
        </w:rPr>
        <w:t xml:space="preserve"> </w:t>
      </w:r>
      <w:r w:rsidRPr="002A311B">
        <w:rPr>
          <w:rFonts w:asciiTheme="minorBidi" w:hAnsiTheme="minorBidi" w:hint="cs"/>
          <w:color w:val="212121"/>
          <w:sz w:val="24"/>
          <w:szCs w:val="24"/>
          <w:rtl/>
        </w:rPr>
        <w:t>ארגוניות</w:t>
      </w:r>
      <w:r w:rsidRPr="002A311B">
        <w:rPr>
          <w:rFonts w:asciiTheme="minorBidi" w:hAnsiTheme="minorBidi"/>
          <w:color w:val="212121"/>
          <w:sz w:val="24"/>
          <w:szCs w:val="24"/>
        </w:rPr>
        <w:t xml:space="preserve">, </w:t>
      </w:r>
      <w:r w:rsidRPr="002A311B">
        <w:rPr>
          <w:rFonts w:asciiTheme="minorBidi" w:hAnsiTheme="minorBidi" w:hint="cs"/>
          <w:color w:val="212121"/>
          <w:sz w:val="24"/>
          <w:szCs w:val="24"/>
          <w:rtl/>
        </w:rPr>
        <w:t>בירוקרטיות</w:t>
      </w:r>
      <w:r w:rsidRPr="002A311B">
        <w:rPr>
          <w:rFonts w:asciiTheme="minorBidi" w:hAnsiTheme="minorBidi"/>
          <w:color w:val="212121"/>
          <w:sz w:val="24"/>
          <w:szCs w:val="24"/>
        </w:rPr>
        <w:t xml:space="preserve"> </w:t>
      </w:r>
      <w:r>
        <w:rPr>
          <w:rFonts w:asciiTheme="minorBidi" w:hAnsiTheme="minorBidi" w:hint="cs"/>
          <w:color w:val="212121"/>
          <w:sz w:val="24"/>
          <w:szCs w:val="24"/>
          <w:rtl/>
        </w:rPr>
        <w:t>שיגרמו לעיוורון ולהפתעה אסטרטגית בסיסית.</w:t>
      </w:r>
    </w:p>
    <w:p w:rsidR="00A93F37" w:rsidRPr="0015399C" w:rsidRDefault="00A93F37" w:rsidP="0015399C">
      <w:pPr>
        <w:pStyle w:val="a7"/>
        <w:numPr>
          <w:ilvl w:val="0"/>
          <w:numId w:val="4"/>
        </w:numPr>
        <w:spacing w:line="360" w:lineRule="auto"/>
        <w:jc w:val="both"/>
        <w:rPr>
          <w:rFonts w:asciiTheme="minorBidi" w:hAnsiTheme="minorBidi"/>
          <w:b/>
          <w:bCs/>
          <w:color w:val="212121"/>
          <w:sz w:val="24"/>
          <w:szCs w:val="24"/>
          <w:u w:val="single"/>
          <w:rtl/>
        </w:rPr>
      </w:pPr>
      <w:r w:rsidRPr="0015399C">
        <w:rPr>
          <w:rFonts w:asciiTheme="minorBidi" w:hAnsiTheme="minorBidi" w:hint="cs"/>
          <w:b/>
          <w:bCs/>
          <w:color w:val="212121"/>
          <w:sz w:val="24"/>
          <w:szCs w:val="24"/>
          <w:u w:val="single"/>
          <w:rtl/>
        </w:rPr>
        <w:t>גבולות המערכת וגבלות המערכה</w:t>
      </w:r>
    </w:p>
    <w:p w:rsidR="00A93F37" w:rsidRDefault="00A93F37" w:rsidP="00A93F37">
      <w:pPr>
        <w:spacing w:line="360" w:lineRule="auto"/>
        <w:jc w:val="both"/>
        <w:rPr>
          <w:rFonts w:asciiTheme="minorBidi" w:hAnsiTheme="minorBidi" w:cs="Arial"/>
          <w:color w:val="212121"/>
          <w:sz w:val="24"/>
          <w:szCs w:val="24"/>
          <w:rtl/>
        </w:rPr>
      </w:pPr>
      <w:r w:rsidRPr="00A93F37">
        <w:rPr>
          <w:rFonts w:asciiTheme="minorBidi" w:hAnsiTheme="minorBidi" w:cs="Arial" w:hint="cs"/>
          <w:b/>
          <w:bCs/>
          <w:color w:val="212121"/>
          <w:sz w:val="24"/>
          <w:szCs w:val="24"/>
          <w:rtl/>
        </w:rPr>
        <w:t xml:space="preserve">גבולות המערכת </w:t>
      </w:r>
      <w:r w:rsidRPr="00A93F37">
        <w:rPr>
          <w:rFonts w:asciiTheme="minorBidi" w:hAnsiTheme="minorBidi" w:cs="Arial" w:hint="cs"/>
          <w:color w:val="212121"/>
          <w:sz w:val="24"/>
          <w:szCs w:val="24"/>
          <w:rtl/>
        </w:rPr>
        <w:t xml:space="preserve"> הם המרחב שבו מתקיימת פעולת הארגון, קרי - הארגון וסביבת הפעולה שלו. ההמשגה של גבולות המערכת מאפשרת לנו להבחין בין טווח הפעולה של הארגון שלנו (גבולות המערכה) לבין מרחב הפעולה בכללותו, שאליו אנו מתייחסים, ואיתו ומולו אנו מבקשים להתמודד. בעוד שהמערכה איננה מתייחסת לכל מה שמתרחש בגבולות המערכת יש צורך להבין את </w:t>
      </w:r>
      <w:r w:rsidRPr="00A93F37">
        <w:rPr>
          <w:rFonts w:asciiTheme="minorBidi" w:hAnsiTheme="minorBidi" w:cs="Arial" w:hint="cs"/>
          <w:sz w:val="24"/>
          <w:szCs w:val="24"/>
          <w:rtl/>
        </w:rPr>
        <w:t>ה</w:t>
      </w:r>
      <w:hyperlink r:id="rId7" w:tooltip="מערכת" w:history="1">
        <w:r w:rsidRPr="00A93F37">
          <w:rPr>
            <w:rStyle w:val="Hyperlink"/>
            <w:rFonts w:asciiTheme="minorBidi" w:hAnsiTheme="minorBidi" w:cs="Arial" w:hint="cs"/>
            <w:color w:val="auto"/>
            <w:sz w:val="24"/>
            <w:szCs w:val="24"/>
            <w:u w:val="none"/>
            <w:rtl/>
          </w:rPr>
          <w:t>מערכת</w:t>
        </w:r>
      </w:hyperlink>
      <w:r w:rsidRPr="00A93F37">
        <w:rPr>
          <w:rFonts w:asciiTheme="minorBidi" w:hAnsiTheme="minorBidi" w:cs="Arial" w:hint="cs"/>
          <w:color w:val="212121"/>
          <w:sz w:val="24"/>
          <w:szCs w:val="24"/>
          <w:rtl/>
        </w:rPr>
        <w:t xml:space="preserve"> בכללותה כדי לקדם את הרלוונטיות של </w:t>
      </w:r>
      <w:r w:rsidRPr="00A93F37">
        <w:rPr>
          <w:rFonts w:asciiTheme="minorBidi" w:hAnsiTheme="minorBidi" w:cs="Arial" w:hint="cs"/>
          <w:sz w:val="24"/>
          <w:szCs w:val="24"/>
          <w:rtl/>
        </w:rPr>
        <w:t>ה</w:t>
      </w:r>
      <w:hyperlink r:id="rId8" w:tooltip="מערכה" w:history="1">
        <w:r w:rsidRPr="00A93F37">
          <w:rPr>
            <w:rStyle w:val="Hyperlink"/>
            <w:rFonts w:asciiTheme="minorBidi" w:hAnsiTheme="minorBidi" w:cs="Arial" w:hint="cs"/>
            <w:color w:val="auto"/>
            <w:sz w:val="24"/>
            <w:szCs w:val="24"/>
            <w:u w:val="none"/>
            <w:rtl/>
          </w:rPr>
          <w:t>מערכה</w:t>
        </w:r>
      </w:hyperlink>
      <w:r w:rsidRPr="00A93F37">
        <w:rPr>
          <w:rFonts w:asciiTheme="minorBidi" w:hAnsiTheme="minorBidi" w:cs="Arial" w:hint="cs"/>
          <w:color w:val="212121"/>
          <w:sz w:val="24"/>
          <w:szCs w:val="24"/>
          <w:rtl/>
        </w:rPr>
        <w:t>.</w:t>
      </w:r>
    </w:p>
    <w:p w:rsidR="00DD16D6" w:rsidRDefault="00DD16D6" w:rsidP="00D56F36">
      <w:pPr>
        <w:spacing w:line="360" w:lineRule="auto"/>
        <w:jc w:val="both"/>
        <w:rPr>
          <w:rFonts w:asciiTheme="minorBidi" w:hAnsiTheme="minorBidi" w:cs="Arial"/>
          <w:color w:val="212121"/>
          <w:sz w:val="24"/>
          <w:szCs w:val="24"/>
          <w:rtl/>
        </w:rPr>
      </w:pPr>
      <w:r w:rsidRPr="00DD16D6">
        <w:rPr>
          <w:rFonts w:asciiTheme="minorBidi" w:hAnsiTheme="minorBidi" w:cs="Arial" w:hint="cs"/>
          <w:b/>
          <w:bCs/>
          <w:color w:val="212121"/>
          <w:sz w:val="24"/>
          <w:szCs w:val="24"/>
          <w:rtl/>
        </w:rPr>
        <w:t>גבולות המערכ</w:t>
      </w:r>
      <w:r>
        <w:rPr>
          <w:rFonts w:asciiTheme="minorBidi" w:hAnsiTheme="minorBidi" w:cs="Arial" w:hint="cs"/>
          <w:b/>
          <w:bCs/>
          <w:color w:val="212121"/>
          <w:sz w:val="24"/>
          <w:szCs w:val="24"/>
          <w:rtl/>
        </w:rPr>
        <w:t xml:space="preserve">ת </w:t>
      </w:r>
      <w:r w:rsidRPr="00DD16D6">
        <w:rPr>
          <w:rFonts w:asciiTheme="minorBidi" w:hAnsiTheme="minorBidi" w:cs="Arial" w:hint="cs"/>
          <w:color w:val="212121"/>
          <w:sz w:val="24"/>
          <w:szCs w:val="24"/>
          <w:rtl/>
        </w:rPr>
        <w:t>כנגד ההתבססות האיראנית בסוריה כוללת גם את המעצמות, ארה"ב ורוסיה ומדינות סוניות, לרבות סעודיה ומאפיינים נוספים (כלכליים, פוליטיים ברחבי העולם) החורגים מגבולות המערכ</w:t>
      </w:r>
      <w:r w:rsidR="00D56F36">
        <w:rPr>
          <w:rFonts w:asciiTheme="minorBidi" w:hAnsiTheme="minorBidi" w:cs="Arial" w:hint="cs"/>
          <w:color w:val="212121"/>
          <w:sz w:val="24"/>
          <w:szCs w:val="24"/>
          <w:rtl/>
        </w:rPr>
        <w:t>ה</w:t>
      </w:r>
      <w:r w:rsidRPr="00DD16D6">
        <w:rPr>
          <w:rFonts w:asciiTheme="minorBidi" w:hAnsiTheme="minorBidi" w:cs="Arial" w:hint="cs"/>
          <w:color w:val="212121"/>
          <w:sz w:val="24"/>
          <w:szCs w:val="24"/>
          <w:rtl/>
        </w:rPr>
        <w:t>.</w:t>
      </w:r>
    </w:p>
    <w:p w:rsidR="00A93F37" w:rsidRDefault="00A93F37" w:rsidP="00F36F1B">
      <w:pPr>
        <w:spacing w:line="360" w:lineRule="auto"/>
        <w:jc w:val="both"/>
        <w:rPr>
          <w:rFonts w:asciiTheme="minorBidi" w:hAnsiTheme="minorBidi"/>
          <w:color w:val="212121"/>
          <w:sz w:val="24"/>
          <w:szCs w:val="24"/>
          <w:rtl/>
        </w:rPr>
      </w:pPr>
      <w:r w:rsidRPr="00A93F37">
        <w:rPr>
          <w:rFonts w:asciiTheme="minorBidi" w:hAnsiTheme="minorBidi" w:cs="Arial" w:hint="cs"/>
          <w:b/>
          <w:bCs/>
          <w:color w:val="212121"/>
          <w:sz w:val="24"/>
          <w:szCs w:val="24"/>
          <w:rtl/>
        </w:rPr>
        <w:t>גבולות</w:t>
      </w:r>
      <w:r w:rsidRPr="00A93F37">
        <w:rPr>
          <w:rFonts w:asciiTheme="minorBidi" w:hAnsiTheme="minorBidi" w:cs="Arial"/>
          <w:b/>
          <w:bCs/>
          <w:color w:val="212121"/>
          <w:sz w:val="24"/>
          <w:szCs w:val="24"/>
          <w:rtl/>
        </w:rPr>
        <w:t xml:space="preserve"> </w:t>
      </w:r>
      <w:r w:rsidRPr="00A93F37">
        <w:rPr>
          <w:rFonts w:asciiTheme="minorBidi" w:hAnsiTheme="minorBidi" w:cs="Arial" w:hint="cs"/>
          <w:b/>
          <w:bCs/>
          <w:color w:val="212121"/>
          <w:sz w:val="24"/>
          <w:szCs w:val="24"/>
          <w:rtl/>
        </w:rPr>
        <w:t>המערכה</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בניגוד</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לגבולות</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המערכת</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מבהירים</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את</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מרחב</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הפעולה</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הארגוני</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לאור</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מערכה</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נתונה</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גבולות</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המערכה</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לעולם</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יתוחמו</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בגבולות</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המערכת</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אם</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כי</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הם</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יכולים</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להשפיע</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עליהם</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להרחיבם</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או</w:t>
      </w:r>
      <w:r w:rsidRPr="00A93F37">
        <w:rPr>
          <w:rFonts w:asciiTheme="minorBidi" w:hAnsiTheme="minorBidi" w:cs="Arial"/>
          <w:color w:val="212121"/>
          <w:sz w:val="24"/>
          <w:szCs w:val="24"/>
          <w:rtl/>
        </w:rPr>
        <w:t xml:space="preserve"> </w:t>
      </w:r>
      <w:r w:rsidRPr="00A93F37">
        <w:rPr>
          <w:rFonts w:asciiTheme="minorBidi" w:hAnsiTheme="minorBidi" w:cs="Arial" w:hint="cs"/>
          <w:color w:val="212121"/>
          <w:sz w:val="24"/>
          <w:szCs w:val="24"/>
          <w:rtl/>
        </w:rPr>
        <w:t>לצמצמם</w:t>
      </w:r>
      <w:r w:rsidRPr="00A93F37">
        <w:rPr>
          <w:rFonts w:asciiTheme="minorBidi" w:hAnsiTheme="minorBidi" w:cs="Arial"/>
          <w:color w:val="212121"/>
          <w:sz w:val="24"/>
          <w:szCs w:val="24"/>
          <w:rtl/>
        </w:rPr>
        <w:t>).</w:t>
      </w:r>
    </w:p>
    <w:p w:rsidR="00DD16D6" w:rsidRPr="00DD16D6" w:rsidRDefault="00DD16D6" w:rsidP="00DD16D6">
      <w:pPr>
        <w:spacing w:line="360" w:lineRule="auto"/>
        <w:jc w:val="both"/>
        <w:rPr>
          <w:rFonts w:asciiTheme="minorBidi" w:hAnsiTheme="minorBidi"/>
          <w:color w:val="212121"/>
          <w:sz w:val="24"/>
          <w:szCs w:val="24"/>
          <w:rtl/>
        </w:rPr>
      </w:pPr>
      <w:r w:rsidRPr="00DD16D6">
        <w:rPr>
          <w:rFonts w:asciiTheme="minorBidi" w:hAnsiTheme="minorBidi" w:hint="cs"/>
          <w:color w:val="212121"/>
          <w:sz w:val="24"/>
          <w:szCs w:val="24"/>
          <w:rtl/>
        </w:rPr>
        <w:t xml:space="preserve">במערכה כנגד ההתבססות האיראנית </w:t>
      </w:r>
      <w:r w:rsidRPr="00DD16D6">
        <w:rPr>
          <w:rFonts w:asciiTheme="minorBidi" w:hAnsiTheme="minorBidi" w:hint="cs"/>
          <w:b/>
          <w:bCs/>
          <w:color w:val="212121"/>
          <w:sz w:val="24"/>
          <w:szCs w:val="24"/>
          <w:rtl/>
        </w:rPr>
        <w:t>גבולות המערכ</w:t>
      </w:r>
      <w:r>
        <w:rPr>
          <w:rFonts w:asciiTheme="minorBidi" w:hAnsiTheme="minorBidi" w:hint="cs"/>
          <w:b/>
          <w:bCs/>
          <w:color w:val="212121"/>
          <w:sz w:val="24"/>
          <w:szCs w:val="24"/>
          <w:rtl/>
        </w:rPr>
        <w:t xml:space="preserve">ה </w:t>
      </w:r>
      <w:r w:rsidRPr="00DD16D6">
        <w:rPr>
          <w:rFonts w:asciiTheme="minorBidi" w:hAnsiTheme="minorBidi" w:hint="cs"/>
          <w:color w:val="212121"/>
          <w:sz w:val="24"/>
          <w:szCs w:val="24"/>
          <w:rtl/>
        </w:rPr>
        <w:t>כוללים את מרחב איראן (כולל המפרץ הפרסי) עיראק, סוריה, ולבנון.</w:t>
      </w:r>
    </w:p>
    <w:p w:rsidR="00DD16D6" w:rsidRPr="00A93F37" w:rsidRDefault="00DD16D6" w:rsidP="00F36F1B">
      <w:pPr>
        <w:spacing w:line="360" w:lineRule="auto"/>
        <w:jc w:val="both"/>
        <w:rPr>
          <w:rFonts w:asciiTheme="minorBidi" w:hAnsiTheme="minorBidi"/>
          <w:color w:val="212121"/>
          <w:sz w:val="24"/>
          <w:szCs w:val="24"/>
          <w:rtl/>
        </w:rPr>
      </w:pPr>
    </w:p>
    <w:sectPr w:rsidR="00DD16D6" w:rsidRPr="00A93F37" w:rsidSect="009D4FFB">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0CAF" w:rsidRDefault="00B60CAF" w:rsidP="00872AC9">
      <w:pPr>
        <w:spacing w:after="0" w:line="240" w:lineRule="auto"/>
      </w:pPr>
      <w:r>
        <w:separator/>
      </w:r>
    </w:p>
  </w:endnote>
  <w:endnote w:type="continuationSeparator" w:id="0">
    <w:p w:rsidR="00B60CAF" w:rsidRDefault="00B60CAF" w:rsidP="00872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ssistant">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0CAF" w:rsidRDefault="00B60CAF" w:rsidP="00872AC9">
      <w:pPr>
        <w:spacing w:after="0" w:line="240" w:lineRule="auto"/>
      </w:pPr>
      <w:r>
        <w:separator/>
      </w:r>
    </w:p>
  </w:footnote>
  <w:footnote w:type="continuationSeparator" w:id="0">
    <w:p w:rsidR="00B60CAF" w:rsidRDefault="00B60CAF" w:rsidP="00872A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930771951"/>
      <w:docPartObj>
        <w:docPartGallery w:val="Page Numbers (Top of Page)"/>
        <w:docPartUnique/>
      </w:docPartObj>
    </w:sdtPr>
    <w:sdtEndPr/>
    <w:sdtContent>
      <w:p w:rsidR="00872AC9" w:rsidRDefault="00872AC9">
        <w:pPr>
          <w:pStyle w:val="a3"/>
          <w:jc w:val="center"/>
          <w:rPr>
            <w:rtl/>
            <w:cs/>
          </w:rPr>
        </w:pPr>
        <w:r>
          <w:fldChar w:fldCharType="begin"/>
        </w:r>
        <w:r>
          <w:rPr>
            <w:rtl/>
            <w:cs/>
          </w:rPr>
          <w:instrText>PAGE   \* MERGEFORMAT</w:instrText>
        </w:r>
        <w:r>
          <w:fldChar w:fldCharType="separate"/>
        </w:r>
        <w:r w:rsidR="005D0428" w:rsidRPr="005D0428">
          <w:rPr>
            <w:noProof/>
            <w:rtl/>
            <w:lang w:val="he-IL"/>
          </w:rPr>
          <w:t>1</w:t>
        </w:r>
        <w:r>
          <w:fldChar w:fldCharType="end"/>
        </w:r>
      </w:p>
    </w:sdtContent>
  </w:sdt>
  <w:p w:rsidR="00872AC9" w:rsidRDefault="00872A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C122B"/>
    <w:multiLevelType w:val="hybridMultilevel"/>
    <w:tmpl w:val="75D86754"/>
    <w:lvl w:ilvl="0" w:tplc="A16880A4">
      <w:start w:val="1"/>
      <w:numFmt w:val="hebrew1"/>
      <w:lvlText w:val="%1."/>
      <w:lvlJc w:val="left"/>
      <w:pPr>
        <w:ind w:left="720" w:hanging="360"/>
      </w:pPr>
      <w:rPr>
        <w:rFonts w:ascii="Arial" w:hAnsi="Arial"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C57186"/>
    <w:multiLevelType w:val="hybridMultilevel"/>
    <w:tmpl w:val="8990B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6A014D"/>
    <w:multiLevelType w:val="hybridMultilevel"/>
    <w:tmpl w:val="CFCEA1D2"/>
    <w:lvl w:ilvl="0" w:tplc="C964BFF6">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D8C49B7"/>
    <w:multiLevelType w:val="hybridMultilevel"/>
    <w:tmpl w:val="E7D0C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9DC"/>
    <w:rsid w:val="00013D27"/>
    <w:rsid w:val="00020515"/>
    <w:rsid w:val="000407DC"/>
    <w:rsid w:val="000C60BA"/>
    <w:rsid w:val="000D01E3"/>
    <w:rsid w:val="000E1F03"/>
    <w:rsid w:val="000F6A0D"/>
    <w:rsid w:val="00102DCA"/>
    <w:rsid w:val="00141E3F"/>
    <w:rsid w:val="0015399C"/>
    <w:rsid w:val="001938B9"/>
    <w:rsid w:val="001B5742"/>
    <w:rsid w:val="001B6D13"/>
    <w:rsid w:val="001F18EE"/>
    <w:rsid w:val="00227C20"/>
    <w:rsid w:val="00253D24"/>
    <w:rsid w:val="00271399"/>
    <w:rsid w:val="00282ECE"/>
    <w:rsid w:val="002970A8"/>
    <w:rsid w:val="002A311B"/>
    <w:rsid w:val="002F1730"/>
    <w:rsid w:val="003159A1"/>
    <w:rsid w:val="00343262"/>
    <w:rsid w:val="00357EBC"/>
    <w:rsid w:val="003649DC"/>
    <w:rsid w:val="003D1D6B"/>
    <w:rsid w:val="003F59C4"/>
    <w:rsid w:val="00405D8F"/>
    <w:rsid w:val="00411A76"/>
    <w:rsid w:val="004207A6"/>
    <w:rsid w:val="00462706"/>
    <w:rsid w:val="00496AAD"/>
    <w:rsid w:val="004E5C33"/>
    <w:rsid w:val="0052388B"/>
    <w:rsid w:val="00526647"/>
    <w:rsid w:val="00535864"/>
    <w:rsid w:val="00546080"/>
    <w:rsid w:val="005461EB"/>
    <w:rsid w:val="005570EC"/>
    <w:rsid w:val="00586C30"/>
    <w:rsid w:val="00596AC0"/>
    <w:rsid w:val="005A57F4"/>
    <w:rsid w:val="005D0428"/>
    <w:rsid w:val="005D5411"/>
    <w:rsid w:val="006968BB"/>
    <w:rsid w:val="0074672F"/>
    <w:rsid w:val="00760F7C"/>
    <w:rsid w:val="00781AC9"/>
    <w:rsid w:val="007820FE"/>
    <w:rsid w:val="00824B9A"/>
    <w:rsid w:val="00830225"/>
    <w:rsid w:val="00872AC9"/>
    <w:rsid w:val="00880544"/>
    <w:rsid w:val="008C3788"/>
    <w:rsid w:val="008D394A"/>
    <w:rsid w:val="008E2AF3"/>
    <w:rsid w:val="009518D1"/>
    <w:rsid w:val="00961367"/>
    <w:rsid w:val="00966125"/>
    <w:rsid w:val="00972BA0"/>
    <w:rsid w:val="009A1FD7"/>
    <w:rsid w:val="009A5559"/>
    <w:rsid w:val="009B00E2"/>
    <w:rsid w:val="009B35AE"/>
    <w:rsid w:val="009D4FFB"/>
    <w:rsid w:val="009E2832"/>
    <w:rsid w:val="009E735F"/>
    <w:rsid w:val="00A5454F"/>
    <w:rsid w:val="00A67CF5"/>
    <w:rsid w:val="00A86F13"/>
    <w:rsid w:val="00A93F37"/>
    <w:rsid w:val="00A95BFC"/>
    <w:rsid w:val="00A9736B"/>
    <w:rsid w:val="00AC5493"/>
    <w:rsid w:val="00AD29DC"/>
    <w:rsid w:val="00AF682E"/>
    <w:rsid w:val="00B47312"/>
    <w:rsid w:val="00B477E3"/>
    <w:rsid w:val="00B56403"/>
    <w:rsid w:val="00B60CAF"/>
    <w:rsid w:val="00B60E2D"/>
    <w:rsid w:val="00B92DFA"/>
    <w:rsid w:val="00BA30F9"/>
    <w:rsid w:val="00BB0073"/>
    <w:rsid w:val="00BC32D9"/>
    <w:rsid w:val="00BD77F9"/>
    <w:rsid w:val="00BE70FD"/>
    <w:rsid w:val="00C139DD"/>
    <w:rsid w:val="00C2294D"/>
    <w:rsid w:val="00C30F2E"/>
    <w:rsid w:val="00C63345"/>
    <w:rsid w:val="00C74034"/>
    <w:rsid w:val="00C74756"/>
    <w:rsid w:val="00CB5230"/>
    <w:rsid w:val="00CF4595"/>
    <w:rsid w:val="00D029C4"/>
    <w:rsid w:val="00D07618"/>
    <w:rsid w:val="00D26121"/>
    <w:rsid w:val="00D52689"/>
    <w:rsid w:val="00D5543A"/>
    <w:rsid w:val="00D56A12"/>
    <w:rsid w:val="00D56F36"/>
    <w:rsid w:val="00D572FA"/>
    <w:rsid w:val="00D6789A"/>
    <w:rsid w:val="00DB6C11"/>
    <w:rsid w:val="00DD16D6"/>
    <w:rsid w:val="00DE3D20"/>
    <w:rsid w:val="00DF785D"/>
    <w:rsid w:val="00E57106"/>
    <w:rsid w:val="00E8584B"/>
    <w:rsid w:val="00EC1285"/>
    <w:rsid w:val="00F10ECA"/>
    <w:rsid w:val="00F36F1B"/>
    <w:rsid w:val="00F52770"/>
    <w:rsid w:val="00F92A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7866D8-4F32-451E-B1CB-9D423563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2AC9"/>
    <w:pPr>
      <w:tabs>
        <w:tab w:val="center" w:pos="4153"/>
        <w:tab w:val="right" w:pos="8306"/>
      </w:tabs>
      <w:spacing w:after="0" w:line="240" w:lineRule="auto"/>
    </w:pPr>
  </w:style>
  <w:style w:type="character" w:customStyle="1" w:styleId="a4">
    <w:name w:val="כותרת עליונה תו"/>
    <w:basedOn w:val="a0"/>
    <w:link w:val="a3"/>
    <w:uiPriority w:val="99"/>
    <w:rsid w:val="00872AC9"/>
  </w:style>
  <w:style w:type="paragraph" w:styleId="a5">
    <w:name w:val="footer"/>
    <w:basedOn w:val="a"/>
    <w:link w:val="a6"/>
    <w:uiPriority w:val="99"/>
    <w:unhideWhenUsed/>
    <w:rsid w:val="00872AC9"/>
    <w:pPr>
      <w:tabs>
        <w:tab w:val="center" w:pos="4153"/>
        <w:tab w:val="right" w:pos="8306"/>
      </w:tabs>
      <w:spacing w:after="0" w:line="240" w:lineRule="auto"/>
    </w:pPr>
  </w:style>
  <w:style w:type="character" w:customStyle="1" w:styleId="a6">
    <w:name w:val="כותרת תחתונה תו"/>
    <w:basedOn w:val="a0"/>
    <w:link w:val="a5"/>
    <w:uiPriority w:val="99"/>
    <w:rsid w:val="00872AC9"/>
  </w:style>
  <w:style w:type="paragraph" w:styleId="a7">
    <w:name w:val="List Paragraph"/>
    <w:basedOn w:val="a"/>
    <w:uiPriority w:val="34"/>
    <w:qFormat/>
    <w:rsid w:val="008E2AF3"/>
    <w:pPr>
      <w:ind w:left="720"/>
      <w:contextualSpacing/>
    </w:pPr>
  </w:style>
  <w:style w:type="character" w:styleId="a8">
    <w:name w:val="Strong"/>
    <w:basedOn w:val="a0"/>
    <w:uiPriority w:val="22"/>
    <w:qFormat/>
    <w:rsid w:val="00E8584B"/>
    <w:rPr>
      <w:b/>
      <w:bCs/>
    </w:rPr>
  </w:style>
  <w:style w:type="paragraph" w:styleId="NormalWeb">
    <w:name w:val="Normal (Web)"/>
    <w:basedOn w:val="a"/>
    <w:uiPriority w:val="99"/>
    <w:semiHidden/>
    <w:unhideWhenUsed/>
    <w:rsid w:val="00E8584B"/>
    <w:pPr>
      <w:bidi w:val="0"/>
      <w:spacing w:after="150" w:line="240" w:lineRule="auto"/>
    </w:pPr>
    <w:rPr>
      <w:rFonts w:ascii="Assistant" w:eastAsia="Times New Roman" w:hAnsi="Assistant" w:cs="Times New Roman"/>
      <w:sz w:val="24"/>
      <w:szCs w:val="24"/>
    </w:rPr>
  </w:style>
  <w:style w:type="character" w:styleId="Hyperlink">
    <w:name w:val="Hyperlink"/>
    <w:basedOn w:val="a0"/>
    <w:uiPriority w:val="99"/>
    <w:unhideWhenUsed/>
    <w:rsid w:val="00A93F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934486">
      <w:bodyDiv w:val="1"/>
      <w:marLeft w:val="0"/>
      <w:marRight w:val="0"/>
      <w:marTop w:val="0"/>
      <w:marBottom w:val="0"/>
      <w:divBdr>
        <w:top w:val="none" w:sz="0" w:space="0" w:color="auto"/>
        <w:left w:val="none" w:sz="0" w:space="0" w:color="auto"/>
        <w:bottom w:val="none" w:sz="0" w:space="0" w:color="auto"/>
        <w:right w:val="none" w:sz="0" w:space="0" w:color="auto"/>
      </w:divBdr>
      <w:divsChild>
        <w:div w:id="536937695">
          <w:marLeft w:val="0"/>
          <w:marRight w:val="0"/>
          <w:marTop w:val="0"/>
          <w:marBottom w:val="0"/>
          <w:divBdr>
            <w:top w:val="none" w:sz="0" w:space="0" w:color="auto"/>
            <w:left w:val="none" w:sz="0" w:space="0" w:color="auto"/>
            <w:bottom w:val="none" w:sz="0" w:space="0" w:color="auto"/>
            <w:right w:val="none" w:sz="0" w:space="0" w:color="auto"/>
          </w:divBdr>
          <w:divsChild>
            <w:div w:id="1389062773">
              <w:marLeft w:val="-225"/>
              <w:marRight w:val="-225"/>
              <w:marTop w:val="0"/>
              <w:marBottom w:val="0"/>
              <w:divBdr>
                <w:top w:val="none" w:sz="0" w:space="0" w:color="auto"/>
                <w:left w:val="none" w:sz="0" w:space="0" w:color="auto"/>
                <w:bottom w:val="none" w:sz="0" w:space="0" w:color="auto"/>
                <w:right w:val="none" w:sz="0" w:space="0" w:color="auto"/>
              </w:divBdr>
              <w:divsChild>
                <w:div w:id="1941907087">
                  <w:marLeft w:val="-225"/>
                  <w:marRight w:val="-225"/>
                  <w:marTop w:val="0"/>
                  <w:marBottom w:val="0"/>
                  <w:divBdr>
                    <w:top w:val="none" w:sz="0" w:space="0" w:color="auto"/>
                    <w:left w:val="none" w:sz="0" w:space="0" w:color="auto"/>
                    <w:bottom w:val="none" w:sz="0" w:space="0" w:color="auto"/>
                    <w:right w:val="none" w:sz="0" w:space="0" w:color="auto"/>
                  </w:divBdr>
                  <w:divsChild>
                    <w:div w:id="292488889">
                      <w:marLeft w:val="0"/>
                      <w:marRight w:val="0"/>
                      <w:marTop w:val="0"/>
                      <w:marBottom w:val="0"/>
                      <w:divBdr>
                        <w:top w:val="none" w:sz="0" w:space="0" w:color="auto"/>
                        <w:left w:val="none" w:sz="0" w:space="0" w:color="auto"/>
                        <w:bottom w:val="none" w:sz="0" w:space="0" w:color="auto"/>
                        <w:right w:val="none" w:sz="0" w:space="0" w:color="auto"/>
                      </w:divBdr>
                      <w:divsChild>
                        <w:div w:id="1261984801">
                          <w:marLeft w:val="0"/>
                          <w:marRight w:val="0"/>
                          <w:marTop w:val="0"/>
                          <w:marBottom w:val="0"/>
                          <w:divBdr>
                            <w:top w:val="none" w:sz="0" w:space="0" w:color="auto"/>
                            <w:left w:val="none" w:sz="0" w:space="0" w:color="auto"/>
                            <w:bottom w:val="none" w:sz="0" w:space="0" w:color="auto"/>
                            <w:right w:val="none" w:sz="0" w:space="0" w:color="auto"/>
                          </w:divBdr>
                          <w:divsChild>
                            <w:div w:id="1907059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alogue.co.il/wiki/%D7%9E%D7%A2%D7%A8%D7%9B%D7%94" TargetMode="External"/><Relationship Id="rId3" Type="http://schemas.openxmlformats.org/officeDocument/2006/relationships/settings" Target="settings.xml"/><Relationship Id="rId7" Type="http://schemas.openxmlformats.org/officeDocument/2006/relationships/hyperlink" Target="https://doalogue.co.il/wiki/%D7%9E%D7%A2%D7%A8%D7%9B%D7%A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1062</Words>
  <Characters>5315</Characters>
  <Application>Microsoft Office Word</Application>
  <DocSecurity>0</DocSecurity>
  <Lines>44</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50</cp:revision>
  <dcterms:created xsi:type="dcterms:W3CDTF">2019-12-06T09:54:00Z</dcterms:created>
  <dcterms:modified xsi:type="dcterms:W3CDTF">2020-01-04T13:12:00Z</dcterms:modified>
</cp:coreProperties>
</file>