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442996193"/>
        <w:docPartObj>
          <w:docPartGallery w:val="Cover Pages"/>
          <w:docPartUnique/>
        </w:docPartObj>
      </w:sdtPr>
      <w:sdtEndPr>
        <w:rPr>
          <w:rFonts w:ascii="David" w:hAnsi="David" w:cs="David"/>
          <w:b/>
          <w:bCs/>
          <w:sz w:val="28"/>
          <w:szCs w:val="28"/>
        </w:rPr>
      </w:sdtEndPr>
      <w:sdtContent>
        <w:p w:rsidR="007A7243" w:rsidRPr="00746122" w:rsidRDefault="007A7243" w:rsidP="00127709">
          <w:pPr>
            <w:rPr>
              <w:rFonts w:cs="David"/>
              <w:b/>
              <w:bCs/>
              <w:sz w:val="28"/>
              <w:szCs w:val="28"/>
              <w:rtl/>
            </w:rPr>
          </w:pPr>
          <w:r w:rsidRPr="00746122">
            <w:rPr>
              <w:rFonts w:ascii="David" w:hAnsi="David" w:cs="David"/>
              <w:b/>
              <w:bCs/>
              <w:noProof/>
              <w:sz w:val="28"/>
              <w:szCs w:val="28"/>
              <w:rtl/>
            </w:rPr>
            <mc:AlternateContent>
              <mc:Choice Requires="wps">
                <w:drawing>
                  <wp:anchor distT="45720" distB="45720" distL="114300" distR="114300" simplePos="0" relativeHeight="251659264" behindDoc="0" locked="0" layoutInCell="1" allowOverlap="1" wp14:anchorId="7BEADBB9" wp14:editId="7BFC524C">
                    <wp:simplePos x="0" y="0"/>
                    <wp:positionH relativeFrom="column">
                      <wp:posOffset>-212532</wp:posOffset>
                    </wp:positionH>
                    <wp:positionV relativeFrom="paragraph">
                      <wp:posOffset>26145</wp:posOffset>
                    </wp:positionV>
                    <wp:extent cx="1327150" cy="1404620"/>
                    <wp:effectExtent l="0" t="0" r="635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7150" cy="1404620"/>
                            </a:xfrm>
                            <a:prstGeom prst="rect">
                              <a:avLst/>
                            </a:prstGeom>
                            <a:solidFill>
                              <a:srgbClr val="FFFFFF"/>
                            </a:solidFill>
                            <a:ln w="9525">
                              <a:noFill/>
                              <a:miter lim="800000"/>
                              <a:headEnd/>
                              <a:tailEnd/>
                            </a:ln>
                          </wps:spPr>
                          <wps:txbx>
                            <w:txbxContent>
                              <w:p w:rsidR="007A7243" w:rsidRDefault="007A7243" w:rsidP="007A7243">
                                <w:pPr>
                                  <w:rPr>
                                    <w:rtl/>
                                    <w: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ADBB9" id="_x0000_t202" coordsize="21600,21600" o:spt="202" path="m,l,21600r21600,l21600,xe">
                    <v:stroke joinstyle="miter"/>
                    <v:path gradientshapeok="t" o:connecttype="rect"/>
                  </v:shapetype>
                  <v:shape id="תיבת טקסט 2" o:spid="_x0000_s1026" type="#_x0000_t202" style="position:absolute;left:0;text-align:left;margin-left:-16.75pt;margin-top:2.05pt;width:104.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" stroked="f">
                    <v:textbox style="mso-fit-shape-to-text:t">
                      <w:txbxContent>
                        <w:p w:rsidR="007A7243" w:rsidRDefault="007A7243" w:rsidP="007A7243">
                          <w:pPr>
                            <w:rPr>
                              <w:rtl/>
                              <w:cs/>
                            </w:rPr>
                          </w:pPr>
                        </w:p>
                      </w:txbxContent>
                    </v:textbox>
                    <w10:wrap type="square"/>
                  </v:shape>
                </w:pict>
              </mc:Fallback>
            </mc:AlternateContent>
          </w:r>
          <w:r w:rsidRPr="00746122">
            <w:rPr>
              <w:rFonts w:ascii="David" w:hAnsi="David" w:cs="David"/>
              <w:b/>
              <w:bCs/>
              <w:noProof/>
              <w:sz w:val="28"/>
              <w:szCs w:val="28"/>
              <w:rtl/>
            </w:rPr>
            <mc:AlternateContent>
              <mc:Choice Requires="wps">
                <w:drawing>
                  <wp:anchor distT="45720" distB="45720" distL="114300" distR="114300" simplePos="0" relativeHeight="251661312" behindDoc="0" locked="0" layoutInCell="1" allowOverlap="1" wp14:anchorId="19EE24D3" wp14:editId="600765D4">
                    <wp:simplePos x="0" y="0"/>
                    <wp:positionH relativeFrom="column">
                      <wp:posOffset>-61595</wp:posOffset>
                    </wp:positionH>
                    <wp:positionV relativeFrom="paragraph">
                      <wp:posOffset>8890</wp:posOffset>
                    </wp:positionV>
                    <wp:extent cx="1209675" cy="1323975"/>
                    <wp:effectExtent l="0" t="0" r="9525" b="9525"/>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9675" cy="1323975"/>
                            </a:xfrm>
                            <a:prstGeom prst="rect">
                              <a:avLst/>
                            </a:prstGeom>
                            <a:solidFill>
                              <a:srgbClr val="FFFFFF"/>
                            </a:solidFill>
                            <a:ln w="9525">
                              <a:noFill/>
                              <a:miter lim="800000"/>
                              <a:headEnd/>
                              <a:tailEnd/>
                            </a:ln>
                          </wps:spPr>
                          <wps:txbx>
                            <w:txbxContent>
                              <w:p w:rsidR="007A7243" w:rsidRDefault="007A7243" w:rsidP="007A7243">
                                <w:pPr>
                                  <w:rPr>
                                    <w:rtl/>
                                    <w:cs/>
                                  </w:rPr>
                                </w:pPr>
                                <w:r>
                                  <w:rPr>
                                    <w:noProof/>
                                    <w:sz w:val="144"/>
                                    <w:szCs w:val="144"/>
                                  </w:rPr>
                                  <w:drawing>
                                    <wp:inline distT="0" distB="0" distL="0" distR="0" wp14:anchorId="4A6BC806" wp14:editId="23E57AAE">
                                      <wp:extent cx="931771" cy="1128174"/>
                                      <wp:effectExtent l="0" t="0" r="1905" b="0"/>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60" cy="115092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E24D3" id="_x0000_s1027" type="#_x0000_t202" style="position:absolute;left:0;text-align:left;margin-left:-4.85pt;margin-top:.7pt;width:95.25pt;height:104.2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" stroked="f">
                    <v:textbox>
                      <w:txbxContent>
                        <w:p w:rsidR="007A7243" w:rsidRDefault="007A7243" w:rsidP="007A7243">
                          <w:pPr>
                            <w:rPr>
                              <w:rtl/>
                              <w:cs/>
                            </w:rPr>
                          </w:pPr>
                          <w:r>
                            <w:rPr>
                              <w:noProof/>
                              <w:sz w:val="144"/>
                              <w:szCs w:val="144"/>
                            </w:rPr>
                            <w:drawing>
                              <wp:inline distT="0" distB="0" distL="0" distR="0" wp14:anchorId="4A6BC806" wp14:editId="23E57AAE">
                                <wp:extent cx="931771" cy="1128174"/>
                                <wp:effectExtent l="0" t="0" r="1905" b="0"/>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0560" cy="1150923"/>
                                        </a:xfrm>
                                        <a:prstGeom prst="rect">
                                          <a:avLst/>
                                        </a:prstGeom>
                                        <a:noFill/>
                                        <a:ln>
                                          <a:noFill/>
                                        </a:ln>
                                      </pic:spPr>
                                    </pic:pic>
                                  </a:graphicData>
                                </a:graphic>
                              </wp:inline>
                            </w:drawing>
                          </w:r>
                        </w:p>
                      </w:txbxContent>
                    </v:textbox>
                    <w10:wrap type="square"/>
                  </v:shape>
                </w:pict>
              </mc:Fallback>
            </mc:AlternateContent>
          </w:r>
          <w:r w:rsidRPr="00746122">
            <w:rPr>
              <w:rFonts w:ascii="David" w:hAnsi="David" w:cs="David" w:hint="cs"/>
              <w:b/>
              <w:bCs/>
              <w:sz w:val="28"/>
              <w:szCs w:val="28"/>
              <w:rtl/>
            </w:rPr>
            <w:t>המכללה לביטחון לאומי</w:t>
          </w:r>
        </w:p>
        <w:p w:rsidR="007A7243" w:rsidRPr="00746122" w:rsidRDefault="007A7243" w:rsidP="007A7243">
          <w:pPr>
            <w:rPr>
              <w:rFonts w:ascii="David" w:hAnsi="David" w:cs="David"/>
              <w:b/>
              <w:bCs/>
              <w:sz w:val="28"/>
              <w:szCs w:val="28"/>
              <w:rtl/>
            </w:rPr>
          </w:pPr>
          <w:r w:rsidRPr="00746122">
            <w:rPr>
              <w:rFonts w:ascii="David" w:hAnsi="David" w:cs="David" w:hint="cs"/>
              <w:b/>
              <w:bCs/>
              <w:sz w:val="28"/>
              <w:szCs w:val="28"/>
              <w:rtl/>
            </w:rPr>
            <w:t>מחזור מז'    2019-2020</w:t>
          </w:r>
        </w:p>
        <w:p w:rsidR="007A7243" w:rsidRPr="00746122" w:rsidRDefault="007A7243" w:rsidP="007A7243">
          <w:pPr>
            <w:rPr>
              <w:rFonts w:ascii="David" w:hAnsi="David" w:cs="David"/>
              <w:b/>
              <w:bCs/>
              <w:sz w:val="28"/>
              <w:szCs w:val="28"/>
              <w:rtl/>
            </w:rPr>
          </w:pPr>
        </w:p>
        <w:p w:rsidR="007A7243" w:rsidRPr="00746122" w:rsidRDefault="007A7243" w:rsidP="007A7243">
          <w:pPr>
            <w:jc w:val="center"/>
            <w:rPr>
              <w:rFonts w:ascii="David" w:hAnsi="David" w:cs="David"/>
              <w:b/>
              <w:bCs/>
              <w:sz w:val="40"/>
              <w:szCs w:val="40"/>
              <w:rtl/>
            </w:rPr>
          </w:pPr>
        </w:p>
        <w:p w:rsidR="007A7243" w:rsidRPr="00746122" w:rsidRDefault="007A7243" w:rsidP="007A7243">
          <w:pPr>
            <w:jc w:val="center"/>
            <w:rPr>
              <w:rFonts w:ascii="David" w:hAnsi="David" w:cs="David"/>
              <w:b/>
              <w:bCs/>
              <w:sz w:val="40"/>
              <w:szCs w:val="40"/>
              <w:rtl/>
            </w:rPr>
          </w:pPr>
        </w:p>
        <w:p w:rsidR="007A7243" w:rsidRDefault="007A7243" w:rsidP="007A7243">
          <w:pPr>
            <w:jc w:val="center"/>
            <w:rPr>
              <w:rFonts w:ascii="David" w:hAnsi="David" w:cs="David"/>
              <w:b/>
              <w:bCs/>
              <w:sz w:val="40"/>
              <w:szCs w:val="40"/>
              <w:rtl/>
            </w:rPr>
          </w:pPr>
        </w:p>
        <w:p w:rsidR="00127709" w:rsidRDefault="00127709" w:rsidP="007A7243">
          <w:pPr>
            <w:jc w:val="center"/>
            <w:rPr>
              <w:rFonts w:ascii="David" w:hAnsi="David" w:cs="David"/>
              <w:b/>
              <w:bCs/>
              <w:sz w:val="40"/>
              <w:szCs w:val="40"/>
              <w:rtl/>
            </w:rPr>
          </w:pPr>
        </w:p>
        <w:p w:rsidR="00127709" w:rsidRPr="00746122" w:rsidRDefault="00127709" w:rsidP="007A7243">
          <w:pPr>
            <w:jc w:val="center"/>
            <w:rPr>
              <w:rFonts w:ascii="David" w:hAnsi="David" w:cs="David"/>
              <w:b/>
              <w:bCs/>
              <w:sz w:val="40"/>
              <w:szCs w:val="40"/>
              <w:rtl/>
            </w:rPr>
          </w:pPr>
        </w:p>
        <w:p w:rsidR="00A52FE3" w:rsidRDefault="00A52FE3" w:rsidP="007A7243">
          <w:pPr>
            <w:jc w:val="center"/>
            <w:rPr>
              <w:rFonts w:ascii="David" w:hAnsi="David" w:cs="David"/>
              <w:b/>
              <w:bCs/>
              <w:sz w:val="72"/>
              <w:szCs w:val="72"/>
              <w:rtl/>
            </w:rPr>
          </w:pPr>
          <w:r>
            <w:rPr>
              <w:rFonts w:ascii="David" w:hAnsi="David" w:cs="David" w:hint="cs"/>
              <w:b/>
              <w:bCs/>
              <w:sz w:val="72"/>
              <w:szCs w:val="72"/>
              <w:rtl/>
            </w:rPr>
            <w:t xml:space="preserve">אסטרטגיה בין תאוריה לפרקטיקה: </w:t>
          </w:r>
        </w:p>
        <w:p w:rsidR="007A7243" w:rsidRPr="00746122" w:rsidRDefault="00A52FE3" w:rsidP="007A7243">
          <w:pPr>
            <w:jc w:val="center"/>
            <w:rPr>
              <w:rFonts w:ascii="David" w:hAnsi="David" w:cs="David"/>
              <w:b/>
              <w:bCs/>
              <w:sz w:val="72"/>
              <w:szCs w:val="72"/>
              <w:rtl/>
            </w:rPr>
          </w:pPr>
          <w:r>
            <w:rPr>
              <w:rFonts w:ascii="David" w:hAnsi="David" w:cs="David" w:hint="cs"/>
              <w:b/>
              <w:bCs/>
              <w:sz w:val="72"/>
              <w:szCs w:val="72"/>
              <w:rtl/>
            </w:rPr>
            <w:t>מחשבה אסטרטגית וחשיבה אסטרטגית</w:t>
          </w:r>
        </w:p>
        <w:p w:rsidR="007A7243" w:rsidRPr="00746122" w:rsidRDefault="007A7243" w:rsidP="007A7243">
          <w:pPr>
            <w:jc w:val="center"/>
            <w:rPr>
              <w:rFonts w:ascii="David" w:hAnsi="David" w:cs="David"/>
              <w:b/>
              <w:bCs/>
              <w:sz w:val="28"/>
              <w:szCs w:val="28"/>
              <w:rtl/>
            </w:rPr>
          </w:pPr>
        </w:p>
        <w:p w:rsidR="007A7243" w:rsidRPr="00746122" w:rsidRDefault="007A7243" w:rsidP="007A7243">
          <w:pPr>
            <w:jc w:val="center"/>
            <w:rPr>
              <w:rFonts w:ascii="David" w:hAnsi="David" w:cs="David"/>
              <w:b/>
              <w:bCs/>
              <w:sz w:val="28"/>
              <w:szCs w:val="28"/>
              <w:rtl/>
            </w:rPr>
          </w:pPr>
        </w:p>
        <w:p w:rsidR="007A7243" w:rsidRPr="00A52FE3" w:rsidRDefault="00A52FE3" w:rsidP="00A52FE3">
          <w:pPr>
            <w:jc w:val="center"/>
            <w:rPr>
              <w:rFonts w:ascii="David" w:hAnsi="David" w:cs="David"/>
              <w:b/>
              <w:bCs/>
              <w:sz w:val="56"/>
              <w:szCs w:val="56"/>
              <w:rtl/>
            </w:rPr>
          </w:pPr>
          <w:r w:rsidRPr="00A52FE3">
            <w:rPr>
              <w:rFonts w:ascii="David" w:hAnsi="David" w:cs="David"/>
              <w:b/>
              <w:bCs/>
              <w:sz w:val="40"/>
              <w:szCs w:val="40"/>
              <w:rtl/>
            </w:rPr>
            <w:t xml:space="preserve">ניתוח אסטרטגי – </w:t>
          </w:r>
          <w:r w:rsidRPr="00A52FE3">
            <w:rPr>
              <w:rFonts w:ascii="David" w:hAnsi="David" w:cs="David" w:hint="cs"/>
              <w:b/>
              <w:bCs/>
              <w:sz w:val="40"/>
              <w:szCs w:val="40"/>
              <w:rtl/>
            </w:rPr>
            <w:t>קרב עמק האלה, ישראל ופלישתים</w:t>
          </w:r>
        </w:p>
        <w:p w:rsidR="007A7243" w:rsidRPr="00746122" w:rsidRDefault="007A7243" w:rsidP="007A7243">
          <w:pPr>
            <w:jc w:val="center"/>
            <w:rPr>
              <w:rFonts w:ascii="David" w:hAnsi="David" w:cs="David"/>
              <w:b/>
              <w:bCs/>
              <w:sz w:val="28"/>
              <w:szCs w:val="28"/>
              <w:rtl/>
            </w:rPr>
          </w:pPr>
        </w:p>
        <w:p w:rsidR="007A7243" w:rsidRPr="00746122" w:rsidRDefault="007A7243" w:rsidP="007A7243">
          <w:pPr>
            <w:jc w:val="center"/>
            <w:rPr>
              <w:rFonts w:ascii="David" w:hAnsi="David" w:cs="David"/>
              <w:b/>
              <w:bCs/>
              <w:sz w:val="28"/>
              <w:szCs w:val="28"/>
              <w:rtl/>
            </w:rPr>
          </w:pPr>
        </w:p>
        <w:p w:rsidR="007A7243" w:rsidRPr="00746122" w:rsidRDefault="007A7243" w:rsidP="007A7243">
          <w:pPr>
            <w:jc w:val="center"/>
            <w:rPr>
              <w:rFonts w:ascii="David" w:hAnsi="David" w:cs="David"/>
              <w:b/>
              <w:bCs/>
              <w:sz w:val="28"/>
              <w:szCs w:val="28"/>
              <w:rtl/>
            </w:rPr>
          </w:pPr>
        </w:p>
        <w:p w:rsidR="007A7243" w:rsidRDefault="007A7243" w:rsidP="007A7243">
          <w:pPr>
            <w:rPr>
              <w:rFonts w:ascii="David" w:hAnsi="David" w:cs="David"/>
              <w:b/>
              <w:bCs/>
              <w:sz w:val="28"/>
              <w:szCs w:val="28"/>
              <w:rtl/>
            </w:rPr>
          </w:pPr>
        </w:p>
        <w:p w:rsidR="00127709" w:rsidRDefault="00127709" w:rsidP="007A7243">
          <w:pPr>
            <w:rPr>
              <w:rFonts w:ascii="David" w:hAnsi="David" w:cs="David"/>
              <w:b/>
              <w:bCs/>
              <w:sz w:val="28"/>
              <w:szCs w:val="28"/>
              <w:rtl/>
            </w:rPr>
          </w:pPr>
        </w:p>
        <w:p w:rsidR="00127709" w:rsidRPr="00746122" w:rsidRDefault="00127709" w:rsidP="007A7243">
          <w:pPr>
            <w:rPr>
              <w:rFonts w:ascii="David" w:hAnsi="David" w:cs="David"/>
              <w:b/>
              <w:bCs/>
              <w:sz w:val="28"/>
              <w:szCs w:val="28"/>
              <w:rtl/>
            </w:rPr>
          </w:pPr>
        </w:p>
        <w:p w:rsidR="007A7243" w:rsidRPr="00746122" w:rsidRDefault="007A7243" w:rsidP="007A7243">
          <w:pPr>
            <w:rPr>
              <w:rFonts w:ascii="David" w:hAnsi="David" w:cs="David"/>
              <w:b/>
              <w:bCs/>
              <w:sz w:val="28"/>
              <w:szCs w:val="28"/>
              <w:rtl/>
            </w:rPr>
          </w:pPr>
        </w:p>
        <w:p w:rsidR="007A7243" w:rsidRPr="00746122" w:rsidRDefault="007A7243" w:rsidP="007A7243">
          <w:pPr>
            <w:rPr>
              <w:rFonts w:ascii="David" w:hAnsi="David" w:cs="David"/>
              <w:b/>
              <w:bCs/>
              <w:sz w:val="28"/>
              <w:szCs w:val="28"/>
              <w:rtl/>
            </w:rPr>
          </w:pPr>
        </w:p>
        <w:p w:rsidR="007A7243" w:rsidRPr="00746122" w:rsidRDefault="007A7243" w:rsidP="007A7243">
          <w:pPr>
            <w:rPr>
              <w:rFonts w:ascii="David" w:hAnsi="David" w:cs="David"/>
              <w:b/>
              <w:bCs/>
              <w:sz w:val="28"/>
              <w:szCs w:val="28"/>
              <w:rtl/>
            </w:rPr>
          </w:pPr>
          <w:r w:rsidRPr="00746122">
            <w:rPr>
              <w:rFonts w:ascii="David" w:hAnsi="David" w:cs="David" w:hint="cs"/>
              <w:b/>
              <w:bCs/>
              <w:sz w:val="28"/>
              <w:szCs w:val="28"/>
              <w:rtl/>
            </w:rPr>
            <w:t>מגיש: אל"ם עמית ימין</w:t>
          </w:r>
        </w:p>
        <w:p w:rsidR="007A7243" w:rsidRPr="00746122" w:rsidRDefault="00A52FE3" w:rsidP="00A52FE3">
          <w:pPr>
            <w:rPr>
              <w:rFonts w:cs="David"/>
              <w:b/>
              <w:bCs/>
              <w:sz w:val="28"/>
              <w:szCs w:val="28"/>
            </w:rPr>
          </w:pPr>
          <w:r>
            <w:rPr>
              <w:rFonts w:ascii="David" w:hAnsi="David" w:cs="David" w:hint="cs"/>
              <w:b/>
              <w:bCs/>
              <w:sz w:val="28"/>
              <w:szCs w:val="28"/>
              <w:rtl/>
            </w:rPr>
            <w:t>מנחה אקדמי</w:t>
          </w:r>
          <w:r w:rsidR="007A7243" w:rsidRPr="00746122">
            <w:rPr>
              <w:rFonts w:ascii="David" w:hAnsi="David" w:cs="David" w:hint="cs"/>
              <w:b/>
              <w:bCs/>
              <w:sz w:val="28"/>
              <w:szCs w:val="28"/>
              <w:rtl/>
            </w:rPr>
            <w:t xml:space="preserve">: </w:t>
          </w:r>
          <w:r>
            <w:rPr>
              <w:rFonts w:ascii="David" w:hAnsi="David" w:cs="David" w:hint="cs"/>
              <w:b/>
              <w:bCs/>
              <w:sz w:val="28"/>
              <w:szCs w:val="28"/>
              <w:rtl/>
            </w:rPr>
            <w:t xml:space="preserve">פרופסור, דמיטרי (דימה) </w:t>
          </w:r>
          <w:proofErr w:type="spellStart"/>
          <w:r>
            <w:rPr>
              <w:rFonts w:ascii="David" w:hAnsi="David" w:cs="David" w:hint="cs"/>
              <w:b/>
              <w:bCs/>
              <w:sz w:val="28"/>
              <w:szCs w:val="28"/>
              <w:rtl/>
            </w:rPr>
            <w:t>אדמסקי</w:t>
          </w:r>
          <w:proofErr w:type="spellEnd"/>
        </w:p>
      </w:sdtContent>
    </w:sdt>
    <w:p w:rsidR="0042029E" w:rsidRDefault="0042029E" w:rsidP="0042029E">
      <w:pPr>
        <w:pStyle w:val="paragraph"/>
        <w:bidi/>
        <w:spacing w:before="0" w:beforeAutospacing="0" w:after="0" w:afterAutospacing="0" w:line="480" w:lineRule="auto"/>
        <w:ind w:left="-341"/>
        <w:jc w:val="center"/>
        <w:textAlignment w:val="baseline"/>
        <w:rPr>
          <w:rFonts w:ascii="David" w:hAnsi="David" w:cs="David"/>
          <w:b/>
          <w:bCs/>
          <w:rtl/>
        </w:rPr>
      </w:pPr>
    </w:p>
    <w:p w:rsidR="00A52FE3" w:rsidRDefault="00A52FE3" w:rsidP="00A52FE3">
      <w:pPr>
        <w:pStyle w:val="paragraph"/>
        <w:bidi/>
        <w:spacing w:before="0" w:beforeAutospacing="0" w:after="0" w:afterAutospacing="0" w:line="480" w:lineRule="auto"/>
        <w:ind w:left="-341"/>
        <w:jc w:val="center"/>
        <w:textAlignment w:val="baseline"/>
        <w:rPr>
          <w:rFonts w:ascii="David" w:hAnsi="David" w:cs="David"/>
          <w:b/>
          <w:bCs/>
          <w:rtl/>
        </w:rPr>
      </w:pPr>
    </w:p>
    <w:p w:rsidR="0042029E" w:rsidRPr="00A52FE3" w:rsidRDefault="00097E57" w:rsidP="0042029E">
      <w:pPr>
        <w:jc w:val="center"/>
        <w:rPr>
          <w:rFonts w:ascii="David" w:hAnsi="David" w:cs="David"/>
          <w:b/>
          <w:bCs/>
          <w:sz w:val="28"/>
          <w:szCs w:val="28"/>
          <w:rtl/>
        </w:rPr>
      </w:pPr>
      <w:r>
        <w:rPr>
          <w:rFonts w:ascii="David" w:hAnsi="David" w:cs="David" w:hint="cs"/>
          <w:b/>
          <w:bCs/>
          <w:sz w:val="28"/>
          <w:szCs w:val="28"/>
          <w:rtl/>
        </w:rPr>
        <w:lastRenderedPageBreak/>
        <w:t>נ</w:t>
      </w:r>
      <w:r w:rsidR="0042029E" w:rsidRPr="00A52FE3">
        <w:rPr>
          <w:rFonts w:ascii="David" w:hAnsi="David" w:cs="David"/>
          <w:b/>
          <w:bCs/>
          <w:sz w:val="28"/>
          <w:szCs w:val="28"/>
          <w:rtl/>
        </w:rPr>
        <w:t xml:space="preserve">יתוח אסטרטגי – </w:t>
      </w:r>
      <w:r w:rsidR="0042029E" w:rsidRPr="00A52FE3">
        <w:rPr>
          <w:rFonts w:ascii="David" w:hAnsi="David" w:cs="David" w:hint="cs"/>
          <w:b/>
          <w:bCs/>
          <w:sz w:val="28"/>
          <w:szCs w:val="28"/>
          <w:rtl/>
        </w:rPr>
        <w:t>קרב עמק האלה, ישראל ופלישתים</w:t>
      </w:r>
      <w:r w:rsidR="0042029E" w:rsidRPr="00A52FE3">
        <w:rPr>
          <w:rFonts w:ascii="David" w:hAnsi="David" w:cs="David"/>
          <w:b/>
          <w:bCs/>
          <w:sz w:val="28"/>
          <w:szCs w:val="28"/>
          <w:rtl/>
        </w:rPr>
        <w:t xml:space="preserve"> </w:t>
      </w:r>
    </w:p>
    <w:p w:rsidR="0042029E" w:rsidRDefault="0042029E" w:rsidP="0042029E">
      <w:pPr>
        <w:rPr>
          <w:rFonts w:ascii="David" w:hAnsi="David" w:cs="David"/>
          <w:b/>
          <w:bCs/>
          <w:sz w:val="24"/>
          <w:szCs w:val="24"/>
          <w:rtl/>
        </w:rPr>
      </w:pPr>
      <w:r>
        <w:rPr>
          <w:rFonts w:ascii="David" w:hAnsi="David" w:cs="David" w:hint="cs"/>
          <w:b/>
          <w:bCs/>
          <w:sz w:val="24"/>
          <w:szCs w:val="24"/>
          <w:rtl/>
        </w:rPr>
        <w:t>מבוא:</w:t>
      </w:r>
    </w:p>
    <w:p w:rsidR="0042029E" w:rsidRPr="00790859" w:rsidRDefault="0042029E" w:rsidP="001A6367">
      <w:pPr>
        <w:spacing w:line="360" w:lineRule="auto"/>
        <w:jc w:val="both"/>
        <w:rPr>
          <w:rFonts w:ascii="David" w:hAnsi="David" w:cs="David"/>
          <w:sz w:val="24"/>
          <w:szCs w:val="24"/>
          <w:rtl/>
        </w:rPr>
      </w:pPr>
      <w:r w:rsidRPr="00790859">
        <w:rPr>
          <w:rFonts w:ascii="David" w:hAnsi="David" w:cs="David" w:hint="cs"/>
          <w:sz w:val="24"/>
          <w:szCs w:val="24"/>
          <w:rtl/>
        </w:rPr>
        <w:t xml:space="preserve">בעבודה זו אנתח סיטואציה אסטרטגית על בסיס המתודולוגיה </w:t>
      </w:r>
      <w:r>
        <w:rPr>
          <w:rFonts w:ascii="David" w:hAnsi="David" w:cs="David" w:hint="cs"/>
          <w:sz w:val="24"/>
          <w:szCs w:val="24"/>
          <w:rtl/>
        </w:rPr>
        <w:t>ה</w:t>
      </w:r>
      <w:r w:rsidRPr="00790859">
        <w:rPr>
          <w:rFonts w:ascii="David" w:hAnsi="David" w:cs="David" w:hint="cs"/>
          <w:sz w:val="24"/>
          <w:szCs w:val="24"/>
          <w:rtl/>
        </w:rPr>
        <w:t xml:space="preserve">נלמדת במכללה לביטחון לאומי. הסיטואציה היא </w:t>
      </w:r>
      <w:r w:rsidRPr="004B2E20">
        <w:rPr>
          <w:rFonts w:ascii="David" w:hAnsi="David" w:cs="David" w:hint="cs"/>
          <w:b/>
          <w:bCs/>
          <w:sz w:val="24"/>
          <w:szCs w:val="24"/>
          <w:rtl/>
        </w:rPr>
        <w:t>קרב עמק האלה שהתקיים בתקופת מלכות שאול. קרב זה התקיים בין צבא ישראל, שיוצג על ידי דוד, לבין הפלישתים, שיוצגו על ידי גוליית</w:t>
      </w:r>
      <w:r w:rsidRPr="00790859">
        <w:rPr>
          <w:rFonts w:ascii="David" w:hAnsi="David" w:cs="David" w:hint="cs"/>
          <w:sz w:val="24"/>
          <w:szCs w:val="24"/>
          <w:rtl/>
        </w:rPr>
        <w:t>. לאחר תיאור</w:t>
      </w:r>
      <w:r>
        <w:rPr>
          <w:rFonts w:ascii="David" w:hAnsi="David" w:cs="David" w:hint="cs"/>
          <w:sz w:val="24"/>
          <w:szCs w:val="24"/>
          <w:rtl/>
        </w:rPr>
        <w:t xml:space="preserve"> הסיטואציה האסטרטגית, יתבצע הניתוח על בסיס עשרה מושגים נבחרים: ראשית אנתח את השחקנים במערכת הישראלית והמערכת הפלישתית והזיקות ביניהם. בהמשך </w:t>
      </w:r>
      <w:r w:rsidR="001A6367">
        <w:rPr>
          <w:rFonts w:ascii="David" w:hAnsi="David" w:cs="David" w:hint="cs"/>
          <w:sz w:val="24"/>
          <w:szCs w:val="24"/>
          <w:rtl/>
        </w:rPr>
        <w:t>אתאר</w:t>
      </w:r>
      <w:r>
        <w:rPr>
          <w:rFonts w:ascii="David" w:hAnsi="David" w:cs="David" w:hint="cs"/>
          <w:sz w:val="24"/>
          <w:szCs w:val="24"/>
          <w:rtl/>
        </w:rPr>
        <w:t xml:space="preserve"> את התרבות האסטרטגית של כל אחד מהצבאות וכיצד התפתחה. לאחר מכן אציג את הניתוח הגנאלוגי של המערכת הישראלית ואגדיר את ההיסט האסטרטגי. אבהיר מיהו ה"אדריכל" במערכת הישראלית וכיצד זה בא לידי ביטוי. אציג גם איך באים לידי ביטוי עקרונות גישת העיצוב, כולל ההנגדה, בתהליך האסטרטגי אותו מעצב דוד. בהמשך אייחד התייחסות למושג ההרתעה והאופן בו הוא בא לידי ביטוי בקרב עמק האלה ולתחום המודיעין, דרך ניתוח מעגל המודיעין והפתעת  המודיעין. </w:t>
      </w:r>
    </w:p>
    <w:p w:rsidR="0042029E" w:rsidRPr="00D944A4" w:rsidRDefault="0042029E" w:rsidP="0042029E">
      <w:pPr>
        <w:rPr>
          <w:rFonts w:ascii="David" w:hAnsi="David" w:cs="David"/>
          <w:b/>
          <w:bCs/>
          <w:sz w:val="24"/>
          <w:szCs w:val="24"/>
          <w:rtl/>
        </w:rPr>
      </w:pPr>
      <w:r w:rsidRPr="00D944A4">
        <w:rPr>
          <w:rFonts w:ascii="David" w:hAnsi="David" w:cs="David"/>
          <w:b/>
          <w:bCs/>
          <w:sz w:val="24"/>
          <w:szCs w:val="24"/>
          <w:rtl/>
        </w:rPr>
        <w:t xml:space="preserve">הסיטואציה האסטרטגית (מתוארת בספר שמואל א' פרק </w:t>
      </w:r>
      <w:proofErr w:type="spellStart"/>
      <w:r w:rsidRPr="00D944A4">
        <w:rPr>
          <w:rFonts w:ascii="David" w:hAnsi="David" w:cs="David"/>
          <w:b/>
          <w:bCs/>
          <w:sz w:val="24"/>
          <w:szCs w:val="24"/>
          <w:rtl/>
        </w:rPr>
        <w:t>יז</w:t>
      </w:r>
      <w:proofErr w:type="spellEnd"/>
      <w:r w:rsidRPr="00D944A4">
        <w:rPr>
          <w:rFonts w:ascii="David" w:hAnsi="David" w:cs="David"/>
          <w:b/>
          <w:bCs/>
          <w:sz w:val="24"/>
          <w:szCs w:val="24"/>
          <w:rtl/>
        </w:rPr>
        <w:t xml:space="preserve">'): </w:t>
      </w:r>
    </w:p>
    <w:p w:rsidR="0042029E" w:rsidRPr="00D944A4" w:rsidRDefault="0042029E" w:rsidP="0042029E">
      <w:pPr>
        <w:spacing w:line="360" w:lineRule="auto"/>
        <w:jc w:val="both"/>
        <w:rPr>
          <w:rFonts w:ascii="David" w:hAnsi="David" w:cs="David"/>
          <w:sz w:val="24"/>
          <w:szCs w:val="24"/>
          <w:rtl/>
        </w:rPr>
      </w:pPr>
      <w:r w:rsidRPr="00D944A4">
        <w:rPr>
          <w:rFonts w:ascii="David" w:hAnsi="David" w:cs="David"/>
          <w:sz w:val="24"/>
          <w:szCs w:val="24"/>
          <w:rtl/>
        </w:rPr>
        <w:t>צבא ישראל ערוך אל מול צבא פלישתים בעמק האלה. שיטת הקרב מוצעת על ידי נציג הצבא הפלישתי</w:t>
      </w:r>
      <w:r>
        <w:rPr>
          <w:rFonts w:ascii="David" w:hAnsi="David" w:cs="David" w:hint="cs"/>
          <w:sz w:val="24"/>
          <w:szCs w:val="24"/>
          <w:rtl/>
        </w:rPr>
        <w:t>,</w:t>
      </w:r>
      <w:r w:rsidRPr="00D944A4">
        <w:rPr>
          <w:rFonts w:ascii="David" w:hAnsi="David" w:cs="David"/>
          <w:sz w:val="24"/>
          <w:szCs w:val="24"/>
          <w:rtl/>
        </w:rPr>
        <w:t xml:space="preserve"> המכונה איש הביניים,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שמו.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הוא לוחם בנוי לתלפיות, מצויד באמצעי לחימה איכותיים, הגנתיים והתקפיים. לדבריו אין טעם לצאת למלחמה כוללת בין הצבאות. הוא מציע שישראל יבחרו לוחם אחד שייצג אותם ויילחם בו. לדבריו תוצאת הקרב כולו תיקבע עפ"י הקרב בין הנציגים. בני העם של הנציג שיפסיד יהיו לעבדים לבני העם של הנציג שינצח.</w:t>
      </w:r>
    </w:p>
    <w:p w:rsidR="0042029E" w:rsidRPr="00D944A4" w:rsidRDefault="0042029E" w:rsidP="0042029E">
      <w:pPr>
        <w:spacing w:line="360" w:lineRule="auto"/>
        <w:jc w:val="both"/>
        <w:rPr>
          <w:rFonts w:ascii="David" w:hAnsi="David" w:cs="David"/>
          <w:sz w:val="24"/>
          <w:szCs w:val="24"/>
          <w:rtl/>
        </w:rPr>
      </w:pPr>
      <w:r w:rsidRPr="00D944A4">
        <w:rPr>
          <w:rFonts w:ascii="David" w:hAnsi="David" w:cs="David"/>
          <w:sz w:val="24"/>
          <w:szCs w:val="24"/>
          <w:rtl/>
        </w:rPr>
        <w:t>גוליית מנהל לוחמה פסיכולוגית אינטנסיבית ארבעים יום ברציפות, תוך שהוא חוזר על הצעתו בוקר וערב</w:t>
      </w:r>
      <w:r>
        <w:rPr>
          <w:rFonts w:ascii="David" w:hAnsi="David" w:cs="David" w:hint="cs"/>
          <w:sz w:val="24"/>
          <w:szCs w:val="24"/>
          <w:rtl/>
        </w:rPr>
        <w:t>, אומר דברי נאצה</w:t>
      </w:r>
      <w:r w:rsidRPr="00D944A4">
        <w:rPr>
          <w:rFonts w:ascii="David" w:hAnsi="David" w:cs="David"/>
          <w:sz w:val="24"/>
          <w:szCs w:val="24"/>
          <w:rtl/>
        </w:rPr>
        <w:t xml:space="preserve"> ומשפיל את ישראל. במחנה ישראל אין אף אחד שנענה לאתגר</w:t>
      </w:r>
      <w:r>
        <w:rPr>
          <w:rFonts w:ascii="David" w:hAnsi="David" w:cs="David" w:hint="cs"/>
          <w:sz w:val="24"/>
          <w:szCs w:val="24"/>
          <w:rtl/>
        </w:rPr>
        <w:t>,</w:t>
      </w:r>
      <w:r w:rsidRPr="00D944A4">
        <w:rPr>
          <w:rFonts w:ascii="David" w:hAnsi="David" w:cs="David"/>
          <w:sz w:val="24"/>
          <w:szCs w:val="24"/>
          <w:rtl/>
        </w:rPr>
        <w:t xml:space="preserve"> </w:t>
      </w:r>
      <w:r>
        <w:rPr>
          <w:rFonts w:ascii="David" w:hAnsi="David" w:cs="David" w:hint="cs"/>
          <w:sz w:val="24"/>
          <w:szCs w:val="24"/>
          <w:rtl/>
        </w:rPr>
        <w:t xml:space="preserve">הפחד </w:t>
      </w:r>
      <w:r w:rsidRPr="00D944A4">
        <w:rPr>
          <w:rFonts w:ascii="David" w:hAnsi="David" w:cs="David"/>
          <w:sz w:val="24"/>
          <w:szCs w:val="24"/>
          <w:rtl/>
        </w:rPr>
        <w:t>שולט. השלטון הישראלי המובל ע"י המלך שאול, מציע טובות הנאה מפליגות למי שיענה לאתגר, ייקח אחריות על המערכה ויביא לניצחון. טובות ההנאה מתבטאות ברווחה כלכלית וקשר נישואין עם המלכות (בת המלך תינתן לגיבור). גם הבטחה זו לא מעוררת אף אחד לפעולה</w:t>
      </w:r>
      <w:r>
        <w:rPr>
          <w:rFonts w:ascii="David" w:hAnsi="David" w:cs="David" w:hint="cs"/>
          <w:sz w:val="24"/>
          <w:szCs w:val="24"/>
          <w:rtl/>
        </w:rPr>
        <w:t>.</w:t>
      </w:r>
      <w:r w:rsidRPr="00D944A4">
        <w:rPr>
          <w:rFonts w:ascii="David" w:hAnsi="David" w:cs="David"/>
          <w:sz w:val="24"/>
          <w:szCs w:val="24"/>
          <w:rtl/>
        </w:rPr>
        <w:t xml:space="preserve"> ההנהגה הישראלית והצבא ב</w:t>
      </w:r>
      <w:r>
        <w:rPr>
          <w:rFonts w:ascii="David" w:hAnsi="David" w:cs="David" w:hint="cs"/>
          <w:sz w:val="24"/>
          <w:szCs w:val="24"/>
          <w:rtl/>
        </w:rPr>
        <w:t xml:space="preserve">פיקודו של </w:t>
      </w:r>
      <w:r w:rsidR="001A6367">
        <w:rPr>
          <w:rFonts w:ascii="David" w:hAnsi="David" w:cs="David"/>
          <w:sz w:val="24"/>
          <w:szCs w:val="24"/>
          <w:rtl/>
        </w:rPr>
        <w:t>אבנר</w:t>
      </w:r>
      <w:r w:rsidR="001A6367">
        <w:rPr>
          <w:rFonts w:ascii="David" w:hAnsi="David" w:cs="David" w:hint="cs"/>
          <w:sz w:val="24"/>
          <w:szCs w:val="24"/>
          <w:rtl/>
        </w:rPr>
        <w:t xml:space="preserve"> </w:t>
      </w:r>
      <w:r w:rsidR="001A6367" w:rsidRPr="001A6367">
        <w:rPr>
          <w:rFonts w:ascii="David" w:hAnsi="David" w:cs="David" w:hint="cs"/>
          <w:sz w:val="24"/>
          <w:szCs w:val="24"/>
          <w:rtl/>
        </w:rPr>
        <w:t>נמצאים</w:t>
      </w:r>
      <w:r w:rsidRPr="00D944A4">
        <w:rPr>
          <w:rFonts w:ascii="David" w:hAnsi="David" w:cs="David"/>
          <w:sz w:val="24"/>
          <w:szCs w:val="24"/>
          <w:rtl/>
        </w:rPr>
        <w:t xml:space="preserve"> בשיתוק מוחלט.</w:t>
      </w:r>
    </w:p>
    <w:p w:rsidR="0042029E" w:rsidRDefault="0042029E" w:rsidP="001A6367">
      <w:pPr>
        <w:spacing w:line="360" w:lineRule="auto"/>
        <w:jc w:val="both"/>
        <w:rPr>
          <w:rFonts w:ascii="David" w:hAnsi="David" w:cs="David"/>
          <w:sz w:val="24"/>
          <w:szCs w:val="24"/>
          <w:rtl/>
        </w:rPr>
      </w:pPr>
      <w:r w:rsidRPr="00D944A4">
        <w:rPr>
          <w:rFonts w:ascii="David" w:hAnsi="David" w:cs="David"/>
          <w:sz w:val="24"/>
          <w:szCs w:val="24"/>
          <w:rtl/>
        </w:rPr>
        <w:t xml:space="preserve">לאחר ארבעים יום מגיע </w:t>
      </w:r>
      <w:r w:rsidR="001A6367" w:rsidRPr="00D944A4">
        <w:rPr>
          <w:rFonts w:ascii="David" w:hAnsi="David" w:cs="David"/>
          <w:sz w:val="24"/>
          <w:szCs w:val="24"/>
          <w:rtl/>
        </w:rPr>
        <w:t xml:space="preserve">דוד </w:t>
      </w:r>
      <w:r w:rsidRPr="00D944A4">
        <w:rPr>
          <w:rFonts w:ascii="David" w:hAnsi="David" w:cs="David"/>
          <w:sz w:val="24"/>
          <w:szCs w:val="24"/>
          <w:rtl/>
        </w:rPr>
        <w:t xml:space="preserve">לשדה הקרב. דוד הוא </w:t>
      </w:r>
      <w:r w:rsidR="001A6367">
        <w:rPr>
          <w:rFonts w:ascii="David" w:hAnsi="David" w:cs="David" w:hint="cs"/>
          <w:sz w:val="24"/>
          <w:szCs w:val="24"/>
          <w:rtl/>
        </w:rPr>
        <w:t xml:space="preserve">רועה צאן, שהובא כנער לנגן </w:t>
      </w:r>
      <w:r w:rsidRPr="00D944A4">
        <w:rPr>
          <w:rFonts w:ascii="David" w:hAnsi="David" w:cs="David"/>
          <w:sz w:val="24"/>
          <w:szCs w:val="24"/>
          <w:rtl/>
        </w:rPr>
        <w:t xml:space="preserve">עבור המלך </w:t>
      </w:r>
      <w:r>
        <w:rPr>
          <w:rFonts w:ascii="David" w:hAnsi="David" w:cs="David" w:hint="cs"/>
          <w:sz w:val="24"/>
          <w:szCs w:val="24"/>
          <w:rtl/>
        </w:rPr>
        <w:t xml:space="preserve">שאול, </w:t>
      </w:r>
      <w:r w:rsidRPr="00D944A4">
        <w:rPr>
          <w:rFonts w:ascii="David" w:hAnsi="David" w:cs="David"/>
          <w:sz w:val="24"/>
          <w:szCs w:val="24"/>
          <w:rtl/>
        </w:rPr>
        <w:t>מעת לעת</w:t>
      </w:r>
      <w:r>
        <w:rPr>
          <w:rFonts w:ascii="David" w:hAnsi="David" w:cs="David" w:hint="cs"/>
          <w:sz w:val="24"/>
          <w:szCs w:val="24"/>
          <w:rtl/>
        </w:rPr>
        <w:t>,</w:t>
      </w:r>
      <w:r w:rsidRPr="00D944A4">
        <w:rPr>
          <w:rFonts w:ascii="David" w:hAnsi="David" w:cs="David"/>
          <w:sz w:val="24"/>
          <w:szCs w:val="24"/>
          <w:rtl/>
        </w:rPr>
        <w:t xml:space="preserve"> כ</w:t>
      </w:r>
      <w:r w:rsidR="001A6367">
        <w:rPr>
          <w:rFonts w:ascii="David" w:hAnsi="David" w:cs="David" w:hint="cs"/>
          <w:sz w:val="24"/>
          <w:szCs w:val="24"/>
          <w:rtl/>
        </w:rPr>
        <w:t xml:space="preserve">אשר </w:t>
      </w:r>
      <w:r w:rsidRPr="00D944A4">
        <w:rPr>
          <w:rFonts w:ascii="David" w:hAnsi="David" w:cs="David"/>
          <w:sz w:val="24"/>
          <w:szCs w:val="24"/>
          <w:rtl/>
        </w:rPr>
        <w:t>רוח רעה משתלטת עליו. דוד שומע את דברי הנאצה של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 xml:space="preserve">ית ומופתע מהעובדה שאין איש שמוכן להתייצב מול גוליית, המשפיל את צבא ישראל במשך כל כך הרבה זמן. הוא עורך בירור בקרב הלוחמים כדי להבין את פשר הדבר ומבין כי </w:t>
      </w:r>
      <w:r>
        <w:rPr>
          <w:rFonts w:ascii="David" w:hAnsi="David" w:cs="David" w:hint="cs"/>
          <w:sz w:val="24"/>
          <w:szCs w:val="24"/>
          <w:rtl/>
        </w:rPr>
        <w:t xml:space="preserve">לא </w:t>
      </w:r>
      <w:r w:rsidRPr="00D944A4">
        <w:rPr>
          <w:rFonts w:ascii="David" w:hAnsi="David" w:cs="David"/>
          <w:sz w:val="24"/>
          <w:szCs w:val="24"/>
          <w:rtl/>
        </w:rPr>
        <w:t>קיימת בצבא ישראל</w:t>
      </w:r>
      <w:r>
        <w:rPr>
          <w:rFonts w:ascii="David" w:hAnsi="David" w:cs="David" w:hint="cs"/>
          <w:sz w:val="24"/>
          <w:szCs w:val="24"/>
          <w:rtl/>
        </w:rPr>
        <w:t xml:space="preserve"> בעיה של יכולת, אלא </w:t>
      </w:r>
      <w:r w:rsidRPr="00D944A4">
        <w:rPr>
          <w:rFonts w:ascii="David" w:hAnsi="David" w:cs="David"/>
          <w:sz w:val="24"/>
          <w:szCs w:val="24"/>
          <w:rtl/>
        </w:rPr>
        <w:t xml:space="preserve">בעיה </w:t>
      </w:r>
      <w:r w:rsidR="001A6367" w:rsidRPr="00706EF4">
        <w:rPr>
          <w:rFonts w:ascii="David" w:hAnsi="David" w:cs="David" w:hint="cs"/>
          <w:sz w:val="24"/>
          <w:szCs w:val="24"/>
          <w:rtl/>
        </w:rPr>
        <w:t xml:space="preserve">חמורה של </w:t>
      </w:r>
      <w:r w:rsidRPr="00706EF4">
        <w:rPr>
          <w:rFonts w:ascii="David" w:hAnsi="David" w:cs="David"/>
          <w:sz w:val="24"/>
          <w:szCs w:val="24"/>
          <w:rtl/>
        </w:rPr>
        <w:t xml:space="preserve">רוח </w:t>
      </w:r>
      <w:r w:rsidRPr="00706EF4">
        <w:rPr>
          <w:rFonts w:ascii="David" w:hAnsi="David" w:cs="David" w:hint="cs"/>
          <w:sz w:val="24"/>
          <w:szCs w:val="24"/>
          <w:rtl/>
        </w:rPr>
        <w:t>ה</w:t>
      </w:r>
      <w:r w:rsidRPr="00706EF4">
        <w:rPr>
          <w:rFonts w:ascii="David" w:hAnsi="David" w:cs="David"/>
          <w:sz w:val="24"/>
          <w:szCs w:val="24"/>
          <w:rtl/>
        </w:rPr>
        <w:t>לחימה. דוד מציע את עצמו</w:t>
      </w:r>
      <w:r w:rsidRPr="00706EF4">
        <w:rPr>
          <w:rFonts w:ascii="David" w:hAnsi="David" w:cs="David" w:hint="cs"/>
          <w:sz w:val="24"/>
          <w:szCs w:val="24"/>
          <w:rtl/>
        </w:rPr>
        <w:t>,</w:t>
      </w:r>
      <w:r w:rsidRPr="00706EF4">
        <w:rPr>
          <w:rFonts w:ascii="David" w:hAnsi="David" w:cs="David"/>
          <w:sz w:val="24"/>
          <w:szCs w:val="24"/>
          <w:rtl/>
        </w:rPr>
        <w:t xml:space="preserve"> להתמודדות עם ג</w:t>
      </w:r>
      <w:r w:rsidRPr="00706EF4">
        <w:rPr>
          <w:rFonts w:ascii="David" w:hAnsi="David" w:cs="David" w:hint="cs"/>
          <w:sz w:val="24"/>
          <w:szCs w:val="24"/>
          <w:rtl/>
        </w:rPr>
        <w:t>ו</w:t>
      </w:r>
      <w:r w:rsidRPr="00706EF4">
        <w:rPr>
          <w:rFonts w:ascii="David" w:hAnsi="David" w:cs="David"/>
          <w:sz w:val="24"/>
          <w:szCs w:val="24"/>
          <w:rtl/>
        </w:rPr>
        <w:t>ל</w:t>
      </w:r>
      <w:r w:rsidRPr="00706EF4">
        <w:rPr>
          <w:rFonts w:ascii="David" w:hAnsi="David" w:cs="David" w:hint="cs"/>
          <w:sz w:val="24"/>
          <w:szCs w:val="24"/>
          <w:rtl/>
        </w:rPr>
        <w:t>י</w:t>
      </w:r>
      <w:r w:rsidRPr="00706EF4">
        <w:rPr>
          <w:rFonts w:ascii="David" w:hAnsi="David" w:cs="David"/>
          <w:sz w:val="24"/>
          <w:szCs w:val="24"/>
          <w:rtl/>
        </w:rPr>
        <w:t>ית</w:t>
      </w:r>
      <w:r w:rsidRPr="00706EF4">
        <w:rPr>
          <w:rFonts w:ascii="David" w:hAnsi="David" w:cs="David" w:hint="cs"/>
          <w:sz w:val="24"/>
          <w:szCs w:val="24"/>
          <w:rtl/>
        </w:rPr>
        <w:t>,</w:t>
      </w:r>
      <w:r w:rsidRPr="00706EF4">
        <w:rPr>
          <w:rFonts w:ascii="David" w:hAnsi="David" w:cs="David"/>
          <w:sz w:val="24"/>
          <w:szCs w:val="24"/>
          <w:rtl/>
        </w:rPr>
        <w:t xml:space="preserve"> בפני המלך שאול. לאחר דין ודברים, בו מפרט דוד את ניסיונו הקרבי</w:t>
      </w:r>
      <w:r w:rsidR="001A6367" w:rsidRPr="00706EF4">
        <w:rPr>
          <w:rFonts w:ascii="David" w:hAnsi="David" w:cs="David" w:hint="cs"/>
          <w:sz w:val="24"/>
          <w:szCs w:val="24"/>
          <w:rtl/>
        </w:rPr>
        <w:t xml:space="preserve"> (בלחימה מול אריה ודוב, בהיותו רועה צאן)</w:t>
      </w:r>
      <w:r w:rsidRPr="00706EF4">
        <w:rPr>
          <w:rFonts w:ascii="David" w:hAnsi="David" w:cs="David"/>
          <w:sz w:val="24"/>
          <w:szCs w:val="24"/>
          <w:rtl/>
        </w:rPr>
        <w:t xml:space="preserve">, </w:t>
      </w:r>
      <w:r w:rsidR="001A6367" w:rsidRPr="00706EF4">
        <w:rPr>
          <w:rFonts w:ascii="David" w:hAnsi="David" w:cs="David" w:hint="cs"/>
          <w:sz w:val="24"/>
          <w:szCs w:val="24"/>
          <w:rtl/>
        </w:rPr>
        <w:t>הוא</w:t>
      </w:r>
      <w:r w:rsidR="001A6367" w:rsidRPr="00706EF4">
        <w:rPr>
          <w:rFonts w:ascii="David" w:hAnsi="David" w:cs="David"/>
          <w:sz w:val="24"/>
          <w:szCs w:val="24"/>
          <w:rtl/>
        </w:rPr>
        <w:t xml:space="preserve"> </w:t>
      </w:r>
      <w:r w:rsidRPr="00706EF4">
        <w:rPr>
          <w:rFonts w:ascii="David" w:hAnsi="David" w:cs="David"/>
          <w:sz w:val="24"/>
          <w:szCs w:val="24"/>
          <w:rtl/>
        </w:rPr>
        <w:t xml:space="preserve">מקבל את ברכתו של המלך ויוצא לקרב </w:t>
      </w:r>
      <w:r w:rsidR="001A6367" w:rsidRPr="00706EF4">
        <w:rPr>
          <w:rFonts w:ascii="David" w:hAnsi="David" w:cs="David" w:hint="cs"/>
          <w:sz w:val="24"/>
          <w:szCs w:val="24"/>
          <w:rtl/>
        </w:rPr>
        <w:t xml:space="preserve">מול </w:t>
      </w:r>
      <w:r w:rsidRPr="00706EF4">
        <w:rPr>
          <w:rFonts w:ascii="David" w:hAnsi="David" w:cs="David"/>
          <w:sz w:val="24"/>
          <w:szCs w:val="24"/>
          <w:rtl/>
        </w:rPr>
        <w:t xml:space="preserve">גוליית. במהלך הקרב מצליח דוד להרוג את גוליית </w:t>
      </w:r>
      <w:r w:rsidRPr="00706EF4">
        <w:rPr>
          <w:rFonts w:ascii="David" w:hAnsi="David" w:cs="David" w:hint="cs"/>
          <w:sz w:val="24"/>
          <w:szCs w:val="24"/>
          <w:rtl/>
        </w:rPr>
        <w:t>במהלך מפתיע ומהיר</w:t>
      </w:r>
      <w:r w:rsidRPr="00706EF4">
        <w:rPr>
          <w:rFonts w:ascii="David" w:hAnsi="David" w:cs="David"/>
          <w:sz w:val="24"/>
          <w:szCs w:val="24"/>
          <w:rtl/>
        </w:rPr>
        <w:t>, על ידי כך שהוא יורה חלוק נחל מקלע ופוגע</w:t>
      </w:r>
      <w:r w:rsidRPr="00D944A4">
        <w:rPr>
          <w:rFonts w:ascii="David" w:hAnsi="David" w:cs="David"/>
          <w:sz w:val="24"/>
          <w:szCs w:val="24"/>
          <w:rtl/>
        </w:rPr>
        <w:t xml:space="preserve"> פגיעה מדויקת במצחו.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נופל, דוד רץ אליו</w:t>
      </w:r>
      <w:r>
        <w:rPr>
          <w:rFonts w:ascii="David" w:hAnsi="David" w:cs="David" w:hint="cs"/>
          <w:sz w:val="24"/>
          <w:szCs w:val="24"/>
          <w:rtl/>
        </w:rPr>
        <w:t xml:space="preserve">, </w:t>
      </w:r>
      <w:r w:rsidRPr="00D944A4">
        <w:rPr>
          <w:rFonts w:ascii="David" w:hAnsi="David" w:cs="David"/>
          <w:sz w:val="24"/>
          <w:szCs w:val="24"/>
          <w:rtl/>
        </w:rPr>
        <w:t xml:space="preserve">לוקח את חרבו של גוליית, כורת את ראשו ומציג אותו לעין כל. כשרואים זאת </w:t>
      </w:r>
      <w:r w:rsidR="001A6367">
        <w:rPr>
          <w:rFonts w:ascii="David" w:hAnsi="David" w:cs="David" w:hint="cs"/>
          <w:sz w:val="24"/>
          <w:szCs w:val="24"/>
          <w:rtl/>
        </w:rPr>
        <w:t>ה</w:t>
      </w:r>
      <w:r w:rsidRPr="00D944A4">
        <w:rPr>
          <w:rFonts w:ascii="David" w:hAnsi="David" w:cs="David"/>
          <w:sz w:val="24"/>
          <w:szCs w:val="24"/>
          <w:rtl/>
        </w:rPr>
        <w:t>פלישתים, הם מבינים שגיבורם מת ופותחים במנוסה (בניגוד להסכם)</w:t>
      </w:r>
      <w:r>
        <w:rPr>
          <w:rFonts w:ascii="David" w:hAnsi="David" w:cs="David" w:hint="cs"/>
          <w:sz w:val="24"/>
          <w:szCs w:val="24"/>
          <w:rtl/>
        </w:rPr>
        <w:t>.</w:t>
      </w:r>
      <w:r>
        <w:rPr>
          <w:rFonts w:ascii="David" w:hAnsi="David" w:cs="David"/>
          <w:sz w:val="24"/>
          <w:szCs w:val="24"/>
          <w:rtl/>
        </w:rPr>
        <w:t xml:space="preserve"> </w:t>
      </w:r>
      <w:r w:rsidRPr="00D944A4">
        <w:rPr>
          <w:rFonts w:ascii="David" w:hAnsi="David" w:cs="David"/>
          <w:sz w:val="24"/>
          <w:szCs w:val="24"/>
          <w:rtl/>
        </w:rPr>
        <w:t>צבא ישראל רודף אחריהם ומכריעם.</w:t>
      </w:r>
    </w:p>
    <w:p w:rsidR="00706EF4" w:rsidRDefault="00706EF4" w:rsidP="00706EF4">
      <w:pPr>
        <w:spacing w:line="360" w:lineRule="auto"/>
        <w:jc w:val="both"/>
        <w:rPr>
          <w:rFonts w:ascii="David" w:hAnsi="David" w:cs="David"/>
          <w:sz w:val="24"/>
          <w:szCs w:val="24"/>
          <w:rtl/>
        </w:rPr>
      </w:pPr>
      <w:r>
        <w:rPr>
          <w:rFonts w:ascii="David" w:hAnsi="David" w:cs="David" w:hint="cs"/>
          <w:sz w:val="24"/>
          <w:szCs w:val="24"/>
          <w:rtl/>
        </w:rPr>
        <w:t xml:space="preserve">האינטראקציה האסטרטגית הזו תנותח להלן על פי עשרת המושגים שהוזכרו לעיל. </w:t>
      </w:r>
    </w:p>
    <w:p w:rsidR="00A52FE3" w:rsidRDefault="00A52FE3" w:rsidP="0042029E">
      <w:pPr>
        <w:spacing w:line="360" w:lineRule="auto"/>
        <w:jc w:val="both"/>
        <w:rPr>
          <w:rFonts w:ascii="David" w:hAnsi="David" w:cs="David"/>
          <w:sz w:val="24"/>
          <w:szCs w:val="24"/>
          <w:rtl/>
        </w:rPr>
      </w:pPr>
    </w:p>
    <w:p w:rsidR="00A52FE3" w:rsidRDefault="00A52FE3" w:rsidP="0042029E">
      <w:pPr>
        <w:spacing w:line="360" w:lineRule="auto"/>
        <w:jc w:val="both"/>
        <w:rPr>
          <w:rFonts w:ascii="David" w:hAnsi="David" w:cs="David"/>
          <w:sz w:val="24"/>
          <w:szCs w:val="24"/>
          <w:rtl/>
        </w:rPr>
      </w:pPr>
    </w:p>
    <w:p w:rsidR="0042029E" w:rsidRPr="00D944A4" w:rsidRDefault="00706EF4" w:rsidP="0042029E">
      <w:pPr>
        <w:spacing w:line="360" w:lineRule="auto"/>
        <w:jc w:val="both"/>
        <w:rPr>
          <w:rFonts w:ascii="David" w:hAnsi="David" w:cs="David"/>
          <w:sz w:val="24"/>
          <w:szCs w:val="24"/>
          <w:rtl/>
        </w:rPr>
      </w:pPr>
      <w:r>
        <w:rPr>
          <w:rFonts w:ascii="David" w:hAnsi="David" w:cs="David" w:hint="cs"/>
          <w:b/>
          <w:bCs/>
          <w:sz w:val="24"/>
          <w:szCs w:val="24"/>
          <w:rtl/>
        </w:rPr>
        <w:lastRenderedPageBreak/>
        <w:t xml:space="preserve">א. </w:t>
      </w:r>
      <w:r w:rsidR="0042029E">
        <w:rPr>
          <w:rFonts w:ascii="David" w:hAnsi="David" w:cs="David" w:hint="cs"/>
          <w:b/>
          <w:bCs/>
          <w:sz w:val="24"/>
          <w:szCs w:val="24"/>
          <w:rtl/>
        </w:rPr>
        <w:t xml:space="preserve">גבולות המערכת, </w:t>
      </w:r>
      <w:r w:rsidR="0042029E" w:rsidRPr="00D944A4">
        <w:rPr>
          <w:rFonts w:ascii="David" w:hAnsi="David" w:cs="David"/>
          <w:b/>
          <w:bCs/>
          <w:sz w:val="24"/>
          <w:szCs w:val="24"/>
          <w:rtl/>
        </w:rPr>
        <w:t>ניתוח השחקנים והזיקות ביניהם</w:t>
      </w:r>
      <w:r w:rsidR="00920A98">
        <w:rPr>
          <w:rStyle w:val="ac"/>
          <w:rFonts w:ascii="David" w:hAnsi="David" w:cs="David"/>
          <w:b/>
          <w:bCs/>
          <w:sz w:val="24"/>
          <w:szCs w:val="24"/>
          <w:rtl/>
        </w:rPr>
        <w:footnoteReference w:id="1"/>
      </w:r>
    </w:p>
    <w:p w:rsidR="0042029E" w:rsidRPr="00706EF4" w:rsidRDefault="0042029E" w:rsidP="00706EF4">
      <w:pPr>
        <w:pStyle w:val="af3"/>
        <w:numPr>
          <w:ilvl w:val="0"/>
          <w:numId w:val="1"/>
        </w:numPr>
        <w:spacing w:line="360" w:lineRule="auto"/>
        <w:jc w:val="both"/>
        <w:rPr>
          <w:rFonts w:ascii="David" w:hAnsi="David" w:cs="David"/>
          <w:sz w:val="24"/>
          <w:szCs w:val="24"/>
          <w:rtl/>
        </w:rPr>
      </w:pPr>
      <w:r w:rsidRPr="00706EF4">
        <w:rPr>
          <w:rFonts w:ascii="David" w:hAnsi="David" w:cs="David"/>
          <w:b/>
          <w:bCs/>
          <w:sz w:val="24"/>
          <w:szCs w:val="24"/>
          <w:rtl/>
        </w:rPr>
        <w:t>המערכת הישראלית</w:t>
      </w:r>
      <w:r w:rsidRPr="00706EF4">
        <w:rPr>
          <w:rFonts w:ascii="David" w:hAnsi="David" w:cs="David"/>
          <w:sz w:val="24"/>
          <w:szCs w:val="24"/>
          <w:rtl/>
        </w:rPr>
        <w:t xml:space="preserve"> – מיוצגת ע"י שאול המלך, דוד המלך</w:t>
      </w:r>
      <w:r w:rsidRPr="00706EF4">
        <w:rPr>
          <w:rFonts w:ascii="David" w:hAnsi="David" w:cs="David" w:hint="cs"/>
          <w:sz w:val="24"/>
          <w:szCs w:val="24"/>
          <w:rtl/>
        </w:rPr>
        <w:t>,</w:t>
      </w:r>
      <w:r w:rsidRPr="00706EF4">
        <w:rPr>
          <w:rFonts w:ascii="David" w:hAnsi="David" w:cs="David"/>
          <w:sz w:val="24"/>
          <w:szCs w:val="24"/>
          <w:rtl/>
        </w:rPr>
        <w:t xml:space="preserve"> אבנר שר הצבא</w:t>
      </w:r>
      <w:r w:rsidRPr="00706EF4">
        <w:rPr>
          <w:rFonts w:ascii="David" w:hAnsi="David" w:cs="David" w:hint="cs"/>
          <w:sz w:val="24"/>
          <w:szCs w:val="24"/>
          <w:rtl/>
        </w:rPr>
        <w:t xml:space="preserve"> </w:t>
      </w:r>
      <w:r w:rsidRPr="00706EF4">
        <w:rPr>
          <w:rFonts w:ascii="David" w:hAnsi="David" w:cs="David"/>
          <w:sz w:val="24"/>
          <w:szCs w:val="24"/>
          <w:rtl/>
        </w:rPr>
        <w:t xml:space="preserve">ולוחמי הצבא. שאול  שהלך בראש חייליו בקרבות קודמים </w:t>
      </w:r>
      <w:r w:rsidRPr="00706EF4">
        <w:rPr>
          <w:rFonts w:ascii="David" w:hAnsi="David" w:cs="David" w:hint="cs"/>
          <w:sz w:val="24"/>
          <w:szCs w:val="24"/>
          <w:rtl/>
        </w:rPr>
        <w:t>לא עושה</w:t>
      </w:r>
      <w:r w:rsidRPr="00706EF4">
        <w:rPr>
          <w:rFonts w:ascii="David" w:hAnsi="David" w:cs="David"/>
          <w:sz w:val="24"/>
          <w:szCs w:val="24"/>
          <w:rtl/>
        </w:rPr>
        <w:t xml:space="preserve"> זאת הפעם ופועל באופן נואש למציאת נציג </w:t>
      </w:r>
      <w:r w:rsidRPr="00706EF4">
        <w:rPr>
          <w:rFonts w:ascii="David" w:hAnsi="David" w:cs="David" w:hint="cs"/>
          <w:sz w:val="24"/>
          <w:szCs w:val="24"/>
          <w:rtl/>
        </w:rPr>
        <w:t>ל</w:t>
      </w:r>
      <w:r w:rsidRPr="00706EF4">
        <w:rPr>
          <w:rFonts w:ascii="David" w:hAnsi="David" w:cs="David"/>
          <w:sz w:val="24"/>
          <w:szCs w:val="24"/>
          <w:rtl/>
        </w:rPr>
        <w:t xml:space="preserve">צבא ישראל </w:t>
      </w:r>
      <w:r w:rsidRPr="00706EF4">
        <w:rPr>
          <w:rFonts w:ascii="David" w:hAnsi="David" w:cs="David" w:hint="cs"/>
          <w:sz w:val="24"/>
          <w:szCs w:val="24"/>
          <w:rtl/>
        </w:rPr>
        <w:t>שיתמודד</w:t>
      </w:r>
      <w:r w:rsidRPr="00706EF4">
        <w:rPr>
          <w:rFonts w:ascii="David" w:hAnsi="David" w:cs="David"/>
          <w:sz w:val="24"/>
          <w:szCs w:val="24"/>
          <w:rtl/>
        </w:rPr>
        <w:t xml:space="preserve"> </w:t>
      </w:r>
      <w:r w:rsidR="00706EF4">
        <w:rPr>
          <w:rFonts w:ascii="David" w:hAnsi="David" w:cs="David" w:hint="cs"/>
          <w:sz w:val="24"/>
          <w:szCs w:val="24"/>
          <w:rtl/>
        </w:rPr>
        <w:t xml:space="preserve">מול </w:t>
      </w:r>
      <w:r w:rsidRPr="00706EF4">
        <w:rPr>
          <w:rFonts w:ascii="David" w:hAnsi="David" w:cs="David"/>
          <w:sz w:val="24"/>
          <w:szCs w:val="24"/>
          <w:rtl/>
        </w:rPr>
        <w:t>ג</w:t>
      </w:r>
      <w:r w:rsidRPr="00706EF4">
        <w:rPr>
          <w:rFonts w:ascii="David" w:hAnsi="David" w:cs="David" w:hint="cs"/>
          <w:sz w:val="24"/>
          <w:szCs w:val="24"/>
          <w:rtl/>
        </w:rPr>
        <w:t>ו</w:t>
      </w:r>
      <w:r w:rsidRPr="00706EF4">
        <w:rPr>
          <w:rFonts w:ascii="David" w:hAnsi="David" w:cs="David"/>
          <w:sz w:val="24"/>
          <w:szCs w:val="24"/>
          <w:rtl/>
        </w:rPr>
        <w:t>ל</w:t>
      </w:r>
      <w:r w:rsidRPr="00706EF4">
        <w:rPr>
          <w:rFonts w:ascii="David" w:hAnsi="David" w:cs="David" w:hint="cs"/>
          <w:sz w:val="24"/>
          <w:szCs w:val="24"/>
          <w:rtl/>
        </w:rPr>
        <w:t>י</w:t>
      </w:r>
      <w:r w:rsidRPr="00706EF4">
        <w:rPr>
          <w:rFonts w:ascii="David" w:hAnsi="David" w:cs="David"/>
          <w:sz w:val="24"/>
          <w:szCs w:val="24"/>
          <w:rtl/>
        </w:rPr>
        <w:t>ית. אבנר שר הצבא פאסיבי לחלוטין</w:t>
      </w:r>
      <w:r w:rsidRPr="00706EF4">
        <w:rPr>
          <w:rFonts w:ascii="David" w:hAnsi="David" w:cs="David" w:hint="cs"/>
          <w:sz w:val="24"/>
          <w:szCs w:val="24"/>
          <w:rtl/>
        </w:rPr>
        <w:t>.</w:t>
      </w:r>
      <w:r w:rsidRPr="00706EF4">
        <w:rPr>
          <w:rFonts w:ascii="David" w:hAnsi="David" w:cs="David"/>
          <w:sz w:val="24"/>
          <w:szCs w:val="24"/>
          <w:rtl/>
        </w:rPr>
        <w:t xml:space="preserve"> הלוחמים משותקים. דוד הוא הדמות האקטיבית היחידה </w:t>
      </w:r>
      <w:r w:rsidRPr="00706EF4">
        <w:rPr>
          <w:rFonts w:ascii="David" w:hAnsi="David" w:cs="David" w:hint="cs"/>
          <w:sz w:val="24"/>
          <w:szCs w:val="24"/>
          <w:rtl/>
        </w:rPr>
        <w:t>הנענית לאתגר. לאחר הצלחת פעולתו של דוד מתעורר כל העם ויוצא לפעולה.</w:t>
      </w:r>
    </w:p>
    <w:p w:rsidR="0042029E" w:rsidRPr="00D944A4" w:rsidRDefault="0042029E" w:rsidP="00706EF4">
      <w:pPr>
        <w:pStyle w:val="af3"/>
        <w:numPr>
          <w:ilvl w:val="0"/>
          <w:numId w:val="1"/>
        </w:numPr>
        <w:spacing w:line="360" w:lineRule="auto"/>
        <w:jc w:val="both"/>
        <w:rPr>
          <w:rFonts w:ascii="David" w:hAnsi="David" w:cs="David"/>
          <w:sz w:val="24"/>
          <w:szCs w:val="24"/>
          <w:rtl/>
        </w:rPr>
      </w:pPr>
      <w:r w:rsidRPr="002701CD">
        <w:rPr>
          <w:rFonts w:ascii="David" w:hAnsi="David" w:cs="David"/>
          <w:b/>
          <w:bCs/>
          <w:sz w:val="24"/>
          <w:szCs w:val="24"/>
          <w:rtl/>
        </w:rPr>
        <w:t>המערכת הפלישתית</w:t>
      </w:r>
      <w:r w:rsidRPr="00D944A4">
        <w:rPr>
          <w:rFonts w:ascii="David" w:hAnsi="David" w:cs="David"/>
          <w:sz w:val="24"/>
          <w:szCs w:val="24"/>
          <w:rtl/>
        </w:rPr>
        <w:t xml:space="preserve"> – מיוצגת עי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ולוחמי הצבא. בין צבא פלישתים לבין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קיים אמון רב</w:t>
      </w:r>
      <w:r w:rsidR="002635D2">
        <w:rPr>
          <w:rFonts w:ascii="David" w:hAnsi="David" w:cs="David" w:hint="cs"/>
          <w:sz w:val="24"/>
          <w:szCs w:val="24"/>
          <w:rtl/>
        </w:rPr>
        <w:t>.</w:t>
      </w:r>
      <w:r w:rsidRPr="00D944A4">
        <w:rPr>
          <w:rFonts w:ascii="David" w:hAnsi="David" w:cs="David"/>
          <w:sz w:val="24"/>
          <w:szCs w:val="24"/>
          <w:rtl/>
        </w:rPr>
        <w:t xml:space="preserve"> אין להם ספק כי לא יימצא איש שיוכל לגבור על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בקרב. מותו המפתיע של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 xml:space="preserve">ית מפרק את המערכת הפלישתית לחלוטין.    </w:t>
      </w:r>
    </w:p>
    <w:p w:rsidR="0042029E" w:rsidRDefault="0042029E" w:rsidP="002635D2">
      <w:pPr>
        <w:spacing w:line="360" w:lineRule="auto"/>
        <w:jc w:val="both"/>
        <w:rPr>
          <w:rFonts w:ascii="David" w:hAnsi="David" w:cs="David"/>
          <w:sz w:val="24"/>
          <w:szCs w:val="24"/>
          <w:rtl/>
        </w:rPr>
      </w:pPr>
      <w:r w:rsidRPr="00D944A4">
        <w:rPr>
          <w:rFonts w:ascii="David" w:hAnsi="David" w:cs="David"/>
          <w:sz w:val="24"/>
          <w:szCs w:val="24"/>
          <w:rtl/>
        </w:rPr>
        <w:t xml:space="preserve">בין שתי המערכות </w:t>
      </w:r>
      <w:r w:rsidR="002635D2">
        <w:rPr>
          <w:rFonts w:ascii="David" w:hAnsi="David" w:cs="David"/>
          <w:sz w:val="24"/>
          <w:szCs w:val="24"/>
          <w:rtl/>
        </w:rPr>
        <w:t>–</w:t>
      </w:r>
      <w:r w:rsidR="002635D2">
        <w:rPr>
          <w:rFonts w:ascii="David" w:hAnsi="David" w:cs="David" w:hint="cs"/>
          <w:sz w:val="24"/>
          <w:szCs w:val="24"/>
          <w:rtl/>
        </w:rPr>
        <w:t xml:space="preserve"> </w:t>
      </w:r>
      <w:r w:rsidRPr="00D944A4">
        <w:rPr>
          <w:rFonts w:ascii="David" w:hAnsi="David" w:cs="David"/>
          <w:sz w:val="24"/>
          <w:szCs w:val="24"/>
          <w:rtl/>
        </w:rPr>
        <w:t xml:space="preserve">הישראלית והפלישתית </w:t>
      </w:r>
      <w:r w:rsidR="002635D2">
        <w:rPr>
          <w:rFonts w:ascii="David" w:hAnsi="David" w:cs="David"/>
          <w:sz w:val="24"/>
          <w:szCs w:val="24"/>
          <w:rtl/>
        </w:rPr>
        <w:t>–</w:t>
      </w:r>
      <w:r w:rsidR="002635D2">
        <w:rPr>
          <w:rFonts w:ascii="David" w:hAnsi="David" w:cs="David" w:hint="cs"/>
          <w:sz w:val="24"/>
          <w:szCs w:val="24"/>
          <w:rtl/>
        </w:rPr>
        <w:t xml:space="preserve"> מ</w:t>
      </w:r>
      <w:r>
        <w:rPr>
          <w:rFonts w:ascii="David" w:hAnsi="David" w:cs="David" w:hint="cs"/>
          <w:sz w:val="24"/>
          <w:szCs w:val="24"/>
          <w:rtl/>
        </w:rPr>
        <w:t xml:space="preserve">תקיימת </w:t>
      </w:r>
      <w:r w:rsidRPr="00D944A4">
        <w:rPr>
          <w:rFonts w:ascii="David" w:hAnsi="David" w:cs="David"/>
          <w:sz w:val="24"/>
          <w:szCs w:val="24"/>
          <w:rtl/>
        </w:rPr>
        <w:t xml:space="preserve">איבה ארוכת שנים. הקרב בעמק האלה זה הקרב השני בו שאול מוצא עצמו בהתמודדות מלחמתית מול פלישתים. </w:t>
      </w:r>
    </w:p>
    <w:p w:rsidR="0042029E" w:rsidRDefault="0042029E" w:rsidP="0042029E">
      <w:pPr>
        <w:spacing w:line="360" w:lineRule="auto"/>
        <w:jc w:val="both"/>
        <w:rPr>
          <w:rFonts w:ascii="David" w:hAnsi="David" w:cs="David"/>
          <w:sz w:val="24"/>
          <w:szCs w:val="24"/>
          <w:rtl/>
        </w:rPr>
      </w:pPr>
      <w:r w:rsidRPr="004A37EC">
        <w:rPr>
          <w:rFonts w:ascii="David" w:hAnsi="David" w:cs="David"/>
          <w:noProof/>
          <w:sz w:val="24"/>
          <w:szCs w:val="24"/>
          <w:rtl/>
        </w:rPr>
        <w:drawing>
          <wp:inline distT="0" distB="0" distL="0" distR="0" wp14:anchorId="08BDC0AC" wp14:editId="72953AEE">
            <wp:extent cx="5274310" cy="2966720"/>
            <wp:effectExtent l="0" t="0" r="254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966720"/>
                    </a:xfrm>
                    <a:prstGeom prst="rect">
                      <a:avLst/>
                    </a:prstGeom>
                  </pic:spPr>
                </pic:pic>
              </a:graphicData>
            </a:graphic>
          </wp:inline>
        </w:drawing>
      </w:r>
    </w:p>
    <w:p w:rsidR="0042029E" w:rsidRPr="00AA4525" w:rsidRDefault="00706EF4" w:rsidP="0042029E">
      <w:pPr>
        <w:spacing w:line="360" w:lineRule="auto"/>
        <w:jc w:val="both"/>
        <w:rPr>
          <w:rFonts w:ascii="David" w:hAnsi="David" w:cs="David"/>
          <w:b/>
          <w:bCs/>
          <w:color w:val="000000"/>
          <w:sz w:val="24"/>
          <w:szCs w:val="24"/>
          <w:shd w:val="clear" w:color="auto" w:fill="FFFFFF"/>
          <w:rtl/>
        </w:rPr>
      </w:pPr>
      <w:r>
        <w:rPr>
          <w:rFonts w:ascii="David" w:hAnsi="David" w:cs="David" w:hint="cs"/>
          <w:b/>
          <w:bCs/>
          <w:color w:val="000000"/>
          <w:sz w:val="24"/>
          <w:szCs w:val="24"/>
          <w:shd w:val="clear" w:color="auto" w:fill="FFFFFF"/>
          <w:rtl/>
        </w:rPr>
        <w:t xml:space="preserve">ב. </w:t>
      </w:r>
      <w:r w:rsidR="0042029E" w:rsidRPr="00AA4525">
        <w:rPr>
          <w:rFonts w:ascii="David" w:hAnsi="David" w:cs="David" w:hint="cs"/>
          <w:b/>
          <w:bCs/>
          <w:color w:val="000000"/>
          <w:sz w:val="24"/>
          <w:szCs w:val="24"/>
          <w:shd w:val="clear" w:color="auto" w:fill="FFFFFF"/>
          <w:rtl/>
        </w:rPr>
        <w:t>תרבות אסטרטגית</w:t>
      </w:r>
    </w:p>
    <w:p w:rsidR="0042029E" w:rsidRDefault="0042029E" w:rsidP="0042029E">
      <w:pPr>
        <w:spacing w:line="360" w:lineRule="auto"/>
        <w:jc w:val="both"/>
        <w:rPr>
          <w:rFonts w:ascii="David" w:hAnsi="David" w:cs="David"/>
          <w:sz w:val="24"/>
          <w:szCs w:val="24"/>
          <w:rtl/>
        </w:rPr>
      </w:pPr>
      <w:r>
        <w:rPr>
          <w:rFonts w:ascii="David" w:hAnsi="David" w:cs="David" w:hint="cs"/>
          <w:sz w:val="24"/>
          <w:szCs w:val="24"/>
          <w:rtl/>
        </w:rPr>
        <w:t>תרבות אסטרטגית הינה מכלול של אמונות משותפות, פורמליות ובלתי פורמליות, של הנחות ושל דפוסי התנהגות שמקורן בחוויות משותפות ובנרטיבים מקובלים (המועברים בעל פה ואף בכתב), שמעצבים את הזהות המשותפת ואת היחסים עם קבוצות אחרות</w:t>
      </w:r>
      <w:r w:rsidR="002635D2">
        <w:rPr>
          <w:rFonts w:ascii="David" w:hAnsi="David" w:cs="David" w:hint="cs"/>
          <w:sz w:val="24"/>
          <w:szCs w:val="24"/>
          <w:rtl/>
        </w:rPr>
        <w:t>,</w:t>
      </w:r>
      <w:r>
        <w:rPr>
          <w:rFonts w:ascii="David" w:hAnsi="David" w:cs="David" w:hint="cs"/>
          <w:sz w:val="24"/>
          <w:szCs w:val="24"/>
          <w:rtl/>
        </w:rPr>
        <w:t xml:space="preserve"> ואשר משפיעים, ולעיתים גם קובע</w:t>
      </w:r>
      <w:r w:rsidR="002635D2">
        <w:rPr>
          <w:rFonts w:ascii="David" w:hAnsi="David" w:cs="David" w:hint="cs"/>
          <w:sz w:val="24"/>
          <w:szCs w:val="24"/>
          <w:rtl/>
        </w:rPr>
        <w:t xml:space="preserve">ים, </w:t>
      </w:r>
      <w:r>
        <w:rPr>
          <w:rFonts w:ascii="David" w:hAnsi="David" w:cs="David" w:hint="cs"/>
          <w:sz w:val="24"/>
          <w:szCs w:val="24"/>
          <w:rtl/>
        </w:rPr>
        <w:t>את המטרות ואת האמצעים להשגת יעדים ביטחוניים</w:t>
      </w:r>
      <w:r>
        <w:rPr>
          <w:rStyle w:val="ac"/>
          <w:rFonts w:ascii="David" w:hAnsi="David" w:cs="David"/>
          <w:sz w:val="24"/>
          <w:szCs w:val="24"/>
          <w:rtl/>
        </w:rPr>
        <w:footnoteReference w:id="2"/>
      </w:r>
      <w:r>
        <w:rPr>
          <w:rFonts w:ascii="David" w:hAnsi="David" w:cs="David" w:hint="cs"/>
          <w:sz w:val="24"/>
          <w:szCs w:val="24"/>
          <w:rtl/>
        </w:rPr>
        <w:t xml:space="preserve">. </w:t>
      </w:r>
    </w:p>
    <w:p w:rsidR="0042029E" w:rsidRDefault="0042029E" w:rsidP="0042029E">
      <w:pPr>
        <w:spacing w:line="360" w:lineRule="auto"/>
        <w:jc w:val="both"/>
        <w:rPr>
          <w:rFonts w:ascii="David" w:hAnsi="David" w:cs="David"/>
          <w:sz w:val="24"/>
          <w:szCs w:val="24"/>
          <w:rtl/>
        </w:rPr>
      </w:pPr>
      <w:r w:rsidRPr="003C7674">
        <w:rPr>
          <w:rFonts w:ascii="David" w:hAnsi="David" w:cs="David"/>
          <w:color w:val="000000"/>
          <w:sz w:val="24"/>
          <w:szCs w:val="24"/>
          <w:shd w:val="clear" w:color="auto" w:fill="FFFFFF"/>
          <w:rtl/>
        </w:rPr>
        <w:t xml:space="preserve">תרבותם האסטרטגית של הפלישתים </w:t>
      </w:r>
      <w:r>
        <w:rPr>
          <w:rFonts w:ascii="David" w:hAnsi="David" w:cs="David" w:hint="cs"/>
          <w:color w:val="000000"/>
          <w:sz w:val="24"/>
          <w:szCs w:val="24"/>
          <w:shd w:val="clear" w:color="auto" w:fill="FFFFFF"/>
          <w:rtl/>
        </w:rPr>
        <w:t xml:space="preserve">הושפעה </w:t>
      </w:r>
      <w:proofErr w:type="spellStart"/>
      <w:r>
        <w:rPr>
          <w:rFonts w:ascii="David" w:hAnsi="David" w:cs="David" w:hint="cs"/>
          <w:color w:val="000000"/>
          <w:sz w:val="24"/>
          <w:szCs w:val="24"/>
          <w:shd w:val="clear" w:color="auto" w:fill="FFFFFF"/>
          <w:rtl/>
        </w:rPr>
        <w:t>מהיותם</w:t>
      </w:r>
      <w:proofErr w:type="spellEnd"/>
      <w:r>
        <w:rPr>
          <w:rFonts w:ascii="David" w:hAnsi="David" w:cs="David" w:hint="cs"/>
          <w:color w:val="000000"/>
          <w:sz w:val="24"/>
          <w:szCs w:val="24"/>
          <w:shd w:val="clear" w:color="auto" w:fill="FFFFFF"/>
          <w:rtl/>
        </w:rPr>
        <w:t xml:space="preserve"> חלק </w:t>
      </w:r>
      <w:r w:rsidRPr="003C7674">
        <w:rPr>
          <w:rFonts w:ascii="David" w:hAnsi="David" w:cs="David"/>
          <w:color w:val="000000"/>
          <w:sz w:val="24"/>
          <w:szCs w:val="24"/>
          <w:shd w:val="clear" w:color="auto" w:fill="FFFFFF"/>
          <w:rtl/>
        </w:rPr>
        <w:t xml:space="preserve">מ"גויי הים" </w:t>
      </w:r>
      <w:r>
        <w:rPr>
          <w:rFonts w:ascii="David" w:hAnsi="David" w:cs="David" w:hint="cs"/>
          <w:color w:val="000000"/>
          <w:sz w:val="24"/>
          <w:szCs w:val="24"/>
          <w:shd w:val="clear" w:color="auto" w:fill="FFFFFF"/>
          <w:rtl/>
        </w:rPr>
        <w:t>שהופיעו</w:t>
      </w:r>
      <w:r w:rsidRPr="003C7674">
        <w:rPr>
          <w:rFonts w:ascii="David" w:hAnsi="David" w:cs="David"/>
          <w:color w:val="000000"/>
          <w:sz w:val="24"/>
          <w:szCs w:val="24"/>
          <w:shd w:val="clear" w:color="auto" w:fill="FFFFFF"/>
          <w:rtl/>
        </w:rPr>
        <w:t xml:space="preserve"> באגן המזרחי של הים התיכון כגורם צבאי במאה </w:t>
      </w:r>
      <w:proofErr w:type="spellStart"/>
      <w:r w:rsidRPr="003C7674">
        <w:rPr>
          <w:rFonts w:ascii="David" w:hAnsi="David" w:cs="David"/>
          <w:color w:val="000000"/>
          <w:sz w:val="24"/>
          <w:szCs w:val="24"/>
          <w:shd w:val="clear" w:color="auto" w:fill="FFFFFF"/>
          <w:rtl/>
        </w:rPr>
        <w:t>הי"ג</w:t>
      </w:r>
      <w:proofErr w:type="spellEnd"/>
      <w:r w:rsidRPr="003C7674">
        <w:rPr>
          <w:rFonts w:ascii="David" w:hAnsi="David" w:cs="David"/>
          <w:color w:val="000000"/>
          <w:sz w:val="24"/>
          <w:szCs w:val="24"/>
          <w:shd w:val="clear" w:color="auto" w:fill="FFFFFF"/>
          <w:rtl/>
        </w:rPr>
        <w:t xml:space="preserve"> לפני סה"</w:t>
      </w:r>
      <w:r>
        <w:rPr>
          <w:rFonts w:ascii="David" w:hAnsi="David" w:cs="David" w:hint="cs"/>
          <w:color w:val="000000"/>
          <w:sz w:val="24"/>
          <w:szCs w:val="24"/>
          <w:shd w:val="clear" w:color="auto" w:fill="FFFFFF"/>
          <w:rtl/>
        </w:rPr>
        <w:t>נ.</w:t>
      </w:r>
      <w:r>
        <w:rPr>
          <w:rFonts w:ascii="Arial" w:hAnsi="Arial" w:cs="Arial"/>
          <w:color w:val="000000"/>
          <w:sz w:val="19"/>
          <w:szCs w:val="19"/>
          <w:shd w:val="clear" w:color="auto" w:fill="FFFFFF"/>
        </w:rPr>
        <w:t> </w:t>
      </w:r>
      <w:r w:rsidRPr="004608AF">
        <w:rPr>
          <w:rFonts w:ascii="David" w:hAnsi="David" w:cs="David" w:hint="cs"/>
          <w:color w:val="000000"/>
          <w:sz w:val="24"/>
          <w:szCs w:val="24"/>
          <w:shd w:val="clear" w:color="auto" w:fill="FFFFFF"/>
          <w:rtl/>
        </w:rPr>
        <w:t>לאחר קרבות קשים מול המצרים בים וביבשה</w:t>
      </w:r>
      <w:r w:rsidRPr="003C7674">
        <w:rPr>
          <w:rFonts w:ascii="David" w:hAnsi="David" w:cs="David"/>
          <w:color w:val="000000"/>
          <w:sz w:val="24"/>
          <w:szCs w:val="24"/>
          <w:shd w:val="clear" w:color="auto" w:fill="FFFFFF"/>
          <w:rtl/>
        </w:rPr>
        <w:t xml:space="preserve"> הם התיישבו או הושבו בעיקר </w:t>
      </w:r>
      <w:r w:rsidRPr="00C27C9D">
        <w:rPr>
          <w:rFonts w:ascii="David" w:hAnsi="David" w:cs="David"/>
          <w:b/>
          <w:bCs/>
          <w:color w:val="000000"/>
          <w:sz w:val="24"/>
          <w:szCs w:val="24"/>
          <w:shd w:val="clear" w:color="auto" w:fill="FFFFFF"/>
          <w:rtl/>
        </w:rPr>
        <w:t>בחוף הדרומי של ארץ ישראל</w:t>
      </w:r>
      <w:r>
        <w:rPr>
          <w:rFonts w:ascii="David" w:hAnsi="David" w:cs="David" w:hint="cs"/>
          <w:b/>
          <w:bCs/>
          <w:color w:val="000000"/>
          <w:sz w:val="24"/>
          <w:szCs w:val="24"/>
          <w:shd w:val="clear" w:color="auto" w:fill="FFFFFF"/>
          <w:rtl/>
        </w:rPr>
        <w:t xml:space="preserve"> ובשפלה. </w:t>
      </w:r>
      <w:r w:rsidRPr="00CA162D">
        <w:rPr>
          <w:rFonts w:ascii="David" w:hAnsi="David" w:cs="David" w:hint="cs"/>
          <w:color w:val="000000"/>
          <w:sz w:val="24"/>
          <w:szCs w:val="24"/>
          <w:shd w:val="clear" w:color="auto" w:fill="FFFFFF"/>
          <w:rtl/>
        </w:rPr>
        <w:t>הערים המפורסמות של השופטים היו עזה, אשקלון, אשדוד, עקרון וגת.</w:t>
      </w:r>
      <w:r>
        <w:rPr>
          <w:rFonts w:ascii="David" w:hAnsi="David" w:cs="David" w:hint="cs"/>
          <w:b/>
          <w:bCs/>
          <w:color w:val="000000"/>
          <w:sz w:val="24"/>
          <w:szCs w:val="24"/>
          <w:shd w:val="clear" w:color="auto" w:fill="FFFFFF"/>
          <w:rtl/>
        </w:rPr>
        <w:t xml:space="preserve"> </w:t>
      </w:r>
      <w:r w:rsidRPr="003C7674">
        <w:rPr>
          <w:rFonts w:ascii="David" w:hAnsi="David" w:cs="David"/>
          <w:color w:val="000000"/>
          <w:sz w:val="24"/>
          <w:szCs w:val="24"/>
          <w:shd w:val="clear" w:color="auto" w:fill="FFFFFF"/>
          <w:rtl/>
        </w:rPr>
        <w:t>באותו זמן נמשכ</w:t>
      </w:r>
      <w:r>
        <w:rPr>
          <w:rFonts w:ascii="David" w:hAnsi="David" w:cs="David" w:hint="cs"/>
          <w:color w:val="000000"/>
          <w:sz w:val="24"/>
          <w:szCs w:val="24"/>
          <w:shd w:val="clear" w:color="auto" w:fill="FFFFFF"/>
          <w:rtl/>
        </w:rPr>
        <w:t>ה</w:t>
      </w:r>
      <w:r w:rsidRPr="003C7674">
        <w:rPr>
          <w:rFonts w:ascii="David" w:hAnsi="David" w:cs="David"/>
          <w:color w:val="000000"/>
          <w:sz w:val="24"/>
          <w:szCs w:val="24"/>
          <w:shd w:val="clear" w:color="auto" w:fill="FFFFFF"/>
          <w:rtl/>
        </w:rPr>
        <w:t xml:space="preserve"> התנחלותם של בני ישראל בעיקר באזורי </w:t>
      </w:r>
      <w:r w:rsidRPr="00C27C9D">
        <w:rPr>
          <w:rFonts w:ascii="David" w:hAnsi="David" w:cs="David"/>
          <w:b/>
          <w:bCs/>
          <w:color w:val="000000"/>
          <w:sz w:val="24"/>
          <w:szCs w:val="24"/>
          <w:shd w:val="clear" w:color="auto" w:fill="FFFFFF"/>
          <w:rtl/>
        </w:rPr>
        <w:t>ההרים</w:t>
      </w:r>
      <w:r w:rsidRPr="003C7674">
        <w:rPr>
          <w:rFonts w:ascii="David" w:hAnsi="David" w:cs="David"/>
          <w:color w:val="000000"/>
          <w:sz w:val="24"/>
          <w:szCs w:val="24"/>
          <w:shd w:val="clear" w:color="auto" w:fill="FFFFFF"/>
          <w:rtl/>
        </w:rPr>
        <w:t xml:space="preserve"> שבמרכז הארץ. במאות </w:t>
      </w:r>
      <w:proofErr w:type="spellStart"/>
      <w:r w:rsidRPr="003C7674">
        <w:rPr>
          <w:rFonts w:ascii="David" w:hAnsi="David" w:cs="David"/>
          <w:color w:val="000000"/>
          <w:sz w:val="24"/>
          <w:szCs w:val="24"/>
          <w:shd w:val="clear" w:color="auto" w:fill="FFFFFF"/>
          <w:rtl/>
        </w:rPr>
        <w:t>הי"ב</w:t>
      </w:r>
      <w:proofErr w:type="spellEnd"/>
      <w:r w:rsidRPr="003C7674">
        <w:rPr>
          <w:rFonts w:ascii="David" w:hAnsi="David" w:cs="David"/>
          <w:color w:val="000000"/>
          <w:sz w:val="24"/>
          <w:szCs w:val="24"/>
          <w:shd w:val="clear" w:color="auto" w:fill="FFFFFF"/>
          <w:rtl/>
        </w:rPr>
        <w:t xml:space="preserve"> </w:t>
      </w:r>
      <w:proofErr w:type="spellStart"/>
      <w:r w:rsidRPr="003C7674">
        <w:rPr>
          <w:rFonts w:ascii="David" w:hAnsi="David" w:cs="David"/>
          <w:color w:val="000000"/>
          <w:sz w:val="24"/>
          <w:szCs w:val="24"/>
          <w:shd w:val="clear" w:color="auto" w:fill="FFFFFF"/>
          <w:rtl/>
        </w:rPr>
        <w:t>והי"א</w:t>
      </w:r>
      <w:proofErr w:type="spellEnd"/>
      <w:r w:rsidRPr="003C7674">
        <w:rPr>
          <w:rFonts w:ascii="David" w:hAnsi="David" w:cs="David"/>
          <w:color w:val="000000"/>
          <w:sz w:val="24"/>
          <w:szCs w:val="24"/>
          <w:shd w:val="clear" w:color="auto" w:fill="FFFFFF"/>
          <w:rtl/>
        </w:rPr>
        <w:t xml:space="preserve"> לפני סה"נ נעשים שבטי ישראל מזה ופל</w:t>
      </w:r>
      <w:r>
        <w:rPr>
          <w:rFonts w:ascii="David" w:hAnsi="David" w:cs="David" w:hint="cs"/>
          <w:color w:val="000000"/>
          <w:sz w:val="24"/>
          <w:szCs w:val="24"/>
          <w:shd w:val="clear" w:color="auto" w:fill="FFFFFF"/>
          <w:rtl/>
        </w:rPr>
        <w:t>י</w:t>
      </w:r>
      <w:r w:rsidRPr="003C7674">
        <w:rPr>
          <w:rFonts w:ascii="David" w:hAnsi="David" w:cs="David"/>
          <w:color w:val="000000"/>
          <w:sz w:val="24"/>
          <w:szCs w:val="24"/>
          <w:shd w:val="clear" w:color="auto" w:fill="FFFFFF"/>
          <w:rtl/>
        </w:rPr>
        <w:t xml:space="preserve">שתים מזה לשני </w:t>
      </w:r>
      <w:r w:rsidRPr="003C7674">
        <w:rPr>
          <w:rFonts w:ascii="David" w:hAnsi="David" w:cs="David"/>
          <w:color w:val="000000"/>
          <w:sz w:val="24"/>
          <w:szCs w:val="24"/>
          <w:shd w:val="clear" w:color="auto" w:fill="FFFFFF"/>
          <w:rtl/>
        </w:rPr>
        <w:lastRenderedPageBreak/>
        <w:t xml:space="preserve">כוחות עיקריים, </w:t>
      </w:r>
      <w:r>
        <w:rPr>
          <w:rFonts w:ascii="David" w:hAnsi="David" w:cs="David" w:hint="cs"/>
          <w:color w:val="000000"/>
          <w:sz w:val="24"/>
          <w:szCs w:val="24"/>
          <w:shd w:val="clear" w:color="auto" w:fill="FFFFFF"/>
          <w:rtl/>
        </w:rPr>
        <w:t>שהתחרו</w:t>
      </w:r>
      <w:r w:rsidRPr="003C7674">
        <w:rPr>
          <w:rFonts w:ascii="David" w:hAnsi="David" w:cs="David"/>
          <w:color w:val="000000"/>
          <w:sz w:val="24"/>
          <w:szCs w:val="24"/>
          <w:shd w:val="clear" w:color="auto" w:fill="FFFFFF"/>
          <w:rtl/>
        </w:rPr>
        <w:t xml:space="preserve"> על השלטון המדיני ואף על</w:t>
      </w:r>
      <w:r>
        <w:rPr>
          <w:rFonts w:ascii="David" w:hAnsi="David" w:cs="David"/>
          <w:color w:val="000000"/>
          <w:sz w:val="24"/>
          <w:szCs w:val="24"/>
          <w:shd w:val="clear" w:color="auto" w:fill="FFFFFF"/>
          <w:rtl/>
        </w:rPr>
        <w:t xml:space="preserve"> הדמות התרבותית והרוחנית של האר</w:t>
      </w:r>
      <w:r>
        <w:rPr>
          <w:rFonts w:ascii="David" w:hAnsi="David" w:cs="David" w:hint="cs"/>
          <w:color w:val="000000"/>
          <w:sz w:val="24"/>
          <w:szCs w:val="24"/>
          <w:shd w:val="clear" w:color="auto" w:fill="FFFFFF"/>
          <w:rtl/>
        </w:rPr>
        <w:t>ץ</w:t>
      </w:r>
      <w:r>
        <w:rPr>
          <w:rStyle w:val="ac"/>
          <w:rFonts w:ascii="David" w:hAnsi="David" w:cs="David"/>
          <w:color w:val="000000"/>
          <w:sz w:val="24"/>
          <w:szCs w:val="24"/>
          <w:shd w:val="clear" w:color="auto" w:fill="FFFFFF"/>
          <w:rtl/>
        </w:rPr>
        <w:footnoteReference w:id="3"/>
      </w:r>
      <w:r>
        <w:rPr>
          <w:rFonts w:ascii="David" w:hAnsi="David" w:cs="David" w:hint="cs"/>
          <w:color w:val="000000"/>
          <w:sz w:val="24"/>
          <w:szCs w:val="24"/>
          <w:shd w:val="clear" w:color="auto" w:fill="FFFFFF"/>
          <w:rtl/>
        </w:rPr>
        <w:t>.</w:t>
      </w:r>
      <w:r w:rsidRPr="003C7674">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התפתחות הציביליזציה בשפלה קדמה לזו שבהר. לפיכך בלט יתרונם של הפלישתים על שבטי ישראל בייצור מתכת והשימוש בה. עם הזמן גדלה ההשפעה הפלישתית והתפשטה לכיוון צפון ולכיוון מזרח, כלומר לכיוון ההר. הפלישתים כבשו למעשה חלק גדול מגב ההר בו ישבו ישראל, כך הרחיבו את שליטתם על דרכי המסחר והדרכים הראשיות. על כך ניתן ללמוד מן </w:t>
      </w:r>
      <w:r w:rsidR="002635D2">
        <w:rPr>
          <w:rFonts w:ascii="David" w:hAnsi="David" w:cs="David" w:hint="cs"/>
          <w:color w:val="000000"/>
          <w:sz w:val="24"/>
          <w:szCs w:val="24"/>
          <w:shd w:val="clear" w:color="auto" w:fill="FFFFFF"/>
          <w:rtl/>
        </w:rPr>
        <w:t xml:space="preserve">הקרבות המתוארים בספר שמואל א', </w:t>
      </w:r>
      <w:r>
        <w:rPr>
          <w:rFonts w:ascii="David" w:hAnsi="David" w:cs="David" w:hint="cs"/>
          <w:color w:val="000000"/>
          <w:sz w:val="24"/>
          <w:szCs w:val="24"/>
          <w:shd w:val="clear" w:color="auto" w:fill="FFFFFF"/>
          <w:rtl/>
        </w:rPr>
        <w:t>קרב אבן העזר בו פרצו הפלישתים את דרכם לשילה ובהמשך פרסו רשת מוצבים על גב ההר וקרב מעלה מכמש</w:t>
      </w:r>
      <w:r>
        <w:rPr>
          <w:rStyle w:val="ac"/>
          <w:rFonts w:ascii="David" w:hAnsi="David" w:cs="David"/>
          <w:color w:val="000000"/>
          <w:sz w:val="24"/>
          <w:szCs w:val="24"/>
          <w:shd w:val="clear" w:color="auto" w:fill="FFFFFF"/>
          <w:rtl/>
        </w:rPr>
        <w:footnoteReference w:id="4"/>
      </w:r>
      <w:r>
        <w:rPr>
          <w:rFonts w:ascii="David" w:hAnsi="David" w:cs="David" w:hint="cs"/>
          <w:color w:val="000000"/>
          <w:sz w:val="24"/>
          <w:szCs w:val="24"/>
          <w:shd w:val="clear" w:color="auto" w:fill="FFFFFF"/>
          <w:rtl/>
        </w:rPr>
        <w:t xml:space="preserve">. בתרבות הפלישתית הצבא הוא העוגן החברתי המרכזי והוא מבוסס על כוחות סדירים. </w:t>
      </w:r>
      <w:r>
        <w:rPr>
          <w:rFonts w:ascii="David" w:hAnsi="David" w:cs="David"/>
          <w:color w:val="000000"/>
          <w:sz w:val="24"/>
          <w:szCs w:val="24"/>
          <w:shd w:val="clear" w:color="auto" w:fill="FFFFFF"/>
          <w:rtl/>
        </w:rPr>
        <w:t>הא</w:t>
      </w:r>
      <w:r w:rsidRPr="003C7674">
        <w:rPr>
          <w:rFonts w:ascii="David" w:hAnsi="David" w:cs="David"/>
          <w:color w:val="000000"/>
          <w:sz w:val="24"/>
          <w:szCs w:val="24"/>
          <w:shd w:val="clear" w:color="auto" w:fill="FFFFFF"/>
          <w:rtl/>
        </w:rPr>
        <w:t>רגון החברתי של</w:t>
      </w:r>
      <w:r>
        <w:rPr>
          <w:rFonts w:ascii="David" w:hAnsi="David" w:cs="David" w:hint="cs"/>
          <w:color w:val="000000"/>
          <w:sz w:val="24"/>
          <w:szCs w:val="24"/>
          <w:shd w:val="clear" w:color="auto" w:fill="FFFFFF"/>
          <w:rtl/>
        </w:rPr>
        <w:t>הם</w:t>
      </w:r>
      <w:r w:rsidRPr="003C7674">
        <w:rPr>
          <w:rFonts w:ascii="David" w:hAnsi="David" w:cs="David"/>
          <w:color w:val="000000"/>
          <w:sz w:val="24"/>
          <w:szCs w:val="24"/>
          <w:shd w:val="clear" w:color="auto" w:fill="FFFFFF"/>
          <w:rtl/>
        </w:rPr>
        <w:t xml:space="preserve"> היה מיוסד על אריסטוקר</w:t>
      </w:r>
      <w:r>
        <w:rPr>
          <w:rFonts w:ascii="David" w:hAnsi="David" w:cs="David"/>
          <w:color w:val="000000"/>
          <w:sz w:val="24"/>
          <w:szCs w:val="24"/>
          <w:shd w:val="clear" w:color="auto" w:fill="FFFFFF"/>
          <w:rtl/>
        </w:rPr>
        <w:t>טיה צבאית</w:t>
      </w:r>
      <w:r>
        <w:rPr>
          <w:rFonts w:ascii="David" w:hAnsi="David" w:cs="David" w:hint="cs"/>
          <w:color w:val="000000"/>
          <w:sz w:val="24"/>
          <w:szCs w:val="24"/>
          <w:shd w:val="clear" w:color="auto" w:fill="FFFFFF"/>
          <w:rtl/>
        </w:rPr>
        <w:t xml:space="preserve">. בהתאם לכך </w:t>
      </w:r>
      <w:r>
        <w:rPr>
          <w:rFonts w:ascii="David" w:hAnsi="David" w:cs="David"/>
          <w:color w:val="000000"/>
          <w:sz w:val="24"/>
          <w:szCs w:val="24"/>
          <w:shd w:val="clear" w:color="auto" w:fill="FFFFFF"/>
          <w:rtl/>
        </w:rPr>
        <w:t xml:space="preserve">ארגונם הצבאי </w:t>
      </w:r>
      <w:r>
        <w:rPr>
          <w:rFonts w:ascii="David" w:hAnsi="David" w:cs="David" w:hint="cs"/>
          <w:color w:val="000000"/>
          <w:sz w:val="24"/>
          <w:szCs w:val="24"/>
          <w:shd w:val="clear" w:color="auto" w:fill="FFFFFF"/>
          <w:rtl/>
        </w:rPr>
        <w:t xml:space="preserve">היה </w:t>
      </w:r>
      <w:r w:rsidRPr="003C7674">
        <w:rPr>
          <w:rFonts w:ascii="David" w:hAnsi="David" w:cs="David"/>
          <w:color w:val="000000"/>
          <w:sz w:val="24"/>
          <w:szCs w:val="24"/>
          <w:shd w:val="clear" w:color="auto" w:fill="FFFFFF"/>
          <w:rtl/>
        </w:rPr>
        <w:t>משוכלל</w:t>
      </w:r>
      <w:r>
        <w:rPr>
          <w:rFonts w:ascii="David" w:hAnsi="David" w:cs="David" w:hint="cs"/>
          <w:color w:val="000000"/>
          <w:sz w:val="24"/>
          <w:szCs w:val="24"/>
          <w:shd w:val="clear" w:color="auto" w:fill="FFFFFF"/>
          <w:rtl/>
        </w:rPr>
        <w:t xml:space="preserve">. ניסיונם הצבאי העשיר אפשר להם לפתח </w:t>
      </w:r>
      <w:r>
        <w:rPr>
          <w:rFonts w:ascii="David" w:hAnsi="David" w:cs="David"/>
          <w:color w:val="000000"/>
          <w:sz w:val="24"/>
          <w:szCs w:val="24"/>
          <w:shd w:val="clear" w:color="auto" w:fill="FFFFFF"/>
          <w:rtl/>
        </w:rPr>
        <w:t xml:space="preserve">שיטות </w:t>
      </w:r>
      <w:r>
        <w:rPr>
          <w:rFonts w:ascii="David" w:hAnsi="David" w:cs="David" w:hint="cs"/>
          <w:color w:val="000000"/>
          <w:sz w:val="24"/>
          <w:szCs w:val="24"/>
          <w:shd w:val="clear" w:color="auto" w:fill="FFFFFF"/>
          <w:rtl/>
        </w:rPr>
        <w:t xml:space="preserve">לחימה </w:t>
      </w:r>
      <w:r w:rsidRPr="003C7674">
        <w:rPr>
          <w:rFonts w:ascii="David" w:hAnsi="David" w:cs="David"/>
          <w:color w:val="000000"/>
          <w:sz w:val="24"/>
          <w:szCs w:val="24"/>
          <w:shd w:val="clear" w:color="auto" w:fill="FFFFFF"/>
          <w:rtl/>
        </w:rPr>
        <w:t xml:space="preserve">וכלי נשק </w:t>
      </w:r>
      <w:r>
        <w:rPr>
          <w:rFonts w:ascii="David" w:hAnsi="David" w:cs="David" w:hint="cs"/>
          <w:color w:val="000000"/>
          <w:sz w:val="24"/>
          <w:szCs w:val="24"/>
          <w:shd w:val="clear" w:color="auto" w:fill="FFFFFF"/>
          <w:rtl/>
        </w:rPr>
        <w:t>משוכללים ו</w:t>
      </w:r>
      <w:r w:rsidRPr="003C7674">
        <w:rPr>
          <w:rFonts w:ascii="David" w:hAnsi="David" w:cs="David"/>
          <w:color w:val="000000"/>
          <w:sz w:val="24"/>
          <w:szCs w:val="24"/>
          <w:shd w:val="clear" w:color="auto" w:fill="FFFFFF"/>
          <w:rtl/>
        </w:rPr>
        <w:t>להשתלט</w:t>
      </w:r>
      <w:r>
        <w:rPr>
          <w:rFonts w:ascii="David" w:hAnsi="David" w:cs="David" w:hint="cs"/>
          <w:color w:val="000000"/>
          <w:sz w:val="24"/>
          <w:szCs w:val="24"/>
          <w:shd w:val="clear" w:color="auto" w:fill="FFFFFF"/>
          <w:rtl/>
        </w:rPr>
        <w:t xml:space="preserve"> באמצעותם</w:t>
      </w:r>
      <w:r w:rsidRPr="003C7674">
        <w:rPr>
          <w:rFonts w:ascii="David" w:hAnsi="David" w:cs="David"/>
          <w:color w:val="000000"/>
          <w:sz w:val="24"/>
          <w:szCs w:val="24"/>
          <w:shd w:val="clear" w:color="auto" w:fill="FFFFFF"/>
          <w:rtl/>
        </w:rPr>
        <w:t xml:space="preserve"> על אוכלוסי</w:t>
      </w:r>
      <w:r>
        <w:rPr>
          <w:rFonts w:ascii="David" w:hAnsi="David" w:cs="David" w:hint="cs"/>
          <w:color w:val="000000"/>
          <w:sz w:val="24"/>
          <w:szCs w:val="24"/>
          <w:shd w:val="clear" w:color="auto" w:fill="FFFFFF"/>
          <w:rtl/>
        </w:rPr>
        <w:t>י</w:t>
      </w:r>
      <w:r>
        <w:rPr>
          <w:rFonts w:ascii="David" w:hAnsi="David" w:cs="David"/>
          <w:color w:val="000000"/>
          <w:sz w:val="24"/>
          <w:szCs w:val="24"/>
          <w:shd w:val="clear" w:color="auto" w:fill="FFFFFF"/>
          <w:rtl/>
        </w:rPr>
        <w:t xml:space="preserve">ה </w:t>
      </w:r>
      <w:r>
        <w:rPr>
          <w:rFonts w:ascii="David" w:hAnsi="David" w:cs="David" w:hint="cs"/>
          <w:color w:val="000000"/>
          <w:sz w:val="24"/>
          <w:szCs w:val="24"/>
          <w:shd w:val="clear" w:color="auto" w:fill="FFFFFF"/>
          <w:rtl/>
        </w:rPr>
        <w:t>גדולה.</w:t>
      </w:r>
      <w:r>
        <w:rPr>
          <w:rFonts w:ascii="David" w:hAnsi="David" w:cs="David"/>
          <w:sz w:val="24"/>
          <w:szCs w:val="24"/>
        </w:rPr>
        <w:t xml:space="preserve"> </w:t>
      </w:r>
      <w:r w:rsidRPr="00157889">
        <w:rPr>
          <w:rFonts w:ascii="David" w:hAnsi="David" w:cs="David"/>
          <w:color w:val="000000"/>
          <w:sz w:val="24"/>
          <w:szCs w:val="24"/>
          <w:shd w:val="clear" w:color="auto" w:fill="FFFFFF"/>
          <w:rtl/>
        </w:rPr>
        <w:t>ההיערכות הצבאית של הפלישתים כללה שלוש יחידות עיקריות, אנשי המחנה הנוסעים בעגלות, חיל הרגלים, וחיל הרכב</w:t>
      </w:r>
      <w:r w:rsidRPr="003C7674">
        <w:rPr>
          <w:rStyle w:val="ac"/>
          <w:rFonts w:ascii="David" w:hAnsi="David" w:cs="David"/>
          <w:color w:val="000000"/>
          <w:sz w:val="24"/>
          <w:szCs w:val="24"/>
          <w:shd w:val="clear" w:color="auto" w:fill="FFFFFF"/>
          <w:rtl/>
        </w:rPr>
        <w:footnoteReference w:id="5"/>
      </w:r>
      <w:r w:rsidRPr="003C7674">
        <w:rPr>
          <w:rFonts w:ascii="David" w:hAnsi="David" w:cs="David"/>
          <w:color w:val="000000"/>
          <w:sz w:val="24"/>
          <w:szCs w:val="24"/>
          <w:shd w:val="clear" w:color="auto" w:fill="FFFFFF"/>
          <w:rtl/>
        </w:rPr>
        <w:t>.</w:t>
      </w:r>
      <w:r w:rsidRPr="00157889">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התרבות הפלישתית החשיבה מאוד את השליטה הבלעדית בייצור הברזל, ממנו מייצרים כלי מלחמה  ולכן לא אפשרה קיומם של יצרני ברזל (חרשים) שאינם פלישתים. כך מצא עצמו שאול מוביל את הצבא בקרב מעלה מכמש ללא אמצעי לחימה ממשיים</w:t>
      </w:r>
      <w:r>
        <w:rPr>
          <w:rStyle w:val="ac"/>
          <w:rFonts w:ascii="David" w:hAnsi="David" w:cs="David"/>
          <w:color w:val="000000"/>
          <w:sz w:val="24"/>
          <w:szCs w:val="24"/>
          <w:shd w:val="clear" w:color="auto" w:fill="FFFFFF"/>
          <w:rtl/>
        </w:rPr>
        <w:footnoteReference w:id="6"/>
      </w:r>
      <w:r>
        <w:rPr>
          <w:rFonts w:ascii="David" w:hAnsi="David" w:cs="David" w:hint="cs"/>
          <w:color w:val="000000"/>
          <w:sz w:val="24"/>
          <w:szCs w:val="24"/>
          <w:shd w:val="clear" w:color="auto" w:fill="FFFFFF"/>
          <w:rtl/>
        </w:rPr>
        <w:t xml:space="preserve">. </w:t>
      </w:r>
    </w:p>
    <w:p w:rsidR="0042029E" w:rsidRDefault="0042029E" w:rsidP="0042029E">
      <w:pPr>
        <w:spacing w:line="360" w:lineRule="auto"/>
        <w:jc w:val="both"/>
        <w:rPr>
          <w:rFonts w:ascii="David" w:hAnsi="David" w:cs="David"/>
          <w:color w:val="000000"/>
          <w:sz w:val="24"/>
          <w:szCs w:val="24"/>
          <w:shd w:val="clear" w:color="auto" w:fill="FFFFFF"/>
          <w:rtl/>
        </w:rPr>
      </w:pPr>
      <w:r w:rsidRPr="00CB5916">
        <w:rPr>
          <w:rFonts w:ascii="David" w:hAnsi="David" w:cs="David"/>
          <w:color w:val="000000"/>
          <w:sz w:val="24"/>
          <w:szCs w:val="24"/>
          <w:shd w:val="clear" w:color="auto" w:fill="FFFFFF"/>
        </w:rPr>
        <w:t> </w:t>
      </w:r>
      <w:bookmarkStart w:id="0" w:name="19"/>
      <w:bookmarkEnd w:id="0"/>
      <w:proofErr w:type="spellStart"/>
      <w:r w:rsidRPr="00CB5916">
        <w:rPr>
          <w:rFonts w:ascii="David" w:hAnsi="David" w:cs="David"/>
          <w:b/>
          <w:bCs/>
          <w:color w:val="000000"/>
          <w:sz w:val="24"/>
          <w:szCs w:val="24"/>
          <w:shd w:val="clear" w:color="auto" w:fill="FFFFFF"/>
          <w:rtl/>
        </w:rPr>
        <w:t>יט</w:t>
      </w:r>
      <w:proofErr w:type="spellEnd"/>
      <w:r w:rsidRPr="00CB5916">
        <w:rPr>
          <w:rFonts w:ascii="David" w:hAnsi="David" w:cs="David"/>
          <w:color w:val="000000"/>
          <w:sz w:val="24"/>
          <w:szCs w:val="24"/>
          <w:shd w:val="clear" w:color="auto" w:fill="FFFFFF"/>
          <w:rtl/>
        </w:rPr>
        <w:t xml:space="preserve"> וְחָרָשׁ לֹא יִמָּצֵא, בְּכֹל אֶרֶץ יִשְׂרָאֵל:  כִּי-אמר (אָמְרוּ) </w:t>
      </w:r>
      <w:proofErr w:type="spellStart"/>
      <w:r w:rsidRPr="00CB5916">
        <w:rPr>
          <w:rFonts w:ascii="David" w:hAnsi="David" w:cs="David"/>
          <w:color w:val="000000"/>
          <w:sz w:val="24"/>
          <w:szCs w:val="24"/>
          <w:shd w:val="clear" w:color="auto" w:fill="FFFFFF"/>
          <w:rtl/>
        </w:rPr>
        <w:t>פְלִשְׁתִּים</w:t>
      </w:r>
      <w:proofErr w:type="spellEnd"/>
      <w:r w:rsidRPr="00CB5916">
        <w:rPr>
          <w:rFonts w:ascii="David" w:hAnsi="David" w:cs="David"/>
          <w:color w:val="000000"/>
          <w:sz w:val="24"/>
          <w:szCs w:val="24"/>
          <w:shd w:val="clear" w:color="auto" w:fill="FFFFFF"/>
          <w:rtl/>
        </w:rPr>
        <w:t>--פֶּן יַעֲשׂוּ הָעִבְרִים, חֶרֶב אוֹ חֲנִית</w:t>
      </w:r>
      <w:r>
        <w:rPr>
          <w:rFonts w:ascii="David" w:hAnsi="David" w:cs="David" w:hint="cs"/>
          <w:color w:val="000000"/>
          <w:sz w:val="24"/>
          <w:szCs w:val="24"/>
          <w:shd w:val="clear" w:color="auto" w:fill="FFFFFF"/>
          <w:rtl/>
        </w:rPr>
        <w:t>.</w:t>
      </w:r>
    </w:p>
    <w:p w:rsidR="0042029E" w:rsidRDefault="0042029E" w:rsidP="00706EF4">
      <w:pPr>
        <w:spacing w:after="0" w:line="360" w:lineRule="auto"/>
        <w:contextualSpacing/>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ניתן להבין אם כן, כי חוויות החיים של הפלישתים ותפיסת עולמם כוננו תרבות אסטרטגית שהתבססה על שלושה מרכיבים מרכזיים:</w:t>
      </w:r>
      <w:r w:rsidR="00706EF4">
        <w:rPr>
          <w:rFonts w:ascii="David" w:hAnsi="David" w:cs="David" w:hint="cs"/>
          <w:color w:val="000000"/>
          <w:sz w:val="24"/>
          <w:szCs w:val="24"/>
          <w:shd w:val="clear" w:color="auto" w:fill="FFFFFF"/>
          <w:rtl/>
        </w:rPr>
        <w:t xml:space="preserve"> </w:t>
      </w:r>
    </w:p>
    <w:p w:rsidR="0042029E" w:rsidRPr="009F150A" w:rsidRDefault="0042029E" w:rsidP="00706EF4">
      <w:pPr>
        <w:pStyle w:val="af3"/>
        <w:numPr>
          <w:ilvl w:val="0"/>
          <w:numId w:val="2"/>
        </w:numPr>
        <w:spacing w:after="0" w:line="360" w:lineRule="auto"/>
        <w:jc w:val="both"/>
        <w:rPr>
          <w:rFonts w:ascii="David" w:hAnsi="David" w:cs="David"/>
          <w:sz w:val="24"/>
          <w:szCs w:val="24"/>
        </w:rPr>
      </w:pPr>
      <w:r w:rsidRPr="009F150A">
        <w:rPr>
          <w:rFonts w:ascii="David" w:hAnsi="David" w:cs="David" w:hint="cs"/>
          <w:color w:val="000000"/>
          <w:sz w:val="24"/>
          <w:szCs w:val="24"/>
          <w:shd w:val="clear" w:color="auto" w:fill="FFFFFF"/>
          <w:rtl/>
        </w:rPr>
        <w:t xml:space="preserve">צבא </w:t>
      </w:r>
      <w:r>
        <w:rPr>
          <w:rFonts w:ascii="David" w:hAnsi="David" w:cs="David" w:hint="cs"/>
          <w:color w:val="000000"/>
          <w:sz w:val="24"/>
          <w:szCs w:val="24"/>
          <w:shd w:val="clear" w:color="auto" w:fill="FFFFFF"/>
          <w:rtl/>
        </w:rPr>
        <w:t>קבע</w:t>
      </w:r>
      <w:r w:rsidRPr="009F150A">
        <w:rPr>
          <w:rFonts w:ascii="David" w:hAnsi="David" w:cs="David" w:hint="cs"/>
          <w:color w:val="000000"/>
          <w:sz w:val="24"/>
          <w:szCs w:val="24"/>
          <w:shd w:val="clear" w:color="auto" w:fill="FFFFFF"/>
          <w:rtl/>
        </w:rPr>
        <w:t xml:space="preserve"> מקצועי.</w:t>
      </w:r>
    </w:p>
    <w:p w:rsidR="0042029E" w:rsidRPr="009F150A" w:rsidRDefault="0042029E" w:rsidP="00706EF4">
      <w:pPr>
        <w:pStyle w:val="af3"/>
        <w:numPr>
          <w:ilvl w:val="0"/>
          <w:numId w:val="2"/>
        </w:numPr>
        <w:spacing w:after="0" w:line="360" w:lineRule="auto"/>
        <w:jc w:val="both"/>
        <w:rPr>
          <w:rFonts w:ascii="David" w:hAnsi="David" w:cs="David"/>
          <w:sz w:val="24"/>
          <w:szCs w:val="24"/>
        </w:rPr>
      </w:pPr>
      <w:r w:rsidRPr="009F150A">
        <w:rPr>
          <w:rFonts w:ascii="David" w:hAnsi="David" w:cs="David" w:hint="cs"/>
          <w:color w:val="000000"/>
          <w:sz w:val="24"/>
          <w:szCs w:val="24"/>
          <w:shd w:val="clear" w:color="auto" w:fill="FFFFFF"/>
          <w:rtl/>
        </w:rPr>
        <w:t xml:space="preserve">עליונות מוחלטת באמצעי הלחימה ומניעת התעצמות </w:t>
      </w:r>
      <w:r>
        <w:rPr>
          <w:rFonts w:ascii="David" w:hAnsi="David" w:cs="David" w:hint="cs"/>
          <w:color w:val="000000"/>
          <w:sz w:val="24"/>
          <w:szCs w:val="24"/>
          <w:shd w:val="clear" w:color="auto" w:fill="FFFFFF"/>
          <w:rtl/>
        </w:rPr>
        <w:t>היריבים.</w:t>
      </w:r>
    </w:p>
    <w:p w:rsidR="0042029E" w:rsidRPr="009F150A" w:rsidRDefault="0042029E" w:rsidP="00706EF4">
      <w:pPr>
        <w:pStyle w:val="af3"/>
        <w:numPr>
          <w:ilvl w:val="0"/>
          <w:numId w:val="2"/>
        </w:numPr>
        <w:spacing w:after="0" w:line="360" w:lineRule="auto"/>
        <w:jc w:val="both"/>
        <w:rPr>
          <w:rFonts w:ascii="David" w:hAnsi="David" w:cs="David"/>
          <w:sz w:val="24"/>
          <w:szCs w:val="24"/>
          <w:rtl/>
        </w:rPr>
      </w:pPr>
      <w:r>
        <w:rPr>
          <w:rFonts w:ascii="David" w:hAnsi="David" w:cs="David" w:hint="cs"/>
          <w:color w:val="000000"/>
          <w:sz w:val="24"/>
          <w:szCs w:val="24"/>
          <w:shd w:val="clear" w:color="auto" w:fill="FFFFFF"/>
          <w:rtl/>
        </w:rPr>
        <w:t xml:space="preserve">טכניקות לחימה המבוססות על </w:t>
      </w:r>
      <w:r w:rsidRPr="009F150A">
        <w:rPr>
          <w:rFonts w:ascii="David" w:hAnsi="David" w:cs="David" w:hint="cs"/>
          <w:color w:val="000000"/>
          <w:sz w:val="24"/>
          <w:szCs w:val="24"/>
          <w:shd w:val="clear" w:color="auto" w:fill="FFFFFF"/>
          <w:rtl/>
        </w:rPr>
        <w:t xml:space="preserve">שילוב בין חי"ר </w:t>
      </w:r>
      <w:r>
        <w:rPr>
          <w:rFonts w:ascii="David" w:hAnsi="David" w:cs="David" w:hint="cs"/>
          <w:color w:val="000000"/>
          <w:sz w:val="24"/>
          <w:szCs w:val="24"/>
          <w:shd w:val="clear" w:color="auto" w:fill="FFFFFF"/>
          <w:rtl/>
        </w:rPr>
        <w:t xml:space="preserve">בעל ציוד כבד, </w:t>
      </w:r>
      <w:r w:rsidRPr="009F150A">
        <w:rPr>
          <w:rFonts w:ascii="David" w:hAnsi="David" w:cs="David" w:hint="cs"/>
          <w:color w:val="000000"/>
          <w:sz w:val="24"/>
          <w:szCs w:val="24"/>
          <w:shd w:val="clear" w:color="auto" w:fill="FFFFFF"/>
          <w:rtl/>
        </w:rPr>
        <w:t>רכב</w:t>
      </w:r>
      <w:r>
        <w:rPr>
          <w:rFonts w:ascii="David" w:hAnsi="David" w:cs="David" w:hint="cs"/>
          <w:color w:val="000000"/>
          <w:sz w:val="24"/>
          <w:szCs w:val="24"/>
          <w:shd w:val="clear" w:color="auto" w:fill="FFFFFF"/>
          <w:rtl/>
        </w:rPr>
        <w:t xml:space="preserve"> מלחמה</w:t>
      </w:r>
      <w:r w:rsidRPr="009F150A">
        <w:rPr>
          <w:rFonts w:ascii="David" w:hAnsi="David" w:cs="David" w:hint="cs"/>
          <w:color w:val="000000"/>
          <w:sz w:val="24"/>
          <w:szCs w:val="24"/>
          <w:shd w:val="clear" w:color="auto" w:fill="FFFFFF"/>
          <w:rtl/>
        </w:rPr>
        <w:t xml:space="preserve"> ופרשים, תוך מתן עדיפות ל</w:t>
      </w:r>
      <w:r>
        <w:rPr>
          <w:rFonts w:ascii="David" w:hAnsi="David" w:cs="David" w:hint="cs"/>
          <w:color w:val="000000"/>
          <w:sz w:val="24"/>
          <w:szCs w:val="24"/>
          <w:shd w:val="clear" w:color="auto" w:fill="FFFFFF"/>
          <w:rtl/>
        </w:rPr>
        <w:t>איכות ו</w:t>
      </w:r>
      <w:r w:rsidRPr="009F150A">
        <w:rPr>
          <w:rFonts w:ascii="David" w:hAnsi="David" w:cs="David" w:hint="cs"/>
          <w:color w:val="000000"/>
          <w:sz w:val="24"/>
          <w:szCs w:val="24"/>
          <w:shd w:val="clear" w:color="auto" w:fill="FFFFFF"/>
          <w:rtl/>
        </w:rPr>
        <w:t>כמות הרכב.</w:t>
      </w:r>
    </w:p>
    <w:p w:rsidR="0042029E" w:rsidRDefault="0042029E" w:rsidP="00C0377E">
      <w:pPr>
        <w:spacing w:after="0" w:line="360" w:lineRule="auto"/>
        <w:contextualSpacing/>
        <w:jc w:val="both"/>
        <w:rPr>
          <w:rFonts w:ascii="David" w:hAnsi="David" w:cs="David"/>
          <w:sz w:val="24"/>
          <w:szCs w:val="24"/>
          <w:rtl/>
        </w:rPr>
      </w:pPr>
      <w:r>
        <w:rPr>
          <w:rFonts w:ascii="David" w:hAnsi="David" w:cs="David" w:hint="cs"/>
          <w:sz w:val="24"/>
          <w:szCs w:val="24"/>
          <w:rtl/>
        </w:rPr>
        <w:t>תרבותם האסטרטגית של ישראל התפתחה בעיקר סביב כיבוש הארץ, בימי יהושע ו</w:t>
      </w:r>
      <w:r w:rsidR="002635D2">
        <w:rPr>
          <w:rFonts w:ascii="David" w:hAnsi="David" w:cs="David" w:hint="cs"/>
          <w:sz w:val="24"/>
          <w:szCs w:val="24"/>
          <w:rtl/>
        </w:rPr>
        <w:t>ב</w:t>
      </w:r>
      <w:r>
        <w:rPr>
          <w:rFonts w:ascii="David" w:hAnsi="David" w:cs="David" w:hint="cs"/>
          <w:sz w:val="24"/>
          <w:szCs w:val="24"/>
          <w:rtl/>
        </w:rPr>
        <w:t>תקופת הנהגתם של שופטי ישראל. בני ישראל</w:t>
      </w:r>
      <w:r w:rsidR="002635D2">
        <w:rPr>
          <w:rFonts w:ascii="David" w:hAnsi="David" w:cs="David" w:hint="cs"/>
          <w:sz w:val="24"/>
          <w:szCs w:val="24"/>
          <w:rtl/>
        </w:rPr>
        <w:t>,</w:t>
      </w:r>
      <w:r>
        <w:rPr>
          <w:rFonts w:ascii="David" w:hAnsi="David" w:cs="David" w:hint="cs"/>
          <w:sz w:val="24"/>
          <w:szCs w:val="24"/>
          <w:rtl/>
        </w:rPr>
        <w:t xml:space="preserve"> שהגיעו לאחר מסע ארוך במדבר</w:t>
      </w:r>
      <w:r w:rsidR="002635D2">
        <w:rPr>
          <w:rFonts w:ascii="David" w:hAnsi="David" w:cs="David" w:hint="cs"/>
          <w:sz w:val="24"/>
          <w:szCs w:val="24"/>
          <w:rtl/>
        </w:rPr>
        <w:t>,</w:t>
      </w:r>
      <w:r>
        <w:rPr>
          <w:rFonts w:ascii="David" w:hAnsi="David" w:cs="David" w:hint="cs"/>
          <w:sz w:val="24"/>
          <w:szCs w:val="24"/>
          <w:rtl/>
        </w:rPr>
        <w:t xml:space="preserve"> לא הקימו בשלב כיבוש הארץ צבא מפותח עם אמצעי לחימה משוכללים. במסע הכיבושים של יהושע בארץ כנען נכבשות בעיקר ערי מפתח המאפשרות שליטה מרחבית</w:t>
      </w:r>
      <w:r>
        <w:rPr>
          <w:rStyle w:val="ac"/>
          <w:rFonts w:ascii="David" w:hAnsi="David" w:cs="David"/>
          <w:sz w:val="24"/>
          <w:szCs w:val="24"/>
          <w:rtl/>
        </w:rPr>
        <w:footnoteReference w:id="7"/>
      </w:r>
      <w:r>
        <w:rPr>
          <w:rFonts w:ascii="David" w:hAnsi="David" w:cs="David" w:hint="cs"/>
          <w:sz w:val="24"/>
          <w:szCs w:val="24"/>
          <w:rtl/>
        </w:rPr>
        <w:t>. לאחר מסע כיבושים זה יצא כל שבט לכבוש את הנחלה שהוקצתה לו. גם בתום קרבות ההתנחלות השבטית נותרו עדיין אזורים רבים שלא נכבשו</w:t>
      </w:r>
      <w:r>
        <w:rPr>
          <w:rStyle w:val="ac"/>
          <w:rFonts w:ascii="David" w:hAnsi="David" w:cs="David"/>
          <w:sz w:val="24"/>
          <w:szCs w:val="24"/>
          <w:rtl/>
        </w:rPr>
        <w:footnoteReference w:id="8"/>
      </w:r>
      <w:r>
        <w:rPr>
          <w:rFonts w:ascii="David" w:hAnsi="David" w:cs="David" w:hint="cs"/>
          <w:sz w:val="24"/>
          <w:szCs w:val="24"/>
          <w:rtl/>
        </w:rPr>
        <w:t>. הפלישתים מתוארים כחלק מאותם עמים שישראל לא כבשו</w:t>
      </w:r>
      <w:r>
        <w:rPr>
          <w:rStyle w:val="ac"/>
          <w:rFonts w:ascii="David" w:hAnsi="David" w:cs="David"/>
          <w:sz w:val="24"/>
          <w:szCs w:val="24"/>
          <w:rtl/>
        </w:rPr>
        <w:footnoteReference w:id="9"/>
      </w:r>
      <w:r>
        <w:rPr>
          <w:rFonts w:ascii="David" w:hAnsi="David" w:cs="David" w:hint="cs"/>
          <w:sz w:val="24"/>
          <w:szCs w:val="24"/>
          <w:rtl/>
        </w:rPr>
        <w:t>. מתום  תקופת יהושע ועד המלכת שאול אין בעצם שלטון מרכזי לעם ישראל</w:t>
      </w:r>
      <w:r w:rsidR="002635D2">
        <w:rPr>
          <w:rFonts w:ascii="David" w:hAnsi="David" w:cs="David" w:hint="cs"/>
          <w:sz w:val="24"/>
          <w:szCs w:val="24"/>
          <w:rtl/>
        </w:rPr>
        <w:t>.</w:t>
      </w:r>
      <w:r>
        <w:rPr>
          <w:rFonts w:ascii="David" w:hAnsi="David" w:cs="David" w:hint="cs"/>
          <w:sz w:val="24"/>
          <w:szCs w:val="24"/>
          <w:rtl/>
        </w:rPr>
        <w:t xml:space="preserve"> כל שבט חי לעצמו, והגן על עצמו. גם תקופת הנהגת השופטים שבין יהושע לשאול, אינה ביטוי להנהגה מרכזית</w:t>
      </w:r>
      <w:r>
        <w:rPr>
          <w:rStyle w:val="ac"/>
          <w:rFonts w:ascii="David" w:hAnsi="David" w:cs="David"/>
          <w:sz w:val="24"/>
          <w:szCs w:val="24"/>
          <w:rtl/>
        </w:rPr>
        <w:footnoteReference w:id="10"/>
      </w:r>
      <w:r>
        <w:rPr>
          <w:rFonts w:ascii="David" w:hAnsi="David" w:cs="David" w:hint="cs"/>
          <w:sz w:val="24"/>
          <w:szCs w:val="24"/>
          <w:rtl/>
        </w:rPr>
        <w:t>. קיימים אף סיפורים על מלחמות בין השבטים</w:t>
      </w:r>
      <w:r>
        <w:rPr>
          <w:rStyle w:val="ac"/>
          <w:rFonts w:ascii="David" w:hAnsi="David" w:cs="David"/>
          <w:sz w:val="24"/>
          <w:szCs w:val="24"/>
          <w:rtl/>
        </w:rPr>
        <w:footnoteReference w:id="11"/>
      </w:r>
      <w:r>
        <w:rPr>
          <w:rFonts w:ascii="David" w:hAnsi="David" w:cs="David" w:hint="cs"/>
          <w:sz w:val="24"/>
          <w:szCs w:val="24"/>
          <w:rtl/>
        </w:rPr>
        <w:t xml:space="preserve">. לעיתים הצליח השופט במנהיגותו לרכז מספר שבטים לפעולה משותפת. תודעת השבטים הייתה תמיד של 'מעטים העומדים מול המרובים'. בשל מציאות זו ביססו השבטים את אחיזתם בעיקר בגב ההר, </w:t>
      </w:r>
      <w:r>
        <w:rPr>
          <w:rFonts w:ascii="David" w:hAnsi="David" w:cs="David" w:hint="cs"/>
          <w:sz w:val="24"/>
          <w:szCs w:val="24"/>
          <w:rtl/>
        </w:rPr>
        <w:lastRenderedPageBreak/>
        <w:t xml:space="preserve">המקנה יתרון טקטי אל מול אויב עדיף. פעולות רבות אל מול האויב הביאו לידי ביטוי </w:t>
      </w:r>
      <w:bookmarkStart w:id="1" w:name="_GoBack"/>
      <w:bookmarkEnd w:id="1"/>
      <w:r>
        <w:rPr>
          <w:rFonts w:ascii="David" w:hAnsi="David" w:cs="David" w:hint="cs"/>
          <w:sz w:val="24"/>
          <w:szCs w:val="24"/>
          <w:rtl/>
        </w:rPr>
        <w:t>נועזות של יחידים, תחבולה, פעולת רגלים, ניצול נכון של הקרקע ואמונה בסיוע האל: יהושע בקרב</w:t>
      </w:r>
      <w:r w:rsidR="00A20A5A">
        <w:rPr>
          <w:rFonts w:ascii="David" w:hAnsi="David" w:cs="David" w:hint="cs"/>
          <w:sz w:val="24"/>
          <w:szCs w:val="24"/>
          <w:rtl/>
        </w:rPr>
        <w:t xml:space="preserve"> ה</w:t>
      </w:r>
      <w:r>
        <w:rPr>
          <w:rFonts w:ascii="David" w:hAnsi="David" w:cs="David" w:hint="cs"/>
          <w:sz w:val="24"/>
          <w:szCs w:val="24"/>
          <w:rtl/>
        </w:rPr>
        <w:t>עי, אהו</w:t>
      </w:r>
      <w:r w:rsidR="002635D2">
        <w:rPr>
          <w:rFonts w:ascii="David" w:hAnsi="David" w:cs="David" w:hint="cs"/>
          <w:sz w:val="24"/>
          <w:szCs w:val="24"/>
          <w:rtl/>
        </w:rPr>
        <w:t xml:space="preserve">ד בן גרא מול מואב, </w:t>
      </w:r>
      <w:r w:rsidR="00C0377E">
        <w:rPr>
          <w:rFonts w:ascii="David" w:hAnsi="David" w:cs="David" w:hint="cs"/>
          <w:sz w:val="24"/>
          <w:szCs w:val="24"/>
          <w:rtl/>
        </w:rPr>
        <w:t>ברק בן אבינועם מול חצור</w:t>
      </w:r>
      <w:r w:rsidR="00C0377E">
        <w:rPr>
          <w:rFonts w:ascii="David" w:hAnsi="David" w:cs="David" w:hint="cs"/>
          <w:sz w:val="24"/>
          <w:szCs w:val="24"/>
          <w:rtl/>
        </w:rPr>
        <w:t xml:space="preserve">, </w:t>
      </w:r>
      <w:r w:rsidR="002635D2">
        <w:rPr>
          <w:rFonts w:ascii="David" w:hAnsi="David" w:cs="David" w:hint="cs"/>
          <w:sz w:val="24"/>
          <w:szCs w:val="24"/>
          <w:rtl/>
        </w:rPr>
        <w:t>גדעון מול המ</w:t>
      </w:r>
      <w:r>
        <w:rPr>
          <w:rFonts w:ascii="David" w:hAnsi="David" w:cs="David" w:hint="cs"/>
          <w:sz w:val="24"/>
          <w:szCs w:val="24"/>
          <w:rtl/>
        </w:rPr>
        <w:t>דיינ</w:t>
      </w:r>
      <w:r>
        <w:rPr>
          <w:rFonts w:ascii="David" w:hAnsi="David" w:cs="David" w:hint="eastAsia"/>
          <w:sz w:val="24"/>
          <w:szCs w:val="24"/>
          <w:rtl/>
        </w:rPr>
        <w:t>ים</w:t>
      </w:r>
      <w:r w:rsidR="00C0377E">
        <w:rPr>
          <w:rFonts w:ascii="David" w:hAnsi="David" w:cs="David" w:hint="cs"/>
          <w:sz w:val="24"/>
          <w:szCs w:val="24"/>
          <w:rtl/>
        </w:rPr>
        <w:t>, שמשון מול הפלישתים,</w:t>
      </w:r>
      <w:r>
        <w:rPr>
          <w:rFonts w:ascii="David" w:hAnsi="David" w:cs="David" w:hint="cs"/>
          <w:sz w:val="24"/>
          <w:szCs w:val="24"/>
          <w:rtl/>
        </w:rPr>
        <w:t xml:space="preserve"> יונתן בן שאול מול הפלישתים, דוד מול גוליית ועוד</w:t>
      </w:r>
      <w:r w:rsidR="00C0377E">
        <w:rPr>
          <w:rStyle w:val="ac"/>
          <w:rFonts w:ascii="David" w:hAnsi="David" w:cs="David"/>
          <w:sz w:val="24"/>
          <w:szCs w:val="24"/>
          <w:rtl/>
        </w:rPr>
        <w:footnoteReference w:id="12"/>
      </w:r>
      <w:r>
        <w:rPr>
          <w:rFonts w:ascii="David" w:hAnsi="David" w:cs="David" w:hint="cs"/>
          <w:sz w:val="24"/>
          <w:szCs w:val="24"/>
          <w:rtl/>
        </w:rPr>
        <w:t xml:space="preserve">. </w:t>
      </w:r>
      <w:r w:rsidR="002635D2">
        <w:rPr>
          <w:rFonts w:ascii="David" w:hAnsi="David" w:cs="David" w:hint="cs"/>
          <w:sz w:val="24"/>
          <w:szCs w:val="24"/>
          <w:rtl/>
        </w:rPr>
        <w:t xml:space="preserve">מציאות זו, </w:t>
      </w:r>
      <w:r>
        <w:rPr>
          <w:rFonts w:ascii="David" w:hAnsi="David" w:cs="David" w:hint="cs"/>
          <w:sz w:val="24"/>
          <w:szCs w:val="24"/>
          <w:rtl/>
        </w:rPr>
        <w:t>שליוותה את ישראל מאות שנים</w:t>
      </w:r>
      <w:r w:rsidR="002635D2">
        <w:rPr>
          <w:rFonts w:ascii="David" w:hAnsi="David" w:cs="David" w:hint="cs"/>
          <w:sz w:val="24"/>
          <w:szCs w:val="24"/>
          <w:rtl/>
        </w:rPr>
        <w:t>,</w:t>
      </w:r>
      <w:r>
        <w:rPr>
          <w:rFonts w:ascii="David" w:hAnsi="David" w:cs="David" w:hint="cs"/>
          <w:sz w:val="24"/>
          <w:szCs w:val="24"/>
          <w:rtl/>
        </w:rPr>
        <w:t xml:space="preserve"> בעצם כוננה תרבות אסטרטגית שהתבססה על:</w:t>
      </w:r>
    </w:p>
    <w:p w:rsidR="0042029E" w:rsidRDefault="0042029E" w:rsidP="00706EF4">
      <w:pPr>
        <w:pStyle w:val="af3"/>
        <w:numPr>
          <w:ilvl w:val="0"/>
          <w:numId w:val="3"/>
        </w:numPr>
        <w:spacing w:after="0" w:line="360" w:lineRule="auto"/>
        <w:ind w:left="368"/>
        <w:jc w:val="both"/>
        <w:rPr>
          <w:rFonts w:ascii="David" w:hAnsi="David" w:cs="David"/>
          <w:sz w:val="24"/>
          <w:szCs w:val="24"/>
        </w:rPr>
      </w:pPr>
      <w:r>
        <w:rPr>
          <w:rFonts w:ascii="David" w:hAnsi="David" w:cs="David" w:hint="cs"/>
          <w:sz w:val="24"/>
          <w:szCs w:val="24"/>
          <w:rtl/>
        </w:rPr>
        <w:t>התכנסות לגב ההר ויצירת יתרון טקטי אל מול אויב בעל ניסיון קרבי, עדיף בכמות ובאמצעי הלחימה.</w:t>
      </w:r>
    </w:p>
    <w:p w:rsidR="0042029E" w:rsidRDefault="0042029E" w:rsidP="00706EF4">
      <w:pPr>
        <w:pStyle w:val="af3"/>
        <w:numPr>
          <w:ilvl w:val="0"/>
          <w:numId w:val="3"/>
        </w:numPr>
        <w:spacing w:after="0" w:line="360" w:lineRule="auto"/>
        <w:ind w:left="368"/>
        <w:jc w:val="both"/>
        <w:rPr>
          <w:rFonts w:ascii="David" w:hAnsi="David" w:cs="David"/>
          <w:sz w:val="24"/>
          <w:szCs w:val="24"/>
        </w:rPr>
      </w:pPr>
      <w:r>
        <w:rPr>
          <w:rFonts w:ascii="David" w:hAnsi="David" w:cs="David" w:hint="cs"/>
          <w:sz w:val="24"/>
          <w:szCs w:val="24"/>
          <w:rtl/>
        </w:rPr>
        <w:t xml:space="preserve">כינוס לוחמי השבט רק בשעת צרה ואיגודם לכוח לוחם קל. </w:t>
      </w:r>
    </w:p>
    <w:p w:rsidR="0042029E" w:rsidRDefault="0042029E" w:rsidP="00706EF4">
      <w:pPr>
        <w:pStyle w:val="af3"/>
        <w:numPr>
          <w:ilvl w:val="0"/>
          <w:numId w:val="3"/>
        </w:numPr>
        <w:spacing w:after="0" w:line="360" w:lineRule="auto"/>
        <w:ind w:left="368"/>
        <w:jc w:val="both"/>
        <w:rPr>
          <w:rFonts w:ascii="David" w:hAnsi="David" w:cs="David"/>
          <w:sz w:val="24"/>
          <w:szCs w:val="24"/>
        </w:rPr>
      </w:pPr>
      <w:r>
        <w:rPr>
          <w:rFonts w:ascii="David" w:hAnsi="David" w:cs="David" w:hint="cs"/>
          <w:sz w:val="24"/>
          <w:szCs w:val="24"/>
          <w:rtl/>
        </w:rPr>
        <w:t>תחבולה הנשענת על הפתעה וניצול נכון של הקרקע, מזג האוויר ובחירת העיתוי.</w:t>
      </w:r>
    </w:p>
    <w:p w:rsidR="0042029E" w:rsidRDefault="0042029E" w:rsidP="00706EF4">
      <w:pPr>
        <w:pStyle w:val="af3"/>
        <w:numPr>
          <w:ilvl w:val="0"/>
          <w:numId w:val="3"/>
        </w:numPr>
        <w:spacing w:after="0" w:line="360" w:lineRule="auto"/>
        <w:ind w:left="368"/>
        <w:jc w:val="both"/>
        <w:rPr>
          <w:rFonts w:ascii="David" w:hAnsi="David" w:cs="David"/>
          <w:sz w:val="24"/>
          <w:szCs w:val="24"/>
        </w:rPr>
      </w:pPr>
      <w:r>
        <w:rPr>
          <w:rFonts w:ascii="David" w:hAnsi="David" w:cs="David" w:hint="cs"/>
          <w:sz w:val="24"/>
          <w:szCs w:val="24"/>
          <w:rtl/>
        </w:rPr>
        <w:t xml:space="preserve">טכניקות לחימה המבוססות על </w:t>
      </w:r>
      <w:r w:rsidRPr="0025431A">
        <w:rPr>
          <w:rFonts w:ascii="David" w:hAnsi="David" w:cs="David" w:hint="cs"/>
          <w:sz w:val="24"/>
          <w:szCs w:val="24"/>
          <w:rtl/>
        </w:rPr>
        <w:t xml:space="preserve">פעולה </w:t>
      </w:r>
      <w:r w:rsidR="0025431A" w:rsidRPr="0025431A">
        <w:rPr>
          <w:rFonts w:ascii="David" w:hAnsi="David" w:cs="David" w:hint="cs"/>
          <w:sz w:val="24"/>
          <w:szCs w:val="24"/>
          <w:rtl/>
        </w:rPr>
        <w:t>רגל</w:t>
      </w:r>
      <w:r w:rsidRPr="0025431A">
        <w:rPr>
          <w:rFonts w:ascii="David" w:hAnsi="David" w:cs="David" w:hint="cs"/>
          <w:sz w:val="24"/>
          <w:szCs w:val="24"/>
          <w:rtl/>
        </w:rPr>
        <w:t>ית בלבד</w:t>
      </w:r>
      <w:r>
        <w:rPr>
          <w:rFonts w:ascii="David" w:hAnsi="David" w:cs="David" w:hint="cs"/>
          <w:sz w:val="24"/>
          <w:szCs w:val="24"/>
          <w:rtl/>
        </w:rPr>
        <w:t>.</w:t>
      </w:r>
    </w:p>
    <w:p w:rsidR="0042029E" w:rsidRDefault="0042029E" w:rsidP="00706EF4">
      <w:pPr>
        <w:pStyle w:val="af3"/>
        <w:numPr>
          <w:ilvl w:val="0"/>
          <w:numId w:val="3"/>
        </w:numPr>
        <w:spacing w:after="0" w:line="360" w:lineRule="auto"/>
        <w:ind w:left="368"/>
        <w:jc w:val="both"/>
        <w:rPr>
          <w:rFonts w:ascii="David" w:hAnsi="David" w:cs="David"/>
          <w:sz w:val="24"/>
          <w:szCs w:val="24"/>
        </w:rPr>
      </w:pPr>
      <w:r>
        <w:rPr>
          <w:rFonts w:ascii="David" w:hAnsi="David" w:cs="David" w:hint="cs"/>
          <w:sz w:val="24"/>
          <w:szCs w:val="24"/>
          <w:rtl/>
        </w:rPr>
        <w:t>אמונה בצדקת הדרך וביכולתו הבלתי מוגבלת של האל.</w:t>
      </w:r>
    </w:p>
    <w:p w:rsidR="0042029E" w:rsidRDefault="0042029E" w:rsidP="00706EF4">
      <w:pPr>
        <w:spacing w:after="0" w:line="360" w:lineRule="auto"/>
        <w:contextualSpacing/>
        <w:jc w:val="both"/>
        <w:rPr>
          <w:rFonts w:ascii="David" w:hAnsi="David" w:cs="David"/>
          <w:sz w:val="24"/>
          <w:szCs w:val="24"/>
          <w:rtl/>
        </w:rPr>
      </w:pPr>
      <w:r>
        <w:rPr>
          <w:rFonts w:ascii="David" w:hAnsi="David" w:cs="David" w:hint="cs"/>
          <w:sz w:val="24"/>
          <w:szCs w:val="24"/>
          <w:rtl/>
        </w:rPr>
        <w:t>כששאול מתמנה למלך הוא מעדכן את האסטרטגיה הזו. לאחר הקרב הראשון הוא בונה צבא קבע המאפשר לו לבסס את שלטונו. בהמשך, לאחר ניצחונו הראשון על פלישתים מצטייד הצבא הישראלי המבוסס על לוחמים רגליים בחרבות ובחניתות</w:t>
      </w:r>
      <w:r>
        <w:rPr>
          <w:rStyle w:val="ac"/>
          <w:rFonts w:ascii="David" w:hAnsi="David" w:cs="David"/>
          <w:sz w:val="24"/>
          <w:szCs w:val="24"/>
          <w:rtl/>
        </w:rPr>
        <w:footnoteReference w:id="13"/>
      </w:r>
      <w:r>
        <w:rPr>
          <w:rFonts w:ascii="David" w:hAnsi="David" w:cs="David" w:hint="cs"/>
          <w:sz w:val="24"/>
          <w:szCs w:val="24"/>
          <w:rtl/>
        </w:rPr>
        <w:t xml:space="preserve">. </w:t>
      </w:r>
    </w:p>
    <w:p w:rsidR="0025431A" w:rsidRDefault="0025431A" w:rsidP="00706EF4">
      <w:pPr>
        <w:spacing w:after="0" w:line="360" w:lineRule="auto"/>
        <w:contextualSpacing/>
        <w:jc w:val="both"/>
        <w:rPr>
          <w:rFonts w:ascii="David" w:hAnsi="David" w:cs="David"/>
          <w:sz w:val="24"/>
          <w:szCs w:val="24"/>
          <w:rtl/>
        </w:rPr>
      </w:pPr>
    </w:p>
    <w:p w:rsidR="0042029E" w:rsidRPr="00D944A4" w:rsidRDefault="00706EF4" w:rsidP="0042029E">
      <w:pPr>
        <w:spacing w:line="360" w:lineRule="auto"/>
        <w:jc w:val="both"/>
        <w:rPr>
          <w:rFonts w:ascii="David" w:hAnsi="David" w:cs="David"/>
          <w:color w:val="000000"/>
          <w:sz w:val="24"/>
          <w:szCs w:val="24"/>
          <w:shd w:val="clear" w:color="auto" w:fill="FCFDFE"/>
          <w:rtl/>
        </w:rPr>
      </w:pPr>
      <w:r>
        <w:rPr>
          <w:rFonts w:ascii="David" w:hAnsi="David" w:cs="David" w:hint="cs"/>
          <w:b/>
          <w:bCs/>
          <w:color w:val="000000"/>
          <w:sz w:val="24"/>
          <w:szCs w:val="24"/>
          <w:shd w:val="clear" w:color="auto" w:fill="FCFDFE"/>
          <w:rtl/>
        </w:rPr>
        <w:t xml:space="preserve">ג. </w:t>
      </w:r>
      <w:r w:rsidR="0042029E">
        <w:rPr>
          <w:rFonts w:ascii="David" w:hAnsi="David" w:cs="David" w:hint="cs"/>
          <w:b/>
          <w:bCs/>
          <w:color w:val="000000"/>
          <w:sz w:val="24"/>
          <w:szCs w:val="24"/>
          <w:shd w:val="clear" w:color="auto" w:fill="FCFDFE"/>
          <w:rtl/>
        </w:rPr>
        <w:t>ההיסט</w:t>
      </w:r>
      <w:r w:rsidR="0042029E">
        <w:rPr>
          <w:rFonts w:ascii="David" w:hAnsi="David" w:cs="David" w:hint="cs"/>
          <w:color w:val="000000"/>
          <w:sz w:val="24"/>
          <w:szCs w:val="24"/>
          <w:shd w:val="clear" w:color="auto" w:fill="FCFDFE"/>
          <w:rtl/>
        </w:rPr>
        <w:t xml:space="preserve"> </w:t>
      </w:r>
      <w:r w:rsidR="0042029E" w:rsidRPr="00C00788">
        <w:rPr>
          <w:rFonts w:ascii="David" w:hAnsi="David" w:cs="David" w:hint="cs"/>
          <w:b/>
          <w:bCs/>
          <w:color w:val="000000"/>
          <w:sz w:val="24"/>
          <w:szCs w:val="24"/>
          <w:shd w:val="clear" w:color="auto" w:fill="FCFDFE"/>
          <w:rtl/>
        </w:rPr>
        <w:t>האסטרטגי</w:t>
      </w:r>
      <w:r w:rsidR="0042029E" w:rsidRPr="00C00788">
        <w:rPr>
          <w:rFonts w:ascii="David" w:hAnsi="David" w:cs="David"/>
          <w:b/>
          <w:bCs/>
          <w:color w:val="000000"/>
          <w:sz w:val="24"/>
          <w:szCs w:val="24"/>
          <w:shd w:val="clear" w:color="auto" w:fill="FCFDFE"/>
          <w:rtl/>
        </w:rPr>
        <w:t>:</w:t>
      </w:r>
      <w:r w:rsidR="0042029E" w:rsidRPr="00D944A4">
        <w:rPr>
          <w:rFonts w:ascii="David" w:hAnsi="David" w:cs="David"/>
          <w:color w:val="000000"/>
          <w:sz w:val="24"/>
          <w:szCs w:val="24"/>
          <w:shd w:val="clear" w:color="auto" w:fill="FCFDFE"/>
          <w:rtl/>
        </w:rPr>
        <w:t xml:space="preserve"> </w:t>
      </w:r>
    </w:p>
    <w:p w:rsidR="0042029E" w:rsidRPr="00D944A4" w:rsidRDefault="0042029E" w:rsidP="0042029E">
      <w:pPr>
        <w:spacing w:line="360" w:lineRule="auto"/>
        <w:jc w:val="both"/>
        <w:rPr>
          <w:rFonts w:ascii="David" w:hAnsi="David" w:cs="David"/>
          <w:sz w:val="24"/>
          <w:szCs w:val="24"/>
          <w:rtl/>
        </w:rPr>
      </w:pPr>
      <w:r w:rsidRPr="00D944A4">
        <w:rPr>
          <w:rFonts w:ascii="David" w:hAnsi="David" w:cs="David"/>
          <w:color w:val="000000"/>
          <w:sz w:val="24"/>
          <w:szCs w:val="24"/>
          <w:shd w:val="clear" w:color="auto" w:fill="FCFDFE"/>
          <w:rtl/>
        </w:rPr>
        <w:t>הקרב הראשון שמוביל שאול בראשית דרכו הוא הקרב מול נחש מלך עמון. שאול הולך בראש חייליו</w:t>
      </w:r>
      <w:r>
        <w:rPr>
          <w:rFonts w:ascii="David" w:hAnsi="David" w:cs="David" w:hint="cs"/>
          <w:color w:val="000000"/>
          <w:sz w:val="24"/>
          <w:szCs w:val="24"/>
          <w:shd w:val="clear" w:color="auto" w:fill="FCFDFE"/>
          <w:rtl/>
        </w:rPr>
        <w:t>,</w:t>
      </w:r>
      <w:r w:rsidRPr="00D944A4">
        <w:rPr>
          <w:rFonts w:ascii="David" w:hAnsi="David" w:cs="David"/>
          <w:color w:val="000000"/>
          <w:sz w:val="24"/>
          <w:szCs w:val="24"/>
          <w:shd w:val="clear" w:color="auto" w:fill="FCFDFE"/>
          <w:rtl/>
        </w:rPr>
        <w:t xml:space="preserve"> מוביל אותם לניצחון מוחץ ע</w:t>
      </w:r>
      <w:r>
        <w:rPr>
          <w:rFonts w:ascii="David" w:hAnsi="David" w:cs="David"/>
          <w:color w:val="000000"/>
          <w:sz w:val="24"/>
          <w:szCs w:val="24"/>
          <w:shd w:val="clear" w:color="auto" w:fill="FCFDFE"/>
          <w:rtl/>
        </w:rPr>
        <w:t>ל העמונים</w:t>
      </w:r>
      <w:r>
        <w:rPr>
          <w:rFonts w:ascii="David" w:hAnsi="David" w:cs="David" w:hint="cs"/>
          <w:color w:val="000000"/>
          <w:sz w:val="24"/>
          <w:szCs w:val="24"/>
          <w:shd w:val="clear" w:color="auto" w:fill="FCFDFE"/>
          <w:rtl/>
        </w:rPr>
        <w:t>,</w:t>
      </w:r>
      <w:r>
        <w:rPr>
          <w:rFonts w:ascii="David" w:hAnsi="David" w:cs="David"/>
          <w:color w:val="000000"/>
          <w:sz w:val="24"/>
          <w:szCs w:val="24"/>
          <w:shd w:val="clear" w:color="auto" w:fill="FCFDFE"/>
          <w:rtl/>
        </w:rPr>
        <w:t xml:space="preserve"> </w:t>
      </w:r>
      <w:r w:rsidRPr="00D944A4">
        <w:rPr>
          <w:rFonts w:ascii="David" w:hAnsi="David" w:cs="David"/>
          <w:color w:val="000000"/>
          <w:sz w:val="24"/>
          <w:szCs w:val="24"/>
          <w:shd w:val="clear" w:color="auto" w:fill="FCFDFE"/>
          <w:rtl/>
        </w:rPr>
        <w:t>מציל את אנשי יבש גלעד</w:t>
      </w:r>
      <w:r>
        <w:rPr>
          <w:rFonts w:ascii="David" w:hAnsi="David" w:cs="David" w:hint="cs"/>
          <w:color w:val="000000"/>
          <w:sz w:val="24"/>
          <w:szCs w:val="24"/>
          <w:shd w:val="clear" w:color="auto" w:fill="FCFDFE"/>
          <w:rtl/>
        </w:rPr>
        <w:t xml:space="preserve"> וזוכה להכרת העם במנהיגותו</w:t>
      </w:r>
      <w:r>
        <w:rPr>
          <w:rStyle w:val="ac"/>
          <w:rFonts w:ascii="David" w:hAnsi="David" w:cs="David"/>
          <w:color w:val="000000"/>
          <w:sz w:val="24"/>
          <w:szCs w:val="24"/>
          <w:shd w:val="clear" w:color="auto" w:fill="FCFDFE"/>
          <w:rtl/>
        </w:rPr>
        <w:footnoteReference w:id="14"/>
      </w:r>
      <w:r w:rsidRPr="00D944A4">
        <w:rPr>
          <w:rFonts w:ascii="David" w:hAnsi="David" w:cs="David"/>
          <w:color w:val="000000"/>
          <w:sz w:val="24"/>
          <w:szCs w:val="24"/>
          <w:shd w:val="clear" w:color="auto" w:fill="FCFDFE"/>
          <w:rtl/>
        </w:rPr>
        <w:t xml:space="preserve">. זהו </w:t>
      </w:r>
      <w:r w:rsidRPr="008D351B">
        <w:rPr>
          <w:rFonts w:ascii="David" w:hAnsi="David" w:cs="David"/>
          <w:b/>
          <w:bCs/>
          <w:color w:val="000000"/>
          <w:sz w:val="24"/>
          <w:szCs w:val="24"/>
          <w:shd w:val="clear" w:color="auto" w:fill="FCFDFE"/>
          <w:rtl/>
        </w:rPr>
        <w:t>שלב הרלוונטיות</w:t>
      </w:r>
      <w:r w:rsidRPr="00D944A4">
        <w:rPr>
          <w:rFonts w:ascii="David" w:hAnsi="David" w:cs="David"/>
          <w:color w:val="000000"/>
          <w:sz w:val="24"/>
          <w:szCs w:val="24"/>
          <w:shd w:val="clear" w:color="auto" w:fill="FCFDFE"/>
          <w:rtl/>
        </w:rPr>
        <w:t xml:space="preserve"> במלכותו של שאול. הקרב השני אליו נדרש שאול היה הקרב הראשון נגד פלישתים. קרב זה התקיים בגב ההר, במרחב בנימין-מעלה מכמש. הקרב התנהל </w:t>
      </w:r>
      <w:r w:rsidRPr="00D944A4">
        <w:rPr>
          <w:rFonts w:ascii="David" w:hAnsi="David" w:cs="David"/>
          <w:sz w:val="24"/>
          <w:szCs w:val="24"/>
          <w:rtl/>
        </w:rPr>
        <w:t>בין הצבאות עצמם (ולא בין נציגיהם). צבא ישראל ניצח, למרות שיחסי העוצמה היו מוטים בבירור לטובת הפלישתים. עם זאת שאול פאסיבי בקרב הזה ומי שמוביל את הניצחון הוא יונתן בנו</w:t>
      </w:r>
      <w:r>
        <w:rPr>
          <w:rStyle w:val="ac"/>
          <w:rFonts w:ascii="David" w:hAnsi="David" w:cs="David"/>
          <w:sz w:val="24"/>
          <w:szCs w:val="24"/>
          <w:rtl/>
        </w:rPr>
        <w:footnoteReference w:id="15"/>
      </w:r>
      <w:r w:rsidRPr="00D944A4">
        <w:rPr>
          <w:rFonts w:ascii="David" w:hAnsi="David" w:cs="David"/>
          <w:sz w:val="24"/>
          <w:szCs w:val="24"/>
          <w:rtl/>
        </w:rPr>
        <w:t xml:space="preserve">. זהו שלב ההבשלה בו מציאות מנהיגותו של שאול מתחילה להתערער, </w:t>
      </w:r>
      <w:r w:rsidRPr="008D351B">
        <w:rPr>
          <w:rFonts w:ascii="David" w:hAnsi="David" w:cs="David"/>
          <w:b/>
          <w:bCs/>
          <w:sz w:val="24"/>
          <w:szCs w:val="24"/>
          <w:rtl/>
        </w:rPr>
        <w:t>מתחיל פער רלוונטיות</w:t>
      </w:r>
      <w:r w:rsidRPr="00D944A4">
        <w:rPr>
          <w:rFonts w:ascii="David" w:hAnsi="David" w:cs="David"/>
          <w:sz w:val="24"/>
          <w:szCs w:val="24"/>
          <w:rtl/>
        </w:rPr>
        <w:t xml:space="preserve">, אך הוא עדיין מלך בלתי מעורער ומלכותו מתפקדת. </w:t>
      </w:r>
    </w:p>
    <w:p w:rsidR="0042029E" w:rsidRPr="00D944A4" w:rsidRDefault="0042029E" w:rsidP="0025431A">
      <w:pPr>
        <w:spacing w:line="360" w:lineRule="auto"/>
        <w:jc w:val="both"/>
        <w:rPr>
          <w:rFonts w:ascii="David" w:hAnsi="David" w:cs="David"/>
          <w:sz w:val="24"/>
          <w:szCs w:val="24"/>
          <w:rtl/>
        </w:rPr>
      </w:pPr>
      <w:r w:rsidRPr="00D944A4">
        <w:rPr>
          <w:rFonts w:ascii="David" w:hAnsi="David" w:cs="David"/>
          <w:sz w:val="24"/>
          <w:szCs w:val="24"/>
          <w:rtl/>
        </w:rPr>
        <w:t xml:space="preserve">הקרב השלישי ששאול </w:t>
      </w:r>
      <w:r w:rsidR="0025431A">
        <w:rPr>
          <w:rFonts w:ascii="David" w:hAnsi="David" w:cs="David"/>
          <w:sz w:val="24"/>
          <w:szCs w:val="24"/>
          <w:rtl/>
        </w:rPr>
        <w:t>נדרש אליו הוא הקרב כנגד העמלקים</w:t>
      </w:r>
      <w:r w:rsidR="0025431A">
        <w:rPr>
          <w:rFonts w:ascii="David" w:hAnsi="David" w:cs="David" w:hint="cs"/>
          <w:sz w:val="24"/>
          <w:szCs w:val="24"/>
          <w:rtl/>
        </w:rPr>
        <w:t>.</w:t>
      </w:r>
      <w:r w:rsidR="0025431A">
        <w:rPr>
          <w:rFonts w:ascii="David" w:hAnsi="David" w:cs="David"/>
          <w:sz w:val="24"/>
          <w:szCs w:val="24"/>
          <w:rtl/>
        </w:rPr>
        <w:t xml:space="preserve"> גם בקרב זה שאול מנצח</w:t>
      </w:r>
      <w:r w:rsidR="0025431A">
        <w:rPr>
          <w:rFonts w:ascii="David" w:hAnsi="David" w:cs="David" w:hint="cs"/>
          <w:sz w:val="24"/>
          <w:szCs w:val="24"/>
          <w:rtl/>
        </w:rPr>
        <w:t>,</w:t>
      </w:r>
      <w:r w:rsidRPr="00D944A4">
        <w:rPr>
          <w:rFonts w:ascii="David" w:hAnsi="David" w:cs="David"/>
          <w:sz w:val="24"/>
          <w:szCs w:val="24"/>
          <w:rtl/>
        </w:rPr>
        <w:t xml:space="preserve"> אך בשל קיום חלקי בלבד של הצו האלוקי </w:t>
      </w:r>
      <w:r w:rsidR="0025431A">
        <w:rPr>
          <w:rFonts w:ascii="David" w:hAnsi="David" w:cs="David" w:hint="cs"/>
          <w:sz w:val="24"/>
          <w:szCs w:val="24"/>
          <w:rtl/>
        </w:rPr>
        <w:t>,</w:t>
      </w:r>
      <w:r w:rsidRPr="00D944A4">
        <w:rPr>
          <w:rFonts w:ascii="David" w:hAnsi="David" w:cs="David"/>
          <w:sz w:val="24"/>
          <w:szCs w:val="24"/>
          <w:rtl/>
        </w:rPr>
        <w:t>נמסר לו כי מלכותו תיקרע ממנו ולא תימשך יותר. מהשלב הזה ואילך תוקפת את שאול רוח רעה שמשפיעה על תפקודו ומערערת את מנהיגותו</w:t>
      </w:r>
      <w:r>
        <w:rPr>
          <w:rStyle w:val="ac"/>
          <w:rFonts w:ascii="David" w:hAnsi="David" w:cs="David"/>
          <w:sz w:val="24"/>
          <w:szCs w:val="24"/>
          <w:rtl/>
        </w:rPr>
        <w:footnoteReference w:id="16"/>
      </w:r>
      <w:r w:rsidRPr="00D944A4">
        <w:rPr>
          <w:rFonts w:ascii="David" w:hAnsi="David" w:cs="David"/>
          <w:sz w:val="24"/>
          <w:szCs w:val="24"/>
          <w:rtl/>
        </w:rPr>
        <w:t>. הקרב הרביעי של שאול הוא קרב עמק האלה. בקרב הזה ניתן לראות בבירור שהרוח הרעה של שאול משפיעה לרעה על תפקודה של כל המערכת השלטונית שלו</w:t>
      </w:r>
      <w:r>
        <w:rPr>
          <w:rFonts w:ascii="David" w:hAnsi="David" w:cs="David" w:hint="cs"/>
          <w:sz w:val="24"/>
          <w:szCs w:val="24"/>
          <w:rtl/>
        </w:rPr>
        <w:t xml:space="preserve">, </w:t>
      </w:r>
      <w:r w:rsidRPr="00D944A4">
        <w:rPr>
          <w:rFonts w:ascii="David" w:hAnsi="David" w:cs="David"/>
          <w:sz w:val="24"/>
          <w:szCs w:val="24"/>
          <w:rtl/>
        </w:rPr>
        <w:t xml:space="preserve">יוצרת דמורליזציה בגייסותיו ומביאה אותם לכדי קיפאון. הקיפאון שאוחז בכל העם בקרב עמק האלה, הוא </w:t>
      </w:r>
      <w:r w:rsidRPr="008D351B">
        <w:rPr>
          <w:rFonts w:ascii="David" w:hAnsi="David" w:cs="David"/>
          <w:b/>
          <w:bCs/>
          <w:sz w:val="24"/>
          <w:szCs w:val="24"/>
          <w:rtl/>
        </w:rPr>
        <w:t>הפתעה בסיסית</w:t>
      </w:r>
      <w:r w:rsidRPr="00D944A4">
        <w:rPr>
          <w:rFonts w:ascii="David" w:hAnsi="David" w:cs="David"/>
          <w:sz w:val="24"/>
          <w:szCs w:val="24"/>
          <w:rtl/>
        </w:rPr>
        <w:t xml:space="preserve">. אל מול ההפתעה הזו מגיבה ההנהגה </w:t>
      </w:r>
      <w:r w:rsidRPr="008D351B">
        <w:rPr>
          <w:rFonts w:ascii="David" w:hAnsi="David" w:cs="David"/>
          <w:b/>
          <w:bCs/>
          <w:sz w:val="24"/>
          <w:szCs w:val="24"/>
          <w:rtl/>
        </w:rPr>
        <w:t>בהכחשה</w:t>
      </w:r>
      <w:r w:rsidRPr="00D944A4">
        <w:rPr>
          <w:rFonts w:ascii="David" w:hAnsi="David" w:cs="David"/>
          <w:sz w:val="24"/>
          <w:szCs w:val="24"/>
          <w:rtl/>
        </w:rPr>
        <w:t xml:space="preserve">. במקום להתמודד עם בעיית רוח הלחימה הקיימת בתוכה ובמחנה ישראל, יש ניסיון להסביר שמדובר באויב שלא ניתן להכניעו, כמו גם להבטיח טובות הנאה למי שיהיה מוכן בכל זאת להילחם בו. </w:t>
      </w:r>
    </w:p>
    <w:p w:rsidR="0042029E" w:rsidRDefault="0042029E" w:rsidP="00242AA5">
      <w:pPr>
        <w:spacing w:line="360" w:lineRule="auto"/>
        <w:jc w:val="both"/>
        <w:rPr>
          <w:rFonts w:ascii="David" w:hAnsi="David" w:cs="David"/>
          <w:sz w:val="24"/>
          <w:szCs w:val="24"/>
          <w:rtl/>
        </w:rPr>
      </w:pPr>
      <w:r w:rsidRPr="008D351B">
        <w:rPr>
          <w:rFonts w:ascii="David" w:hAnsi="David" w:cs="David" w:hint="cs"/>
          <w:b/>
          <w:bCs/>
          <w:sz w:val="24"/>
          <w:szCs w:val="24"/>
          <w:rtl/>
        </w:rPr>
        <w:lastRenderedPageBreak/>
        <w:t>הגדרת ההיסט</w:t>
      </w:r>
      <w:r w:rsidRPr="00D944A4">
        <w:rPr>
          <w:rFonts w:ascii="David" w:hAnsi="David" w:cs="David"/>
          <w:sz w:val="24"/>
          <w:szCs w:val="24"/>
          <w:rtl/>
        </w:rPr>
        <w:t xml:space="preserve">: בעוד שהיכולת הצבאית של המערכת הישראלית אפשרה התמודדות אפקטיבית עם הפלישתים בקרב עמק האלה, רוח ההנהגה והגייסות הייתה כל כך נמוכה שהביאה לקיפאון מוחלט וחוסר נכונות להילחם. </w:t>
      </w:r>
    </w:p>
    <w:p w:rsidR="0042029E" w:rsidRDefault="0042029E" w:rsidP="0042029E">
      <w:pPr>
        <w:spacing w:line="360" w:lineRule="auto"/>
        <w:jc w:val="both"/>
        <w:rPr>
          <w:rFonts w:ascii="David" w:hAnsi="David" w:cs="David"/>
          <w:sz w:val="24"/>
          <w:szCs w:val="24"/>
          <w:rtl/>
        </w:rPr>
      </w:pPr>
      <w:r w:rsidRPr="00306400">
        <w:rPr>
          <w:rFonts w:ascii="David" w:hAnsi="David" w:cs="David"/>
          <w:noProof/>
          <w:sz w:val="24"/>
          <w:szCs w:val="24"/>
          <w:rtl/>
        </w:rPr>
        <w:drawing>
          <wp:inline distT="0" distB="0" distL="0" distR="0" wp14:anchorId="6202C25B" wp14:editId="1EE70DAE">
            <wp:extent cx="5274310" cy="2966720"/>
            <wp:effectExtent l="0" t="0" r="2540" b="508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2966720"/>
                    </a:xfrm>
                    <a:prstGeom prst="rect">
                      <a:avLst/>
                    </a:prstGeom>
                  </pic:spPr>
                </pic:pic>
              </a:graphicData>
            </a:graphic>
          </wp:inline>
        </w:drawing>
      </w:r>
    </w:p>
    <w:p w:rsidR="0042029E" w:rsidRPr="00D944A4" w:rsidRDefault="0025431A" w:rsidP="0042029E">
      <w:pPr>
        <w:spacing w:line="360" w:lineRule="auto"/>
        <w:jc w:val="both"/>
        <w:rPr>
          <w:rFonts w:ascii="David" w:hAnsi="David" w:cs="David"/>
          <w:b/>
          <w:bCs/>
          <w:sz w:val="24"/>
          <w:szCs w:val="24"/>
          <w:rtl/>
        </w:rPr>
      </w:pPr>
      <w:r>
        <w:rPr>
          <w:rFonts w:ascii="David" w:hAnsi="David" w:cs="David" w:hint="cs"/>
          <w:b/>
          <w:bCs/>
          <w:sz w:val="24"/>
          <w:szCs w:val="24"/>
          <w:rtl/>
        </w:rPr>
        <w:t xml:space="preserve">ד. </w:t>
      </w:r>
      <w:r w:rsidR="0042029E" w:rsidRPr="00D944A4">
        <w:rPr>
          <w:rFonts w:ascii="David" w:hAnsi="David" w:cs="David"/>
          <w:b/>
          <w:bCs/>
          <w:sz w:val="24"/>
          <w:szCs w:val="24"/>
          <w:rtl/>
        </w:rPr>
        <w:t>"משל האדריכל" – רעיון האמצע</w:t>
      </w:r>
    </w:p>
    <w:p w:rsidR="0042029E" w:rsidRPr="00D944A4" w:rsidRDefault="0042029E" w:rsidP="0025431A">
      <w:pPr>
        <w:spacing w:line="360" w:lineRule="auto"/>
        <w:jc w:val="both"/>
        <w:rPr>
          <w:rFonts w:ascii="David" w:hAnsi="David" w:cs="David"/>
          <w:sz w:val="24"/>
          <w:szCs w:val="24"/>
          <w:rtl/>
        </w:rPr>
      </w:pPr>
      <w:r w:rsidRPr="00D944A4">
        <w:rPr>
          <w:rFonts w:ascii="David" w:hAnsi="David" w:cs="David"/>
          <w:sz w:val="24"/>
          <w:szCs w:val="24"/>
          <w:rtl/>
        </w:rPr>
        <w:t>ב</w:t>
      </w:r>
      <w:r w:rsidR="0025431A">
        <w:rPr>
          <w:rFonts w:ascii="David" w:hAnsi="David" w:cs="David"/>
          <w:sz w:val="24"/>
          <w:szCs w:val="24"/>
          <w:rtl/>
        </w:rPr>
        <w:t>קרב עמק האלה</w:t>
      </w:r>
      <w:r w:rsidRPr="00D944A4">
        <w:rPr>
          <w:rFonts w:ascii="David" w:hAnsi="David" w:cs="David"/>
          <w:sz w:val="24"/>
          <w:szCs w:val="24"/>
          <w:rtl/>
        </w:rPr>
        <w:t xml:space="preserve"> דוד מתפקד לא רק כנציג הצבא הישראלי</w:t>
      </w:r>
      <w:r w:rsidR="0025431A">
        <w:rPr>
          <w:rFonts w:ascii="David" w:hAnsi="David" w:cs="David" w:hint="cs"/>
          <w:sz w:val="24"/>
          <w:szCs w:val="24"/>
          <w:rtl/>
        </w:rPr>
        <w:t>,</w:t>
      </w:r>
      <w:r w:rsidRPr="00D944A4">
        <w:rPr>
          <w:rFonts w:ascii="David" w:hAnsi="David" w:cs="David"/>
          <w:sz w:val="24"/>
          <w:szCs w:val="24"/>
          <w:rtl/>
        </w:rPr>
        <w:t xml:space="preserve"> הנלחם באופן פיזי מול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0025431A">
        <w:rPr>
          <w:rFonts w:ascii="David" w:hAnsi="David" w:cs="David"/>
          <w:sz w:val="24"/>
          <w:szCs w:val="24"/>
          <w:rtl/>
        </w:rPr>
        <w:t xml:space="preserve">ית נציג הצבא הפלישתי, </w:t>
      </w:r>
      <w:r w:rsidR="0025431A">
        <w:rPr>
          <w:rFonts w:ascii="David" w:hAnsi="David" w:cs="David" w:hint="cs"/>
          <w:sz w:val="24"/>
          <w:szCs w:val="24"/>
          <w:rtl/>
        </w:rPr>
        <w:t>אלא גם כ-</w:t>
      </w:r>
      <w:r w:rsidRPr="00D944A4">
        <w:rPr>
          <w:rFonts w:ascii="David" w:hAnsi="David" w:cs="David"/>
          <w:sz w:val="24"/>
          <w:szCs w:val="24"/>
          <w:rtl/>
        </w:rPr>
        <w:t xml:space="preserve"> </w:t>
      </w:r>
      <w:r>
        <w:rPr>
          <w:rFonts w:ascii="David" w:hAnsi="David" w:cs="David" w:hint="cs"/>
          <w:b/>
          <w:bCs/>
          <w:sz w:val="24"/>
          <w:szCs w:val="24"/>
          <w:rtl/>
        </w:rPr>
        <w:t>"</w:t>
      </w:r>
      <w:r w:rsidRPr="00C8795B">
        <w:rPr>
          <w:rFonts w:ascii="David" w:hAnsi="David" w:cs="David"/>
          <w:b/>
          <w:bCs/>
          <w:sz w:val="24"/>
          <w:szCs w:val="24"/>
          <w:rtl/>
        </w:rPr>
        <w:t>האדריכל</w:t>
      </w:r>
      <w:r>
        <w:rPr>
          <w:rFonts w:ascii="David" w:hAnsi="David" w:cs="David" w:hint="cs"/>
          <w:b/>
          <w:bCs/>
          <w:sz w:val="24"/>
          <w:szCs w:val="24"/>
          <w:rtl/>
        </w:rPr>
        <w:t>"</w:t>
      </w:r>
      <w:r w:rsidRPr="00C8795B">
        <w:rPr>
          <w:rFonts w:ascii="David" w:hAnsi="David" w:cs="David"/>
          <w:b/>
          <w:bCs/>
          <w:sz w:val="24"/>
          <w:szCs w:val="24"/>
          <w:rtl/>
        </w:rPr>
        <w:t xml:space="preserve"> של המערכה</w:t>
      </w:r>
      <w:r w:rsidRPr="00D944A4">
        <w:rPr>
          <w:rFonts w:ascii="David" w:hAnsi="David" w:cs="David"/>
          <w:sz w:val="24"/>
          <w:szCs w:val="24"/>
          <w:rtl/>
        </w:rPr>
        <w:t xml:space="preserve">. כשדוד מגיע לשדה הקרב הוא מבין כי המדיניות של הסמכות האסטרטגית – המלך שאול, היא להיענות להצעה הפלישתית, אלא שאף אחד לא נכון לממש אותה. הוא מבין כי הבעיה אינה קשורה ביכולת הצבאית של ישראל, אלא בתודעה, ברוח הגייסות, שיש לה כנראה קשר לרוח ההנהגה. בנושא הזה יש לדוד גם מידע פנימי, מתוקף תפקידו כנגן המלך, הוא יודע ששאול סובל מרוח רעה.   </w:t>
      </w:r>
    </w:p>
    <w:p w:rsidR="0042029E" w:rsidRDefault="0042029E" w:rsidP="0025431A">
      <w:pPr>
        <w:spacing w:line="360" w:lineRule="auto"/>
        <w:jc w:val="both"/>
        <w:rPr>
          <w:rFonts w:ascii="David" w:hAnsi="David" w:cs="David"/>
          <w:sz w:val="24"/>
          <w:szCs w:val="24"/>
          <w:rtl/>
        </w:rPr>
      </w:pPr>
      <w:r w:rsidRPr="00D944A4">
        <w:rPr>
          <w:rFonts w:ascii="David" w:hAnsi="David" w:cs="David"/>
          <w:sz w:val="24"/>
          <w:szCs w:val="24"/>
          <w:rtl/>
        </w:rPr>
        <w:t>בשלב הראשון הוא מתחיל לעורר את דעת הקהל</w:t>
      </w:r>
      <w:r>
        <w:rPr>
          <w:rFonts w:ascii="David" w:hAnsi="David" w:cs="David" w:hint="cs"/>
          <w:sz w:val="24"/>
          <w:szCs w:val="24"/>
          <w:rtl/>
        </w:rPr>
        <w:t xml:space="preserve">. הוא </w:t>
      </w:r>
      <w:r w:rsidRPr="00D944A4">
        <w:rPr>
          <w:rFonts w:ascii="David" w:hAnsi="David" w:cs="David"/>
          <w:sz w:val="24"/>
          <w:szCs w:val="24"/>
          <w:rtl/>
        </w:rPr>
        <w:t>מסתובב בין הגייסות ומשוחח עם האנשים, מעורר שיח על הצורך להילחם ולהתמודד עם האויב, על אמונה בצדקת הדרך. הוא פועל גם לצמצום הדמוניזציה שנוצרה ביחס לנציג הפלישתי. השטח מתעורר והשיח הציבורי המתחדש מגיע עד לשאול. ש</w:t>
      </w:r>
      <w:r w:rsidR="0025431A">
        <w:rPr>
          <w:rFonts w:ascii="David" w:hAnsi="David" w:cs="David"/>
          <w:sz w:val="24"/>
          <w:szCs w:val="24"/>
          <w:rtl/>
        </w:rPr>
        <w:t>אול קורא לדוד ודוד משכנע אותו ש</w:t>
      </w:r>
      <w:r w:rsidRPr="00D944A4">
        <w:rPr>
          <w:rFonts w:ascii="David" w:hAnsi="David" w:cs="David"/>
          <w:sz w:val="24"/>
          <w:szCs w:val="24"/>
          <w:rtl/>
        </w:rPr>
        <w:t>יבחר בו להיות הנציג הישראלי שיביא לניצחון על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הפלישתי. דוד הוא גם זה שקובע את אסטרטגיית הניצחון. שאול המלך מציע לדוד ללבוש את בגדי הקרב שלו, כדי שישווה בכוחו לג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אבל דוד מסרב</w:t>
      </w:r>
      <w:r>
        <w:rPr>
          <w:rStyle w:val="ac"/>
          <w:rFonts w:ascii="David" w:hAnsi="David" w:cs="David"/>
          <w:sz w:val="24"/>
          <w:szCs w:val="24"/>
          <w:rtl/>
        </w:rPr>
        <w:footnoteReference w:id="17"/>
      </w:r>
      <w:r w:rsidRPr="00D944A4">
        <w:rPr>
          <w:rFonts w:ascii="David" w:hAnsi="David" w:cs="David"/>
          <w:sz w:val="24"/>
          <w:szCs w:val="24"/>
          <w:rtl/>
        </w:rPr>
        <w:t>. במגרש של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 xml:space="preserve">ית, בסגנונו ובתנאים שהוא מכתיב, הרי אין לו שום סיכוי. דוד שבעבודתו כרועה צאן צבר מיומנות רבה בשימוש בקלע, שומר לעצמו את יתרון ההפתעה. </w:t>
      </w:r>
      <w:r>
        <w:rPr>
          <w:rFonts w:ascii="David" w:hAnsi="David" w:cs="David" w:hint="cs"/>
          <w:sz w:val="24"/>
          <w:szCs w:val="24"/>
          <w:rtl/>
        </w:rPr>
        <w:t xml:space="preserve">להבנתו </w:t>
      </w:r>
      <w:r w:rsidRPr="00D944A4">
        <w:rPr>
          <w:rFonts w:ascii="David" w:hAnsi="David" w:cs="David"/>
          <w:sz w:val="24"/>
          <w:szCs w:val="24"/>
          <w:rtl/>
        </w:rPr>
        <w:t>קלות התנועה של מי שאינו כלוא בשריון קשקשים</w:t>
      </w:r>
      <w:r w:rsidR="0025431A">
        <w:rPr>
          <w:rFonts w:ascii="David" w:hAnsi="David" w:cs="David" w:hint="cs"/>
          <w:sz w:val="24"/>
          <w:szCs w:val="24"/>
          <w:rtl/>
        </w:rPr>
        <w:t>,</w:t>
      </w:r>
      <w:r w:rsidRPr="00D944A4">
        <w:rPr>
          <w:rFonts w:ascii="David" w:hAnsi="David" w:cs="David"/>
          <w:sz w:val="24"/>
          <w:szCs w:val="24"/>
          <w:rtl/>
        </w:rPr>
        <w:t xml:space="preserve"> הופכת את הנחיתות האובייקטיבית ליתרון קריטי. הוא מעריך שעד שג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יקלוט את השינוי שהתחולל אצל האויב, הוא כבר לא יוכל להתחמק מהאבן המתעופפת לכיוונו. התנהלותו של דוד משקפת התנהלות אסטרטגית מבריקה שכן הוא מייצר התאמה אופטימאלית בין המטרה שלו, אמצעי הלחימה בהם הוא מיומן ודרכי הפעולה אליהם הוא מורגל, על מנת לנצח את האויב</w:t>
      </w:r>
      <w:r w:rsidR="0025431A">
        <w:rPr>
          <w:rFonts w:ascii="David" w:hAnsi="David" w:cs="David" w:hint="cs"/>
          <w:sz w:val="24"/>
          <w:szCs w:val="24"/>
          <w:rtl/>
        </w:rPr>
        <w:t>,</w:t>
      </w:r>
      <w:r w:rsidRPr="00D944A4">
        <w:rPr>
          <w:rFonts w:ascii="David" w:hAnsi="David" w:cs="David"/>
          <w:sz w:val="24"/>
          <w:szCs w:val="24"/>
          <w:rtl/>
        </w:rPr>
        <w:t xml:space="preserve"> הרוצה </w:t>
      </w:r>
      <w:r>
        <w:rPr>
          <w:rFonts w:ascii="David" w:hAnsi="David" w:cs="David" w:hint="cs"/>
          <w:sz w:val="24"/>
          <w:szCs w:val="24"/>
          <w:rtl/>
        </w:rPr>
        <w:t>להשיג בדיוק את ההיפך.</w:t>
      </w:r>
    </w:p>
    <w:p w:rsidR="0042029E" w:rsidRPr="00D944A4" w:rsidRDefault="0025431A" w:rsidP="0025431A">
      <w:pPr>
        <w:spacing w:line="360" w:lineRule="auto"/>
        <w:jc w:val="both"/>
        <w:rPr>
          <w:rFonts w:ascii="David" w:hAnsi="David" w:cs="David"/>
          <w:b/>
          <w:bCs/>
          <w:color w:val="000000"/>
          <w:sz w:val="24"/>
          <w:szCs w:val="24"/>
          <w:shd w:val="clear" w:color="auto" w:fill="FCFDFE"/>
          <w:rtl/>
        </w:rPr>
      </w:pPr>
      <w:r>
        <w:rPr>
          <w:rFonts w:ascii="David" w:hAnsi="David" w:cs="David" w:hint="cs"/>
          <w:b/>
          <w:bCs/>
          <w:color w:val="000000"/>
          <w:sz w:val="24"/>
          <w:szCs w:val="24"/>
          <w:shd w:val="clear" w:color="auto" w:fill="FCFDFE"/>
          <w:rtl/>
        </w:rPr>
        <w:lastRenderedPageBreak/>
        <w:t xml:space="preserve">ה. </w:t>
      </w:r>
      <w:r w:rsidR="0042029E" w:rsidRPr="00D944A4">
        <w:rPr>
          <w:rFonts w:ascii="David" w:hAnsi="David" w:cs="David"/>
          <w:b/>
          <w:bCs/>
          <w:color w:val="000000"/>
          <w:sz w:val="24"/>
          <w:szCs w:val="24"/>
          <w:shd w:val="clear" w:color="auto" w:fill="FCFDFE"/>
          <w:rtl/>
        </w:rPr>
        <w:t>עיצוב</w:t>
      </w:r>
    </w:p>
    <w:p w:rsidR="0042029E" w:rsidRPr="00D944A4" w:rsidRDefault="0042029E" w:rsidP="00953BF2">
      <w:pPr>
        <w:spacing w:line="360" w:lineRule="auto"/>
        <w:jc w:val="both"/>
        <w:rPr>
          <w:rFonts w:ascii="David" w:hAnsi="David" w:cs="David"/>
          <w:color w:val="000000"/>
          <w:sz w:val="24"/>
          <w:szCs w:val="24"/>
          <w:shd w:val="clear" w:color="auto" w:fill="FCFDFE"/>
          <w:rtl/>
        </w:rPr>
      </w:pPr>
      <w:r w:rsidRPr="00D944A4">
        <w:rPr>
          <w:rFonts w:ascii="David" w:hAnsi="David" w:cs="David"/>
          <w:color w:val="000000"/>
          <w:sz w:val="24"/>
          <w:szCs w:val="24"/>
          <w:shd w:val="clear" w:color="auto" w:fill="FCFDFE"/>
          <w:rtl/>
        </w:rPr>
        <w:t xml:space="preserve">הגישה שמנחה את דוד בקרב עמק האלה מביאה לידי ביטוי את עקרונות גישת העיצוב. העיצוב הוא מנגנון של בחינה ביקורתית והשתנות. </w:t>
      </w:r>
      <w:r w:rsidR="00953BF2">
        <w:rPr>
          <w:rFonts w:ascii="David" w:hAnsi="David" w:cs="David" w:hint="cs"/>
          <w:color w:val="000000"/>
          <w:sz w:val="24"/>
          <w:szCs w:val="24"/>
          <w:shd w:val="clear" w:color="auto" w:fill="FCFDFE"/>
          <w:rtl/>
        </w:rPr>
        <w:t>מטרות תהליך העיצוב לזהות צורך בשינוי תפיסתי לאור השתנות בסביבה, לפתח מסגרת של אסטרטגיה ביחס לשינוי, ולגבש רעיון מערכתי להפעלת הכוח. ב</w:t>
      </w:r>
      <w:r w:rsidRPr="00D944A4">
        <w:rPr>
          <w:rFonts w:ascii="David" w:hAnsi="David" w:cs="David"/>
          <w:color w:val="000000"/>
          <w:sz w:val="24"/>
          <w:szCs w:val="24"/>
          <w:shd w:val="clear" w:color="auto" w:fill="FCFDFE"/>
          <w:rtl/>
        </w:rPr>
        <w:t>תהליך זה נבחנות הנחות היסוד והנחות העבודה הקודמות ונפתחות לדיון</w:t>
      </w:r>
      <w:r w:rsidRPr="00D944A4">
        <w:rPr>
          <w:rStyle w:val="ac"/>
          <w:rFonts w:ascii="David" w:hAnsi="David" w:cs="David"/>
          <w:color w:val="000000"/>
          <w:sz w:val="24"/>
          <w:szCs w:val="24"/>
          <w:shd w:val="clear" w:color="auto" w:fill="FCFDFE"/>
          <w:rtl/>
        </w:rPr>
        <w:footnoteReference w:id="18"/>
      </w:r>
      <w:r w:rsidRPr="00D944A4">
        <w:rPr>
          <w:rFonts w:ascii="David" w:hAnsi="David" w:cs="David"/>
          <w:color w:val="000000"/>
          <w:sz w:val="24"/>
          <w:szCs w:val="24"/>
          <w:shd w:val="clear" w:color="auto" w:fill="FCFDFE"/>
          <w:rtl/>
        </w:rPr>
        <w:t>. כשדוד מגיע לשדה הקרב בעמק האלה הוא מאמץ גישה ביקורתית, במסגרתה הוא אינו מקבל את ההנחות אותן מקבלת המערכת</w:t>
      </w:r>
      <w:r>
        <w:rPr>
          <w:rFonts w:ascii="David" w:hAnsi="David" w:cs="David" w:hint="cs"/>
          <w:color w:val="000000"/>
          <w:sz w:val="24"/>
          <w:szCs w:val="24"/>
          <w:shd w:val="clear" w:color="auto" w:fill="FCFDFE"/>
          <w:rtl/>
        </w:rPr>
        <w:t xml:space="preserve"> הישראלית</w:t>
      </w:r>
      <w:r w:rsidRPr="00D944A4">
        <w:rPr>
          <w:rFonts w:ascii="David" w:hAnsi="David" w:cs="David"/>
          <w:color w:val="000000"/>
          <w:sz w:val="24"/>
          <w:szCs w:val="24"/>
          <w:shd w:val="clear" w:color="auto" w:fill="FCFDFE"/>
          <w:rtl/>
        </w:rPr>
        <w:t xml:space="preserve"> עד הגעתו: ראשית הוא אינו מקבל שיש מישהו</w:t>
      </w:r>
      <w:r>
        <w:rPr>
          <w:rFonts w:ascii="David" w:hAnsi="David" w:cs="David" w:hint="cs"/>
          <w:color w:val="000000"/>
          <w:sz w:val="24"/>
          <w:szCs w:val="24"/>
          <w:shd w:val="clear" w:color="auto" w:fill="FCFDFE"/>
          <w:rtl/>
        </w:rPr>
        <w:t>,</w:t>
      </w:r>
      <w:r w:rsidRPr="00D944A4">
        <w:rPr>
          <w:rFonts w:ascii="David" w:hAnsi="David" w:cs="David"/>
          <w:color w:val="000000"/>
          <w:sz w:val="24"/>
          <w:szCs w:val="24"/>
          <w:shd w:val="clear" w:color="auto" w:fill="FCFDFE"/>
          <w:rtl/>
        </w:rPr>
        <w:t xml:space="preserve"> חזק ככל שיהיה</w:t>
      </w:r>
      <w:r>
        <w:rPr>
          <w:rFonts w:ascii="David" w:hAnsi="David" w:cs="David" w:hint="cs"/>
          <w:color w:val="000000"/>
          <w:sz w:val="24"/>
          <w:szCs w:val="24"/>
          <w:shd w:val="clear" w:color="auto" w:fill="FCFDFE"/>
          <w:rtl/>
        </w:rPr>
        <w:t>,</w:t>
      </w:r>
      <w:r w:rsidRPr="00D944A4">
        <w:rPr>
          <w:rFonts w:ascii="David" w:hAnsi="David" w:cs="David"/>
          <w:color w:val="000000"/>
          <w:sz w:val="24"/>
          <w:szCs w:val="24"/>
          <w:shd w:val="clear" w:color="auto" w:fill="FCFDFE"/>
          <w:rtl/>
        </w:rPr>
        <w:t xml:space="preserve"> שיש לאפשר לו להשפיל את ישראל ולקלל את האל. שנית הוא אינו מקבל שאין במחנה ישראל מישהו שיכול לנצח את הנציג הפלישתי. שלישית הוא אינו מקבל שהדרך להילחם אתו היא בסגנון שלו. בנוסף, כפי שתואר, דוד מזהה את ההיסט באופן מדויק. ההיסט לתפיסתו קיים בתודעה</w:t>
      </w:r>
      <w:r>
        <w:rPr>
          <w:rFonts w:ascii="David" w:hAnsi="David" w:cs="David" w:hint="cs"/>
          <w:color w:val="000000"/>
          <w:sz w:val="24"/>
          <w:szCs w:val="24"/>
          <w:shd w:val="clear" w:color="auto" w:fill="FCFDFE"/>
          <w:rtl/>
        </w:rPr>
        <w:t xml:space="preserve"> הציבורית, ברוח הלחימה</w:t>
      </w:r>
      <w:r w:rsidRPr="00D944A4">
        <w:rPr>
          <w:rFonts w:ascii="David" w:hAnsi="David" w:cs="David"/>
          <w:color w:val="000000"/>
          <w:sz w:val="24"/>
          <w:szCs w:val="24"/>
          <w:shd w:val="clear" w:color="auto" w:fill="FCFDFE"/>
          <w:rtl/>
        </w:rPr>
        <w:t xml:space="preserve"> ולא ביכולת הצבאית</w:t>
      </w:r>
      <w:r>
        <w:rPr>
          <w:rFonts w:ascii="David" w:hAnsi="David" w:cs="David" w:hint="cs"/>
          <w:color w:val="000000"/>
          <w:sz w:val="24"/>
          <w:szCs w:val="24"/>
          <w:shd w:val="clear" w:color="auto" w:fill="FCFDFE"/>
          <w:rtl/>
        </w:rPr>
        <w:t>.</w:t>
      </w:r>
      <w:r w:rsidRPr="00D944A4">
        <w:rPr>
          <w:rFonts w:ascii="David" w:hAnsi="David" w:cs="David"/>
          <w:color w:val="000000"/>
          <w:sz w:val="24"/>
          <w:szCs w:val="24"/>
          <w:shd w:val="clear" w:color="auto" w:fill="FCFDFE"/>
          <w:rtl/>
        </w:rPr>
        <w:t xml:space="preserve"> בהתאם לזה הוא מגבש </w:t>
      </w:r>
      <w:r w:rsidRPr="008D351B">
        <w:rPr>
          <w:rFonts w:ascii="David" w:hAnsi="David" w:cs="David"/>
          <w:b/>
          <w:bCs/>
          <w:color w:val="000000"/>
          <w:sz w:val="24"/>
          <w:szCs w:val="24"/>
          <w:shd w:val="clear" w:color="auto" w:fill="FCFDFE"/>
          <w:rtl/>
        </w:rPr>
        <w:t>אסטרטגי</w:t>
      </w:r>
      <w:r w:rsidRPr="008D351B">
        <w:rPr>
          <w:rFonts w:ascii="David" w:hAnsi="David" w:cs="David" w:hint="cs"/>
          <w:b/>
          <w:bCs/>
          <w:color w:val="000000"/>
          <w:sz w:val="24"/>
          <w:szCs w:val="24"/>
          <w:shd w:val="clear" w:color="auto" w:fill="FCFDFE"/>
          <w:rtl/>
        </w:rPr>
        <w:t>ת ניצחון</w:t>
      </w:r>
      <w:r w:rsidRPr="008D351B">
        <w:rPr>
          <w:rFonts w:ascii="David" w:hAnsi="David" w:cs="David"/>
          <w:b/>
          <w:bCs/>
          <w:color w:val="000000"/>
          <w:sz w:val="24"/>
          <w:szCs w:val="24"/>
          <w:shd w:val="clear" w:color="auto" w:fill="FCFDFE"/>
          <w:rtl/>
        </w:rPr>
        <w:t xml:space="preserve"> הכוללת שלושה שלבים</w:t>
      </w:r>
      <w:r w:rsidRPr="00D944A4">
        <w:rPr>
          <w:rFonts w:ascii="David" w:hAnsi="David" w:cs="David"/>
          <w:color w:val="000000"/>
          <w:sz w:val="24"/>
          <w:szCs w:val="24"/>
          <w:shd w:val="clear" w:color="auto" w:fill="FCFDFE"/>
          <w:rtl/>
        </w:rPr>
        <w:t xml:space="preserve">: </w:t>
      </w:r>
      <w:r>
        <w:rPr>
          <w:rFonts w:ascii="David" w:hAnsi="David" w:cs="David" w:hint="cs"/>
          <w:color w:val="000000"/>
          <w:sz w:val="24"/>
          <w:szCs w:val="24"/>
          <w:shd w:val="clear" w:color="auto" w:fill="FCFDFE"/>
          <w:rtl/>
        </w:rPr>
        <w:t>ה</w:t>
      </w:r>
      <w:r w:rsidRPr="00D944A4">
        <w:rPr>
          <w:rFonts w:ascii="David" w:hAnsi="David" w:cs="David"/>
          <w:color w:val="000000"/>
          <w:sz w:val="24"/>
          <w:szCs w:val="24"/>
          <w:shd w:val="clear" w:color="auto" w:fill="FCFDFE"/>
          <w:rtl/>
        </w:rPr>
        <w:t xml:space="preserve">שלב </w:t>
      </w:r>
      <w:r>
        <w:rPr>
          <w:rFonts w:ascii="David" w:hAnsi="David" w:cs="David" w:hint="cs"/>
          <w:color w:val="000000"/>
          <w:sz w:val="24"/>
          <w:szCs w:val="24"/>
          <w:shd w:val="clear" w:color="auto" w:fill="FCFDFE"/>
          <w:rtl/>
        </w:rPr>
        <w:t>ה</w:t>
      </w:r>
      <w:r w:rsidRPr="00D944A4">
        <w:rPr>
          <w:rFonts w:ascii="David" w:hAnsi="David" w:cs="David"/>
          <w:color w:val="000000"/>
          <w:sz w:val="24"/>
          <w:szCs w:val="24"/>
          <w:shd w:val="clear" w:color="auto" w:fill="FCFDFE"/>
          <w:rtl/>
        </w:rPr>
        <w:t xml:space="preserve">ראשון  </w:t>
      </w:r>
      <w:r>
        <w:rPr>
          <w:rFonts w:ascii="David" w:hAnsi="David" w:cs="David" w:hint="cs"/>
          <w:color w:val="000000"/>
          <w:sz w:val="24"/>
          <w:szCs w:val="24"/>
          <w:shd w:val="clear" w:color="auto" w:fill="FCFDFE"/>
          <w:rtl/>
        </w:rPr>
        <w:t xml:space="preserve">הוא </w:t>
      </w:r>
      <w:r w:rsidRPr="00D944A4">
        <w:rPr>
          <w:rFonts w:ascii="David" w:hAnsi="David" w:cs="David"/>
          <w:color w:val="000000"/>
          <w:sz w:val="24"/>
          <w:szCs w:val="24"/>
          <w:shd w:val="clear" w:color="auto" w:fill="FCFDFE"/>
          <w:rtl/>
        </w:rPr>
        <w:t>שינוי התודעה הציבורית והעלאת</w:t>
      </w:r>
      <w:r>
        <w:rPr>
          <w:rFonts w:ascii="David" w:hAnsi="David" w:cs="David" w:hint="cs"/>
          <w:color w:val="000000"/>
          <w:sz w:val="24"/>
          <w:szCs w:val="24"/>
          <w:shd w:val="clear" w:color="auto" w:fill="FCFDFE"/>
          <w:rtl/>
        </w:rPr>
        <w:t xml:space="preserve"> רוח הלחימה, השלב השני הוא שינוי הקונספציה הצבאית וההבנה שאין לפעול על פי השיטות של האויב, אלא לבסס מהלך צבאי הבנוי על שילוב של הפתעה, מיומנות וניצול חולשות האויב, תוך הפיכת יתרונותיו האובייקטיבים לחסרונות שאינם נותנים לו סיכוי לנצח. השלב השלישי הוא הקרב עצמו והשגת הניצחון בו.  </w:t>
      </w:r>
    </w:p>
    <w:p w:rsidR="0042029E" w:rsidRPr="00D944A4" w:rsidRDefault="00920A98" w:rsidP="0042029E">
      <w:pPr>
        <w:spacing w:line="360" w:lineRule="auto"/>
        <w:jc w:val="both"/>
        <w:rPr>
          <w:rFonts w:ascii="David" w:hAnsi="David" w:cs="David"/>
          <w:b/>
          <w:bCs/>
          <w:sz w:val="24"/>
          <w:szCs w:val="24"/>
          <w:rtl/>
        </w:rPr>
      </w:pPr>
      <w:r>
        <w:rPr>
          <w:rFonts w:ascii="David" w:hAnsi="David" w:cs="David" w:hint="cs"/>
          <w:b/>
          <w:bCs/>
          <w:sz w:val="24"/>
          <w:szCs w:val="24"/>
          <w:rtl/>
        </w:rPr>
        <w:t xml:space="preserve">ו. </w:t>
      </w:r>
      <w:r w:rsidR="0042029E" w:rsidRPr="00D944A4">
        <w:rPr>
          <w:rFonts w:ascii="David" w:hAnsi="David" w:cs="David"/>
          <w:b/>
          <w:bCs/>
          <w:sz w:val="24"/>
          <w:szCs w:val="24"/>
          <w:rtl/>
        </w:rPr>
        <w:t>הנגדה</w:t>
      </w:r>
    </w:p>
    <w:p w:rsidR="0042029E" w:rsidRDefault="0042029E" w:rsidP="0042029E">
      <w:pPr>
        <w:spacing w:line="360" w:lineRule="auto"/>
        <w:jc w:val="both"/>
        <w:rPr>
          <w:rFonts w:ascii="David" w:hAnsi="David" w:cs="David"/>
          <w:sz w:val="24"/>
          <w:szCs w:val="24"/>
          <w:rtl/>
        </w:rPr>
      </w:pPr>
      <w:r w:rsidRPr="00D944A4">
        <w:rPr>
          <w:rFonts w:ascii="David" w:hAnsi="David" w:cs="David"/>
          <w:sz w:val="24"/>
          <w:szCs w:val="24"/>
          <w:rtl/>
        </w:rPr>
        <w:t xml:space="preserve">שאול המלך הוא זה שמייצר את ההנגדה לדוד. ההנגדה הראשונה ששאול מייצר היא ביחס לעצם </w:t>
      </w:r>
      <w:r>
        <w:rPr>
          <w:rFonts w:ascii="David" w:hAnsi="David" w:cs="David" w:hint="cs"/>
          <w:sz w:val="24"/>
          <w:szCs w:val="24"/>
          <w:rtl/>
        </w:rPr>
        <w:t>יכולתו</w:t>
      </w:r>
      <w:r w:rsidRPr="00D944A4">
        <w:rPr>
          <w:rFonts w:ascii="David" w:hAnsi="David" w:cs="David"/>
          <w:sz w:val="24"/>
          <w:szCs w:val="24"/>
          <w:rtl/>
        </w:rPr>
        <w:t xml:space="preserve"> של דוד </w:t>
      </w:r>
      <w:r>
        <w:rPr>
          <w:rFonts w:ascii="David" w:hAnsi="David" w:cs="David" w:hint="cs"/>
          <w:sz w:val="24"/>
          <w:szCs w:val="24"/>
          <w:rtl/>
        </w:rPr>
        <w:t xml:space="preserve">לנצח את גלית </w:t>
      </w:r>
      <w:r w:rsidRPr="00D944A4">
        <w:rPr>
          <w:rFonts w:ascii="David" w:hAnsi="David" w:cs="David"/>
          <w:sz w:val="24"/>
          <w:szCs w:val="24"/>
          <w:rtl/>
        </w:rPr>
        <w:t>"לא תוכל ללכת אל הפלישתי הזה להילחם עמו כי נער אתה והוא איש מלחמה מנעוריו"</w:t>
      </w:r>
      <w:r w:rsidRPr="00D944A4">
        <w:rPr>
          <w:rStyle w:val="ac"/>
          <w:rFonts w:ascii="David" w:hAnsi="David" w:cs="David"/>
          <w:sz w:val="24"/>
          <w:szCs w:val="24"/>
          <w:rtl/>
        </w:rPr>
        <w:footnoteReference w:id="19"/>
      </w:r>
      <w:r w:rsidRPr="00D944A4">
        <w:rPr>
          <w:rFonts w:ascii="David" w:hAnsi="David" w:cs="David"/>
          <w:sz w:val="24"/>
          <w:szCs w:val="24"/>
          <w:rtl/>
        </w:rPr>
        <w:t xml:space="preserve">. דוד מפרט קרבות בהם ניצח בעלי חיים טורפים שניסו לפגוע בעדרו ומשכנע את שאול </w:t>
      </w:r>
      <w:r>
        <w:rPr>
          <w:rFonts w:ascii="David" w:hAnsi="David" w:cs="David" w:hint="cs"/>
          <w:sz w:val="24"/>
          <w:szCs w:val="24"/>
          <w:rtl/>
        </w:rPr>
        <w:t xml:space="preserve">(ואולי גם את </w:t>
      </w:r>
      <w:r w:rsidRPr="00D944A4">
        <w:rPr>
          <w:rFonts w:ascii="David" w:hAnsi="David" w:cs="David"/>
          <w:sz w:val="24"/>
          <w:szCs w:val="24"/>
          <w:rtl/>
        </w:rPr>
        <w:t>עצמו</w:t>
      </w:r>
      <w:r>
        <w:rPr>
          <w:rFonts w:ascii="David" w:hAnsi="David" w:cs="David" w:hint="cs"/>
          <w:sz w:val="24"/>
          <w:szCs w:val="24"/>
          <w:rtl/>
        </w:rPr>
        <w:t>)</w:t>
      </w:r>
      <w:r w:rsidRPr="00D944A4">
        <w:rPr>
          <w:rFonts w:ascii="David" w:hAnsi="David" w:cs="David"/>
          <w:sz w:val="24"/>
          <w:szCs w:val="24"/>
          <w:rtl/>
        </w:rPr>
        <w:t xml:space="preserve"> כי </w:t>
      </w:r>
      <w:r>
        <w:rPr>
          <w:rFonts w:ascii="David" w:hAnsi="David" w:cs="David" w:hint="cs"/>
          <w:sz w:val="24"/>
          <w:szCs w:val="24"/>
          <w:rtl/>
        </w:rPr>
        <w:t xml:space="preserve">הוא </w:t>
      </w:r>
      <w:r w:rsidRPr="00D944A4">
        <w:rPr>
          <w:rFonts w:ascii="David" w:hAnsi="David" w:cs="David"/>
          <w:sz w:val="24"/>
          <w:szCs w:val="24"/>
          <w:rtl/>
        </w:rPr>
        <w:t>יוכל להתמודד גם עם 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ית. ההנגדה השנייה היא ביחס לשיטת הפעולה. כפי שהוזכר שאול מציע לדוד את השריון והחרב שלו כדי שישתווה בכוחו לג</w:t>
      </w:r>
      <w:r>
        <w:rPr>
          <w:rFonts w:ascii="David" w:hAnsi="David" w:cs="David" w:hint="cs"/>
          <w:sz w:val="24"/>
          <w:szCs w:val="24"/>
          <w:rtl/>
        </w:rPr>
        <w:t>ו</w:t>
      </w:r>
      <w:r w:rsidRPr="00D944A4">
        <w:rPr>
          <w:rFonts w:ascii="David" w:hAnsi="David" w:cs="David"/>
          <w:sz w:val="24"/>
          <w:szCs w:val="24"/>
          <w:rtl/>
        </w:rPr>
        <w:t>ל</w:t>
      </w:r>
      <w:r>
        <w:rPr>
          <w:rFonts w:ascii="David" w:hAnsi="David" w:cs="David" w:hint="cs"/>
          <w:sz w:val="24"/>
          <w:szCs w:val="24"/>
          <w:rtl/>
        </w:rPr>
        <w:t>י</w:t>
      </w:r>
      <w:r w:rsidRPr="00D944A4">
        <w:rPr>
          <w:rFonts w:ascii="David" w:hAnsi="David" w:cs="David"/>
          <w:sz w:val="24"/>
          <w:szCs w:val="24"/>
          <w:rtl/>
        </w:rPr>
        <w:t xml:space="preserve">ית. דוד לא פוסל את זה מייד, הוא לובש אותם בהתחלה ורק כשהוא מרגיש כי הם מכבידים אליו ויפריעו לו לממש את אסטרטגיית הניצחון שלו הוא מסיר אותם מעליו. </w:t>
      </w:r>
    </w:p>
    <w:p w:rsidR="0042029E" w:rsidRPr="00D01E12" w:rsidRDefault="00920A98" w:rsidP="0042029E">
      <w:pPr>
        <w:spacing w:line="360" w:lineRule="auto"/>
        <w:jc w:val="both"/>
        <w:rPr>
          <w:rFonts w:ascii="David" w:hAnsi="David" w:cs="David"/>
          <w:b/>
          <w:bCs/>
          <w:sz w:val="24"/>
          <w:szCs w:val="24"/>
          <w:rtl/>
        </w:rPr>
      </w:pPr>
      <w:r>
        <w:rPr>
          <w:rFonts w:ascii="David" w:hAnsi="David" w:cs="David" w:hint="cs"/>
          <w:b/>
          <w:bCs/>
          <w:sz w:val="24"/>
          <w:szCs w:val="24"/>
          <w:rtl/>
        </w:rPr>
        <w:t xml:space="preserve">ז. </w:t>
      </w:r>
      <w:r w:rsidR="0042029E" w:rsidRPr="00D01E12">
        <w:rPr>
          <w:rFonts w:ascii="David" w:hAnsi="David" w:cs="David" w:hint="cs"/>
          <w:b/>
          <w:bCs/>
          <w:sz w:val="24"/>
          <w:szCs w:val="24"/>
          <w:rtl/>
        </w:rPr>
        <w:t>הרתעה</w:t>
      </w:r>
    </w:p>
    <w:p w:rsidR="0042029E" w:rsidRPr="00920A98" w:rsidRDefault="0042029E" w:rsidP="0042029E">
      <w:pPr>
        <w:spacing w:line="360" w:lineRule="auto"/>
        <w:jc w:val="both"/>
        <w:rPr>
          <w:rFonts w:ascii="David" w:hAnsi="David" w:cs="David"/>
          <w:sz w:val="24"/>
          <w:szCs w:val="24"/>
          <w:rtl/>
        </w:rPr>
      </w:pPr>
      <w:r w:rsidRPr="00920A98">
        <w:rPr>
          <w:rFonts w:ascii="David" w:hAnsi="David" w:cs="David" w:hint="cs"/>
          <w:sz w:val="24"/>
          <w:szCs w:val="24"/>
          <w:rtl/>
        </w:rPr>
        <w:t>במאבק המתמשך בין ישראל לפלישתים, על פניו נמצאת ישראל בקרב עמק האלה ביתרון. בקרב הקודם, קרב מעלה מכמש, ישראל ניצחה, למרות שיחסי העצמה היו משמעותית לטובת הפלישתים, הן מבחינת כמות הלוחמים והן מבחינת אמצעי הלחימה.</w:t>
      </w:r>
    </w:p>
    <w:p w:rsidR="0042029E" w:rsidRPr="00A5776F" w:rsidRDefault="0042029E" w:rsidP="0042029E">
      <w:pPr>
        <w:spacing w:line="360" w:lineRule="auto"/>
        <w:jc w:val="both"/>
        <w:rPr>
          <w:rFonts w:ascii="David" w:hAnsi="David" w:cs="David"/>
          <w:b/>
          <w:bCs/>
          <w:color w:val="000000"/>
          <w:sz w:val="24"/>
          <w:szCs w:val="24"/>
          <w:shd w:val="clear" w:color="auto" w:fill="FFFFFF"/>
          <w:rtl/>
        </w:rPr>
      </w:pPr>
      <w:r w:rsidRPr="00A5776F">
        <w:rPr>
          <w:rFonts w:ascii="David" w:hAnsi="David" w:cs="David"/>
          <w:color w:val="000000"/>
          <w:sz w:val="24"/>
          <w:szCs w:val="24"/>
          <w:shd w:val="clear" w:color="auto" w:fill="FFFFFF"/>
          <w:rtl/>
        </w:rPr>
        <w:t>וַיִּבְחַר-</w:t>
      </w:r>
      <w:r w:rsidRPr="00920A98">
        <w:rPr>
          <w:rFonts w:ascii="David" w:hAnsi="David" w:cs="David"/>
          <w:color w:val="000000"/>
          <w:sz w:val="24"/>
          <w:szCs w:val="24"/>
          <w:shd w:val="clear" w:color="auto" w:fill="FFFFFF"/>
          <w:rtl/>
        </w:rPr>
        <w:t>לוֹ שָׁאוּל שְׁלֹשֶׁת אֲלָפִים, מִיִּשְׂרָאֵל</w:t>
      </w:r>
      <w:r w:rsidRPr="00A5776F">
        <w:rPr>
          <w:rFonts w:ascii="David" w:hAnsi="David" w:cs="David"/>
          <w:color w:val="000000"/>
          <w:sz w:val="24"/>
          <w:szCs w:val="24"/>
          <w:shd w:val="clear" w:color="auto" w:fill="FFFFFF"/>
          <w:rtl/>
        </w:rPr>
        <w:t xml:space="preserve">, וַיִּהְיוּ עִם-שָׁאוּל אַלְפַּיִם </w:t>
      </w:r>
      <w:proofErr w:type="spellStart"/>
      <w:r w:rsidRPr="00A5776F">
        <w:rPr>
          <w:rFonts w:ascii="David" w:hAnsi="David" w:cs="David"/>
          <w:color w:val="000000"/>
          <w:sz w:val="24"/>
          <w:szCs w:val="24"/>
          <w:shd w:val="clear" w:color="auto" w:fill="FFFFFF"/>
          <w:rtl/>
        </w:rPr>
        <w:t>בְּמִכְמָש</w:t>
      </w:r>
      <w:proofErr w:type="spellEnd"/>
      <w:r w:rsidRPr="00A5776F">
        <w:rPr>
          <w:rFonts w:ascii="David" w:hAnsi="David" w:cs="David"/>
          <w:color w:val="000000"/>
          <w:sz w:val="24"/>
          <w:szCs w:val="24"/>
          <w:shd w:val="clear" w:color="auto" w:fill="FFFFFF"/>
          <w:rtl/>
        </w:rPr>
        <w:t xml:space="preserve">ׂ וּבְהַר בֵּית-אֵל, וְאֶלֶף הָיוּ עִם-יוֹנָתָן בְּגִבְעַת בִּנְיָמִין; וְיֶתֶר הָעָם, שִׁלַּח אִישׁ </w:t>
      </w:r>
      <w:proofErr w:type="spellStart"/>
      <w:r w:rsidRPr="00A5776F">
        <w:rPr>
          <w:rFonts w:ascii="David" w:hAnsi="David" w:cs="David"/>
          <w:color w:val="000000"/>
          <w:sz w:val="24"/>
          <w:szCs w:val="24"/>
          <w:shd w:val="clear" w:color="auto" w:fill="FFFFFF"/>
          <w:rtl/>
        </w:rPr>
        <w:t>לְאֹהָלָיו</w:t>
      </w:r>
      <w:proofErr w:type="spellEnd"/>
      <w:r>
        <w:rPr>
          <w:rStyle w:val="ac"/>
          <w:rFonts w:ascii="David" w:hAnsi="David" w:cs="David"/>
          <w:color w:val="000000"/>
          <w:sz w:val="24"/>
          <w:szCs w:val="24"/>
          <w:shd w:val="clear" w:color="auto" w:fill="FFFFFF"/>
          <w:rtl/>
        </w:rPr>
        <w:footnoteReference w:id="20"/>
      </w:r>
    </w:p>
    <w:p w:rsidR="0042029E" w:rsidRPr="00920A98" w:rsidRDefault="0042029E" w:rsidP="0042029E">
      <w:pPr>
        <w:spacing w:line="360" w:lineRule="auto"/>
        <w:jc w:val="both"/>
        <w:rPr>
          <w:rFonts w:ascii="David" w:hAnsi="David" w:cs="David"/>
          <w:sz w:val="24"/>
          <w:szCs w:val="24"/>
          <w:rtl/>
        </w:rPr>
      </w:pPr>
      <w:r w:rsidRPr="00920A98">
        <w:rPr>
          <w:rFonts w:ascii="David" w:hAnsi="David" w:cs="David"/>
          <w:color w:val="000000"/>
          <w:sz w:val="24"/>
          <w:szCs w:val="24"/>
          <w:shd w:val="clear" w:color="auto" w:fill="FFFFFF"/>
          <w:rtl/>
        </w:rPr>
        <w:t>ה</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w:t>
      </w:r>
      <w:proofErr w:type="spellStart"/>
      <w:r w:rsidRPr="00920A98">
        <w:rPr>
          <w:rFonts w:ascii="David" w:hAnsi="David" w:cs="David"/>
          <w:color w:val="000000"/>
          <w:sz w:val="24"/>
          <w:szCs w:val="24"/>
          <w:shd w:val="clear" w:color="auto" w:fill="FFFFFF"/>
          <w:rtl/>
        </w:rPr>
        <w:t>וּפְלִשְׁתִּים</w:t>
      </w:r>
      <w:proofErr w:type="spellEnd"/>
      <w:r w:rsidRPr="00920A98">
        <w:rPr>
          <w:rFonts w:ascii="David" w:hAnsi="David" w:cs="David"/>
          <w:color w:val="000000"/>
          <w:sz w:val="24"/>
          <w:szCs w:val="24"/>
          <w:shd w:val="clear" w:color="auto" w:fill="FFFFFF"/>
          <w:rtl/>
        </w:rPr>
        <w:t xml:space="preserve"> נֶאֶסְפוּ </w:t>
      </w:r>
      <w:proofErr w:type="spellStart"/>
      <w:r w:rsidRPr="00920A98">
        <w:rPr>
          <w:rFonts w:ascii="David" w:hAnsi="David" w:cs="David"/>
          <w:color w:val="000000"/>
          <w:sz w:val="24"/>
          <w:szCs w:val="24"/>
          <w:shd w:val="clear" w:color="auto" w:fill="FFFFFF"/>
          <w:rtl/>
        </w:rPr>
        <w:t>לְהִלָּחֵם</w:t>
      </w:r>
      <w:proofErr w:type="spellEnd"/>
      <w:r w:rsidRPr="00920A98">
        <w:rPr>
          <w:rFonts w:ascii="David" w:hAnsi="David" w:cs="David"/>
          <w:color w:val="000000"/>
          <w:sz w:val="24"/>
          <w:szCs w:val="24"/>
          <w:shd w:val="clear" w:color="auto" w:fill="FFFFFF"/>
          <w:rtl/>
        </w:rPr>
        <w:t xml:space="preserve"> עִם-יִשְׂרָאֵל, שְׁלֹשִׁים אֶלֶף רֶכֶב וְשֵׁשֶׁת אֲלָפִים פָּרָשִׁים, וְעָם, כַּחוֹל אֲשֶׁר עַל-שְׂפַת-הַיָּם לָרֹב; וַיַּעֲלוּ וַיַּחֲנוּ </w:t>
      </w:r>
      <w:proofErr w:type="spellStart"/>
      <w:r w:rsidRPr="00920A98">
        <w:rPr>
          <w:rFonts w:ascii="David" w:hAnsi="David" w:cs="David"/>
          <w:color w:val="000000"/>
          <w:sz w:val="24"/>
          <w:szCs w:val="24"/>
          <w:shd w:val="clear" w:color="auto" w:fill="FFFFFF"/>
          <w:rtl/>
        </w:rPr>
        <w:t>בְמִכְמָש</w:t>
      </w:r>
      <w:proofErr w:type="spellEnd"/>
      <w:r w:rsidRPr="00920A98">
        <w:rPr>
          <w:rFonts w:ascii="David" w:hAnsi="David" w:cs="David"/>
          <w:color w:val="000000"/>
          <w:sz w:val="24"/>
          <w:szCs w:val="24"/>
          <w:shd w:val="clear" w:color="auto" w:fill="FFFFFF"/>
          <w:rtl/>
        </w:rPr>
        <w:t>ׂ, קִדְמַת בֵּית אָוֶן</w:t>
      </w:r>
      <w:r w:rsidRPr="00920A98">
        <w:rPr>
          <w:rStyle w:val="ac"/>
          <w:rFonts w:ascii="David" w:hAnsi="David" w:cs="David"/>
          <w:color w:val="000000"/>
          <w:sz w:val="24"/>
          <w:szCs w:val="24"/>
          <w:shd w:val="clear" w:color="auto" w:fill="FFFFFF"/>
          <w:rtl/>
        </w:rPr>
        <w:footnoteReference w:id="21"/>
      </w:r>
    </w:p>
    <w:p w:rsidR="0042029E" w:rsidRPr="00920A98" w:rsidRDefault="0042029E" w:rsidP="0042029E">
      <w:pPr>
        <w:spacing w:line="360" w:lineRule="auto"/>
        <w:jc w:val="both"/>
        <w:rPr>
          <w:rFonts w:ascii="David" w:hAnsi="David" w:cs="David"/>
          <w:sz w:val="24"/>
          <w:szCs w:val="24"/>
          <w:rtl/>
        </w:rPr>
      </w:pPr>
      <w:proofErr w:type="spellStart"/>
      <w:r w:rsidRPr="00920A98">
        <w:rPr>
          <w:rFonts w:ascii="David" w:hAnsi="David" w:cs="David"/>
          <w:color w:val="000000"/>
          <w:sz w:val="24"/>
          <w:szCs w:val="24"/>
          <w:shd w:val="clear" w:color="auto" w:fill="FFFFFF"/>
          <w:rtl/>
        </w:rPr>
        <w:lastRenderedPageBreak/>
        <w:t>כב</w:t>
      </w:r>
      <w:proofErr w:type="spellEnd"/>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וְהָיָה, בְּיוֹם מִלְחֶמֶת, וְלֹא נִמְצָא חֶרֶב וַחֲנִית בְּיַד כָּל-הָעָם, אֲשֶׁר אֶת-שָׁאוּל וְאֶת-יוֹנָתָן; וַתִּמָּצֵא לְשָׁאוּל, וּלְיוֹנָתָן בְּנוֹ</w:t>
      </w:r>
      <w:r w:rsidRPr="00920A98">
        <w:rPr>
          <w:rFonts w:ascii="David" w:hAnsi="David" w:cs="David"/>
          <w:color w:val="000000"/>
          <w:sz w:val="24"/>
          <w:szCs w:val="24"/>
          <w:shd w:val="clear" w:color="auto" w:fill="FFFFFF"/>
        </w:rPr>
        <w:t>.  </w:t>
      </w:r>
      <w:bookmarkStart w:id="2" w:name="23"/>
      <w:bookmarkEnd w:id="2"/>
      <w:proofErr w:type="spellStart"/>
      <w:r w:rsidRPr="00920A98">
        <w:rPr>
          <w:rFonts w:ascii="David" w:hAnsi="David" w:cs="David"/>
          <w:color w:val="000000"/>
          <w:sz w:val="24"/>
          <w:szCs w:val="24"/>
          <w:shd w:val="clear" w:color="auto" w:fill="FFFFFF"/>
          <w:rtl/>
        </w:rPr>
        <w:t>כג</w:t>
      </w:r>
      <w:proofErr w:type="spellEnd"/>
      <w:r w:rsidRPr="00920A98">
        <w:rPr>
          <w:rFonts w:ascii="David" w:hAnsi="David" w:cs="David"/>
          <w:color w:val="000000"/>
          <w:sz w:val="24"/>
          <w:szCs w:val="24"/>
          <w:shd w:val="clear" w:color="auto" w:fill="FFFFFF"/>
          <w:rtl/>
        </w:rPr>
        <w:t xml:space="preserve"> וַיֵּצֵא מַצַּב </w:t>
      </w:r>
      <w:proofErr w:type="spellStart"/>
      <w:r w:rsidRPr="00920A98">
        <w:rPr>
          <w:rFonts w:ascii="David" w:hAnsi="David" w:cs="David"/>
          <w:color w:val="000000"/>
          <w:sz w:val="24"/>
          <w:szCs w:val="24"/>
          <w:shd w:val="clear" w:color="auto" w:fill="FFFFFF"/>
          <w:rtl/>
        </w:rPr>
        <w:t>פְּלִשְׁתִּים</w:t>
      </w:r>
      <w:proofErr w:type="spellEnd"/>
      <w:r w:rsidRPr="00920A98">
        <w:rPr>
          <w:rFonts w:ascii="David" w:hAnsi="David" w:cs="David"/>
          <w:color w:val="000000"/>
          <w:sz w:val="24"/>
          <w:szCs w:val="24"/>
          <w:shd w:val="clear" w:color="auto" w:fill="FFFFFF"/>
          <w:rtl/>
        </w:rPr>
        <w:t>, אֶל-מַעֲבַר מִכְמָשׂ</w:t>
      </w:r>
      <w:r w:rsidRPr="00920A98">
        <w:rPr>
          <w:rStyle w:val="ac"/>
          <w:rFonts w:ascii="David" w:hAnsi="David" w:cs="David"/>
          <w:color w:val="000000"/>
          <w:sz w:val="24"/>
          <w:szCs w:val="24"/>
          <w:shd w:val="clear" w:color="auto" w:fill="FFFFFF"/>
          <w:rtl/>
        </w:rPr>
        <w:footnoteReference w:id="22"/>
      </w:r>
    </w:p>
    <w:p w:rsidR="0042029E" w:rsidRDefault="0042029E" w:rsidP="0042029E">
      <w:pPr>
        <w:spacing w:line="360" w:lineRule="auto"/>
        <w:jc w:val="both"/>
        <w:rPr>
          <w:rFonts w:ascii="David" w:hAnsi="David" w:cs="David"/>
          <w:sz w:val="24"/>
          <w:szCs w:val="24"/>
          <w:rtl/>
        </w:rPr>
      </w:pPr>
      <w:r>
        <w:rPr>
          <w:rFonts w:ascii="David" w:hAnsi="David" w:cs="David" w:hint="cs"/>
          <w:sz w:val="24"/>
          <w:szCs w:val="24"/>
          <w:rtl/>
        </w:rPr>
        <w:t xml:space="preserve">גם מבחינת תנאי השטח היה בקרב מעלה מכמש יתרון מובהק לפלישתים, הם הצליחו לחדור ולבסס אחיזה בשדרת ההר וישראל עלו אליהם מן הבקעה. קרב עמק האלה מתרחש בקו הרבה יותר מערבי, ללא יתרון טופוגרפי לאף אחד מהצדדים, קרוב הרבה יותר לארץ פלישתים.  </w:t>
      </w:r>
    </w:p>
    <w:p w:rsidR="0042029E" w:rsidRPr="00920A98" w:rsidRDefault="0042029E" w:rsidP="00920A98">
      <w:pPr>
        <w:spacing w:line="360" w:lineRule="auto"/>
        <w:jc w:val="both"/>
        <w:rPr>
          <w:rFonts w:ascii="David" w:hAnsi="David" w:cs="David"/>
          <w:sz w:val="24"/>
          <w:szCs w:val="24"/>
          <w:rtl/>
        </w:rPr>
      </w:pPr>
      <w:r w:rsidRPr="00920A98">
        <w:rPr>
          <w:rFonts w:ascii="David" w:hAnsi="David" w:cs="David"/>
          <w:color w:val="000000"/>
          <w:sz w:val="24"/>
          <w:szCs w:val="24"/>
          <w:shd w:val="clear" w:color="auto" w:fill="FFFFFF"/>
          <w:rtl/>
        </w:rPr>
        <w:t>א</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xml:space="preserve"> וַיַּאַסְפוּ </w:t>
      </w:r>
      <w:proofErr w:type="spellStart"/>
      <w:r w:rsidRPr="00920A98">
        <w:rPr>
          <w:rFonts w:ascii="David" w:hAnsi="David" w:cs="David"/>
          <w:color w:val="000000"/>
          <w:sz w:val="24"/>
          <w:szCs w:val="24"/>
          <w:shd w:val="clear" w:color="auto" w:fill="FFFFFF"/>
          <w:rtl/>
        </w:rPr>
        <w:t>פְלִשְׁתִּים</w:t>
      </w:r>
      <w:proofErr w:type="spellEnd"/>
      <w:r w:rsidRPr="00920A98">
        <w:rPr>
          <w:rFonts w:ascii="David" w:hAnsi="David" w:cs="David"/>
          <w:color w:val="000000"/>
          <w:sz w:val="24"/>
          <w:szCs w:val="24"/>
          <w:shd w:val="clear" w:color="auto" w:fill="FFFFFF"/>
          <w:rtl/>
        </w:rPr>
        <w:t xml:space="preserve"> </w:t>
      </w:r>
      <w:proofErr w:type="spellStart"/>
      <w:r w:rsidRPr="00920A98">
        <w:rPr>
          <w:rFonts w:ascii="David" w:hAnsi="David" w:cs="David"/>
          <w:color w:val="000000"/>
          <w:sz w:val="24"/>
          <w:szCs w:val="24"/>
          <w:shd w:val="clear" w:color="auto" w:fill="FFFFFF"/>
          <w:rtl/>
        </w:rPr>
        <w:t>אֶת-מַחֲנֵיהֶם</w:t>
      </w:r>
      <w:proofErr w:type="spellEnd"/>
      <w:r w:rsidRPr="00920A98">
        <w:rPr>
          <w:rFonts w:ascii="David" w:hAnsi="David" w:cs="David"/>
          <w:color w:val="000000"/>
          <w:sz w:val="24"/>
          <w:szCs w:val="24"/>
          <w:shd w:val="clear" w:color="auto" w:fill="FFFFFF"/>
          <w:rtl/>
        </w:rPr>
        <w:t xml:space="preserve"> לַמִּלְחָמָה, וַיֵּאָסְפוּ שֹׂכֹה אֲשֶׁר לִיהוּדָה; וַיַּחֲנוּ בֵּין-שׂוֹכֹה וּבֵין-עֲזֵקָה, בְּאֶפֶס דַּמִּים</w:t>
      </w:r>
      <w:r w:rsidRPr="00920A98">
        <w:rPr>
          <w:rFonts w:ascii="David" w:hAnsi="David" w:cs="David"/>
          <w:color w:val="000000"/>
          <w:sz w:val="24"/>
          <w:szCs w:val="24"/>
          <w:shd w:val="clear" w:color="auto" w:fill="FFFFFF"/>
        </w:rPr>
        <w:t>.  </w:t>
      </w:r>
      <w:bookmarkStart w:id="3" w:name="2"/>
      <w:bookmarkEnd w:id="3"/>
      <w:r w:rsidRPr="00920A98">
        <w:rPr>
          <w:rFonts w:ascii="David" w:hAnsi="David" w:cs="David"/>
          <w:color w:val="000000"/>
          <w:sz w:val="24"/>
          <w:szCs w:val="24"/>
          <w:shd w:val="clear" w:color="auto" w:fill="FFFFFF"/>
          <w:rtl/>
        </w:rPr>
        <w:t>ב</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xml:space="preserve"> וְשָׁאוּל וְאִישׁ-יִשְׂרָאֵל נֶאֶסְפוּ, וַיַּחֲנוּ בְּעֵמֶק הָאֵלָה; וַיַּעַרְכוּ מִלְחָמָה, לִקְרַאת </w:t>
      </w:r>
      <w:proofErr w:type="spellStart"/>
      <w:r w:rsidRPr="00920A98">
        <w:rPr>
          <w:rFonts w:ascii="David" w:hAnsi="David" w:cs="David"/>
          <w:color w:val="000000"/>
          <w:sz w:val="24"/>
          <w:szCs w:val="24"/>
          <w:shd w:val="clear" w:color="auto" w:fill="FFFFFF"/>
          <w:rtl/>
        </w:rPr>
        <w:t>פְּלִשְׁתִּים</w:t>
      </w:r>
      <w:proofErr w:type="spellEnd"/>
      <w:r w:rsidRPr="00920A98">
        <w:rPr>
          <w:rFonts w:ascii="David" w:hAnsi="David" w:cs="David"/>
          <w:color w:val="000000"/>
          <w:sz w:val="24"/>
          <w:szCs w:val="24"/>
          <w:shd w:val="clear" w:color="auto" w:fill="FFFFFF"/>
        </w:rPr>
        <w:t>.  </w:t>
      </w:r>
      <w:bookmarkStart w:id="4" w:name="3"/>
      <w:bookmarkEnd w:id="4"/>
      <w:r w:rsidRPr="00920A98">
        <w:rPr>
          <w:rFonts w:ascii="David" w:hAnsi="David" w:cs="David"/>
          <w:color w:val="000000"/>
          <w:sz w:val="24"/>
          <w:szCs w:val="24"/>
          <w:shd w:val="clear" w:color="auto" w:fill="FFFFFF"/>
          <w:rtl/>
        </w:rPr>
        <w:t>ג </w:t>
      </w:r>
      <w:r w:rsidR="00A60F2A">
        <w:rPr>
          <w:rFonts w:ascii="David" w:hAnsi="David" w:cs="David" w:hint="cs"/>
          <w:color w:val="000000"/>
          <w:sz w:val="24"/>
          <w:szCs w:val="24"/>
          <w:shd w:val="clear" w:color="auto" w:fill="FFFFFF"/>
          <w:rtl/>
        </w:rPr>
        <w:t>/</w:t>
      </w:r>
      <w:proofErr w:type="spellStart"/>
      <w:r w:rsidRPr="00920A98">
        <w:rPr>
          <w:rFonts w:ascii="David" w:hAnsi="David" w:cs="David"/>
          <w:color w:val="000000"/>
          <w:sz w:val="24"/>
          <w:szCs w:val="24"/>
          <w:shd w:val="clear" w:color="auto" w:fill="FFFFFF"/>
          <w:rtl/>
        </w:rPr>
        <w:t>וּפְלִשְׁתִּים</w:t>
      </w:r>
      <w:proofErr w:type="spellEnd"/>
      <w:r w:rsidRPr="00920A98">
        <w:rPr>
          <w:rFonts w:ascii="David" w:hAnsi="David" w:cs="David"/>
          <w:color w:val="000000"/>
          <w:sz w:val="24"/>
          <w:szCs w:val="24"/>
          <w:shd w:val="clear" w:color="auto" w:fill="FFFFFF"/>
          <w:rtl/>
        </w:rPr>
        <w:t xml:space="preserve"> </w:t>
      </w:r>
      <w:proofErr w:type="spellStart"/>
      <w:r w:rsidRPr="00920A98">
        <w:rPr>
          <w:rFonts w:ascii="David" w:hAnsi="David" w:cs="David"/>
          <w:color w:val="000000"/>
          <w:sz w:val="24"/>
          <w:szCs w:val="24"/>
          <w:shd w:val="clear" w:color="auto" w:fill="FFFFFF"/>
          <w:rtl/>
        </w:rPr>
        <w:t>עֹמְדִים</w:t>
      </w:r>
      <w:proofErr w:type="spellEnd"/>
      <w:r w:rsidRPr="00920A98">
        <w:rPr>
          <w:rFonts w:ascii="David" w:hAnsi="David" w:cs="David"/>
          <w:color w:val="000000"/>
          <w:sz w:val="24"/>
          <w:szCs w:val="24"/>
          <w:shd w:val="clear" w:color="auto" w:fill="FFFFFF"/>
          <w:rtl/>
        </w:rPr>
        <w:t xml:space="preserve"> אֶל-הָהָר, מִזֶּה, וְיִשְׂרָאֵל </w:t>
      </w:r>
      <w:proofErr w:type="spellStart"/>
      <w:r w:rsidRPr="00920A98">
        <w:rPr>
          <w:rFonts w:ascii="David" w:hAnsi="David" w:cs="David"/>
          <w:color w:val="000000"/>
          <w:sz w:val="24"/>
          <w:szCs w:val="24"/>
          <w:shd w:val="clear" w:color="auto" w:fill="FFFFFF"/>
          <w:rtl/>
        </w:rPr>
        <w:t>עֹמְדִים</w:t>
      </w:r>
      <w:proofErr w:type="spellEnd"/>
      <w:r w:rsidRPr="00920A98">
        <w:rPr>
          <w:rFonts w:ascii="David" w:hAnsi="David" w:cs="David"/>
          <w:color w:val="000000"/>
          <w:sz w:val="24"/>
          <w:szCs w:val="24"/>
          <w:shd w:val="clear" w:color="auto" w:fill="FFFFFF"/>
          <w:rtl/>
        </w:rPr>
        <w:t xml:space="preserve"> אֶל-הָהָר, מִזֶּה; וְהַגַּיְא, בֵּינֵיה</w:t>
      </w:r>
      <w:r w:rsidRPr="00920A98">
        <w:rPr>
          <w:rFonts w:ascii="David" w:hAnsi="David" w:cs="David" w:hint="cs"/>
          <w:sz w:val="24"/>
          <w:szCs w:val="24"/>
          <w:rtl/>
        </w:rPr>
        <w:t>ם</w:t>
      </w:r>
      <w:r w:rsidRPr="00920A98">
        <w:rPr>
          <w:rStyle w:val="ac"/>
          <w:rFonts w:ascii="David" w:hAnsi="David" w:cs="David"/>
          <w:sz w:val="24"/>
          <w:szCs w:val="24"/>
          <w:rtl/>
        </w:rPr>
        <w:footnoteReference w:id="23"/>
      </w:r>
    </w:p>
    <w:p w:rsidR="0042029E" w:rsidRPr="00D01E12" w:rsidRDefault="0042029E" w:rsidP="0042029E">
      <w:pPr>
        <w:spacing w:line="360" w:lineRule="auto"/>
        <w:jc w:val="both"/>
        <w:rPr>
          <w:rFonts w:ascii="David" w:hAnsi="David" w:cs="David"/>
          <w:sz w:val="24"/>
          <w:szCs w:val="24"/>
          <w:rtl/>
        </w:rPr>
      </w:pPr>
      <w:r>
        <w:rPr>
          <w:rFonts w:ascii="David" w:hAnsi="David" w:cs="David" w:hint="cs"/>
          <w:sz w:val="24"/>
          <w:szCs w:val="24"/>
          <w:rtl/>
        </w:rPr>
        <w:t xml:space="preserve">גם המנהיגים שהובילו את הקרב הקודם, שאול ויונתן הם המנהיגים בקרב הנוכחי. בתודעה הפלישתית מגיעה ישראל לקרב עמק האלה ביתרון. לפיכך, </w:t>
      </w:r>
      <w:r w:rsidRPr="001C1B04">
        <w:rPr>
          <w:rFonts w:ascii="David" w:hAnsi="David" w:cs="David" w:hint="cs"/>
          <w:sz w:val="24"/>
          <w:szCs w:val="24"/>
          <w:rtl/>
        </w:rPr>
        <w:t xml:space="preserve">הם אינם מעוניינים בקרב כולל עם ישראל ורוצים </w:t>
      </w:r>
      <w:r w:rsidRPr="001C1B04">
        <w:rPr>
          <w:rFonts w:ascii="David" w:hAnsi="David" w:cs="David" w:hint="cs"/>
          <w:b/>
          <w:bCs/>
          <w:sz w:val="24"/>
          <w:szCs w:val="24"/>
          <w:rtl/>
        </w:rPr>
        <w:t>להרתיע</w:t>
      </w:r>
      <w:r w:rsidRPr="001C1B04">
        <w:rPr>
          <w:rFonts w:ascii="David" w:hAnsi="David" w:cs="David" w:hint="cs"/>
          <w:sz w:val="24"/>
          <w:szCs w:val="24"/>
          <w:rtl/>
        </w:rPr>
        <w:t xml:space="preserve"> את ישראל מלבצע אותו</w:t>
      </w:r>
      <w:r>
        <w:rPr>
          <w:rFonts w:ascii="David" w:hAnsi="David" w:cs="David" w:hint="cs"/>
          <w:sz w:val="24"/>
          <w:szCs w:val="24"/>
          <w:rtl/>
        </w:rPr>
        <w:t xml:space="preserve">. דו-קרב מול הלוחם החזק ביותר שלהם זו אפשרות שמעלה באופן משמעותי את סיכוייהם לניצחון. זוהי דוגמא </w:t>
      </w:r>
      <w:r w:rsidRPr="00E74108">
        <w:rPr>
          <w:rFonts w:ascii="David" w:hAnsi="David" w:cs="David" w:hint="cs"/>
          <w:b/>
          <w:bCs/>
          <w:sz w:val="24"/>
          <w:szCs w:val="24"/>
          <w:rtl/>
        </w:rPr>
        <w:t>להרתעה ע"ב היגיון התקפי</w:t>
      </w:r>
      <w:r>
        <w:rPr>
          <w:rFonts w:ascii="David" w:hAnsi="David" w:cs="David" w:hint="cs"/>
          <w:sz w:val="24"/>
          <w:szCs w:val="24"/>
          <w:rtl/>
        </w:rPr>
        <w:t>, היא גם יכולה להעביר את המסר ש"זהו רק אחד הלוחמים שלנו, אם לא תקבלו את ההצעה, תיאלצו לפגוש עוד רבים כמוהו".</w:t>
      </w:r>
    </w:p>
    <w:p w:rsidR="0042029E" w:rsidRDefault="0042029E" w:rsidP="0042029E">
      <w:pPr>
        <w:spacing w:line="360" w:lineRule="auto"/>
        <w:jc w:val="both"/>
        <w:rPr>
          <w:rFonts w:ascii="David" w:hAnsi="David" w:cs="David"/>
          <w:sz w:val="24"/>
          <w:szCs w:val="24"/>
          <w:rtl/>
        </w:rPr>
      </w:pPr>
      <w:r>
        <w:rPr>
          <w:rFonts w:ascii="David" w:hAnsi="David" w:cs="David" w:hint="cs"/>
          <w:sz w:val="24"/>
          <w:szCs w:val="24"/>
          <w:rtl/>
        </w:rPr>
        <w:t xml:space="preserve">מהתיאור המקראי ניכר שהפלישתים בהחלט מנסים לייצר אפקט דרמטי ומעורר </w:t>
      </w:r>
      <w:r w:rsidRPr="00E74108">
        <w:rPr>
          <w:rFonts w:ascii="David" w:hAnsi="David" w:cs="David" w:hint="cs"/>
          <w:b/>
          <w:bCs/>
          <w:sz w:val="24"/>
          <w:szCs w:val="24"/>
          <w:rtl/>
        </w:rPr>
        <w:t>הרתעה</w:t>
      </w:r>
      <w:r>
        <w:rPr>
          <w:rFonts w:ascii="David" w:hAnsi="David" w:cs="David" w:hint="cs"/>
          <w:sz w:val="24"/>
          <w:szCs w:val="24"/>
          <w:rtl/>
        </w:rPr>
        <w:t xml:space="preserve"> להצעתם. מי שמציע בפועל את הדו-קרב הוא גוליית עצמו, המתואר כלוחם בעל ממדי גוף אדירים והוא עושה זאת כשהוא מצויד בכלי המלחמה האימתניים שלו מכף רגל ועד ראש:</w:t>
      </w:r>
    </w:p>
    <w:p w:rsidR="0042029E" w:rsidRPr="00920A98" w:rsidRDefault="0042029E" w:rsidP="0042029E">
      <w:pPr>
        <w:spacing w:line="360" w:lineRule="auto"/>
        <w:jc w:val="both"/>
        <w:rPr>
          <w:rFonts w:ascii="David" w:hAnsi="David" w:cs="David"/>
          <w:sz w:val="24"/>
          <w:szCs w:val="24"/>
          <w:rtl/>
        </w:rPr>
      </w:pPr>
      <w:r w:rsidRPr="00920A98">
        <w:rPr>
          <w:rFonts w:ascii="David" w:hAnsi="David" w:cs="David"/>
          <w:color w:val="000000"/>
          <w:sz w:val="24"/>
          <w:szCs w:val="24"/>
          <w:shd w:val="clear" w:color="auto" w:fill="FFFFFF"/>
          <w:rtl/>
        </w:rPr>
        <w:t>ד</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xml:space="preserve"> וַיֵּצֵא אִישׁ-הַבֵּנַיִם מִמַּחֲנוֹת </w:t>
      </w:r>
      <w:proofErr w:type="spellStart"/>
      <w:r w:rsidRPr="00920A98">
        <w:rPr>
          <w:rFonts w:ascii="David" w:hAnsi="David" w:cs="David"/>
          <w:color w:val="000000"/>
          <w:sz w:val="24"/>
          <w:szCs w:val="24"/>
          <w:shd w:val="clear" w:color="auto" w:fill="FFFFFF"/>
          <w:rtl/>
        </w:rPr>
        <w:t>פְּלִשְׁתִּים</w:t>
      </w:r>
      <w:proofErr w:type="spellEnd"/>
      <w:r w:rsidRPr="00920A98">
        <w:rPr>
          <w:rFonts w:ascii="David" w:hAnsi="David" w:cs="David"/>
          <w:color w:val="000000"/>
          <w:sz w:val="24"/>
          <w:szCs w:val="24"/>
          <w:shd w:val="clear" w:color="auto" w:fill="FFFFFF"/>
          <w:rtl/>
        </w:rPr>
        <w:t>, גוליית שְׁמוֹ מִגַּת:  גָּבְהוֹ, שֵׁשׁ אַמּוֹת וָזָרֶת</w:t>
      </w:r>
      <w:r w:rsidRPr="00920A98">
        <w:rPr>
          <w:rFonts w:ascii="David" w:hAnsi="David" w:cs="David"/>
          <w:color w:val="000000"/>
          <w:sz w:val="24"/>
          <w:szCs w:val="24"/>
          <w:shd w:val="clear" w:color="auto" w:fill="FFFFFF"/>
        </w:rPr>
        <w:t>.  </w:t>
      </w:r>
      <w:bookmarkStart w:id="5" w:name="5"/>
      <w:bookmarkEnd w:id="5"/>
      <w:r w:rsidRPr="00920A98">
        <w:rPr>
          <w:rFonts w:ascii="David" w:hAnsi="David" w:cs="David"/>
          <w:color w:val="000000"/>
          <w:sz w:val="24"/>
          <w:szCs w:val="24"/>
          <w:shd w:val="clear" w:color="auto" w:fill="FFFFFF"/>
          <w:rtl/>
        </w:rPr>
        <w:t>ה</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xml:space="preserve"> וְכוֹבַע </w:t>
      </w:r>
      <w:proofErr w:type="spellStart"/>
      <w:r w:rsidRPr="00920A98">
        <w:rPr>
          <w:rFonts w:ascii="David" w:hAnsi="David" w:cs="David"/>
          <w:color w:val="000000"/>
          <w:sz w:val="24"/>
          <w:szCs w:val="24"/>
          <w:shd w:val="clear" w:color="auto" w:fill="FFFFFF"/>
          <w:rtl/>
        </w:rPr>
        <w:t>נְחֹשֶׁת</w:t>
      </w:r>
      <w:proofErr w:type="spellEnd"/>
      <w:r w:rsidRPr="00920A98">
        <w:rPr>
          <w:rFonts w:ascii="David" w:hAnsi="David" w:cs="David"/>
          <w:color w:val="000000"/>
          <w:sz w:val="24"/>
          <w:szCs w:val="24"/>
          <w:shd w:val="clear" w:color="auto" w:fill="FFFFFF"/>
          <w:rtl/>
        </w:rPr>
        <w:t xml:space="preserve"> עַל-רֹאשׁוֹ, וְשִׁרְיוֹן קַשְׂקַשִּׂים הוּא לָבוּשׁ; וּמִשְׁקַל, הַשִּׁרְיוֹן--חֲמֵשֶׁת-אֲלָפִים שְׁקָלִים, </w:t>
      </w:r>
      <w:proofErr w:type="spellStart"/>
      <w:r w:rsidRPr="00920A98">
        <w:rPr>
          <w:rFonts w:ascii="David" w:hAnsi="David" w:cs="David"/>
          <w:color w:val="000000"/>
          <w:sz w:val="24"/>
          <w:szCs w:val="24"/>
          <w:shd w:val="clear" w:color="auto" w:fill="FFFFFF"/>
          <w:rtl/>
        </w:rPr>
        <w:t>נְחֹשֶׁת</w:t>
      </w:r>
      <w:proofErr w:type="spellEnd"/>
      <w:r w:rsidRPr="00920A98">
        <w:rPr>
          <w:rFonts w:ascii="David" w:hAnsi="David" w:cs="David"/>
          <w:color w:val="000000"/>
          <w:sz w:val="24"/>
          <w:szCs w:val="24"/>
          <w:shd w:val="clear" w:color="auto" w:fill="FFFFFF"/>
        </w:rPr>
        <w:t>.  </w:t>
      </w:r>
      <w:bookmarkStart w:id="6" w:name="6"/>
      <w:bookmarkEnd w:id="6"/>
      <w:r w:rsidRPr="00920A98">
        <w:rPr>
          <w:rFonts w:ascii="David" w:hAnsi="David" w:cs="David"/>
          <w:color w:val="000000"/>
          <w:sz w:val="24"/>
          <w:szCs w:val="24"/>
          <w:shd w:val="clear" w:color="auto" w:fill="FFFFFF"/>
          <w:rtl/>
        </w:rPr>
        <w:t>ו</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xml:space="preserve"> וּמִצְחַת </w:t>
      </w:r>
      <w:proofErr w:type="spellStart"/>
      <w:r w:rsidRPr="00920A98">
        <w:rPr>
          <w:rFonts w:ascii="David" w:hAnsi="David" w:cs="David"/>
          <w:color w:val="000000"/>
          <w:sz w:val="24"/>
          <w:szCs w:val="24"/>
          <w:shd w:val="clear" w:color="auto" w:fill="FFFFFF"/>
          <w:rtl/>
        </w:rPr>
        <w:t>נְחֹשֶׁת</w:t>
      </w:r>
      <w:proofErr w:type="spellEnd"/>
      <w:r w:rsidRPr="00920A98">
        <w:rPr>
          <w:rFonts w:ascii="David" w:hAnsi="David" w:cs="David"/>
          <w:color w:val="000000"/>
          <w:sz w:val="24"/>
          <w:szCs w:val="24"/>
          <w:shd w:val="clear" w:color="auto" w:fill="FFFFFF"/>
          <w:rtl/>
        </w:rPr>
        <w:t xml:space="preserve">, עַל-רַגְלָיו; וְכִידוֹן </w:t>
      </w:r>
      <w:proofErr w:type="spellStart"/>
      <w:r w:rsidRPr="00920A98">
        <w:rPr>
          <w:rFonts w:ascii="David" w:hAnsi="David" w:cs="David"/>
          <w:color w:val="000000"/>
          <w:sz w:val="24"/>
          <w:szCs w:val="24"/>
          <w:shd w:val="clear" w:color="auto" w:fill="FFFFFF"/>
          <w:rtl/>
        </w:rPr>
        <w:t>נְחֹשֶׁת</w:t>
      </w:r>
      <w:proofErr w:type="spellEnd"/>
      <w:r w:rsidRPr="00920A98">
        <w:rPr>
          <w:rFonts w:ascii="David" w:hAnsi="David" w:cs="David"/>
          <w:color w:val="000000"/>
          <w:sz w:val="24"/>
          <w:szCs w:val="24"/>
          <w:shd w:val="clear" w:color="auto" w:fill="FFFFFF"/>
          <w:rtl/>
        </w:rPr>
        <w:t>, בֵּין כְּתֵפָיו</w:t>
      </w:r>
      <w:r w:rsidRPr="00920A98">
        <w:rPr>
          <w:rFonts w:ascii="David" w:hAnsi="David" w:cs="David"/>
          <w:color w:val="000000"/>
          <w:sz w:val="24"/>
          <w:szCs w:val="24"/>
          <w:shd w:val="clear" w:color="auto" w:fill="FFFFFF"/>
        </w:rPr>
        <w:t>  </w:t>
      </w:r>
      <w:bookmarkStart w:id="7" w:name="7"/>
      <w:bookmarkEnd w:id="7"/>
      <w:r w:rsidRPr="00920A98">
        <w:rPr>
          <w:rFonts w:ascii="David" w:hAnsi="David" w:cs="David"/>
          <w:color w:val="000000"/>
          <w:sz w:val="24"/>
          <w:szCs w:val="24"/>
          <w:shd w:val="clear" w:color="auto" w:fill="FFFFFF"/>
          <w:rtl/>
        </w:rPr>
        <w:t>ז</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וחץ חֲנִיתוֹ, כִּמְנוֹר אֹרְגִים, וְלַהֶבֶת חֲנִיתוֹ, שֵׁשׁ-מֵאוֹת שְׁקָלִים בַּרְזֶל; וְנֹשֵׂא הַצִּנָּה, הֹלֵךְ לְפָנָי</w:t>
      </w:r>
      <w:r w:rsidRPr="00920A98">
        <w:rPr>
          <w:rFonts w:ascii="David" w:hAnsi="David" w:cs="David" w:hint="cs"/>
          <w:color w:val="000000"/>
          <w:sz w:val="24"/>
          <w:szCs w:val="24"/>
          <w:shd w:val="clear" w:color="auto" w:fill="FFFFFF"/>
          <w:rtl/>
        </w:rPr>
        <w:t>ו</w:t>
      </w:r>
      <w:r w:rsidRPr="00920A98">
        <w:rPr>
          <w:rStyle w:val="ac"/>
          <w:rFonts w:ascii="David" w:hAnsi="David" w:cs="David"/>
          <w:sz w:val="24"/>
          <w:szCs w:val="24"/>
          <w:rtl/>
        </w:rPr>
        <w:footnoteReference w:id="24"/>
      </w:r>
    </w:p>
    <w:p w:rsidR="0042029E" w:rsidRDefault="0042029E" w:rsidP="0042029E">
      <w:pPr>
        <w:spacing w:line="360" w:lineRule="auto"/>
        <w:jc w:val="both"/>
        <w:rPr>
          <w:rFonts w:ascii="David" w:hAnsi="David" w:cs="David"/>
          <w:sz w:val="24"/>
          <w:szCs w:val="24"/>
          <w:rtl/>
        </w:rPr>
      </w:pPr>
      <w:r>
        <w:rPr>
          <w:rFonts w:ascii="David" w:hAnsi="David" w:cs="David" w:hint="cs"/>
          <w:sz w:val="24"/>
          <w:szCs w:val="24"/>
          <w:rtl/>
        </w:rPr>
        <w:t xml:space="preserve">למעשה </w:t>
      </w:r>
      <w:r w:rsidRPr="00E270FD">
        <w:rPr>
          <w:rFonts w:ascii="David" w:hAnsi="David" w:cs="David" w:hint="cs"/>
          <w:sz w:val="24"/>
          <w:szCs w:val="24"/>
          <w:rtl/>
        </w:rPr>
        <w:t>ה</w:t>
      </w:r>
      <w:r>
        <w:rPr>
          <w:rFonts w:ascii="David" w:hAnsi="David" w:cs="David" w:hint="cs"/>
          <w:sz w:val="24"/>
          <w:szCs w:val="24"/>
          <w:rtl/>
        </w:rPr>
        <w:t>צעתם של הפלישתים</w:t>
      </w:r>
      <w:r w:rsidRPr="00E270FD">
        <w:rPr>
          <w:rFonts w:ascii="David" w:hAnsi="David" w:cs="David" w:hint="cs"/>
          <w:sz w:val="24"/>
          <w:szCs w:val="24"/>
          <w:rtl/>
        </w:rPr>
        <w:t xml:space="preserve"> </w:t>
      </w:r>
      <w:r>
        <w:rPr>
          <w:rFonts w:ascii="David" w:hAnsi="David" w:cs="David" w:hint="cs"/>
          <w:sz w:val="24"/>
          <w:szCs w:val="24"/>
          <w:rtl/>
        </w:rPr>
        <w:t>ל</w:t>
      </w:r>
      <w:r w:rsidRPr="00E270FD">
        <w:rPr>
          <w:rFonts w:ascii="David" w:hAnsi="David" w:cs="David" w:hint="cs"/>
          <w:sz w:val="24"/>
          <w:szCs w:val="24"/>
          <w:rtl/>
        </w:rPr>
        <w:t>ישראל</w:t>
      </w:r>
      <w:r>
        <w:rPr>
          <w:rFonts w:ascii="David" w:hAnsi="David" w:cs="David" w:hint="cs"/>
          <w:sz w:val="24"/>
          <w:szCs w:val="24"/>
          <w:rtl/>
        </w:rPr>
        <w:t xml:space="preserve"> שנראית לכאורה קריאה לפעולה, שתביא להכרעת אחד </w:t>
      </w:r>
      <w:r w:rsidRPr="00920A98">
        <w:rPr>
          <w:rFonts w:ascii="David" w:hAnsi="David" w:cs="David" w:hint="cs"/>
          <w:sz w:val="24"/>
          <w:szCs w:val="24"/>
          <w:rtl/>
        </w:rPr>
        <w:t>הצדדים, היא בפועל פעולת הרתעה שזורעת פחד גדול הן בקרב השלטון - שאול, והן בקרב הצבא -</w:t>
      </w:r>
      <w:r>
        <w:rPr>
          <w:rFonts w:ascii="David" w:hAnsi="David" w:cs="David" w:hint="cs"/>
          <w:sz w:val="24"/>
          <w:szCs w:val="24"/>
          <w:rtl/>
        </w:rPr>
        <w:t xml:space="preserve">  אבנר וחיילותיו.</w:t>
      </w:r>
    </w:p>
    <w:p w:rsidR="0042029E" w:rsidRPr="00920A98" w:rsidRDefault="0042029E" w:rsidP="0042029E">
      <w:pPr>
        <w:spacing w:line="360" w:lineRule="auto"/>
        <w:jc w:val="both"/>
        <w:rPr>
          <w:rFonts w:ascii="David" w:hAnsi="David" w:cs="David"/>
          <w:color w:val="000000"/>
          <w:sz w:val="24"/>
          <w:szCs w:val="24"/>
          <w:shd w:val="clear" w:color="auto" w:fill="FFFFFF"/>
          <w:rtl/>
        </w:rPr>
      </w:pPr>
      <w:r w:rsidRPr="00920A98">
        <w:rPr>
          <w:rFonts w:ascii="David" w:hAnsi="David" w:cs="David"/>
          <w:color w:val="000000"/>
          <w:sz w:val="24"/>
          <w:szCs w:val="24"/>
          <w:shd w:val="clear" w:color="auto" w:fill="FFFFFF"/>
        </w:rPr>
        <w:t> </w:t>
      </w:r>
      <w:bookmarkStart w:id="8" w:name="11"/>
      <w:bookmarkEnd w:id="8"/>
      <w:r w:rsidRPr="00920A98">
        <w:rPr>
          <w:rFonts w:ascii="David" w:hAnsi="David" w:cs="David"/>
          <w:color w:val="000000"/>
          <w:sz w:val="24"/>
          <w:szCs w:val="24"/>
          <w:shd w:val="clear" w:color="auto" w:fill="FFFFFF"/>
          <w:rtl/>
        </w:rPr>
        <w:t>יא</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xml:space="preserve"> וַיִּשְׁמַע שָׁאוּל וְכָל-יִשְׂרָאֵל, אֶת-דִּבְרֵי </w:t>
      </w:r>
      <w:proofErr w:type="spellStart"/>
      <w:r w:rsidRPr="00920A98">
        <w:rPr>
          <w:rFonts w:ascii="David" w:hAnsi="David" w:cs="David"/>
          <w:color w:val="000000"/>
          <w:sz w:val="24"/>
          <w:szCs w:val="24"/>
          <w:shd w:val="clear" w:color="auto" w:fill="FFFFFF"/>
          <w:rtl/>
        </w:rPr>
        <w:t>הַפְּלִשְׁתִּי</w:t>
      </w:r>
      <w:proofErr w:type="spellEnd"/>
      <w:r w:rsidRPr="00920A98">
        <w:rPr>
          <w:rFonts w:ascii="David" w:hAnsi="David" w:cs="David"/>
          <w:color w:val="000000"/>
          <w:sz w:val="24"/>
          <w:szCs w:val="24"/>
          <w:shd w:val="clear" w:color="auto" w:fill="FFFFFF"/>
          <w:rtl/>
        </w:rPr>
        <w:t xml:space="preserve"> הָאֵלֶּה; וַיֵּחַתּוּ וַיִּרְאוּ, מְאֹ</w:t>
      </w:r>
      <w:r w:rsidRPr="00920A98">
        <w:rPr>
          <w:rFonts w:ascii="David" w:hAnsi="David" w:cs="David" w:hint="cs"/>
          <w:color w:val="000000"/>
          <w:sz w:val="24"/>
          <w:szCs w:val="24"/>
          <w:shd w:val="clear" w:color="auto" w:fill="FFFFFF"/>
          <w:rtl/>
        </w:rPr>
        <w:t>ד</w:t>
      </w:r>
      <w:r w:rsidRPr="00920A98">
        <w:rPr>
          <w:rStyle w:val="ac"/>
          <w:rFonts w:ascii="David" w:hAnsi="David" w:cs="David"/>
          <w:color w:val="000000"/>
          <w:sz w:val="24"/>
          <w:szCs w:val="24"/>
          <w:shd w:val="clear" w:color="auto" w:fill="FFFFFF"/>
          <w:rtl/>
        </w:rPr>
        <w:footnoteReference w:id="25"/>
      </w:r>
      <w:r w:rsidRPr="00920A98">
        <w:rPr>
          <w:rFonts w:ascii="David" w:hAnsi="David" w:cs="David" w:hint="cs"/>
          <w:color w:val="000000"/>
          <w:sz w:val="24"/>
          <w:szCs w:val="24"/>
          <w:shd w:val="clear" w:color="auto" w:fill="FFFFFF"/>
          <w:rtl/>
        </w:rPr>
        <w:t>.</w:t>
      </w:r>
    </w:p>
    <w:p w:rsidR="0042029E" w:rsidRDefault="0042029E" w:rsidP="0042029E">
      <w:pPr>
        <w:spacing w:line="360" w:lineRule="auto"/>
        <w:jc w:val="both"/>
        <w:rPr>
          <w:rFonts w:ascii="David" w:hAnsi="David" w:cs="David"/>
          <w:sz w:val="24"/>
          <w:szCs w:val="24"/>
          <w:rtl/>
        </w:rPr>
      </w:pPr>
      <w:r w:rsidRPr="00506AF3">
        <w:rPr>
          <w:rFonts w:ascii="David" w:hAnsi="David" w:cs="David"/>
          <w:color w:val="000000"/>
          <w:sz w:val="24"/>
          <w:szCs w:val="24"/>
          <w:shd w:val="clear" w:color="auto" w:fill="FFFFFF"/>
        </w:rPr>
        <w:t> </w:t>
      </w:r>
      <w:r>
        <w:rPr>
          <w:rFonts w:ascii="David" w:hAnsi="David" w:cs="David" w:hint="cs"/>
          <w:sz w:val="24"/>
          <w:szCs w:val="24"/>
          <w:rtl/>
        </w:rPr>
        <w:t>המערכת הישראלית, כל כך מורתעת, שלמרות שיחסי העצמה בקרב הנוכחי מאוזנים (לפחות) ולמרות שבקרב הקודם צבא ישראל ניצח, לא עולה בדעת המלך שאול, להחליט שהוא לא מקבל את ההצעה הפלישתית ולצאת לקרב כולל בין הצבאות. עובדה זו מראה כי פעולת ההרתעה של הפלישתים, שכיוונה להרתיע את ישראל מלהילחם בהם בקרב כולל בין הצבאות, אכן עבדה. אך בשלב הזה משהו משתבש לפלישתים. הדבר הראשון שהשתבש הוא שהמערכת הישראלית מורתעת ממלחמה כוללת, אך גם מורתעת מלהיענות לקרב הנציגים ולכן הפלישתים נאלצים לעשות מאמץ גדול לשכנע את ישראל להיענות להצעתם, כמעט ללא הצלחה:</w:t>
      </w:r>
    </w:p>
    <w:p w:rsidR="0042029E" w:rsidRPr="00920A98" w:rsidRDefault="0042029E" w:rsidP="0042029E">
      <w:pPr>
        <w:spacing w:line="360" w:lineRule="auto"/>
        <w:jc w:val="both"/>
        <w:rPr>
          <w:rFonts w:ascii="David" w:hAnsi="David" w:cs="David"/>
          <w:sz w:val="24"/>
          <w:szCs w:val="24"/>
          <w:rtl/>
        </w:rPr>
      </w:pPr>
      <w:proofErr w:type="spellStart"/>
      <w:r w:rsidRPr="00920A98">
        <w:rPr>
          <w:rFonts w:ascii="David" w:hAnsi="David" w:cs="David"/>
          <w:color w:val="000000"/>
          <w:sz w:val="24"/>
          <w:szCs w:val="24"/>
          <w:shd w:val="clear" w:color="auto" w:fill="FFFFFF"/>
          <w:rtl/>
        </w:rPr>
        <w:lastRenderedPageBreak/>
        <w:t>טז</w:t>
      </w:r>
      <w:proofErr w:type="spellEnd"/>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w:t>
      </w:r>
      <w:proofErr w:type="spellStart"/>
      <w:r w:rsidRPr="00920A98">
        <w:rPr>
          <w:rFonts w:ascii="David" w:hAnsi="David" w:cs="David"/>
          <w:color w:val="000000"/>
          <w:sz w:val="24"/>
          <w:szCs w:val="24"/>
          <w:shd w:val="clear" w:color="auto" w:fill="FFFFFF"/>
          <w:rtl/>
        </w:rPr>
        <w:t>וַיִּגַּש</w:t>
      </w:r>
      <w:proofErr w:type="spellEnd"/>
      <w:r w:rsidRPr="00920A98">
        <w:rPr>
          <w:rFonts w:ascii="David" w:hAnsi="David" w:cs="David"/>
          <w:color w:val="000000"/>
          <w:sz w:val="24"/>
          <w:szCs w:val="24"/>
          <w:shd w:val="clear" w:color="auto" w:fill="FFFFFF"/>
          <w:rtl/>
        </w:rPr>
        <w:t xml:space="preserve">ׁ </w:t>
      </w:r>
      <w:proofErr w:type="spellStart"/>
      <w:r w:rsidRPr="00920A98">
        <w:rPr>
          <w:rFonts w:ascii="David" w:hAnsi="David" w:cs="David"/>
          <w:color w:val="000000"/>
          <w:sz w:val="24"/>
          <w:szCs w:val="24"/>
          <w:shd w:val="clear" w:color="auto" w:fill="FFFFFF"/>
          <w:rtl/>
        </w:rPr>
        <w:t>הַפְּלִשְׁתִּי</w:t>
      </w:r>
      <w:proofErr w:type="spellEnd"/>
      <w:r w:rsidRPr="00920A98">
        <w:rPr>
          <w:rFonts w:ascii="David" w:hAnsi="David" w:cs="David"/>
          <w:color w:val="000000"/>
          <w:sz w:val="24"/>
          <w:szCs w:val="24"/>
          <w:shd w:val="clear" w:color="auto" w:fill="FFFFFF"/>
          <w:rtl/>
        </w:rPr>
        <w:t xml:space="preserve">, הַשְׁכֵּם וְהַעֲרֵב; </w:t>
      </w:r>
      <w:proofErr w:type="spellStart"/>
      <w:r w:rsidRPr="00920A98">
        <w:rPr>
          <w:rFonts w:ascii="David" w:hAnsi="David" w:cs="David"/>
          <w:color w:val="000000"/>
          <w:sz w:val="24"/>
          <w:szCs w:val="24"/>
          <w:shd w:val="clear" w:color="auto" w:fill="FFFFFF"/>
          <w:rtl/>
        </w:rPr>
        <w:t>וַיִּתְיַצֵּב</w:t>
      </w:r>
      <w:proofErr w:type="spellEnd"/>
      <w:r w:rsidRPr="00920A98">
        <w:rPr>
          <w:rFonts w:ascii="David" w:hAnsi="David" w:cs="David"/>
          <w:color w:val="000000"/>
          <w:sz w:val="24"/>
          <w:szCs w:val="24"/>
          <w:shd w:val="clear" w:color="auto" w:fill="FFFFFF"/>
          <w:rtl/>
        </w:rPr>
        <w:t>, אַרְבָּעִים יוֹ</w:t>
      </w:r>
      <w:r w:rsidRPr="00920A98">
        <w:rPr>
          <w:rFonts w:ascii="David" w:hAnsi="David" w:cs="David" w:hint="cs"/>
          <w:color w:val="000000"/>
          <w:sz w:val="24"/>
          <w:szCs w:val="24"/>
          <w:shd w:val="clear" w:color="auto" w:fill="FFFFFF"/>
          <w:rtl/>
        </w:rPr>
        <w:t>ם</w:t>
      </w:r>
      <w:r w:rsidRPr="00920A98">
        <w:rPr>
          <w:rStyle w:val="ac"/>
          <w:rFonts w:ascii="David" w:hAnsi="David" w:cs="David"/>
          <w:color w:val="000000"/>
          <w:sz w:val="24"/>
          <w:szCs w:val="24"/>
          <w:shd w:val="clear" w:color="auto" w:fill="FFFFFF"/>
        </w:rPr>
        <w:footnoteReference w:id="26"/>
      </w:r>
      <w:r w:rsidRPr="00920A98">
        <w:rPr>
          <w:rFonts w:ascii="David" w:hAnsi="David" w:cs="David"/>
          <w:color w:val="000000"/>
          <w:sz w:val="24"/>
          <w:szCs w:val="24"/>
          <w:shd w:val="clear" w:color="auto" w:fill="FFFFFF"/>
        </w:rPr>
        <w:t> </w:t>
      </w:r>
    </w:p>
    <w:p w:rsidR="0042029E" w:rsidRPr="00920A98" w:rsidRDefault="0042029E" w:rsidP="0042029E">
      <w:pPr>
        <w:spacing w:line="360" w:lineRule="auto"/>
        <w:jc w:val="both"/>
        <w:rPr>
          <w:rFonts w:ascii="David" w:hAnsi="David" w:cs="David"/>
          <w:sz w:val="24"/>
          <w:szCs w:val="24"/>
          <w:rtl/>
        </w:rPr>
      </w:pPr>
      <w:r w:rsidRPr="00920A98">
        <w:rPr>
          <w:rFonts w:ascii="David" w:hAnsi="David" w:cs="David" w:hint="cs"/>
          <w:sz w:val="24"/>
          <w:szCs w:val="24"/>
          <w:rtl/>
        </w:rPr>
        <w:t xml:space="preserve">הדבר השני שמשתבש לפלישתים הוא שכאשר גוליית מפסיד לדוד, ולמעשה ההרתעה נופלת, הם מתפרקים לגמרי. לאחר נפילתו של גוליית, דוד מבצע פעולה סימבולית מאוד משמעותית, הוא כורת את ראשו ומציג אותו לעין כל. </w:t>
      </w:r>
    </w:p>
    <w:p w:rsidR="0042029E" w:rsidRPr="00920A98" w:rsidRDefault="0042029E" w:rsidP="0042029E">
      <w:pPr>
        <w:spacing w:line="360" w:lineRule="auto"/>
        <w:jc w:val="both"/>
        <w:rPr>
          <w:rFonts w:ascii="David" w:hAnsi="David" w:cs="David"/>
          <w:sz w:val="24"/>
          <w:szCs w:val="24"/>
          <w:rtl/>
        </w:rPr>
      </w:pPr>
      <w:r w:rsidRPr="00920A98">
        <w:rPr>
          <w:rFonts w:ascii="David" w:hAnsi="David" w:cs="David"/>
          <w:color w:val="000000"/>
          <w:sz w:val="24"/>
          <w:szCs w:val="24"/>
          <w:shd w:val="clear" w:color="auto" w:fill="FFFFFF"/>
          <w:rtl/>
        </w:rPr>
        <w:t>נא</w:t>
      </w:r>
      <w:r w:rsidR="00A60F2A">
        <w:rPr>
          <w:rFonts w:ascii="David" w:hAnsi="David" w:cs="David" w:hint="cs"/>
          <w:color w:val="000000"/>
          <w:sz w:val="24"/>
          <w:szCs w:val="24"/>
          <w:shd w:val="clear" w:color="auto" w:fill="FFFFFF"/>
          <w:rtl/>
        </w:rPr>
        <w:t>/</w:t>
      </w:r>
      <w:r w:rsidRPr="00920A98">
        <w:rPr>
          <w:rFonts w:ascii="David" w:hAnsi="David" w:cs="David"/>
          <w:color w:val="000000"/>
          <w:sz w:val="24"/>
          <w:szCs w:val="24"/>
          <w:shd w:val="clear" w:color="auto" w:fill="FFFFFF"/>
          <w:rtl/>
        </w:rPr>
        <w:t> </w:t>
      </w:r>
      <w:proofErr w:type="spellStart"/>
      <w:r w:rsidRPr="00920A98">
        <w:rPr>
          <w:rFonts w:ascii="David" w:hAnsi="David" w:cs="David"/>
          <w:color w:val="000000"/>
          <w:sz w:val="24"/>
          <w:szCs w:val="24"/>
          <w:shd w:val="clear" w:color="auto" w:fill="FFFFFF"/>
          <w:rtl/>
        </w:rPr>
        <w:t>וַיָּרָץ</w:t>
      </w:r>
      <w:proofErr w:type="spellEnd"/>
      <w:r w:rsidRPr="00920A98">
        <w:rPr>
          <w:rFonts w:ascii="David" w:hAnsi="David" w:cs="David"/>
          <w:color w:val="000000"/>
          <w:sz w:val="24"/>
          <w:szCs w:val="24"/>
          <w:shd w:val="clear" w:color="auto" w:fill="FFFFFF"/>
          <w:rtl/>
        </w:rPr>
        <w:t xml:space="preserve"> דָּוִד וַיַּעֲמֹד </w:t>
      </w:r>
      <w:proofErr w:type="spellStart"/>
      <w:r w:rsidRPr="00920A98">
        <w:rPr>
          <w:rFonts w:ascii="David" w:hAnsi="David" w:cs="David"/>
          <w:color w:val="000000"/>
          <w:sz w:val="24"/>
          <w:szCs w:val="24"/>
          <w:shd w:val="clear" w:color="auto" w:fill="FFFFFF"/>
          <w:rtl/>
        </w:rPr>
        <w:t>אֶל-הַפְּלִשְׁתִּי</w:t>
      </w:r>
      <w:proofErr w:type="spellEnd"/>
      <w:r w:rsidRPr="00920A98">
        <w:rPr>
          <w:rFonts w:ascii="David" w:hAnsi="David" w:cs="David"/>
          <w:color w:val="000000"/>
          <w:sz w:val="24"/>
          <w:szCs w:val="24"/>
          <w:shd w:val="clear" w:color="auto" w:fill="FFFFFF"/>
          <w:rtl/>
        </w:rPr>
        <w:t xml:space="preserve"> </w:t>
      </w:r>
      <w:proofErr w:type="spellStart"/>
      <w:r w:rsidRPr="00920A98">
        <w:rPr>
          <w:rFonts w:ascii="David" w:hAnsi="David" w:cs="David"/>
          <w:color w:val="000000"/>
          <w:sz w:val="24"/>
          <w:szCs w:val="24"/>
          <w:shd w:val="clear" w:color="auto" w:fill="FFFFFF"/>
          <w:rtl/>
        </w:rPr>
        <w:t>וַיִּקַּח</w:t>
      </w:r>
      <w:proofErr w:type="spellEnd"/>
      <w:r w:rsidRPr="00920A98">
        <w:rPr>
          <w:rFonts w:ascii="David" w:hAnsi="David" w:cs="David"/>
          <w:color w:val="000000"/>
          <w:sz w:val="24"/>
          <w:szCs w:val="24"/>
          <w:shd w:val="clear" w:color="auto" w:fill="FFFFFF"/>
          <w:rtl/>
        </w:rPr>
        <w:t xml:space="preserve"> אֶת-חַרְבּוֹ </w:t>
      </w:r>
      <w:proofErr w:type="spellStart"/>
      <w:r w:rsidRPr="00920A98">
        <w:rPr>
          <w:rFonts w:ascii="David" w:hAnsi="David" w:cs="David"/>
          <w:color w:val="000000"/>
          <w:sz w:val="24"/>
          <w:szCs w:val="24"/>
          <w:shd w:val="clear" w:color="auto" w:fill="FFFFFF"/>
          <w:rtl/>
        </w:rPr>
        <w:t>וַיִּשְׁלְפָה</w:t>
      </w:r>
      <w:proofErr w:type="spellEnd"/>
      <w:r w:rsidRPr="00920A98">
        <w:rPr>
          <w:rFonts w:ascii="David" w:hAnsi="David" w:cs="David"/>
          <w:color w:val="000000"/>
          <w:sz w:val="24"/>
          <w:szCs w:val="24"/>
          <w:shd w:val="clear" w:color="auto" w:fill="FFFFFF"/>
          <w:rtl/>
        </w:rPr>
        <w:t xml:space="preserve">ּ מִתַּעְרָהּ, </w:t>
      </w:r>
      <w:proofErr w:type="spellStart"/>
      <w:r w:rsidRPr="00920A98">
        <w:rPr>
          <w:rFonts w:ascii="David" w:hAnsi="David" w:cs="David"/>
          <w:color w:val="000000"/>
          <w:sz w:val="24"/>
          <w:szCs w:val="24"/>
          <w:shd w:val="clear" w:color="auto" w:fill="FFFFFF"/>
          <w:rtl/>
        </w:rPr>
        <w:t>וַיְמֹתְתֵהו</w:t>
      </w:r>
      <w:proofErr w:type="spellEnd"/>
      <w:r w:rsidRPr="00920A98">
        <w:rPr>
          <w:rFonts w:ascii="David" w:hAnsi="David" w:cs="David"/>
          <w:color w:val="000000"/>
          <w:sz w:val="24"/>
          <w:szCs w:val="24"/>
          <w:shd w:val="clear" w:color="auto" w:fill="FFFFFF"/>
          <w:rtl/>
        </w:rPr>
        <w:t xml:space="preserve">ּ, </w:t>
      </w:r>
      <w:proofErr w:type="spellStart"/>
      <w:r w:rsidRPr="00920A98">
        <w:rPr>
          <w:rFonts w:ascii="David" w:hAnsi="David" w:cs="David"/>
          <w:color w:val="000000"/>
          <w:sz w:val="24"/>
          <w:szCs w:val="24"/>
          <w:shd w:val="clear" w:color="auto" w:fill="FFFFFF"/>
          <w:rtl/>
        </w:rPr>
        <w:t>וַיִּכְרָת-בָּה</w:t>
      </w:r>
      <w:proofErr w:type="spellEnd"/>
      <w:r w:rsidRPr="00920A98">
        <w:rPr>
          <w:rFonts w:ascii="David" w:hAnsi="David" w:cs="David"/>
          <w:color w:val="000000"/>
          <w:sz w:val="24"/>
          <w:szCs w:val="24"/>
          <w:shd w:val="clear" w:color="auto" w:fill="FFFFFF"/>
          <w:rtl/>
        </w:rPr>
        <w:t xml:space="preserve">ּ, אֶת-רֹאשׁוֹ; וַיִּרְאוּ </w:t>
      </w:r>
      <w:proofErr w:type="spellStart"/>
      <w:r w:rsidRPr="00920A98">
        <w:rPr>
          <w:rFonts w:ascii="David" w:hAnsi="David" w:cs="David"/>
          <w:color w:val="000000"/>
          <w:sz w:val="24"/>
          <w:szCs w:val="24"/>
          <w:shd w:val="clear" w:color="auto" w:fill="FFFFFF"/>
          <w:rtl/>
        </w:rPr>
        <w:t>הַפְּלִשְׁתִּים</w:t>
      </w:r>
      <w:proofErr w:type="spellEnd"/>
      <w:r w:rsidRPr="00920A98">
        <w:rPr>
          <w:rFonts w:ascii="David" w:hAnsi="David" w:cs="David"/>
          <w:color w:val="000000"/>
          <w:sz w:val="24"/>
          <w:szCs w:val="24"/>
          <w:shd w:val="clear" w:color="auto" w:fill="FFFFFF"/>
          <w:rtl/>
        </w:rPr>
        <w:t xml:space="preserve"> כִּי-מֵת </w:t>
      </w:r>
      <w:proofErr w:type="spellStart"/>
      <w:r w:rsidRPr="00920A98">
        <w:rPr>
          <w:rFonts w:ascii="David" w:hAnsi="David" w:cs="David"/>
          <w:color w:val="000000"/>
          <w:sz w:val="24"/>
          <w:szCs w:val="24"/>
          <w:shd w:val="clear" w:color="auto" w:fill="FFFFFF"/>
          <w:rtl/>
        </w:rPr>
        <w:t>גִּבּוֹרָם</w:t>
      </w:r>
      <w:proofErr w:type="spellEnd"/>
      <w:r w:rsidRPr="00920A98">
        <w:rPr>
          <w:rFonts w:ascii="David" w:hAnsi="David" w:cs="David"/>
          <w:color w:val="000000"/>
          <w:sz w:val="24"/>
          <w:szCs w:val="24"/>
          <w:shd w:val="clear" w:color="auto" w:fill="FFFFFF"/>
          <w:rtl/>
        </w:rPr>
        <w:t>, וַיָּנֻסו</w:t>
      </w:r>
      <w:r w:rsidRPr="00920A98">
        <w:rPr>
          <w:rStyle w:val="ac"/>
          <w:rFonts w:ascii="David" w:hAnsi="David" w:cs="David"/>
          <w:color w:val="000000"/>
          <w:sz w:val="24"/>
          <w:szCs w:val="24"/>
          <w:shd w:val="clear" w:color="auto" w:fill="FFFFFF"/>
        </w:rPr>
        <w:footnoteReference w:id="27"/>
      </w:r>
      <w:r w:rsidRPr="00920A98">
        <w:rPr>
          <w:rFonts w:ascii="David" w:hAnsi="David" w:cs="David"/>
          <w:color w:val="000000"/>
          <w:sz w:val="24"/>
          <w:szCs w:val="24"/>
          <w:shd w:val="clear" w:color="auto" w:fill="FFFFFF"/>
        </w:rPr>
        <w:t> </w:t>
      </w:r>
    </w:p>
    <w:p w:rsidR="0042029E" w:rsidRDefault="0042029E" w:rsidP="0042029E">
      <w:pPr>
        <w:spacing w:line="360" w:lineRule="auto"/>
        <w:jc w:val="both"/>
        <w:rPr>
          <w:rFonts w:ascii="David" w:hAnsi="David" w:cs="David"/>
          <w:sz w:val="24"/>
          <w:szCs w:val="24"/>
          <w:rtl/>
        </w:rPr>
      </w:pPr>
      <w:r>
        <w:rPr>
          <w:rFonts w:ascii="David" w:hAnsi="David" w:cs="David" w:hint="cs"/>
          <w:sz w:val="24"/>
          <w:szCs w:val="24"/>
          <w:rtl/>
        </w:rPr>
        <w:t xml:space="preserve">מייד לאחר מכן נסוגים הפלישתים וסופגים אבדות רבות במהלך המרדף של דוד וצבא ישראל אחריהם. אחד הכללים החשובים בהרתעה </w:t>
      </w:r>
      <w:r w:rsidRPr="00920A98">
        <w:rPr>
          <w:rFonts w:ascii="David" w:hAnsi="David" w:cs="David" w:hint="cs"/>
          <w:sz w:val="24"/>
          <w:szCs w:val="24"/>
          <w:rtl/>
        </w:rPr>
        <w:t>הוא אמינות האיום, שמשמעותו היא הרצינות שהצד המקבל של האיום מקנה לצד המוסר של האיום. כדי שאיום יתקבל נכון בצד המאוים צריכה להיות לצד המאיים יכולת ונחישות לממש את האיום. את היכולת הציגו הפלישתים בצורה טובה, צבא שלם עמד מאחורי גוליית, נכון לקרב. אבל זו הייתה הצגת שווא. נחישות לא הייתה לפלישתים כלל. ברגע</w:t>
      </w:r>
      <w:r>
        <w:rPr>
          <w:rFonts w:ascii="David" w:hAnsi="David" w:cs="David" w:hint="cs"/>
          <w:sz w:val="24"/>
          <w:szCs w:val="24"/>
          <w:rtl/>
        </w:rPr>
        <w:t xml:space="preserve"> שההרתעה נפלה וגוליית הובס בקרב, הם מיד ויתרו על הלחימה והחלו לסגת. </w:t>
      </w:r>
    </w:p>
    <w:p w:rsidR="0042029E" w:rsidRDefault="00920A98" w:rsidP="0042029E">
      <w:pPr>
        <w:spacing w:line="360" w:lineRule="auto"/>
        <w:jc w:val="both"/>
        <w:rPr>
          <w:rFonts w:ascii="David" w:hAnsi="David" w:cs="David"/>
          <w:b/>
          <w:bCs/>
          <w:color w:val="000000"/>
          <w:sz w:val="24"/>
          <w:szCs w:val="24"/>
          <w:shd w:val="clear" w:color="auto" w:fill="FFFFFF"/>
          <w:rtl/>
        </w:rPr>
      </w:pPr>
      <w:r>
        <w:rPr>
          <w:rFonts w:ascii="David" w:hAnsi="David" w:cs="David" w:hint="cs"/>
          <w:b/>
          <w:bCs/>
          <w:color w:val="000000"/>
          <w:sz w:val="24"/>
          <w:szCs w:val="24"/>
          <w:shd w:val="clear" w:color="auto" w:fill="FFFFFF"/>
          <w:rtl/>
        </w:rPr>
        <w:t xml:space="preserve">ח. </w:t>
      </w:r>
      <w:r w:rsidR="0042029E">
        <w:rPr>
          <w:rFonts w:ascii="David" w:hAnsi="David" w:cs="David" w:hint="cs"/>
          <w:b/>
          <w:bCs/>
          <w:color w:val="000000"/>
          <w:sz w:val="24"/>
          <w:szCs w:val="24"/>
          <w:shd w:val="clear" w:color="auto" w:fill="FFFFFF"/>
          <w:rtl/>
        </w:rPr>
        <w:t>מעגל המודיעין</w:t>
      </w:r>
    </w:p>
    <w:p w:rsidR="0042029E" w:rsidRDefault="0042029E" w:rsidP="0042029E">
      <w:pPr>
        <w:spacing w:line="360" w:lineRule="auto"/>
        <w:jc w:val="both"/>
        <w:rPr>
          <w:rFonts w:ascii="David" w:hAnsi="David" w:cs="David"/>
          <w:color w:val="000000"/>
          <w:sz w:val="24"/>
          <w:szCs w:val="24"/>
          <w:shd w:val="clear" w:color="auto" w:fill="FFFFFF"/>
          <w:rtl/>
        </w:rPr>
      </w:pPr>
      <w:r w:rsidRPr="009D08A8">
        <w:rPr>
          <w:rFonts w:ascii="David" w:hAnsi="David" w:cs="David" w:hint="cs"/>
          <w:color w:val="000000"/>
          <w:sz w:val="24"/>
          <w:szCs w:val="24"/>
          <w:shd w:val="clear" w:color="auto" w:fill="FFFFFF"/>
          <w:rtl/>
        </w:rPr>
        <w:t xml:space="preserve">דוד </w:t>
      </w:r>
      <w:r>
        <w:rPr>
          <w:rFonts w:ascii="David" w:hAnsi="David" w:cs="David" w:hint="cs"/>
          <w:color w:val="000000"/>
          <w:sz w:val="24"/>
          <w:szCs w:val="24"/>
          <w:shd w:val="clear" w:color="auto" w:fill="FFFFFF"/>
          <w:rtl/>
        </w:rPr>
        <w:t xml:space="preserve">מגיע לשדה הקרב, לאחר ארבעים יום רצופים בהם גוליית מציע את הצעתו, בכל בוקר ובכל ערב. אחד המראות הראשונים שהוא נתקל בהם זה גוליית, כשהוא נעמד ומציע את הצעתו ומשפיל את ישראל. דוד מייד ניגש לתהליך של בירור המציאות. תהליך זה הנקרא בשפה המקצועית מעגל המודיעין, מורכב ממספר שלבים: העלאת השאלה, איסוף המודיעין, עיבוד המידע, ניתוח המידע (מחקר) והפצת המידע. </w:t>
      </w:r>
    </w:p>
    <w:p w:rsidR="0042029E" w:rsidRDefault="0042029E" w:rsidP="0042029E">
      <w:pPr>
        <w:spacing w:line="360" w:lineRule="auto"/>
        <w:jc w:val="both"/>
        <w:rPr>
          <w:rFonts w:ascii="David" w:hAnsi="David" w:cs="David"/>
          <w:color w:val="000000"/>
          <w:sz w:val="24"/>
          <w:szCs w:val="24"/>
          <w:shd w:val="clear" w:color="auto" w:fill="FFFFFF"/>
          <w:rtl/>
        </w:rPr>
      </w:pPr>
      <w:r w:rsidRPr="00A60F2A">
        <w:rPr>
          <w:rFonts w:ascii="David" w:hAnsi="David" w:cs="David" w:hint="cs"/>
          <w:color w:val="000000"/>
          <w:sz w:val="24"/>
          <w:szCs w:val="24"/>
          <w:shd w:val="clear" w:color="auto" w:fill="FFFFFF"/>
          <w:rtl/>
        </w:rPr>
        <w:t xml:space="preserve">השאלה שדוד מעלה היא  "מי האיש הזה" </w:t>
      </w:r>
      <w:r w:rsidR="00A60F2A">
        <w:rPr>
          <w:rFonts w:ascii="David" w:hAnsi="David" w:cs="David"/>
          <w:color w:val="000000"/>
          <w:sz w:val="24"/>
          <w:szCs w:val="24"/>
          <w:shd w:val="clear" w:color="auto" w:fill="FFFFFF"/>
          <w:rtl/>
        </w:rPr>
        <w:t>–</w:t>
      </w:r>
      <w:r w:rsidRPr="00A60F2A">
        <w:rPr>
          <w:rFonts w:ascii="David" w:hAnsi="David" w:cs="David" w:hint="cs"/>
          <w:color w:val="000000"/>
          <w:sz w:val="24"/>
          <w:szCs w:val="24"/>
          <w:shd w:val="clear" w:color="auto" w:fill="FFFFFF"/>
          <w:rtl/>
        </w:rPr>
        <w:t xml:space="preserve"> </w:t>
      </w:r>
      <w:proofErr w:type="spellStart"/>
      <w:r w:rsidRPr="00A60F2A">
        <w:rPr>
          <w:rFonts w:ascii="David" w:hAnsi="David" w:cs="David"/>
          <w:color w:val="000000"/>
          <w:sz w:val="24"/>
          <w:szCs w:val="24"/>
          <w:shd w:val="clear" w:color="auto" w:fill="FFFFFF"/>
          <w:rtl/>
        </w:rPr>
        <w:t>כו</w:t>
      </w:r>
      <w:proofErr w:type="spellEnd"/>
      <w:r w:rsid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xml:space="preserve">  מִי, </w:t>
      </w:r>
      <w:proofErr w:type="spellStart"/>
      <w:r w:rsidRPr="00A60F2A">
        <w:rPr>
          <w:rFonts w:ascii="David" w:hAnsi="David" w:cs="David"/>
          <w:color w:val="000000"/>
          <w:sz w:val="24"/>
          <w:szCs w:val="24"/>
          <w:shd w:val="clear" w:color="auto" w:fill="FFFFFF"/>
          <w:rtl/>
        </w:rPr>
        <w:t>הַפְּלִשְׁתִּי</w:t>
      </w:r>
      <w:proofErr w:type="spellEnd"/>
      <w:r w:rsidRPr="00A60F2A">
        <w:rPr>
          <w:rFonts w:ascii="David" w:hAnsi="David" w:cs="David"/>
          <w:color w:val="000000"/>
          <w:sz w:val="24"/>
          <w:szCs w:val="24"/>
          <w:shd w:val="clear" w:color="auto" w:fill="FFFFFF"/>
          <w:rtl/>
        </w:rPr>
        <w:t xml:space="preserve"> הֶעָרֵל הַזֶּה, כִּי חֵרֵף, מַעַרְכוֹת </w:t>
      </w:r>
      <w:proofErr w:type="spellStart"/>
      <w:r w:rsidRPr="00A60F2A">
        <w:rPr>
          <w:rFonts w:ascii="David" w:hAnsi="David" w:cs="David"/>
          <w:color w:val="000000"/>
          <w:sz w:val="24"/>
          <w:szCs w:val="24"/>
          <w:shd w:val="clear" w:color="auto" w:fill="FFFFFF"/>
          <w:rtl/>
        </w:rPr>
        <w:t>אֱלֹהִים</w:t>
      </w:r>
      <w:proofErr w:type="spellEnd"/>
      <w:r w:rsidRPr="00606323">
        <w:rPr>
          <w:rFonts w:ascii="David" w:hAnsi="David" w:cs="David"/>
          <w:color w:val="000000"/>
          <w:sz w:val="24"/>
          <w:szCs w:val="24"/>
          <w:shd w:val="clear" w:color="auto" w:fill="FFFFFF"/>
          <w:rtl/>
        </w:rPr>
        <w:t xml:space="preserve"> חַיִּים</w:t>
      </w:r>
      <w:r>
        <w:rPr>
          <w:rStyle w:val="ac"/>
          <w:rFonts w:ascii="David" w:hAnsi="David" w:cs="David"/>
          <w:color w:val="000000"/>
          <w:sz w:val="24"/>
          <w:szCs w:val="24"/>
          <w:shd w:val="clear" w:color="auto" w:fill="FFFFFF"/>
          <w:rtl/>
        </w:rPr>
        <w:footnoteReference w:id="28"/>
      </w:r>
      <w:r>
        <w:rPr>
          <w:rFonts w:ascii="David" w:hAnsi="David" w:cs="David" w:hint="cs"/>
          <w:color w:val="000000"/>
          <w:sz w:val="24"/>
          <w:szCs w:val="24"/>
          <w:shd w:val="clear" w:color="auto" w:fill="FFFFFF"/>
          <w:rtl/>
        </w:rPr>
        <w:t xml:space="preserve"> </w:t>
      </w:r>
    </w:p>
    <w:p w:rsidR="0042029E" w:rsidRDefault="00A60F2A" w:rsidP="00A60F2A">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את השאלה הזו יש להבין</w:t>
      </w:r>
      <w:r w:rsidR="0042029E">
        <w:rPr>
          <w:rFonts w:ascii="David" w:hAnsi="David" w:cs="David" w:hint="cs"/>
          <w:color w:val="000000"/>
          <w:sz w:val="24"/>
          <w:szCs w:val="24"/>
          <w:shd w:val="clear" w:color="auto" w:fill="FFFFFF"/>
          <w:rtl/>
        </w:rPr>
        <w:t xml:space="preserve"> לא רק במובן הצר, אלא בהקשר רחב יותר</w:t>
      </w:r>
      <w:r>
        <w:rPr>
          <w:rFonts w:ascii="David" w:hAnsi="David" w:cs="David" w:hint="cs"/>
          <w:color w:val="000000"/>
          <w:sz w:val="24"/>
          <w:szCs w:val="24"/>
          <w:shd w:val="clear" w:color="auto" w:fill="FFFFFF"/>
          <w:rtl/>
        </w:rPr>
        <w:t>:</w:t>
      </w:r>
      <w:r w:rsidR="0042029E">
        <w:rPr>
          <w:rFonts w:ascii="David" w:hAnsi="David" w:cs="David" w:hint="cs"/>
          <w:color w:val="000000"/>
          <w:sz w:val="24"/>
          <w:szCs w:val="24"/>
          <w:shd w:val="clear" w:color="auto" w:fill="FFFFFF"/>
          <w:rtl/>
        </w:rPr>
        <w:t xml:space="preserve"> מה </w:t>
      </w:r>
      <w:r w:rsidR="0042029E" w:rsidRPr="00A60F2A">
        <w:rPr>
          <w:rFonts w:ascii="David" w:hAnsi="David" w:cs="David" w:hint="cs"/>
          <w:i/>
          <w:iCs/>
          <w:color w:val="000000"/>
          <w:sz w:val="24"/>
          <w:szCs w:val="24"/>
          <w:shd w:val="clear" w:color="auto" w:fill="FFFFFF"/>
          <w:rtl/>
        </w:rPr>
        <w:t>הסיפור</w:t>
      </w:r>
      <w:r w:rsidR="0042029E">
        <w:rPr>
          <w:rFonts w:ascii="David" w:hAnsi="David" w:cs="David" w:hint="cs"/>
          <w:color w:val="000000"/>
          <w:sz w:val="24"/>
          <w:szCs w:val="24"/>
          <w:shd w:val="clear" w:color="auto" w:fill="FFFFFF"/>
          <w:rtl/>
        </w:rPr>
        <w:t xml:space="preserve"> של האיש הזה? את מי הוא מייצג? מה הוא רוצה? דוד גם מבין שתמורת ההתמודדות מולו הוצעו טובות הנאה מפליגות על ידי המלך שאול, הוא מנסה להבין את שורש העניין ואת גודל האתגר </w:t>
      </w:r>
      <w:r w:rsidR="0042029E">
        <w:rPr>
          <w:rFonts w:ascii="David" w:hAnsi="David" w:cs="David"/>
          <w:color w:val="000000"/>
          <w:sz w:val="24"/>
          <w:szCs w:val="24"/>
          <w:shd w:val="clear" w:color="auto" w:fill="FFFFFF"/>
          <w:rtl/>
        </w:rPr>
        <w:t>–</w:t>
      </w:r>
      <w:r w:rsidR="0042029E">
        <w:rPr>
          <w:rFonts w:ascii="David" w:hAnsi="David" w:cs="David" w:hint="cs"/>
          <w:color w:val="000000"/>
          <w:sz w:val="24"/>
          <w:szCs w:val="24"/>
          <w:shd w:val="clear" w:color="auto" w:fill="FFFFFF"/>
          <w:rtl/>
        </w:rPr>
        <w:t xml:space="preserve"> מי הלוחם? במה הוא </w:t>
      </w:r>
      <w:proofErr w:type="spellStart"/>
      <w:r w:rsidR="0042029E">
        <w:rPr>
          <w:rFonts w:ascii="David" w:hAnsi="David" w:cs="David" w:hint="cs"/>
          <w:color w:val="000000"/>
          <w:sz w:val="24"/>
          <w:szCs w:val="24"/>
          <w:shd w:val="clear" w:color="auto" w:fill="FFFFFF"/>
          <w:rtl/>
        </w:rPr>
        <w:t>מצוייד</w:t>
      </w:r>
      <w:proofErr w:type="spellEnd"/>
      <w:r w:rsidR="0042029E">
        <w:rPr>
          <w:rFonts w:ascii="David" w:hAnsi="David" w:cs="David" w:hint="cs"/>
          <w:color w:val="000000"/>
          <w:sz w:val="24"/>
          <w:szCs w:val="24"/>
          <w:shd w:val="clear" w:color="auto" w:fill="FFFFFF"/>
          <w:rtl/>
        </w:rPr>
        <w:t xml:space="preserve">? מהן </w:t>
      </w:r>
      <w:proofErr w:type="spellStart"/>
      <w:r w:rsidR="0042029E">
        <w:rPr>
          <w:rFonts w:ascii="David" w:hAnsi="David" w:cs="David" w:hint="cs"/>
          <w:color w:val="000000"/>
          <w:sz w:val="24"/>
          <w:szCs w:val="24"/>
          <w:shd w:val="clear" w:color="auto" w:fill="FFFFFF"/>
          <w:rtl/>
        </w:rPr>
        <w:t>תורפותיו</w:t>
      </w:r>
      <w:proofErr w:type="spellEnd"/>
      <w:r w:rsidR="0042029E">
        <w:rPr>
          <w:rFonts w:ascii="David" w:hAnsi="David" w:cs="David" w:hint="cs"/>
          <w:color w:val="000000"/>
          <w:sz w:val="24"/>
          <w:szCs w:val="24"/>
          <w:shd w:val="clear" w:color="auto" w:fill="FFFFFF"/>
          <w:rtl/>
        </w:rPr>
        <w:t xml:space="preserve">? </w:t>
      </w:r>
      <w:proofErr w:type="spellStart"/>
      <w:r w:rsidR="0042029E">
        <w:rPr>
          <w:rFonts w:ascii="David" w:hAnsi="David" w:cs="David" w:hint="cs"/>
          <w:color w:val="000000"/>
          <w:sz w:val="24"/>
          <w:szCs w:val="24"/>
          <w:shd w:val="clear" w:color="auto" w:fill="FFFFFF"/>
          <w:rtl/>
        </w:rPr>
        <w:t>וכו</w:t>
      </w:r>
      <w:proofErr w:type="spellEnd"/>
      <w:r w:rsidR="0042029E">
        <w:rPr>
          <w:rFonts w:ascii="David" w:hAnsi="David" w:cs="David" w:hint="cs"/>
          <w:color w:val="000000"/>
          <w:sz w:val="24"/>
          <w:szCs w:val="24"/>
          <w:shd w:val="clear" w:color="auto" w:fill="FFFFFF"/>
          <w:rtl/>
        </w:rPr>
        <w:t>'.</w:t>
      </w:r>
    </w:p>
    <w:p w:rsidR="0042029E" w:rsidRDefault="0042029E" w:rsidP="0042029E">
      <w:pPr>
        <w:spacing w:line="360" w:lineRule="auto"/>
        <w:jc w:val="both"/>
        <w:rPr>
          <w:rFonts w:ascii="David" w:hAnsi="David" w:cs="David"/>
          <w:color w:val="000000"/>
          <w:sz w:val="24"/>
          <w:szCs w:val="24"/>
          <w:shd w:val="clear" w:color="auto" w:fill="FFFFFF"/>
          <w:rtl/>
        </w:rPr>
      </w:pPr>
      <w:r w:rsidRPr="00A67111">
        <w:rPr>
          <w:rFonts w:ascii="David" w:hAnsi="David" w:cs="David" w:hint="cs"/>
          <w:color w:val="000000"/>
          <w:sz w:val="24"/>
          <w:szCs w:val="24"/>
          <w:shd w:val="clear" w:color="auto" w:fill="FFFFFF"/>
          <w:rtl/>
        </w:rPr>
        <w:t>כדי לענות על השאלה</w:t>
      </w:r>
      <w:r>
        <w:rPr>
          <w:rFonts w:ascii="David" w:hAnsi="David" w:cs="David" w:hint="cs"/>
          <w:b/>
          <w:bCs/>
          <w:color w:val="000000"/>
          <w:sz w:val="24"/>
          <w:szCs w:val="24"/>
          <w:shd w:val="clear" w:color="auto" w:fill="FFFFFF"/>
          <w:rtl/>
        </w:rPr>
        <w:t xml:space="preserve">, </w:t>
      </w:r>
      <w:r w:rsidRPr="00A67111">
        <w:rPr>
          <w:rFonts w:ascii="David" w:hAnsi="David" w:cs="David" w:hint="cs"/>
          <w:color w:val="000000"/>
          <w:sz w:val="24"/>
          <w:szCs w:val="24"/>
          <w:shd w:val="clear" w:color="auto" w:fill="FFFFFF"/>
          <w:rtl/>
        </w:rPr>
        <w:t>דוד מתחיל</w:t>
      </w:r>
      <w:r>
        <w:rPr>
          <w:rFonts w:ascii="David" w:hAnsi="David" w:cs="David" w:hint="cs"/>
          <w:b/>
          <w:bCs/>
          <w:color w:val="000000"/>
          <w:sz w:val="24"/>
          <w:szCs w:val="24"/>
          <w:shd w:val="clear" w:color="auto" w:fill="FFFFFF"/>
          <w:rtl/>
        </w:rPr>
        <w:t xml:space="preserve"> ב</w:t>
      </w:r>
      <w:r w:rsidRPr="00A67111">
        <w:rPr>
          <w:rFonts w:ascii="David" w:hAnsi="David" w:cs="David" w:hint="cs"/>
          <w:b/>
          <w:bCs/>
          <w:color w:val="000000"/>
          <w:sz w:val="24"/>
          <w:szCs w:val="24"/>
          <w:shd w:val="clear" w:color="auto" w:fill="FFFFFF"/>
          <w:rtl/>
        </w:rPr>
        <w:t>א</w:t>
      </w:r>
      <w:r>
        <w:rPr>
          <w:rFonts w:ascii="David" w:hAnsi="David" w:cs="David" w:hint="cs"/>
          <w:b/>
          <w:bCs/>
          <w:color w:val="000000"/>
          <w:sz w:val="24"/>
          <w:szCs w:val="24"/>
          <w:shd w:val="clear" w:color="auto" w:fill="FFFFFF"/>
          <w:rtl/>
        </w:rPr>
        <w:t>י</w:t>
      </w:r>
      <w:r w:rsidRPr="00A67111">
        <w:rPr>
          <w:rFonts w:ascii="David" w:hAnsi="David" w:cs="David" w:hint="cs"/>
          <w:b/>
          <w:bCs/>
          <w:color w:val="000000"/>
          <w:sz w:val="24"/>
          <w:szCs w:val="24"/>
          <w:shd w:val="clear" w:color="auto" w:fill="FFFFFF"/>
          <w:rtl/>
        </w:rPr>
        <w:t>סוף מודיעין</w:t>
      </w:r>
      <w:r>
        <w:rPr>
          <w:rFonts w:ascii="David" w:hAnsi="David" w:cs="David" w:hint="cs"/>
          <w:b/>
          <w:bCs/>
          <w:color w:val="000000"/>
          <w:sz w:val="24"/>
          <w:szCs w:val="24"/>
          <w:shd w:val="clear" w:color="auto" w:fill="FFFFFF"/>
          <w:rtl/>
        </w:rPr>
        <w:t xml:space="preserve">. </w:t>
      </w:r>
      <w:r w:rsidRPr="00A67111">
        <w:rPr>
          <w:rFonts w:ascii="David" w:hAnsi="David" w:cs="David" w:hint="cs"/>
          <w:color w:val="000000"/>
          <w:sz w:val="24"/>
          <w:szCs w:val="24"/>
          <w:shd w:val="clear" w:color="auto" w:fill="FFFFFF"/>
          <w:rtl/>
        </w:rPr>
        <w:t>הוא אינו מסתפק בתשובה הראשונה שהוא מקבל אלא</w:t>
      </w:r>
      <w:r>
        <w:rPr>
          <w:rFonts w:ascii="David" w:hAnsi="David" w:cs="David" w:hint="cs"/>
          <w:color w:val="000000"/>
          <w:sz w:val="24"/>
          <w:szCs w:val="24"/>
          <w:shd w:val="clear" w:color="auto" w:fill="FFFFFF"/>
          <w:rtl/>
        </w:rPr>
        <w:t xml:space="preserve"> עובר בין רבים מלוחמי צבא ישראל, כדי לקבל תשובה לשאלתו </w:t>
      </w:r>
      <w:r w:rsidR="00A60F2A">
        <w:rPr>
          <w:rFonts w:ascii="David" w:hAnsi="David" w:cs="David"/>
          <w:color w:val="000000"/>
          <w:sz w:val="24"/>
          <w:szCs w:val="24"/>
          <w:shd w:val="clear" w:color="auto" w:fill="FFFFFF"/>
          <w:rtl/>
        </w:rPr>
        <w:t>–</w:t>
      </w:r>
      <w:r>
        <w:rPr>
          <w:rFonts w:ascii="David" w:hAnsi="David" w:cs="David" w:hint="cs"/>
          <w:color w:val="000000"/>
          <w:sz w:val="24"/>
          <w:szCs w:val="24"/>
          <w:shd w:val="clear" w:color="auto" w:fill="FFFFFF"/>
          <w:rtl/>
        </w:rPr>
        <w:t xml:space="preserve"> </w:t>
      </w:r>
      <w:r w:rsidRPr="00A60F2A">
        <w:rPr>
          <w:rFonts w:ascii="David" w:hAnsi="David" w:cs="David"/>
          <w:color w:val="000000"/>
          <w:sz w:val="24"/>
          <w:szCs w:val="24"/>
          <w:shd w:val="clear" w:color="auto" w:fill="FFFFFF"/>
          <w:rtl/>
        </w:rPr>
        <w:t>ל</w:t>
      </w:r>
      <w:r w:rsidR="00A60F2A" w:rsidRP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וַיִּסֹּב</w:t>
      </w:r>
      <w:r w:rsidRPr="00A67111">
        <w:rPr>
          <w:rFonts w:ascii="David" w:hAnsi="David" w:cs="David"/>
          <w:color w:val="000000"/>
          <w:sz w:val="24"/>
          <w:szCs w:val="24"/>
          <w:shd w:val="clear" w:color="auto" w:fill="FFFFFF"/>
          <w:rtl/>
        </w:rPr>
        <w:t xml:space="preserve"> </w:t>
      </w:r>
      <w:proofErr w:type="spellStart"/>
      <w:r w:rsidRPr="00A67111">
        <w:rPr>
          <w:rFonts w:ascii="David" w:hAnsi="David" w:cs="David"/>
          <w:color w:val="000000"/>
          <w:sz w:val="24"/>
          <w:szCs w:val="24"/>
          <w:shd w:val="clear" w:color="auto" w:fill="FFFFFF"/>
          <w:rtl/>
        </w:rPr>
        <w:t>מֵאֶצְלו</w:t>
      </w:r>
      <w:proofErr w:type="spellEnd"/>
      <w:r w:rsidRPr="00A67111">
        <w:rPr>
          <w:rFonts w:ascii="David" w:hAnsi="David" w:cs="David"/>
          <w:color w:val="000000"/>
          <w:sz w:val="24"/>
          <w:szCs w:val="24"/>
          <w:shd w:val="clear" w:color="auto" w:fill="FFFFFF"/>
          <w:rtl/>
        </w:rPr>
        <w:t>ֹ אֶל-מוּל אַחֵר, וַיֹּאמֶר כַּדָּבָר הַזֶּה; וַיְשִׁבֻהוּ הָעָם דָּבָר, כַּדָּבָר הָרִאשׁוֹן</w:t>
      </w:r>
      <w:r>
        <w:rPr>
          <w:rStyle w:val="ac"/>
          <w:rFonts w:ascii="David" w:hAnsi="David" w:cs="David"/>
          <w:color w:val="000000"/>
          <w:sz w:val="24"/>
          <w:szCs w:val="24"/>
          <w:shd w:val="clear" w:color="auto" w:fill="FFFFFF"/>
        </w:rPr>
        <w:footnoteReference w:id="29"/>
      </w:r>
      <w:r w:rsidRPr="00A67111">
        <w:rPr>
          <w:rFonts w:ascii="David" w:hAnsi="David" w:cs="David"/>
          <w:color w:val="000000"/>
          <w:sz w:val="24"/>
          <w:szCs w:val="24"/>
          <w:shd w:val="clear" w:color="auto" w:fill="FFFFFF"/>
        </w:rPr>
        <w:t> </w:t>
      </w:r>
      <w:r>
        <w:rPr>
          <w:rFonts w:ascii="David" w:hAnsi="David" w:cs="David" w:hint="cs"/>
          <w:color w:val="000000"/>
          <w:sz w:val="24"/>
          <w:szCs w:val="24"/>
          <w:shd w:val="clear" w:color="auto" w:fill="FFFFFF"/>
          <w:rtl/>
        </w:rPr>
        <w:t xml:space="preserve"> </w:t>
      </w:r>
    </w:p>
    <w:p w:rsidR="0042029E" w:rsidRDefault="0042029E" w:rsidP="0042029E">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איסוף המודיעין אותו ביצע דוד, הן דרך מראה עיניים (התבוננות על גוליית) והן דרך תחקור הלוחמים והמפקדים, היה משמעותי והשמועה הגיעה עד לשאול המלך </w:t>
      </w:r>
      <w:r w:rsidR="00A60F2A">
        <w:rPr>
          <w:rFonts w:ascii="David" w:hAnsi="David" w:cs="David"/>
          <w:color w:val="000000"/>
          <w:sz w:val="24"/>
          <w:szCs w:val="24"/>
          <w:shd w:val="clear" w:color="auto" w:fill="FFFFFF"/>
          <w:rtl/>
        </w:rPr>
        <w:t>–</w:t>
      </w:r>
      <w:r w:rsidRPr="0052249D">
        <w:rPr>
          <w:rFonts w:ascii="David" w:hAnsi="David" w:cs="David" w:hint="cs"/>
          <w:color w:val="000000"/>
          <w:sz w:val="24"/>
          <w:szCs w:val="24"/>
          <w:shd w:val="clear" w:color="auto" w:fill="FFFFFF"/>
          <w:rtl/>
        </w:rPr>
        <w:t xml:space="preserve"> </w:t>
      </w:r>
      <w:r w:rsidRPr="00A60F2A">
        <w:rPr>
          <w:rFonts w:ascii="David" w:hAnsi="David" w:cs="David"/>
          <w:color w:val="000000"/>
          <w:sz w:val="24"/>
          <w:szCs w:val="24"/>
          <w:shd w:val="clear" w:color="auto" w:fill="FFFFFF"/>
          <w:rtl/>
        </w:rPr>
        <w:t>לא</w:t>
      </w:r>
      <w:r w:rsidR="00A60F2A">
        <w:rPr>
          <w:rFonts w:ascii="David" w:hAnsi="David" w:cs="David" w:hint="cs"/>
          <w:color w:val="000000"/>
          <w:sz w:val="24"/>
          <w:szCs w:val="24"/>
          <w:shd w:val="clear" w:color="auto" w:fill="FFFFFF"/>
          <w:rtl/>
        </w:rPr>
        <w:t>/</w:t>
      </w:r>
      <w:r w:rsidRPr="0052249D">
        <w:rPr>
          <w:rFonts w:ascii="David" w:hAnsi="David" w:cs="David"/>
          <w:color w:val="000000"/>
          <w:sz w:val="24"/>
          <w:szCs w:val="24"/>
          <w:shd w:val="clear" w:color="auto" w:fill="FFFFFF"/>
          <w:rtl/>
        </w:rPr>
        <w:t xml:space="preserve"> וַיִּשָּׁמְעוּ, הַדְּבָרִים, אֲשֶׁר, דִּבֶּר דָּוִד; </w:t>
      </w:r>
      <w:proofErr w:type="spellStart"/>
      <w:r w:rsidRPr="0052249D">
        <w:rPr>
          <w:rFonts w:ascii="David" w:hAnsi="David" w:cs="David"/>
          <w:color w:val="000000"/>
          <w:sz w:val="24"/>
          <w:szCs w:val="24"/>
          <w:shd w:val="clear" w:color="auto" w:fill="FFFFFF"/>
          <w:rtl/>
        </w:rPr>
        <w:t>וַיַּגִּדו</w:t>
      </w:r>
      <w:proofErr w:type="spellEnd"/>
      <w:r w:rsidRPr="0052249D">
        <w:rPr>
          <w:rFonts w:ascii="David" w:hAnsi="David" w:cs="David"/>
          <w:color w:val="000000"/>
          <w:sz w:val="24"/>
          <w:szCs w:val="24"/>
          <w:shd w:val="clear" w:color="auto" w:fill="FFFFFF"/>
          <w:rtl/>
        </w:rPr>
        <w:t xml:space="preserve">ּ לִפְנֵי-שָׁאוּל, </w:t>
      </w:r>
      <w:proofErr w:type="spellStart"/>
      <w:r w:rsidRPr="0052249D">
        <w:rPr>
          <w:rFonts w:ascii="David" w:hAnsi="David" w:cs="David"/>
          <w:color w:val="000000"/>
          <w:sz w:val="24"/>
          <w:szCs w:val="24"/>
          <w:shd w:val="clear" w:color="auto" w:fill="FFFFFF"/>
          <w:rtl/>
        </w:rPr>
        <w:t>וַיִּקָּחֵהו</w:t>
      </w:r>
      <w:proofErr w:type="spellEnd"/>
      <w:r w:rsidRPr="0052249D">
        <w:rPr>
          <w:rFonts w:ascii="David" w:hAnsi="David" w:cs="David"/>
          <w:color w:val="000000"/>
          <w:sz w:val="24"/>
          <w:szCs w:val="24"/>
          <w:shd w:val="clear" w:color="auto" w:fill="FFFFFF"/>
          <w:rtl/>
        </w:rPr>
        <w:t>ּ</w:t>
      </w:r>
      <w:r>
        <w:rPr>
          <w:rStyle w:val="ac"/>
          <w:rFonts w:ascii="David" w:hAnsi="David" w:cs="David"/>
          <w:color w:val="000000"/>
          <w:sz w:val="24"/>
          <w:szCs w:val="24"/>
          <w:shd w:val="clear" w:color="auto" w:fill="FFFFFF"/>
          <w:rtl/>
        </w:rPr>
        <w:footnoteReference w:id="30"/>
      </w:r>
    </w:p>
    <w:p w:rsidR="0042029E" w:rsidRPr="00A60F2A" w:rsidRDefault="0042029E" w:rsidP="0042029E">
      <w:pPr>
        <w:spacing w:line="360" w:lineRule="auto"/>
        <w:jc w:val="both"/>
        <w:rPr>
          <w:rFonts w:ascii="David" w:hAnsi="David" w:cs="David"/>
          <w:color w:val="000000"/>
          <w:sz w:val="24"/>
          <w:szCs w:val="24"/>
          <w:shd w:val="clear" w:color="auto" w:fill="FFFFFF"/>
          <w:rtl/>
        </w:rPr>
      </w:pPr>
      <w:r w:rsidRPr="00A60F2A">
        <w:rPr>
          <w:rFonts w:ascii="David" w:hAnsi="David" w:cs="David" w:hint="cs"/>
          <w:color w:val="000000"/>
          <w:sz w:val="24"/>
          <w:szCs w:val="24"/>
          <w:shd w:val="clear" w:color="auto" w:fill="FFFFFF"/>
          <w:rtl/>
        </w:rPr>
        <w:t xml:space="preserve">לאחר איסוף המידע דוד מעבד אותו והוא מציג את הניתוח לפני שאול. הוא מגיע לשתי מסקנות משמעותיות, אחת קשורה באויב והשנייה בכוחותינו. ביחס לאויב מגיע דוד למסקנה שיש לגוליית גם </w:t>
      </w:r>
      <w:r w:rsidRPr="00A60F2A">
        <w:rPr>
          <w:rFonts w:ascii="David" w:hAnsi="David" w:cs="David" w:hint="cs"/>
          <w:color w:val="000000"/>
          <w:sz w:val="24"/>
          <w:szCs w:val="24"/>
          <w:shd w:val="clear" w:color="auto" w:fill="FFFFFF"/>
          <w:rtl/>
        </w:rPr>
        <w:lastRenderedPageBreak/>
        <w:t>נקודות תורפה: תנועתו כבדה, כלי המלחמה שלו כבדים ומצחו חשוף וכי ניסיונו הקרבי יאפשר לו לנצחו. לא כל התובנות האלה  כתובות במפורש בסיפור המקראי, אך ניתן להבינם מהדרך בה נערך דוד לקרב בהמשך ומהאופן בו הוא פועל בקרב עצמו.</w:t>
      </w:r>
    </w:p>
    <w:p w:rsidR="0042029E" w:rsidRPr="00A60F2A" w:rsidRDefault="0042029E" w:rsidP="0042029E">
      <w:pPr>
        <w:spacing w:line="360" w:lineRule="auto"/>
        <w:jc w:val="both"/>
        <w:rPr>
          <w:rFonts w:ascii="David" w:hAnsi="David" w:cs="David"/>
          <w:color w:val="000000"/>
          <w:sz w:val="24"/>
          <w:szCs w:val="24"/>
          <w:shd w:val="clear" w:color="auto" w:fill="FFFFFF"/>
          <w:rtl/>
        </w:rPr>
      </w:pPr>
      <w:bookmarkStart w:id="9" w:name="33"/>
      <w:bookmarkEnd w:id="9"/>
      <w:r w:rsidRPr="00A60F2A">
        <w:rPr>
          <w:rFonts w:ascii="David" w:hAnsi="David" w:cs="David" w:hint="cs"/>
          <w:color w:val="000000"/>
          <w:sz w:val="24"/>
          <w:szCs w:val="24"/>
          <w:shd w:val="clear" w:color="auto" w:fill="FFFFFF"/>
          <w:rtl/>
        </w:rPr>
        <w:t>ל</w:t>
      </w:r>
      <w:r w:rsidRPr="00A60F2A">
        <w:rPr>
          <w:rFonts w:ascii="David" w:hAnsi="David" w:cs="David"/>
          <w:color w:val="000000"/>
          <w:sz w:val="24"/>
          <w:szCs w:val="24"/>
          <w:shd w:val="clear" w:color="auto" w:fill="FFFFFF"/>
          <w:rtl/>
        </w:rPr>
        <w:t>ג</w:t>
      </w:r>
      <w:r w:rsidR="00A60F2A" w:rsidRP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xml:space="preserve"> וַיֹּאמֶר שָׁאוּל אֶל-דָּוִד, לֹא תוּכַל לָלֶכֶת </w:t>
      </w:r>
      <w:proofErr w:type="spellStart"/>
      <w:r w:rsidRPr="00A60F2A">
        <w:rPr>
          <w:rFonts w:ascii="David" w:hAnsi="David" w:cs="David"/>
          <w:color w:val="000000"/>
          <w:sz w:val="24"/>
          <w:szCs w:val="24"/>
          <w:shd w:val="clear" w:color="auto" w:fill="FFFFFF"/>
          <w:rtl/>
        </w:rPr>
        <w:t>אֶל-הַפְּלִשְׁתִּי</w:t>
      </w:r>
      <w:proofErr w:type="spellEnd"/>
      <w:r w:rsidRPr="00A60F2A">
        <w:rPr>
          <w:rFonts w:ascii="David" w:hAnsi="David" w:cs="David"/>
          <w:color w:val="000000"/>
          <w:sz w:val="24"/>
          <w:szCs w:val="24"/>
          <w:shd w:val="clear" w:color="auto" w:fill="FFFFFF"/>
          <w:rtl/>
        </w:rPr>
        <w:t xml:space="preserve"> הַזֶּה, </w:t>
      </w:r>
      <w:proofErr w:type="spellStart"/>
      <w:r w:rsidRPr="00A60F2A">
        <w:rPr>
          <w:rFonts w:ascii="David" w:hAnsi="David" w:cs="David"/>
          <w:color w:val="000000"/>
          <w:sz w:val="24"/>
          <w:szCs w:val="24"/>
          <w:shd w:val="clear" w:color="auto" w:fill="FFFFFF"/>
          <w:rtl/>
        </w:rPr>
        <w:t>לְהִלָּחֵם</w:t>
      </w:r>
      <w:proofErr w:type="spellEnd"/>
      <w:r w:rsidRPr="00A60F2A">
        <w:rPr>
          <w:rFonts w:ascii="David" w:hAnsi="David" w:cs="David"/>
          <w:color w:val="000000"/>
          <w:sz w:val="24"/>
          <w:szCs w:val="24"/>
          <w:shd w:val="clear" w:color="auto" w:fill="FFFFFF"/>
          <w:rtl/>
        </w:rPr>
        <w:t>, עִמּוֹ:  כִּי-נַעַר אַתָּה, וְהוּא אִישׁ מִלְחָמָה מִנְּעֻרָיו.  {ס}</w:t>
      </w:r>
      <w:r w:rsidRPr="00A60F2A">
        <w:rPr>
          <w:rFonts w:ascii="David" w:hAnsi="David" w:cs="David"/>
          <w:color w:val="000000"/>
          <w:sz w:val="24"/>
          <w:szCs w:val="24"/>
          <w:shd w:val="clear" w:color="auto" w:fill="FFFFFF"/>
        </w:rPr>
        <w:t>  </w:t>
      </w:r>
      <w:bookmarkStart w:id="10" w:name="34"/>
      <w:bookmarkEnd w:id="10"/>
      <w:r w:rsidRPr="00A60F2A">
        <w:rPr>
          <w:rFonts w:ascii="David" w:hAnsi="David" w:cs="David"/>
          <w:color w:val="000000"/>
          <w:sz w:val="24"/>
          <w:szCs w:val="24"/>
          <w:shd w:val="clear" w:color="auto" w:fill="FFFFFF"/>
          <w:rtl/>
        </w:rPr>
        <w:t>לד</w:t>
      </w:r>
      <w:r w:rsidR="00A60F2A" w:rsidRP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וַיֹּאמֶר דָּוִד אֶל-שָׁאוּל, רֹעֶה הָיָה עַבְדְּךָ לְאָבִיו בַּצֹּאן; וּבָא הָאֲרִי וְאֶת-הַדּוֹב, וְנָשָׂא שֶׂה מֵהָעֵדֶר</w:t>
      </w:r>
      <w:r w:rsidRPr="00A60F2A">
        <w:rPr>
          <w:rFonts w:ascii="David" w:hAnsi="David" w:cs="David"/>
          <w:color w:val="000000"/>
          <w:sz w:val="24"/>
          <w:szCs w:val="24"/>
          <w:shd w:val="clear" w:color="auto" w:fill="FFFFFF"/>
        </w:rPr>
        <w:t>.  </w:t>
      </w:r>
      <w:bookmarkStart w:id="11" w:name="35"/>
      <w:bookmarkEnd w:id="11"/>
      <w:r w:rsidRPr="00A60F2A">
        <w:rPr>
          <w:rFonts w:ascii="David" w:hAnsi="David" w:cs="David"/>
          <w:color w:val="000000"/>
          <w:sz w:val="24"/>
          <w:szCs w:val="24"/>
          <w:shd w:val="clear" w:color="auto" w:fill="FFFFFF"/>
          <w:rtl/>
        </w:rPr>
        <w:t>לה</w:t>
      </w:r>
      <w:r w:rsidR="00A60F2A" w:rsidRP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xml:space="preserve"> וְיָצָאתִי אַחֲרָיו </w:t>
      </w:r>
      <w:proofErr w:type="spellStart"/>
      <w:r w:rsidRPr="00A60F2A">
        <w:rPr>
          <w:rFonts w:ascii="David" w:hAnsi="David" w:cs="David"/>
          <w:color w:val="000000"/>
          <w:sz w:val="24"/>
          <w:szCs w:val="24"/>
          <w:shd w:val="clear" w:color="auto" w:fill="FFFFFF"/>
          <w:rtl/>
        </w:rPr>
        <w:t>וְהִכִּתִיו</w:t>
      </w:r>
      <w:proofErr w:type="spellEnd"/>
      <w:r w:rsidRPr="00A60F2A">
        <w:rPr>
          <w:rFonts w:ascii="David" w:hAnsi="David" w:cs="David"/>
          <w:color w:val="000000"/>
          <w:sz w:val="24"/>
          <w:szCs w:val="24"/>
          <w:shd w:val="clear" w:color="auto" w:fill="FFFFFF"/>
          <w:rtl/>
        </w:rPr>
        <w:t xml:space="preserve">, וְהִצַּלְתִּי מִפִּיו; </w:t>
      </w:r>
      <w:proofErr w:type="spellStart"/>
      <w:r w:rsidRPr="00A60F2A">
        <w:rPr>
          <w:rFonts w:ascii="David" w:hAnsi="David" w:cs="David"/>
          <w:color w:val="000000"/>
          <w:sz w:val="24"/>
          <w:szCs w:val="24"/>
          <w:shd w:val="clear" w:color="auto" w:fill="FFFFFF"/>
          <w:rtl/>
        </w:rPr>
        <w:t>וַיָּקָם</w:t>
      </w:r>
      <w:proofErr w:type="spellEnd"/>
      <w:r w:rsidRPr="00A60F2A">
        <w:rPr>
          <w:rFonts w:ascii="David" w:hAnsi="David" w:cs="David"/>
          <w:color w:val="000000"/>
          <w:sz w:val="24"/>
          <w:szCs w:val="24"/>
          <w:shd w:val="clear" w:color="auto" w:fill="FFFFFF"/>
          <w:rtl/>
        </w:rPr>
        <w:t xml:space="preserve"> עָלַי--וְהֶחֱזַקְתִּי בִּזְקָנוֹ, </w:t>
      </w:r>
      <w:proofErr w:type="spellStart"/>
      <w:r w:rsidRPr="00A60F2A">
        <w:rPr>
          <w:rFonts w:ascii="David" w:hAnsi="David" w:cs="David"/>
          <w:color w:val="000000"/>
          <w:sz w:val="24"/>
          <w:szCs w:val="24"/>
          <w:shd w:val="clear" w:color="auto" w:fill="FFFFFF"/>
          <w:rtl/>
        </w:rPr>
        <w:t>וְהִכִּתִיו</w:t>
      </w:r>
      <w:proofErr w:type="spellEnd"/>
      <w:r w:rsidRPr="00A60F2A">
        <w:rPr>
          <w:rFonts w:ascii="David" w:hAnsi="David" w:cs="David"/>
          <w:color w:val="000000"/>
          <w:sz w:val="24"/>
          <w:szCs w:val="24"/>
          <w:shd w:val="clear" w:color="auto" w:fill="FFFFFF"/>
          <w:rtl/>
        </w:rPr>
        <w:t xml:space="preserve"> </w:t>
      </w:r>
      <w:proofErr w:type="spellStart"/>
      <w:r w:rsidRPr="00A60F2A">
        <w:rPr>
          <w:rFonts w:ascii="David" w:hAnsi="David" w:cs="David"/>
          <w:color w:val="000000"/>
          <w:sz w:val="24"/>
          <w:szCs w:val="24"/>
          <w:shd w:val="clear" w:color="auto" w:fill="FFFFFF"/>
          <w:rtl/>
        </w:rPr>
        <w:t>וַהֲמִיתִּיו</w:t>
      </w:r>
      <w:proofErr w:type="spellEnd"/>
      <w:r w:rsidRPr="00A60F2A">
        <w:rPr>
          <w:rStyle w:val="ac"/>
          <w:rFonts w:ascii="David" w:hAnsi="David" w:cs="David"/>
          <w:color w:val="000000"/>
          <w:sz w:val="24"/>
          <w:szCs w:val="24"/>
          <w:shd w:val="clear" w:color="auto" w:fill="FFFFFF"/>
          <w:rtl/>
        </w:rPr>
        <w:footnoteReference w:id="31"/>
      </w:r>
    </w:p>
    <w:p w:rsidR="0042029E" w:rsidRPr="00FD2AA8" w:rsidRDefault="0042029E" w:rsidP="0042029E">
      <w:pPr>
        <w:spacing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ביחס לכוחותינו מגיע דוד למסקנה כי קיימת בעיה גדולה ברוח הגייסות.</w:t>
      </w:r>
      <w:r>
        <w:rPr>
          <w:rFonts w:ascii="David" w:hAnsi="David" w:cs="David" w:hint="cs"/>
          <w:b/>
          <w:bCs/>
          <w:color w:val="000000"/>
          <w:sz w:val="24"/>
          <w:szCs w:val="24"/>
          <w:shd w:val="clear" w:color="auto" w:fill="FFFFFF"/>
          <w:rtl/>
        </w:rPr>
        <w:t xml:space="preserve"> </w:t>
      </w:r>
      <w:r w:rsidRPr="00FD2AA8">
        <w:rPr>
          <w:rFonts w:ascii="David" w:hAnsi="David" w:cs="David" w:hint="cs"/>
          <w:color w:val="000000"/>
          <w:sz w:val="24"/>
          <w:szCs w:val="24"/>
          <w:shd w:val="clear" w:color="auto" w:fill="FFFFFF"/>
          <w:rtl/>
        </w:rPr>
        <w:t xml:space="preserve">להבנתי </w:t>
      </w:r>
      <w:r>
        <w:rPr>
          <w:rFonts w:ascii="David" w:hAnsi="David" w:cs="David" w:hint="cs"/>
          <w:color w:val="000000"/>
          <w:sz w:val="24"/>
          <w:szCs w:val="24"/>
          <w:shd w:val="clear" w:color="auto" w:fill="FFFFFF"/>
          <w:rtl/>
        </w:rPr>
        <w:t>זאת הייתה המסקנה היותר משמ</w:t>
      </w:r>
      <w:r w:rsidRPr="00FD2AA8">
        <w:rPr>
          <w:rFonts w:ascii="David" w:hAnsi="David" w:cs="David" w:hint="cs"/>
          <w:color w:val="000000"/>
          <w:sz w:val="24"/>
          <w:szCs w:val="24"/>
          <w:shd w:val="clear" w:color="auto" w:fill="FFFFFF"/>
          <w:rtl/>
        </w:rPr>
        <w:t>ע</w:t>
      </w:r>
      <w:r>
        <w:rPr>
          <w:rFonts w:ascii="David" w:hAnsi="David" w:cs="David" w:hint="cs"/>
          <w:color w:val="000000"/>
          <w:sz w:val="24"/>
          <w:szCs w:val="24"/>
          <w:shd w:val="clear" w:color="auto" w:fill="FFFFFF"/>
          <w:rtl/>
        </w:rPr>
        <w:t>ו</w:t>
      </w:r>
      <w:r w:rsidRPr="00FD2AA8">
        <w:rPr>
          <w:rFonts w:ascii="David" w:hAnsi="David" w:cs="David" w:hint="cs"/>
          <w:color w:val="000000"/>
          <w:sz w:val="24"/>
          <w:szCs w:val="24"/>
          <w:shd w:val="clear" w:color="auto" w:fill="FFFFFF"/>
          <w:rtl/>
        </w:rPr>
        <w:t xml:space="preserve">תית של דוד, הגם שהיא </w:t>
      </w:r>
      <w:r>
        <w:rPr>
          <w:rFonts w:ascii="David" w:hAnsi="David" w:cs="David" w:hint="cs"/>
          <w:color w:val="000000"/>
          <w:sz w:val="24"/>
          <w:szCs w:val="24"/>
          <w:shd w:val="clear" w:color="auto" w:fill="FFFFFF"/>
          <w:rtl/>
        </w:rPr>
        <w:t>מתייחסת לכוחותינו ו</w:t>
      </w:r>
      <w:r w:rsidRPr="00FD2AA8">
        <w:rPr>
          <w:rFonts w:ascii="David" w:hAnsi="David" w:cs="David" w:hint="cs"/>
          <w:color w:val="000000"/>
          <w:sz w:val="24"/>
          <w:szCs w:val="24"/>
          <w:shd w:val="clear" w:color="auto" w:fill="FFFFFF"/>
          <w:rtl/>
        </w:rPr>
        <w:t>לא לאויב</w:t>
      </w:r>
      <w:r>
        <w:rPr>
          <w:rFonts w:ascii="David" w:hAnsi="David" w:cs="David" w:hint="cs"/>
          <w:color w:val="000000"/>
          <w:sz w:val="24"/>
          <w:szCs w:val="24"/>
          <w:shd w:val="clear" w:color="auto" w:fill="FFFFFF"/>
          <w:rtl/>
        </w:rPr>
        <w:t xml:space="preserve">. הוא גם מבין שבעיה זו מתחילה בשאול עצמו ולכן הוא מעביר לו מסר עדין בעניין הזה בפתח השיחה אתו. </w:t>
      </w:r>
    </w:p>
    <w:p w:rsidR="0042029E" w:rsidRPr="00A60F2A" w:rsidRDefault="0042029E" w:rsidP="0042029E">
      <w:pPr>
        <w:spacing w:line="360" w:lineRule="auto"/>
        <w:jc w:val="both"/>
        <w:rPr>
          <w:rFonts w:ascii="David" w:hAnsi="David" w:cs="David"/>
          <w:color w:val="000000"/>
          <w:sz w:val="24"/>
          <w:szCs w:val="24"/>
          <w:shd w:val="clear" w:color="auto" w:fill="FFFFFF"/>
          <w:rtl/>
        </w:rPr>
      </w:pPr>
      <w:r w:rsidRPr="00A60F2A">
        <w:rPr>
          <w:rFonts w:ascii="David" w:hAnsi="David" w:cs="David"/>
          <w:color w:val="000000"/>
          <w:sz w:val="24"/>
          <w:szCs w:val="24"/>
          <w:shd w:val="clear" w:color="auto" w:fill="FFFFFF"/>
          <w:rtl/>
        </w:rPr>
        <w:t>לב</w:t>
      </w:r>
      <w:r w:rsid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xml:space="preserve"> וַיֹּאמֶר דָּוִד אֶל-שָׁאוּל, </w:t>
      </w:r>
      <w:proofErr w:type="spellStart"/>
      <w:r w:rsidRPr="00A60F2A">
        <w:rPr>
          <w:rFonts w:ascii="David" w:hAnsi="David" w:cs="David"/>
          <w:color w:val="000000"/>
          <w:sz w:val="24"/>
          <w:szCs w:val="24"/>
          <w:shd w:val="clear" w:color="auto" w:fill="FFFFFF"/>
          <w:rtl/>
        </w:rPr>
        <w:t>אַל-יִפֹּל</w:t>
      </w:r>
      <w:proofErr w:type="spellEnd"/>
      <w:r w:rsidRPr="00A60F2A">
        <w:rPr>
          <w:rFonts w:ascii="David" w:hAnsi="David" w:cs="David"/>
          <w:color w:val="000000"/>
          <w:sz w:val="24"/>
          <w:szCs w:val="24"/>
          <w:shd w:val="clear" w:color="auto" w:fill="FFFFFF"/>
          <w:rtl/>
        </w:rPr>
        <w:t xml:space="preserve"> לֵב-אָדָם עָלָיו; עַבְדְּךָ יֵלֵךְ, וְנִלְחַם </w:t>
      </w:r>
      <w:proofErr w:type="spellStart"/>
      <w:r w:rsidRPr="00A60F2A">
        <w:rPr>
          <w:rFonts w:ascii="David" w:hAnsi="David" w:cs="David"/>
          <w:color w:val="000000"/>
          <w:sz w:val="24"/>
          <w:szCs w:val="24"/>
          <w:shd w:val="clear" w:color="auto" w:fill="FFFFFF"/>
          <w:rtl/>
        </w:rPr>
        <w:t>עִם-הַפְּלִשְׁתִּי</w:t>
      </w:r>
      <w:proofErr w:type="spellEnd"/>
      <w:r w:rsidRPr="00A60F2A">
        <w:rPr>
          <w:rFonts w:ascii="David" w:hAnsi="David" w:cs="David"/>
          <w:color w:val="000000"/>
          <w:sz w:val="24"/>
          <w:szCs w:val="24"/>
          <w:shd w:val="clear" w:color="auto" w:fill="FFFFFF"/>
          <w:rtl/>
        </w:rPr>
        <w:t xml:space="preserve"> הַזֶּה</w:t>
      </w:r>
      <w:bookmarkStart w:id="12" w:name="36"/>
      <w:bookmarkStart w:id="13" w:name="37"/>
      <w:bookmarkEnd w:id="12"/>
      <w:bookmarkEnd w:id="13"/>
      <w:r w:rsidRPr="00A60F2A">
        <w:rPr>
          <w:rFonts w:ascii="David" w:hAnsi="David" w:cs="David" w:hint="cs"/>
          <w:color w:val="000000"/>
          <w:sz w:val="24"/>
          <w:szCs w:val="24"/>
          <w:shd w:val="clear" w:color="auto" w:fill="FFFFFF"/>
          <w:rtl/>
        </w:rPr>
        <w:t>.</w:t>
      </w:r>
    </w:p>
    <w:p w:rsidR="0042029E" w:rsidRDefault="00A60F2A" w:rsidP="0042029E">
      <w:pPr>
        <w:spacing w:line="360" w:lineRule="auto"/>
        <w:jc w:val="both"/>
        <w:rPr>
          <w:rFonts w:ascii="David" w:hAnsi="David" w:cs="David"/>
          <w:b/>
          <w:bCs/>
          <w:color w:val="000000"/>
          <w:sz w:val="24"/>
          <w:szCs w:val="24"/>
          <w:shd w:val="clear" w:color="auto" w:fill="FFFFFF"/>
          <w:rtl/>
        </w:rPr>
      </w:pPr>
      <w:r>
        <w:rPr>
          <w:rFonts w:ascii="David" w:hAnsi="David" w:cs="David" w:hint="cs"/>
          <w:b/>
          <w:bCs/>
          <w:color w:val="000000"/>
          <w:sz w:val="24"/>
          <w:szCs w:val="24"/>
          <w:shd w:val="clear" w:color="auto" w:fill="FFFFFF"/>
          <w:rtl/>
        </w:rPr>
        <w:t xml:space="preserve">ט. </w:t>
      </w:r>
      <w:r w:rsidR="0042029E">
        <w:rPr>
          <w:rFonts w:ascii="David" w:hAnsi="David" w:cs="David" w:hint="cs"/>
          <w:b/>
          <w:bCs/>
          <w:color w:val="000000"/>
          <w:sz w:val="24"/>
          <w:szCs w:val="24"/>
          <w:shd w:val="clear" w:color="auto" w:fill="FFFFFF"/>
          <w:rtl/>
        </w:rPr>
        <w:t>הפתעת מודיעין</w:t>
      </w:r>
    </w:p>
    <w:p w:rsidR="0042029E" w:rsidRDefault="0042029E" w:rsidP="0042029E">
      <w:pPr>
        <w:spacing w:line="360" w:lineRule="auto"/>
        <w:jc w:val="both"/>
        <w:rPr>
          <w:rFonts w:ascii="David" w:hAnsi="David" w:cs="David"/>
          <w:color w:val="000000"/>
          <w:sz w:val="24"/>
          <w:szCs w:val="24"/>
          <w:shd w:val="clear" w:color="auto" w:fill="FFFFFF"/>
          <w:rtl/>
        </w:rPr>
      </w:pPr>
      <w:r w:rsidRPr="00DE0E3E">
        <w:rPr>
          <w:rFonts w:ascii="David" w:hAnsi="David" w:cs="David" w:hint="cs"/>
          <w:color w:val="000000"/>
          <w:sz w:val="24"/>
          <w:szCs w:val="24"/>
          <w:shd w:val="clear" w:color="auto" w:fill="FFFFFF"/>
          <w:rtl/>
        </w:rPr>
        <w:t xml:space="preserve">במשך ארבעים יום מזמין </w:t>
      </w:r>
      <w:r>
        <w:rPr>
          <w:rFonts w:ascii="David" w:hAnsi="David" w:cs="David" w:hint="cs"/>
          <w:color w:val="000000"/>
          <w:sz w:val="24"/>
          <w:szCs w:val="24"/>
          <w:shd w:val="clear" w:color="auto" w:fill="FFFFFF"/>
          <w:rtl/>
        </w:rPr>
        <w:t>גוליית</w:t>
      </w:r>
      <w:r w:rsidRPr="00DE0E3E">
        <w:rPr>
          <w:rFonts w:ascii="David" w:hAnsi="David" w:cs="David" w:hint="cs"/>
          <w:color w:val="000000"/>
          <w:sz w:val="24"/>
          <w:szCs w:val="24"/>
          <w:shd w:val="clear" w:color="auto" w:fill="FFFFFF"/>
          <w:rtl/>
        </w:rPr>
        <w:t xml:space="preserve"> את  צבא ישראל להציג מולו יריב ראוי לקרב הביניים. כשהנציג הישראלי ניצב מולו לבסוף</w:t>
      </w:r>
      <w:r>
        <w:rPr>
          <w:rFonts w:ascii="David" w:hAnsi="David" w:cs="David" w:hint="cs"/>
          <w:color w:val="000000"/>
          <w:sz w:val="24"/>
          <w:szCs w:val="24"/>
          <w:shd w:val="clear" w:color="auto" w:fill="FFFFFF"/>
          <w:rtl/>
        </w:rPr>
        <w:t>, לפני שהוא ממש רואה אותו</w:t>
      </w:r>
      <w:r w:rsidRPr="00DE0E3E">
        <w:rPr>
          <w:rFonts w:ascii="David" w:hAnsi="David" w:cs="David" w:hint="cs"/>
          <w:color w:val="000000"/>
          <w:sz w:val="24"/>
          <w:szCs w:val="24"/>
          <w:shd w:val="clear" w:color="auto" w:fill="FFFFFF"/>
          <w:rtl/>
        </w:rPr>
        <w:t xml:space="preserve"> הוא מתקדם לקראתו בזהירות, תוך שהוא מגן על עצמו.</w:t>
      </w:r>
    </w:p>
    <w:p w:rsidR="0042029E" w:rsidRPr="00A60F2A" w:rsidRDefault="0042029E" w:rsidP="0042029E">
      <w:pPr>
        <w:spacing w:line="360" w:lineRule="auto"/>
        <w:jc w:val="both"/>
        <w:rPr>
          <w:rFonts w:ascii="David" w:hAnsi="David" w:cs="David"/>
          <w:color w:val="000000"/>
          <w:sz w:val="24"/>
          <w:szCs w:val="24"/>
          <w:shd w:val="clear" w:color="auto" w:fill="FFFFFF"/>
          <w:rtl/>
        </w:rPr>
      </w:pPr>
      <w:r w:rsidRPr="00A60F2A">
        <w:rPr>
          <w:rFonts w:ascii="David" w:hAnsi="David" w:cs="David"/>
          <w:color w:val="000000"/>
          <w:sz w:val="24"/>
          <w:szCs w:val="24"/>
          <w:shd w:val="clear" w:color="auto" w:fill="FFFFFF"/>
        </w:rPr>
        <w:t> </w:t>
      </w:r>
      <w:bookmarkStart w:id="14" w:name="41"/>
      <w:bookmarkEnd w:id="14"/>
      <w:proofErr w:type="spellStart"/>
      <w:r w:rsidRPr="00A60F2A">
        <w:rPr>
          <w:rFonts w:ascii="David" w:hAnsi="David" w:cs="David"/>
          <w:color w:val="000000"/>
          <w:sz w:val="24"/>
          <w:szCs w:val="24"/>
          <w:shd w:val="clear" w:color="auto" w:fill="FFFFFF"/>
          <w:rtl/>
        </w:rPr>
        <w:t>מא</w:t>
      </w:r>
      <w:proofErr w:type="spellEnd"/>
      <w:r w:rsidR="00A60F2A" w:rsidRP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xml:space="preserve"> וַיֵּלֶךְ, </w:t>
      </w:r>
      <w:proofErr w:type="spellStart"/>
      <w:r w:rsidRPr="00A60F2A">
        <w:rPr>
          <w:rFonts w:ascii="David" w:hAnsi="David" w:cs="David"/>
          <w:color w:val="000000"/>
          <w:sz w:val="24"/>
          <w:szCs w:val="24"/>
          <w:shd w:val="clear" w:color="auto" w:fill="FFFFFF"/>
          <w:rtl/>
        </w:rPr>
        <w:t>הַפְּלִשְׁתִּי</w:t>
      </w:r>
      <w:proofErr w:type="spellEnd"/>
      <w:r w:rsidRPr="00A60F2A">
        <w:rPr>
          <w:rFonts w:ascii="David" w:hAnsi="David" w:cs="David"/>
          <w:color w:val="000000"/>
          <w:sz w:val="24"/>
          <w:szCs w:val="24"/>
          <w:shd w:val="clear" w:color="auto" w:fill="FFFFFF"/>
          <w:rtl/>
        </w:rPr>
        <w:t>, הֹלֵךְ וְקָרֵב, אֶל-דָּוִד; וְהָאִישׁ נֹשֵׂא הַצִּנָּה, לְפָ</w:t>
      </w:r>
      <w:r w:rsidRPr="00A60F2A">
        <w:rPr>
          <w:rFonts w:ascii="David" w:hAnsi="David" w:cs="David" w:hint="cs"/>
          <w:color w:val="000000"/>
          <w:sz w:val="24"/>
          <w:szCs w:val="24"/>
          <w:shd w:val="clear" w:color="auto" w:fill="FFFFFF"/>
          <w:rtl/>
        </w:rPr>
        <w:t>ניו.</w:t>
      </w:r>
      <w:r w:rsidRPr="00A60F2A">
        <w:rPr>
          <w:rStyle w:val="ac"/>
          <w:rFonts w:ascii="David" w:hAnsi="David" w:cs="David"/>
          <w:color w:val="000000"/>
          <w:sz w:val="24"/>
          <w:szCs w:val="24"/>
          <w:shd w:val="clear" w:color="auto" w:fill="FFFFFF"/>
          <w:rtl/>
        </w:rPr>
        <w:footnoteReference w:id="32"/>
      </w:r>
      <w:r w:rsidRPr="00A60F2A">
        <w:rPr>
          <w:rFonts w:ascii="David" w:hAnsi="David" w:cs="David"/>
          <w:color w:val="000000"/>
          <w:sz w:val="24"/>
          <w:szCs w:val="24"/>
          <w:shd w:val="clear" w:color="auto" w:fill="FFFFFF"/>
        </w:rPr>
        <w:t> </w:t>
      </w:r>
    </w:p>
    <w:p w:rsidR="0042029E" w:rsidRDefault="0042029E" w:rsidP="0042029E">
      <w:pPr>
        <w:spacing w:line="360" w:lineRule="auto"/>
        <w:jc w:val="both"/>
        <w:rPr>
          <w:rFonts w:ascii="David" w:hAnsi="David" w:cs="David"/>
          <w:color w:val="000000"/>
          <w:sz w:val="24"/>
          <w:szCs w:val="24"/>
          <w:shd w:val="clear" w:color="auto" w:fill="FFFFFF"/>
          <w:rtl/>
        </w:rPr>
      </w:pPr>
      <w:r w:rsidRPr="00A60F2A">
        <w:rPr>
          <w:rFonts w:ascii="David" w:hAnsi="David" w:cs="David" w:hint="cs"/>
          <w:color w:val="000000"/>
          <w:sz w:val="24"/>
          <w:szCs w:val="24"/>
          <w:shd w:val="clear" w:color="auto" w:fill="FFFFFF"/>
          <w:rtl/>
        </w:rPr>
        <w:t>כשגוליית מזהה את דוד הוא מופתע מאוד, ראשית מעצם העובדה שזה הנציג שהצבא הישראלי הביא</w:t>
      </w:r>
      <w:r>
        <w:rPr>
          <w:rFonts w:ascii="David" w:hAnsi="David" w:cs="David" w:hint="cs"/>
          <w:color w:val="000000"/>
          <w:sz w:val="24"/>
          <w:szCs w:val="24"/>
          <w:shd w:val="clear" w:color="auto" w:fill="FFFFFF"/>
          <w:rtl/>
        </w:rPr>
        <w:t xml:space="preserve"> להתמודדות </w:t>
      </w:r>
      <w:proofErr w:type="spellStart"/>
      <w:r>
        <w:rPr>
          <w:rFonts w:ascii="David" w:hAnsi="David" w:cs="David" w:hint="cs"/>
          <w:color w:val="000000"/>
          <w:sz w:val="24"/>
          <w:szCs w:val="24"/>
          <w:shd w:val="clear" w:color="auto" w:fill="FFFFFF"/>
          <w:rtl/>
        </w:rPr>
        <w:t>איתו</w:t>
      </w:r>
      <w:proofErr w:type="spellEnd"/>
      <w:r>
        <w:rPr>
          <w:rFonts w:ascii="David" w:hAnsi="David" w:cs="David" w:hint="cs"/>
          <w:color w:val="000000"/>
          <w:sz w:val="24"/>
          <w:szCs w:val="24"/>
          <w:shd w:val="clear" w:color="auto" w:fill="FFFFFF"/>
          <w:rtl/>
        </w:rPr>
        <w:t>, דוד ממש לא נתפס בעיניו כלוחם הוא פשוט נראה לו נער שאינו קשור לסיטואציה. שנית הוא מופתע מאמצעי ה</w:t>
      </w:r>
      <w:r w:rsidRPr="00DE0E3E">
        <w:rPr>
          <w:rFonts w:ascii="David" w:hAnsi="David" w:cs="David" w:hint="cs"/>
          <w:color w:val="000000"/>
          <w:sz w:val="24"/>
          <w:szCs w:val="24"/>
          <w:shd w:val="clear" w:color="auto" w:fill="FFFFFF"/>
          <w:rtl/>
        </w:rPr>
        <w:t xml:space="preserve">לחימה </w:t>
      </w:r>
      <w:r>
        <w:rPr>
          <w:rFonts w:ascii="David" w:hAnsi="David" w:cs="David" w:hint="cs"/>
          <w:color w:val="000000"/>
          <w:sz w:val="24"/>
          <w:szCs w:val="24"/>
          <w:shd w:val="clear" w:color="auto" w:fill="FFFFFF"/>
          <w:rtl/>
        </w:rPr>
        <w:t>שדוד בחר להילחם בו</w:t>
      </w:r>
      <w:r w:rsidRPr="00DE0E3E">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rPr>
        <w:t xml:space="preserve"> הפתעתו זו של גוליית הינה הפתעה בסיסית המביאה אותו לכדי זלזול בוטה בדוד. </w:t>
      </w:r>
    </w:p>
    <w:p w:rsidR="0042029E" w:rsidRPr="00A60F2A" w:rsidRDefault="0042029E" w:rsidP="0042029E">
      <w:pPr>
        <w:spacing w:line="360" w:lineRule="auto"/>
        <w:jc w:val="both"/>
        <w:rPr>
          <w:rFonts w:ascii="David" w:hAnsi="David" w:cs="David"/>
          <w:color w:val="000000"/>
          <w:sz w:val="24"/>
          <w:szCs w:val="24"/>
          <w:shd w:val="clear" w:color="auto" w:fill="FFFFFF"/>
          <w:rtl/>
        </w:rPr>
      </w:pPr>
      <w:bookmarkStart w:id="15" w:name="42"/>
      <w:bookmarkEnd w:id="15"/>
      <w:proofErr w:type="spellStart"/>
      <w:r w:rsidRPr="00A60F2A">
        <w:rPr>
          <w:rFonts w:ascii="David" w:hAnsi="David" w:cs="David"/>
          <w:color w:val="000000"/>
          <w:sz w:val="24"/>
          <w:szCs w:val="24"/>
          <w:shd w:val="clear" w:color="auto" w:fill="FFFFFF"/>
          <w:rtl/>
        </w:rPr>
        <w:t>מב</w:t>
      </w:r>
      <w:proofErr w:type="spellEnd"/>
      <w:r w:rsidR="00A60F2A" w:rsidRPr="00A60F2A">
        <w:rPr>
          <w:rFonts w:ascii="David" w:hAnsi="David" w:cs="David" w:hint="cs"/>
          <w:color w:val="000000"/>
          <w:sz w:val="24"/>
          <w:szCs w:val="24"/>
          <w:shd w:val="clear" w:color="auto" w:fill="FFFFFF"/>
          <w:rtl/>
        </w:rPr>
        <w:t>/</w:t>
      </w:r>
      <w:r w:rsidRPr="00A60F2A">
        <w:rPr>
          <w:rFonts w:ascii="David" w:hAnsi="David" w:cs="David"/>
          <w:color w:val="000000"/>
          <w:sz w:val="24"/>
          <w:szCs w:val="24"/>
          <w:shd w:val="clear" w:color="auto" w:fill="FFFFFF"/>
          <w:rtl/>
        </w:rPr>
        <w:t> </w:t>
      </w:r>
      <w:proofErr w:type="spellStart"/>
      <w:r w:rsidRPr="00A60F2A">
        <w:rPr>
          <w:rFonts w:ascii="David" w:hAnsi="David" w:cs="David"/>
          <w:color w:val="000000"/>
          <w:sz w:val="24"/>
          <w:szCs w:val="24"/>
          <w:shd w:val="clear" w:color="auto" w:fill="FFFFFF"/>
          <w:rtl/>
        </w:rPr>
        <w:t>וַיַּבֵּט</w:t>
      </w:r>
      <w:proofErr w:type="spellEnd"/>
      <w:r w:rsidRPr="00A60F2A">
        <w:rPr>
          <w:rFonts w:ascii="David" w:hAnsi="David" w:cs="David"/>
          <w:color w:val="000000"/>
          <w:sz w:val="24"/>
          <w:szCs w:val="24"/>
          <w:shd w:val="clear" w:color="auto" w:fill="FFFFFF"/>
          <w:rtl/>
        </w:rPr>
        <w:t xml:space="preserve"> </w:t>
      </w:r>
      <w:proofErr w:type="spellStart"/>
      <w:r w:rsidRPr="00A60F2A">
        <w:rPr>
          <w:rFonts w:ascii="David" w:hAnsi="David" w:cs="David"/>
          <w:color w:val="000000"/>
          <w:sz w:val="24"/>
          <w:szCs w:val="24"/>
          <w:shd w:val="clear" w:color="auto" w:fill="FFFFFF"/>
          <w:rtl/>
        </w:rPr>
        <w:t>הַפְּלִשְׁתִּי</w:t>
      </w:r>
      <w:proofErr w:type="spellEnd"/>
      <w:r w:rsidRPr="00A60F2A">
        <w:rPr>
          <w:rFonts w:ascii="David" w:hAnsi="David" w:cs="David"/>
          <w:color w:val="000000"/>
          <w:sz w:val="24"/>
          <w:szCs w:val="24"/>
          <w:shd w:val="clear" w:color="auto" w:fill="FFFFFF"/>
          <w:rtl/>
        </w:rPr>
        <w:t xml:space="preserve"> וַיִּרְאֶה אֶת-דָּוִד, וַיִּבְזֵהוּ:  כִּי-הָיָה נַעַר, </w:t>
      </w:r>
      <w:proofErr w:type="spellStart"/>
      <w:r w:rsidRPr="00A60F2A">
        <w:rPr>
          <w:rFonts w:ascii="David" w:hAnsi="David" w:cs="David"/>
          <w:color w:val="000000"/>
          <w:sz w:val="24"/>
          <w:szCs w:val="24"/>
          <w:shd w:val="clear" w:color="auto" w:fill="FFFFFF"/>
          <w:rtl/>
        </w:rPr>
        <w:t>וְאַדְמֹנִי</w:t>
      </w:r>
      <w:proofErr w:type="spellEnd"/>
      <w:r w:rsidRPr="00A60F2A">
        <w:rPr>
          <w:rFonts w:ascii="David" w:hAnsi="David" w:cs="David"/>
          <w:color w:val="000000"/>
          <w:sz w:val="24"/>
          <w:szCs w:val="24"/>
          <w:shd w:val="clear" w:color="auto" w:fill="FFFFFF"/>
          <w:rtl/>
        </w:rPr>
        <w:t xml:space="preserve"> עִם-יְפֵה מַרְאֶה</w:t>
      </w:r>
      <w:r w:rsidRPr="00A60F2A">
        <w:rPr>
          <w:rFonts w:ascii="David" w:hAnsi="David" w:cs="David"/>
          <w:color w:val="000000"/>
          <w:sz w:val="24"/>
          <w:szCs w:val="24"/>
          <w:shd w:val="clear" w:color="auto" w:fill="FFFFFF"/>
        </w:rPr>
        <w:t>.  </w:t>
      </w:r>
      <w:bookmarkStart w:id="16" w:name="43"/>
      <w:bookmarkEnd w:id="16"/>
      <w:r w:rsidRPr="00A60F2A">
        <w:rPr>
          <w:rFonts w:ascii="David" w:hAnsi="David" w:cs="David"/>
          <w:color w:val="000000"/>
          <w:sz w:val="24"/>
          <w:szCs w:val="24"/>
          <w:shd w:val="clear" w:color="auto" w:fill="FFFFFF"/>
          <w:rtl/>
        </w:rPr>
        <w:t xml:space="preserve">מג וַיֹּאמֶר </w:t>
      </w:r>
      <w:proofErr w:type="spellStart"/>
      <w:r w:rsidRPr="00A60F2A">
        <w:rPr>
          <w:rFonts w:ascii="David" w:hAnsi="David" w:cs="David"/>
          <w:color w:val="000000"/>
          <w:sz w:val="24"/>
          <w:szCs w:val="24"/>
          <w:shd w:val="clear" w:color="auto" w:fill="FFFFFF"/>
          <w:rtl/>
        </w:rPr>
        <w:t>הַפְּלִשְׁתִּי</w:t>
      </w:r>
      <w:proofErr w:type="spellEnd"/>
      <w:r w:rsidRPr="00A60F2A">
        <w:rPr>
          <w:rFonts w:ascii="David" w:hAnsi="David" w:cs="David"/>
          <w:color w:val="000000"/>
          <w:sz w:val="24"/>
          <w:szCs w:val="24"/>
          <w:shd w:val="clear" w:color="auto" w:fill="FFFFFF"/>
          <w:rtl/>
        </w:rPr>
        <w:t>, אֶל-דָּוִד, הֲכֶלֶב אָנֹכִי, כִּי-אַתָּה בָא-אֵלַי בַּמַּקְלוֹת</w:t>
      </w:r>
      <w:r w:rsidRPr="00A60F2A">
        <w:rPr>
          <w:rStyle w:val="ac"/>
          <w:rFonts w:ascii="David" w:hAnsi="David" w:cs="David"/>
          <w:color w:val="000000"/>
          <w:sz w:val="24"/>
          <w:szCs w:val="24"/>
          <w:shd w:val="clear" w:color="auto" w:fill="FFFFFF"/>
          <w:rtl/>
        </w:rPr>
        <w:footnoteReference w:id="33"/>
      </w:r>
    </w:p>
    <w:p w:rsidR="0042029E" w:rsidRPr="00A307DF" w:rsidRDefault="0042029E" w:rsidP="0042029E">
      <w:pPr>
        <w:spacing w:line="360" w:lineRule="auto"/>
        <w:jc w:val="both"/>
        <w:rPr>
          <w:rFonts w:ascii="David" w:hAnsi="David" w:cs="David"/>
          <w:color w:val="000000"/>
          <w:sz w:val="24"/>
          <w:szCs w:val="24"/>
          <w:shd w:val="clear" w:color="auto" w:fill="FFFFFF"/>
          <w:rtl/>
        </w:rPr>
      </w:pPr>
      <w:r w:rsidRPr="00A307DF">
        <w:rPr>
          <w:rFonts w:ascii="David" w:hAnsi="David" w:cs="David" w:hint="cs"/>
          <w:color w:val="000000"/>
          <w:sz w:val="24"/>
          <w:szCs w:val="24"/>
          <w:shd w:val="clear" w:color="auto" w:fill="FFFFFF"/>
          <w:rtl/>
        </w:rPr>
        <w:t>הפתעה</w:t>
      </w:r>
      <w:r>
        <w:rPr>
          <w:rFonts w:ascii="David" w:hAnsi="David" w:cs="David" w:hint="cs"/>
          <w:color w:val="000000"/>
          <w:sz w:val="24"/>
          <w:szCs w:val="24"/>
          <w:shd w:val="clear" w:color="auto" w:fill="FFFFFF"/>
          <w:rtl/>
        </w:rPr>
        <w:t xml:space="preserve"> זו שבפניה ניצב גוליית מתחילה כבר בשלב איסוף המידע. המודיעין הפלישתי לא סיפק לגוליית כל מידע מקדים: לא לגבי העובדה שהצבא הישראלי בחר נציג, לא לגבי זהותו ולא לגבי אמצעי הלחימה איתם הוא יגיע לקרב. </w:t>
      </w:r>
    </w:p>
    <w:p w:rsidR="0042029E" w:rsidRDefault="0042029E" w:rsidP="0042029E">
      <w:pPr>
        <w:spacing w:line="360" w:lineRule="auto"/>
        <w:jc w:val="both"/>
        <w:rPr>
          <w:rFonts w:ascii="David" w:hAnsi="David" w:cs="David"/>
          <w:b/>
          <w:bCs/>
          <w:color w:val="000000"/>
          <w:sz w:val="24"/>
          <w:szCs w:val="24"/>
          <w:shd w:val="clear" w:color="auto" w:fill="FFFFFF"/>
          <w:rtl/>
        </w:rPr>
      </w:pPr>
      <w:r w:rsidRPr="00A10059">
        <w:rPr>
          <w:rFonts w:ascii="David" w:hAnsi="David" w:cs="David"/>
          <w:color w:val="000000"/>
          <w:sz w:val="24"/>
          <w:szCs w:val="24"/>
          <w:shd w:val="clear" w:color="auto" w:fill="FCFDFE"/>
          <w:rtl/>
        </w:rPr>
        <w:t xml:space="preserve">יש </w:t>
      </w:r>
      <w:r>
        <w:rPr>
          <w:rFonts w:ascii="David" w:hAnsi="David" w:cs="David" w:hint="cs"/>
          <w:color w:val="000000"/>
          <w:sz w:val="24"/>
          <w:szCs w:val="24"/>
          <w:shd w:val="clear" w:color="auto" w:fill="FCFDFE"/>
          <w:rtl/>
        </w:rPr>
        <w:t>לציין את תרגיל</w:t>
      </w:r>
      <w:r>
        <w:rPr>
          <w:rFonts w:ascii="David" w:hAnsi="David" w:cs="David"/>
          <w:color w:val="000000"/>
          <w:sz w:val="24"/>
          <w:szCs w:val="24"/>
          <w:shd w:val="clear" w:color="auto" w:fill="FCFDFE"/>
          <w:rtl/>
        </w:rPr>
        <w:t xml:space="preserve"> ההטעיה של דוד</w:t>
      </w:r>
      <w:r>
        <w:rPr>
          <w:rFonts w:ascii="David" w:hAnsi="David" w:cs="David" w:hint="cs"/>
          <w:color w:val="000000"/>
          <w:sz w:val="24"/>
          <w:szCs w:val="24"/>
          <w:shd w:val="clear" w:color="auto" w:fill="FCFDFE"/>
          <w:rtl/>
        </w:rPr>
        <w:t>, שכחלק מתחבולתו</w:t>
      </w:r>
      <w:r w:rsidRPr="00A10059">
        <w:rPr>
          <w:rFonts w:ascii="David" w:hAnsi="David" w:cs="David"/>
          <w:color w:val="000000"/>
          <w:sz w:val="24"/>
          <w:szCs w:val="24"/>
          <w:shd w:val="clear" w:color="auto" w:fill="FCFDFE"/>
          <w:rtl/>
        </w:rPr>
        <w:t xml:space="preserve"> מחביא את חלוקי הנחל, אוחז בידו האחת במקל ובידו האחת בקלע, ובכך מטשטש את הדרך שבה בחר להילחם ב</w:t>
      </w:r>
      <w:r>
        <w:rPr>
          <w:rFonts w:ascii="David" w:hAnsi="David" w:cs="David"/>
          <w:color w:val="000000"/>
          <w:sz w:val="24"/>
          <w:szCs w:val="24"/>
          <w:shd w:val="clear" w:color="auto" w:fill="FCFDFE"/>
          <w:rtl/>
        </w:rPr>
        <w:t>גוליית</w:t>
      </w:r>
      <w:r>
        <w:rPr>
          <w:rFonts w:ascii="David" w:hAnsi="David" w:cs="David" w:hint="cs"/>
          <w:b/>
          <w:bCs/>
          <w:color w:val="000000"/>
          <w:sz w:val="24"/>
          <w:szCs w:val="24"/>
          <w:shd w:val="clear" w:color="auto" w:fill="FFFFFF"/>
          <w:rtl/>
        </w:rPr>
        <w:t>.</w:t>
      </w:r>
      <w:r w:rsidRPr="00A10059">
        <w:rPr>
          <w:rFonts w:ascii="David" w:hAnsi="David" w:cs="David"/>
          <w:b/>
          <w:bCs/>
          <w:color w:val="000000"/>
          <w:sz w:val="24"/>
          <w:szCs w:val="24"/>
          <w:shd w:val="clear" w:color="auto" w:fill="FFFFFF"/>
          <w:rtl/>
        </w:rPr>
        <w:t xml:space="preserve"> </w:t>
      </w:r>
    </w:p>
    <w:p w:rsidR="0042029E" w:rsidRDefault="0042029E" w:rsidP="0042029E">
      <w:pPr>
        <w:spacing w:line="360" w:lineRule="auto"/>
        <w:jc w:val="both"/>
        <w:rPr>
          <w:rFonts w:ascii="David" w:hAnsi="David" w:cs="David"/>
          <w:color w:val="000000"/>
          <w:sz w:val="24"/>
          <w:szCs w:val="24"/>
          <w:shd w:val="clear" w:color="auto" w:fill="FFFFFF"/>
          <w:rtl/>
        </w:rPr>
      </w:pPr>
      <w:r w:rsidRPr="00A307DF">
        <w:rPr>
          <w:rFonts w:ascii="David" w:hAnsi="David" w:cs="David" w:hint="cs"/>
          <w:color w:val="000000"/>
          <w:sz w:val="24"/>
          <w:szCs w:val="24"/>
          <w:shd w:val="clear" w:color="auto" w:fill="FFFFFF"/>
          <w:rtl/>
        </w:rPr>
        <w:t xml:space="preserve">כאמור, גם כשגוליית כבר מתמודד עם דוד בקרב הוא </w:t>
      </w:r>
      <w:r>
        <w:rPr>
          <w:rFonts w:ascii="David" w:hAnsi="David" w:cs="David" w:hint="cs"/>
          <w:color w:val="000000"/>
          <w:sz w:val="24"/>
          <w:szCs w:val="24"/>
          <w:shd w:val="clear" w:color="auto" w:fill="FFFFFF"/>
          <w:rtl/>
        </w:rPr>
        <w:t>משקיע מעט מאוד בהשלמת פערי המודיעין שלו. שחצנותו הגוברת גורמת לו לעיבוד לא נכון של המידע</w:t>
      </w:r>
      <w:r w:rsidR="00A60F2A">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rPr>
        <w:t xml:space="preserve"> ולפעולה שגויה המביאה לנפילתו.</w:t>
      </w:r>
    </w:p>
    <w:p w:rsidR="00A60F2A" w:rsidRDefault="00A60F2A" w:rsidP="0042029E">
      <w:pPr>
        <w:spacing w:line="360" w:lineRule="auto"/>
        <w:jc w:val="both"/>
        <w:rPr>
          <w:rFonts w:ascii="David" w:hAnsi="David" w:cs="David"/>
          <w:b/>
          <w:bCs/>
          <w:color w:val="000000"/>
          <w:sz w:val="24"/>
          <w:szCs w:val="24"/>
          <w:shd w:val="clear" w:color="auto" w:fill="FFFFFF"/>
          <w:rtl/>
        </w:rPr>
      </w:pPr>
    </w:p>
    <w:p w:rsidR="00242AA5" w:rsidRDefault="00242AA5" w:rsidP="0042029E">
      <w:pPr>
        <w:spacing w:line="360" w:lineRule="auto"/>
        <w:jc w:val="both"/>
        <w:rPr>
          <w:rFonts w:ascii="David" w:hAnsi="David" w:cs="David"/>
          <w:b/>
          <w:bCs/>
          <w:color w:val="000000"/>
          <w:sz w:val="24"/>
          <w:szCs w:val="24"/>
          <w:shd w:val="clear" w:color="auto" w:fill="FFFFFF"/>
          <w:rtl/>
        </w:rPr>
      </w:pPr>
    </w:p>
    <w:p w:rsidR="0042029E" w:rsidRDefault="0042029E" w:rsidP="0042029E">
      <w:pPr>
        <w:spacing w:line="360" w:lineRule="auto"/>
        <w:jc w:val="both"/>
        <w:rPr>
          <w:rFonts w:ascii="David" w:hAnsi="David" w:cs="David"/>
          <w:b/>
          <w:bCs/>
          <w:color w:val="000000"/>
          <w:sz w:val="24"/>
          <w:szCs w:val="24"/>
          <w:shd w:val="clear" w:color="auto" w:fill="FFFFFF"/>
          <w:rtl/>
        </w:rPr>
      </w:pPr>
      <w:r w:rsidRPr="00E66661">
        <w:rPr>
          <w:rFonts w:ascii="David" w:hAnsi="David" w:cs="David" w:hint="cs"/>
          <w:b/>
          <w:bCs/>
          <w:color w:val="000000"/>
          <w:sz w:val="24"/>
          <w:szCs w:val="24"/>
          <w:shd w:val="clear" w:color="auto" w:fill="FFFFFF"/>
          <w:rtl/>
        </w:rPr>
        <w:lastRenderedPageBreak/>
        <w:t>סיכום</w:t>
      </w:r>
    </w:p>
    <w:p w:rsidR="0042029E" w:rsidRPr="00790859" w:rsidRDefault="0042029E" w:rsidP="004F2550">
      <w:pPr>
        <w:spacing w:line="360" w:lineRule="auto"/>
        <w:jc w:val="both"/>
        <w:rPr>
          <w:rFonts w:ascii="David" w:hAnsi="David" w:cs="David"/>
          <w:sz w:val="24"/>
          <w:szCs w:val="24"/>
          <w:rtl/>
        </w:rPr>
      </w:pPr>
      <w:r>
        <w:rPr>
          <w:rFonts w:ascii="David" w:hAnsi="David" w:cs="David" w:hint="cs"/>
          <w:sz w:val="24"/>
          <w:szCs w:val="24"/>
          <w:rtl/>
        </w:rPr>
        <w:t xml:space="preserve">בעבודה זו בוצע ניתוח אסטרטגי של </w:t>
      </w:r>
      <w:r w:rsidRPr="00CF601B">
        <w:rPr>
          <w:rFonts w:ascii="David" w:hAnsi="David" w:cs="David" w:hint="cs"/>
          <w:sz w:val="24"/>
          <w:szCs w:val="24"/>
          <w:rtl/>
        </w:rPr>
        <w:t>קרב עמק האלה שהתקיים בין מלכות שאול לבין פלישתים.</w:t>
      </w:r>
      <w:r>
        <w:rPr>
          <w:rFonts w:ascii="David" w:hAnsi="David" w:cs="David" w:hint="cs"/>
          <w:b/>
          <w:bCs/>
          <w:sz w:val="24"/>
          <w:szCs w:val="24"/>
          <w:rtl/>
        </w:rPr>
        <w:t xml:space="preserve">  </w:t>
      </w:r>
      <w:r w:rsidRPr="0095271F">
        <w:rPr>
          <w:rFonts w:ascii="David" w:hAnsi="David" w:cs="David" w:hint="cs"/>
          <w:sz w:val="24"/>
          <w:szCs w:val="24"/>
          <w:rtl/>
        </w:rPr>
        <w:t>קרב זה</w:t>
      </w:r>
      <w:r>
        <w:rPr>
          <w:rFonts w:ascii="David" w:hAnsi="David" w:cs="David" w:hint="cs"/>
          <w:sz w:val="24"/>
          <w:szCs w:val="24"/>
          <w:rtl/>
        </w:rPr>
        <w:t xml:space="preserve"> היה ייחודי בכך שהתקיים בראשיתו על ידי נציגי הצבאות, דוד וגוליית ורק</w:t>
      </w:r>
      <w:r w:rsidRPr="00790859">
        <w:rPr>
          <w:rFonts w:ascii="David" w:hAnsi="David" w:cs="David" w:hint="cs"/>
          <w:sz w:val="24"/>
          <w:szCs w:val="24"/>
          <w:rtl/>
        </w:rPr>
        <w:t xml:space="preserve"> לאחר </w:t>
      </w:r>
      <w:r>
        <w:rPr>
          <w:rFonts w:ascii="David" w:hAnsi="David" w:cs="David" w:hint="cs"/>
          <w:sz w:val="24"/>
          <w:szCs w:val="24"/>
          <w:rtl/>
        </w:rPr>
        <w:t>מכן, בשונה מההסכם המקורי, בין הצבאות עצמם. הניתוח האסטרטגי התבצע על בסיס עשרה מושגים</w:t>
      </w:r>
      <w:r w:rsidR="00A60F2A">
        <w:rPr>
          <w:rFonts w:ascii="David" w:hAnsi="David" w:cs="David" w:hint="cs"/>
          <w:sz w:val="24"/>
          <w:szCs w:val="24"/>
          <w:rtl/>
        </w:rPr>
        <w:t xml:space="preserve"> שנבחרו. באינטראקציה משתתפים שחקנים ראשיים וביניהם קיימות זיקות </w:t>
      </w:r>
      <w:r w:rsidR="004F2550">
        <w:rPr>
          <w:rFonts w:ascii="David" w:hAnsi="David" w:cs="David" w:hint="cs"/>
          <w:sz w:val="24"/>
          <w:szCs w:val="24"/>
          <w:rtl/>
        </w:rPr>
        <w:t>ייחודיו</w:t>
      </w:r>
      <w:r w:rsidR="004F2550">
        <w:rPr>
          <w:rFonts w:ascii="David" w:hAnsi="David" w:cs="David" w:hint="eastAsia"/>
          <w:sz w:val="24"/>
          <w:szCs w:val="24"/>
          <w:rtl/>
        </w:rPr>
        <w:t>ת</w:t>
      </w:r>
      <w:r w:rsidR="00A60F2A">
        <w:rPr>
          <w:rFonts w:ascii="David" w:hAnsi="David" w:cs="David" w:hint="cs"/>
          <w:sz w:val="24"/>
          <w:szCs w:val="24"/>
          <w:rtl/>
        </w:rPr>
        <w:t>, שנותחו להבנת מערכות היחסים. כל אחד מהצבאות מגיע מתרבות אסטרטגית שהתפתחה במשך היסטוריה רבת שנים, אשר השפיעה על</w:t>
      </w:r>
      <w:r w:rsidR="004F2550">
        <w:rPr>
          <w:rFonts w:ascii="David" w:hAnsi="David" w:cs="David" w:hint="cs"/>
          <w:sz w:val="24"/>
          <w:szCs w:val="24"/>
          <w:rtl/>
        </w:rPr>
        <w:t xml:space="preserve"> המהלך הצבאי</w:t>
      </w:r>
      <w:r w:rsidR="00A60F2A">
        <w:rPr>
          <w:rFonts w:ascii="David" w:hAnsi="David" w:cs="David" w:hint="cs"/>
          <w:sz w:val="24"/>
          <w:szCs w:val="24"/>
          <w:rtl/>
        </w:rPr>
        <w:t xml:space="preserve">. הוצג גם איך באו לידי ביטוי עקרונות גישת העיצוב, כולל ההנגדה, בתהליך האסטרטגי אותו עיצב דוד. בהמשך יוחדה התייחסות למושג ההרתעה ולתחום המודיעין, דרך ניתוח מעגל המודיעין והפתעת המודיעין. </w:t>
      </w:r>
      <w:r>
        <w:rPr>
          <w:rFonts w:ascii="David" w:hAnsi="David" w:cs="David" w:hint="cs"/>
          <w:sz w:val="24"/>
          <w:szCs w:val="24"/>
          <w:rtl/>
        </w:rPr>
        <w:t>מ</w:t>
      </w:r>
      <w:r w:rsidR="008B195C">
        <w:rPr>
          <w:rFonts w:ascii="David" w:hAnsi="David" w:cs="David" w:hint="cs"/>
          <w:sz w:val="24"/>
          <w:szCs w:val="24"/>
          <w:rtl/>
        </w:rPr>
        <w:t xml:space="preserve">רתק </w:t>
      </w:r>
      <w:r>
        <w:rPr>
          <w:rFonts w:ascii="David" w:hAnsi="David" w:cs="David" w:hint="cs"/>
          <w:sz w:val="24"/>
          <w:szCs w:val="24"/>
          <w:rtl/>
        </w:rPr>
        <w:t>ל</w:t>
      </w:r>
      <w:r w:rsidR="008B195C">
        <w:rPr>
          <w:rFonts w:ascii="David" w:hAnsi="David" w:cs="David" w:hint="cs"/>
          <w:sz w:val="24"/>
          <w:szCs w:val="24"/>
          <w:rtl/>
        </w:rPr>
        <w:t>הבין</w:t>
      </w:r>
      <w:r>
        <w:rPr>
          <w:rFonts w:ascii="David" w:hAnsi="David" w:cs="David" w:hint="cs"/>
          <w:sz w:val="24"/>
          <w:szCs w:val="24"/>
          <w:rtl/>
        </w:rPr>
        <w:t xml:space="preserve"> שמושגים המשמשים לניתוח אסטרטגי בן זמננו, מועילים לניתוח של אינטראקציה אסטרטגית שהתרחשה לפני אלפי שנים.</w:t>
      </w:r>
    </w:p>
    <w:p w:rsidR="0042029E" w:rsidRDefault="0042029E" w:rsidP="0042029E">
      <w:pPr>
        <w:spacing w:line="360" w:lineRule="auto"/>
        <w:jc w:val="both"/>
        <w:rPr>
          <w:rFonts w:ascii="David" w:hAnsi="David" w:cs="David"/>
          <w:color w:val="000000"/>
          <w:sz w:val="24"/>
          <w:szCs w:val="24"/>
          <w:shd w:val="clear" w:color="auto" w:fill="FFFFFF"/>
          <w:rtl/>
        </w:rPr>
      </w:pPr>
    </w:p>
    <w:p w:rsidR="0042029E" w:rsidRDefault="0042029E" w:rsidP="0042029E">
      <w:pPr>
        <w:spacing w:line="360" w:lineRule="auto"/>
        <w:jc w:val="both"/>
        <w:rPr>
          <w:rFonts w:ascii="David" w:hAnsi="David" w:cs="David"/>
          <w:color w:val="000000"/>
          <w:sz w:val="24"/>
          <w:szCs w:val="24"/>
          <w:shd w:val="clear" w:color="auto" w:fill="FFFFFF"/>
          <w:rtl/>
        </w:rPr>
      </w:pPr>
    </w:p>
    <w:p w:rsidR="00A60E4E" w:rsidRDefault="00A60E4E" w:rsidP="0042029E">
      <w:pPr>
        <w:spacing w:line="360" w:lineRule="auto"/>
        <w:jc w:val="both"/>
        <w:rPr>
          <w:rFonts w:ascii="David" w:hAnsi="David" w:cs="David"/>
          <w:color w:val="000000"/>
          <w:sz w:val="24"/>
          <w:szCs w:val="24"/>
          <w:shd w:val="clear" w:color="auto" w:fill="FFFFFF"/>
          <w:rtl/>
        </w:rPr>
      </w:pPr>
    </w:p>
    <w:p w:rsidR="00844218" w:rsidRDefault="00FF7CCD" w:rsidP="0042029E">
      <w:pPr>
        <w:pStyle w:val="paragraph"/>
        <w:bidi/>
        <w:spacing w:before="0" w:beforeAutospacing="0" w:after="0" w:afterAutospacing="0" w:line="480" w:lineRule="auto"/>
        <w:ind w:left="-341"/>
        <w:jc w:val="center"/>
        <w:textAlignment w:val="baseline"/>
        <w:rPr>
          <w:rFonts w:ascii="David" w:hAnsi="David" w:cs="David"/>
          <w:b/>
          <w:bCs/>
          <w:rtl/>
        </w:rPr>
      </w:pPr>
      <w:r w:rsidRPr="00746122">
        <w:rPr>
          <w:rFonts w:ascii="David" w:hAnsi="David" w:cs="David" w:hint="cs"/>
          <w:b/>
          <w:bCs/>
          <w:rtl/>
        </w:rPr>
        <w:t>רשימת מקורות</w:t>
      </w:r>
    </w:p>
    <w:p w:rsidR="00953BF2" w:rsidRPr="00953BF2" w:rsidRDefault="00953BF2" w:rsidP="00773798">
      <w:pPr>
        <w:spacing w:line="360" w:lineRule="auto"/>
        <w:rPr>
          <w:rFonts w:ascii="David" w:hAnsi="David" w:cs="David"/>
          <w:color w:val="000000"/>
          <w:sz w:val="24"/>
          <w:szCs w:val="24"/>
          <w:shd w:val="clear" w:color="auto" w:fill="FFFFFF"/>
          <w:rtl/>
        </w:rPr>
      </w:pPr>
    </w:p>
    <w:p w:rsidR="00953BF2" w:rsidRPr="00953BF2" w:rsidRDefault="00953BF2" w:rsidP="00104D37">
      <w:pPr>
        <w:spacing w:line="360" w:lineRule="auto"/>
        <w:ind w:left="566" w:hanging="567"/>
        <w:rPr>
          <w:rFonts w:ascii="David" w:hAnsi="David" w:cs="David"/>
          <w:color w:val="000000"/>
          <w:sz w:val="24"/>
          <w:szCs w:val="24"/>
          <w:shd w:val="clear" w:color="auto" w:fill="FFFFFF"/>
          <w:rtl/>
        </w:rPr>
      </w:pPr>
      <w:proofErr w:type="spellStart"/>
      <w:r w:rsidRPr="00953BF2">
        <w:rPr>
          <w:rFonts w:ascii="David" w:hAnsi="David" w:cs="David"/>
          <w:color w:val="000000"/>
          <w:sz w:val="24"/>
          <w:szCs w:val="24"/>
          <w:shd w:val="clear" w:color="auto" w:fill="FFFFFF"/>
          <w:rtl/>
        </w:rPr>
        <w:t>אדמסקי</w:t>
      </w:r>
      <w:proofErr w:type="spellEnd"/>
      <w:r w:rsidRPr="00953BF2">
        <w:rPr>
          <w:rFonts w:ascii="David" w:hAnsi="David" w:cs="David"/>
          <w:color w:val="000000"/>
          <w:sz w:val="24"/>
          <w:szCs w:val="24"/>
          <w:shd w:val="clear" w:color="auto" w:fill="FFFFFF"/>
          <w:rtl/>
        </w:rPr>
        <w:t xml:space="preserve">, ד. (2012). </w:t>
      </w:r>
      <w:r w:rsidRPr="00953BF2">
        <w:rPr>
          <w:rFonts w:ascii="David" w:hAnsi="David" w:cs="David"/>
          <w:i/>
          <w:iCs/>
          <w:color w:val="000000"/>
          <w:sz w:val="24"/>
          <w:szCs w:val="24"/>
          <w:shd w:val="clear" w:color="auto" w:fill="FFFFFF"/>
          <w:rtl/>
        </w:rPr>
        <w:t>תרבות אסטרטגית וחדשנות צבאית</w:t>
      </w:r>
      <w:r w:rsidRPr="00953BF2">
        <w:rPr>
          <w:rFonts w:ascii="David" w:hAnsi="David" w:cs="David"/>
          <w:color w:val="000000"/>
          <w:sz w:val="24"/>
          <w:szCs w:val="24"/>
          <w:shd w:val="clear" w:color="auto" w:fill="FFFFFF"/>
          <w:rtl/>
        </w:rPr>
        <w:t xml:space="preserve">. מערכות: משרד הביטחון ההוצאה לאור. </w:t>
      </w:r>
    </w:p>
    <w:p w:rsidR="00953BF2" w:rsidRPr="00953BF2" w:rsidRDefault="00953BF2" w:rsidP="00104D37">
      <w:pPr>
        <w:spacing w:line="360" w:lineRule="auto"/>
        <w:ind w:left="566" w:hanging="567"/>
        <w:rPr>
          <w:rFonts w:ascii="David" w:hAnsi="David" w:cs="David"/>
          <w:color w:val="000000"/>
          <w:sz w:val="24"/>
          <w:szCs w:val="24"/>
          <w:shd w:val="clear" w:color="auto" w:fill="FFFFFF"/>
          <w:rtl/>
        </w:rPr>
      </w:pPr>
      <w:r w:rsidRPr="00953BF2">
        <w:rPr>
          <w:rFonts w:ascii="David" w:hAnsi="David" w:cs="David"/>
          <w:color w:val="000000"/>
          <w:sz w:val="24"/>
          <w:szCs w:val="24"/>
          <w:shd w:val="clear" w:color="auto" w:fill="FFFFFF"/>
          <w:rtl/>
        </w:rPr>
        <w:t xml:space="preserve">דותן, ט. (1967). </w:t>
      </w:r>
      <w:r w:rsidRPr="00953BF2">
        <w:rPr>
          <w:rFonts w:ascii="David" w:hAnsi="David" w:cs="David"/>
          <w:i/>
          <w:iCs/>
          <w:color w:val="000000"/>
          <w:sz w:val="24"/>
          <w:szCs w:val="24"/>
          <w:shd w:val="clear" w:color="auto" w:fill="FFFFFF"/>
          <w:rtl/>
        </w:rPr>
        <w:t>הפלישתים ותרבותם החומרית</w:t>
      </w:r>
      <w:r w:rsidRPr="00953BF2">
        <w:rPr>
          <w:rFonts w:ascii="David" w:hAnsi="David" w:cs="David"/>
          <w:color w:val="000000"/>
          <w:sz w:val="24"/>
          <w:szCs w:val="24"/>
          <w:shd w:val="clear" w:color="auto" w:fill="FFFFFF"/>
          <w:rtl/>
        </w:rPr>
        <w:t xml:space="preserve">. הוצאת מוסד ביאליק. </w:t>
      </w:r>
    </w:p>
    <w:p w:rsidR="00104D37" w:rsidRPr="00953BF2" w:rsidRDefault="00104D37" w:rsidP="00104D37">
      <w:pPr>
        <w:spacing w:line="360" w:lineRule="auto"/>
        <w:ind w:left="566" w:hanging="567"/>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מטכ"ל, </w:t>
      </w:r>
      <w:r>
        <w:rPr>
          <w:rFonts w:ascii="David" w:hAnsi="David" w:cs="David" w:hint="cs"/>
          <w:color w:val="000000"/>
          <w:sz w:val="24"/>
          <w:szCs w:val="24"/>
          <w:shd w:val="clear" w:color="auto" w:fill="FFFFFF"/>
          <w:rtl/>
        </w:rPr>
        <w:t xml:space="preserve">אגף מבצעים, חטיבת תורה והדרכה. </w:t>
      </w:r>
      <w:r>
        <w:rPr>
          <w:rFonts w:ascii="David" w:hAnsi="David" w:cs="David" w:hint="cs"/>
          <w:color w:val="000000"/>
          <w:sz w:val="24"/>
          <w:szCs w:val="24"/>
          <w:shd w:val="clear" w:color="auto" w:fill="FFFFFF"/>
          <w:rtl/>
        </w:rPr>
        <w:t>(</w:t>
      </w:r>
      <w:r>
        <w:rPr>
          <w:rFonts w:ascii="David" w:hAnsi="David" w:cs="David" w:hint="cs"/>
          <w:color w:val="000000"/>
          <w:sz w:val="24"/>
          <w:szCs w:val="24"/>
          <w:shd w:val="clear" w:color="auto" w:fill="FFFFFF"/>
          <w:rtl/>
        </w:rPr>
        <w:t>2015</w:t>
      </w:r>
      <w:r>
        <w:rPr>
          <w:rFonts w:ascii="David" w:hAnsi="David" w:cs="David" w:hint="cs"/>
          <w:color w:val="000000"/>
          <w:sz w:val="24"/>
          <w:szCs w:val="24"/>
          <w:shd w:val="clear" w:color="auto" w:fill="FFFFFF"/>
          <w:rtl/>
        </w:rPr>
        <w:t xml:space="preserve">). </w:t>
      </w:r>
      <w:r w:rsidRPr="00104D37">
        <w:rPr>
          <w:rFonts w:ascii="David" w:hAnsi="David" w:cs="David" w:hint="cs"/>
          <w:i/>
          <w:iCs/>
          <w:color w:val="000000"/>
          <w:sz w:val="24"/>
          <w:szCs w:val="24"/>
          <w:shd w:val="clear" w:color="auto" w:fill="FFFFFF"/>
          <w:rtl/>
        </w:rPr>
        <w:t>עיצוב תהליכי הלמידה ופיתוח הידע לצרכי פיתוח תפיסות במכללה הכללית ובמפקדות הראשיות</w:t>
      </w:r>
      <w:r>
        <w:rPr>
          <w:rFonts w:ascii="David" w:hAnsi="David" w:cs="David" w:hint="cs"/>
          <w:color w:val="000000"/>
          <w:sz w:val="24"/>
          <w:szCs w:val="24"/>
          <w:shd w:val="clear" w:color="auto" w:fill="FFFFFF"/>
          <w:rtl/>
        </w:rPr>
        <w:t>. הוצאת המחבר.</w:t>
      </w:r>
    </w:p>
    <w:p w:rsidR="00953BF2" w:rsidRPr="00953BF2" w:rsidRDefault="00953BF2" w:rsidP="00104D37">
      <w:pPr>
        <w:spacing w:line="360" w:lineRule="auto"/>
        <w:ind w:left="566" w:hanging="567"/>
        <w:rPr>
          <w:rFonts w:ascii="David" w:hAnsi="David" w:cs="David"/>
          <w:color w:val="000000"/>
          <w:sz w:val="24"/>
          <w:szCs w:val="24"/>
          <w:shd w:val="clear" w:color="auto" w:fill="FFFFFF"/>
          <w:rtl/>
        </w:rPr>
      </w:pPr>
      <w:proofErr w:type="spellStart"/>
      <w:r w:rsidRPr="00953BF2">
        <w:rPr>
          <w:rFonts w:ascii="David" w:hAnsi="David" w:cs="David"/>
          <w:color w:val="000000"/>
          <w:sz w:val="24"/>
          <w:szCs w:val="24"/>
          <w:shd w:val="clear" w:color="auto" w:fill="FFFFFF"/>
          <w:rtl/>
        </w:rPr>
        <w:t>קנאל</w:t>
      </w:r>
      <w:proofErr w:type="spellEnd"/>
      <w:r w:rsidRPr="00953BF2">
        <w:rPr>
          <w:rFonts w:ascii="David" w:hAnsi="David" w:cs="David"/>
          <w:color w:val="000000"/>
          <w:sz w:val="24"/>
          <w:szCs w:val="24"/>
          <w:shd w:val="clear" w:color="auto" w:fill="FFFFFF"/>
          <w:rtl/>
        </w:rPr>
        <w:t xml:space="preserve">, ב. (1992). מלחמות שאול ודוד. </w:t>
      </w:r>
      <w:r w:rsidRPr="00953BF2">
        <w:rPr>
          <w:rFonts w:ascii="David" w:hAnsi="David" w:cs="David"/>
          <w:i/>
          <w:iCs/>
          <w:color w:val="000000"/>
          <w:sz w:val="24"/>
          <w:szCs w:val="24"/>
          <w:shd w:val="clear" w:color="auto" w:fill="FFFFFF"/>
          <w:rtl/>
        </w:rPr>
        <w:t>מחניים</w:t>
      </w:r>
      <w:r w:rsidRPr="00953BF2">
        <w:rPr>
          <w:rFonts w:ascii="David" w:hAnsi="David" w:cs="David"/>
          <w:color w:val="000000"/>
          <w:sz w:val="24"/>
          <w:szCs w:val="24"/>
          <w:shd w:val="clear" w:color="auto" w:fill="FFFFFF"/>
          <w:rtl/>
        </w:rPr>
        <w:t xml:space="preserve">, סט'. זמין באינטרנט בכתובת </w:t>
      </w:r>
      <w:hyperlink r:id="rId12" w:history="1">
        <w:r w:rsidRPr="00953BF2">
          <w:rPr>
            <w:rStyle w:val="Hyperlink"/>
            <w:rFonts w:ascii="David" w:hAnsi="David" w:cs="David"/>
            <w:sz w:val="24"/>
            <w:szCs w:val="24"/>
            <w:shd w:val="clear" w:color="auto" w:fill="FFFFFF"/>
          </w:rPr>
          <w:t>file:///C:/Users/A/Documents/</w:t>
        </w:r>
        <w:r w:rsidRPr="00953BF2">
          <w:rPr>
            <w:rStyle w:val="Hyperlink"/>
            <w:rFonts w:ascii="David" w:hAnsi="David" w:cs="David"/>
            <w:sz w:val="24"/>
            <w:szCs w:val="24"/>
            <w:shd w:val="clear" w:color="auto" w:fill="FFFFFF"/>
            <w:rtl/>
          </w:rPr>
          <w:t>מבל/אסטרטגיה%20עבודה%20מסכמת/מלחמות%20שאול%20ודוד%20_%20ברוך%20קנאל.</w:t>
        </w:r>
        <w:r w:rsidRPr="00953BF2">
          <w:rPr>
            <w:rStyle w:val="Hyperlink"/>
            <w:rFonts w:ascii="David" w:hAnsi="David" w:cs="David"/>
            <w:sz w:val="24"/>
            <w:szCs w:val="24"/>
            <w:shd w:val="clear" w:color="auto" w:fill="FFFFFF"/>
          </w:rPr>
          <w:t>html</w:t>
        </w:r>
      </w:hyperlink>
    </w:p>
    <w:p w:rsidR="00953BF2" w:rsidRDefault="00953BF2" w:rsidP="00104D37">
      <w:pPr>
        <w:spacing w:line="360" w:lineRule="auto"/>
        <w:ind w:left="566" w:hanging="567"/>
        <w:rPr>
          <w:rFonts w:ascii="David" w:hAnsi="David" w:cs="David"/>
          <w:color w:val="000000"/>
          <w:sz w:val="24"/>
          <w:szCs w:val="24"/>
          <w:shd w:val="clear" w:color="auto" w:fill="FFFFFF"/>
          <w:rtl/>
        </w:rPr>
      </w:pPr>
      <w:proofErr w:type="spellStart"/>
      <w:r w:rsidRPr="00953BF2">
        <w:rPr>
          <w:rFonts w:ascii="David" w:hAnsi="David" w:cs="David"/>
          <w:color w:val="000000"/>
          <w:sz w:val="24"/>
          <w:szCs w:val="24"/>
          <w:shd w:val="clear" w:color="auto" w:fill="FFFFFF"/>
          <w:rtl/>
        </w:rPr>
        <w:t>קרויצר</w:t>
      </w:r>
      <w:proofErr w:type="spellEnd"/>
      <w:r w:rsidRPr="00953BF2">
        <w:rPr>
          <w:rFonts w:ascii="David" w:hAnsi="David" w:cs="David"/>
          <w:color w:val="000000"/>
          <w:sz w:val="24"/>
          <w:szCs w:val="24"/>
          <w:shd w:val="clear" w:color="auto" w:fill="FFFFFF"/>
          <w:rtl/>
        </w:rPr>
        <w:t xml:space="preserve">, ז. (2004). יחסי ישראל </w:t>
      </w:r>
      <w:proofErr w:type="spellStart"/>
      <w:r w:rsidRPr="00953BF2">
        <w:rPr>
          <w:rFonts w:ascii="David" w:hAnsi="David" w:cs="David"/>
          <w:color w:val="000000"/>
          <w:sz w:val="24"/>
          <w:szCs w:val="24"/>
          <w:shd w:val="clear" w:color="auto" w:fill="FFFFFF"/>
          <w:rtl/>
        </w:rPr>
        <w:t>ופלשתים</w:t>
      </w:r>
      <w:proofErr w:type="spellEnd"/>
      <w:r w:rsidRPr="00953BF2">
        <w:rPr>
          <w:rFonts w:ascii="David" w:hAnsi="David" w:cs="David"/>
          <w:color w:val="000000"/>
          <w:sz w:val="24"/>
          <w:szCs w:val="24"/>
          <w:shd w:val="clear" w:color="auto" w:fill="FFFFFF"/>
          <w:rtl/>
        </w:rPr>
        <w:t xml:space="preserve"> בימי שאול: עיון מחודש בצמיחת המלוכה בישראל. בתוך מ. ציפור </w:t>
      </w:r>
      <w:proofErr w:type="spellStart"/>
      <w:r w:rsidRPr="00953BF2">
        <w:rPr>
          <w:rFonts w:ascii="David" w:hAnsi="David" w:cs="David"/>
          <w:color w:val="000000"/>
          <w:sz w:val="24"/>
          <w:szCs w:val="24"/>
          <w:shd w:val="clear" w:color="auto" w:fill="FFFFFF"/>
          <w:rtl/>
        </w:rPr>
        <w:t>ומ</w:t>
      </w:r>
      <w:proofErr w:type="spellEnd"/>
      <w:r w:rsidRPr="00953BF2">
        <w:rPr>
          <w:rFonts w:ascii="David" w:hAnsi="David" w:cs="David"/>
          <w:color w:val="000000"/>
          <w:sz w:val="24"/>
          <w:szCs w:val="24"/>
          <w:shd w:val="clear" w:color="auto" w:fill="FFFFFF"/>
          <w:rtl/>
        </w:rPr>
        <w:t xml:space="preserve">. </w:t>
      </w:r>
      <w:proofErr w:type="spellStart"/>
      <w:r w:rsidRPr="00953BF2">
        <w:rPr>
          <w:rFonts w:ascii="David" w:hAnsi="David" w:cs="David"/>
          <w:color w:val="000000"/>
          <w:sz w:val="24"/>
          <w:szCs w:val="24"/>
          <w:shd w:val="clear" w:color="auto" w:fill="FFFFFF"/>
          <w:rtl/>
        </w:rPr>
        <w:t>אביעוז</w:t>
      </w:r>
      <w:proofErr w:type="spellEnd"/>
      <w:r w:rsidRPr="00953BF2">
        <w:rPr>
          <w:rFonts w:ascii="David" w:hAnsi="David" w:cs="David"/>
          <w:color w:val="000000"/>
          <w:sz w:val="24"/>
          <w:szCs w:val="24"/>
          <w:shd w:val="clear" w:color="auto" w:fill="FFFFFF"/>
          <w:rtl/>
        </w:rPr>
        <w:t xml:space="preserve"> (עורכים). </w:t>
      </w:r>
      <w:r w:rsidRPr="00953BF2">
        <w:rPr>
          <w:rFonts w:ascii="David" w:hAnsi="David" w:cs="David"/>
          <w:i/>
          <w:iCs/>
          <w:color w:val="000000"/>
          <w:sz w:val="24"/>
          <w:szCs w:val="24"/>
          <w:shd w:val="clear" w:color="auto" w:fill="FFFFFF"/>
          <w:rtl/>
        </w:rPr>
        <w:t>מחקרי מורשתנו</w:t>
      </w:r>
      <w:r w:rsidRPr="00953BF2">
        <w:rPr>
          <w:rFonts w:ascii="David" w:hAnsi="David" w:cs="David"/>
          <w:color w:val="000000"/>
          <w:sz w:val="24"/>
          <w:szCs w:val="24"/>
          <w:shd w:val="clear" w:color="auto" w:fill="FFFFFF"/>
          <w:rtl/>
        </w:rPr>
        <w:t>. רחובות: מורשת יעקב - מכללה אקדמית דתית לחינוך</w:t>
      </w:r>
      <w:r w:rsidRPr="00953BF2">
        <w:rPr>
          <w:rFonts w:ascii="David" w:hAnsi="David" w:cs="David"/>
          <w:color w:val="000000"/>
          <w:sz w:val="24"/>
          <w:szCs w:val="24"/>
          <w:shd w:val="clear" w:color="auto" w:fill="FFFFFF"/>
        </w:rPr>
        <w:t>.</w:t>
      </w:r>
    </w:p>
    <w:p w:rsidR="008B195C" w:rsidRDefault="008B195C" w:rsidP="008B195C">
      <w:pPr>
        <w:pStyle w:val="paragraph"/>
        <w:bidi/>
        <w:spacing w:before="0" w:beforeAutospacing="0" w:after="0" w:afterAutospacing="0" w:line="480" w:lineRule="auto"/>
        <w:ind w:left="-341"/>
        <w:textAlignment w:val="baseline"/>
        <w:rPr>
          <w:rFonts w:ascii="David" w:hAnsi="David" w:cs="David" w:hint="cs"/>
          <w:b/>
          <w:bCs/>
          <w:rtl/>
        </w:rPr>
      </w:pPr>
    </w:p>
    <w:sectPr w:rsidR="008B195C" w:rsidSect="00521907">
      <w:headerReference w:type="default" r:id="rId13"/>
      <w:pgSz w:w="11906" w:h="16838"/>
      <w:pgMar w:top="1134" w:right="1701" w:bottom="1134" w:left="1701"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48" w:rsidRDefault="000D4148" w:rsidP="001333C2">
      <w:pPr>
        <w:spacing w:after="0" w:line="240" w:lineRule="auto"/>
      </w:pPr>
      <w:r>
        <w:separator/>
      </w:r>
    </w:p>
  </w:endnote>
  <w:endnote w:type="continuationSeparator" w:id="0">
    <w:p w:rsidR="000D4148" w:rsidRDefault="000D4148" w:rsidP="0013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48" w:rsidRDefault="000D4148" w:rsidP="001333C2">
      <w:pPr>
        <w:spacing w:after="0" w:line="240" w:lineRule="auto"/>
      </w:pPr>
      <w:r>
        <w:separator/>
      </w:r>
    </w:p>
  </w:footnote>
  <w:footnote w:type="continuationSeparator" w:id="0">
    <w:p w:rsidR="000D4148" w:rsidRDefault="000D4148" w:rsidP="001333C2">
      <w:pPr>
        <w:spacing w:after="0" w:line="240" w:lineRule="auto"/>
      </w:pPr>
      <w:r>
        <w:continuationSeparator/>
      </w:r>
    </w:p>
  </w:footnote>
  <w:footnote w:id="1">
    <w:p w:rsidR="00920A98" w:rsidRDefault="00920A98">
      <w:pPr>
        <w:pStyle w:val="aa"/>
      </w:pPr>
      <w:r>
        <w:rPr>
          <w:rStyle w:val="ac"/>
        </w:rPr>
        <w:footnoteRef/>
      </w:r>
      <w:r>
        <w:rPr>
          <w:rtl/>
        </w:rPr>
        <w:t xml:space="preserve"> </w:t>
      </w:r>
      <w:r>
        <w:rPr>
          <w:rFonts w:hint="cs"/>
          <w:rtl/>
        </w:rPr>
        <w:t xml:space="preserve">סעיף זה מכיל למעשה </w:t>
      </w:r>
      <w:r w:rsidRPr="00920A98">
        <w:rPr>
          <w:rFonts w:hint="cs"/>
          <w:b/>
          <w:bCs/>
          <w:rtl/>
        </w:rPr>
        <w:t>שני</w:t>
      </w:r>
      <w:r>
        <w:rPr>
          <w:rFonts w:hint="cs"/>
          <w:rtl/>
        </w:rPr>
        <w:t xml:space="preserve"> מושגים לניתוח האסטרטגי. </w:t>
      </w:r>
    </w:p>
  </w:footnote>
  <w:footnote w:id="2">
    <w:p w:rsidR="0042029E" w:rsidRDefault="0042029E" w:rsidP="0042029E">
      <w:pPr>
        <w:pStyle w:val="aa"/>
        <w:rPr>
          <w:rtl/>
        </w:rPr>
      </w:pPr>
      <w:r>
        <w:rPr>
          <w:rStyle w:val="ac"/>
        </w:rPr>
        <w:footnoteRef/>
      </w:r>
      <w:r>
        <w:rPr>
          <w:rtl/>
        </w:rPr>
        <w:t xml:space="preserve"> </w:t>
      </w:r>
      <w:proofErr w:type="spellStart"/>
      <w:r>
        <w:rPr>
          <w:rFonts w:hint="cs"/>
          <w:rtl/>
        </w:rPr>
        <w:t>אדמסקי</w:t>
      </w:r>
      <w:proofErr w:type="spellEnd"/>
      <w:r>
        <w:rPr>
          <w:rFonts w:hint="cs"/>
          <w:rtl/>
        </w:rPr>
        <w:t>, 2012.</w:t>
      </w:r>
    </w:p>
  </w:footnote>
  <w:footnote w:id="3">
    <w:p w:rsidR="0042029E" w:rsidRDefault="0042029E" w:rsidP="0042029E">
      <w:pPr>
        <w:pStyle w:val="aa"/>
        <w:rPr>
          <w:rtl/>
        </w:rPr>
      </w:pPr>
      <w:r>
        <w:rPr>
          <w:rStyle w:val="ac"/>
        </w:rPr>
        <w:footnoteRef/>
      </w:r>
      <w:r>
        <w:rPr>
          <w:rtl/>
        </w:rPr>
        <w:t xml:space="preserve"> </w:t>
      </w:r>
      <w:r>
        <w:rPr>
          <w:rFonts w:hint="cs"/>
          <w:rtl/>
        </w:rPr>
        <w:t>דותן, 1967.</w:t>
      </w:r>
    </w:p>
  </w:footnote>
  <w:footnote w:id="4">
    <w:p w:rsidR="0042029E" w:rsidRDefault="0042029E" w:rsidP="0042029E">
      <w:pPr>
        <w:pStyle w:val="aa"/>
      </w:pPr>
      <w:r>
        <w:rPr>
          <w:rStyle w:val="ac"/>
        </w:rPr>
        <w:footnoteRef/>
      </w:r>
      <w:r>
        <w:rPr>
          <w:rtl/>
        </w:rPr>
        <w:t xml:space="preserve"> </w:t>
      </w:r>
      <w:proofErr w:type="spellStart"/>
      <w:r>
        <w:rPr>
          <w:rFonts w:hint="cs"/>
          <w:rtl/>
        </w:rPr>
        <w:t>קרויצר</w:t>
      </w:r>
      <w:proofErr w:type="spellEnd"/>
      <w:r>
        <w:rPr>
          <w:rFonts w:hint="cs"/>
          <w:rtl/>
        </w:rPr>
        <w:t>, 2004.</w:t>
      </w:r>
    </w:p>
  </w:footnote>
  <w:footnote w:id="5">
    <w:p w:rsidR="0042029E" w:rsidRDefault="0042029E" w:rsidP="0042029E">
      <w:pPr>
        <w:pStyle w:val="aa"/>
        <w:rPr>
          <w:rtl/>
        </w:rPr>
      </w:pPr>
      <w:r>
        <w:rPr>
          <w:rStyle w:val="ac"/>
        </w:rPr>
        <w:footnoteRef/>
      </w:r>
      <w:r>
        <w:rPr>
          <w:rtl/>
        </w:rPr>
        <w:t xml:space="preserve"> </w:t>
      </w:r>
      <w:r>
        <w:rPr>
          <w:rFonts w:hint="cs"/>
          <w:rtl/>
        </w:rPr>
        <w:t>דותן, 1967.</w:t>
      </w:r>
    </w:p>
  </w:footnote>
  <w:footnote w:id="6">
    <w:p w:rsidR="0042029E" w:rsidRDefault="0042029E" w:rsidP="0042029E">
      <w:pPr>
        <w:pStyle w:val="aa"/>
        <w:rPr>
          <w:rtl/>
        </w:rPr>
      </w:pPr>
      <w:r>
        <w:rPr>
          <w:rStyle w:val="ac"/>
        </w:rPr>
        <w:footnoteRef/>
      </w:r>
      <w:r>
        <w:rPr>
          <w:rtl/>
        </w:rPr>
        <w:t xml:space="preserve"> </w:t>
      </w:r>
      <w:proofErr w:type="spellStart"/>
      <w:r>
        <w:rPr>
          <w:rFonts w:hint="cs"/>
          <w:rtl/>
        </w:rPr>
        <w:t>קרויצר</w:t>
      </w:r>
      <w:proofErr w:type="spellEnd"/>
      <w:r>
        <w:rPr>
          <w:rFonts w:hint="cs"/>
          <w:rtl/>
        </w:rPr>
        <w:t>, 2004.</w:t>
      </w:r>
    </w:p>
  </w:footnote>
  <w:footnote w:id="7">
    <w:p w:rsidR="0042029E" w:rsidRDefault="0042029E" w:rsidP="0042029E">
      <w:pPr>
        <w:pStyle w:val="aa"/>
        <w:rPr>
          <w:rtl/>
        </w:rPr>
      </w:pPr>
      <w:r>
        <w:rPr>
          <w:rStyle w:val="ac"/>
        </w:rPr>
        <w:footnoteRef/>
      </w:r>
      <w:r>
        <w:rPr>
          <w:rtl/>
        </w:rPr>
        <w:t xml:space="preserve"> </w:t>
      </w:r>
      <w:r>
        <w:rPr>
          <w:rFonts w:hint="cs"/>
          <w:rtl/>
        </w:rPr>
        <w:t>פירוט של 31 הערים אותם כבש יהושע מופיע בספר יהושע פרק י"ב, פס' ט'-כ"ד.</w:t>
      </w:r>
    </w:p>
  </w:footnote>
  <w:footnote w:id="8">
    <w:p w:rsidR="0042029E" w:rsidRDefault="0042029E" w:rsidP="0042029E">
      <w:pPr>
        <w:pStyle w:val="aa"/>
      </w:pPr>
      <w:r>
        <w:rPr>
          <w:rStyle w:val="ac"/>
        </w:rPr>
        <w:footnoteRef/>
      </w:r>
      <w:r>
        <w:rPr>
          <w:rtl/>
        </w:rPr>
        <w:t xml:space="preserve"> </w:t>
      </w:r>
      <w:r>
        <w:rPr>
          <w:rFonts w:hint="cs"/>
          <w:rtl/>
        </w:rPr>
        <w:t>פירוט המרחבים שלא נכבשו על ידי השבטים השונים מופיע בספר שופטים פרק א', פס' י"ט-ל"ו.</w:t>
      </w:r>
    </w:p>
  </w:footnote>
  <w:footnote w:id="9">
    <w:p w:rsidR="0042029E" w:rsidRDefault="0042029E" w:rsidP="0042029E">
      <w:pPr>
        <w:pStyle w:val="aa"/>
        <w:rPr>
          <w:rtl/>
        </w:rPr>
      </w:pPr>
      <w:r>
        <w:rPr>
          <w:rStyle w:val="ac"/>
        </w:rPr>
        <w:footnoteRef/>
      </w:r>
      <w:r>
        <w:rPr>
          <w:rtl/>
        </w:rPr>
        <w:t xml:space="preserve"> </w:t>
      </w:r>
      <w:r>
        <w:rPr>
          <w:rFonts w:hint="cs"/>
          <w:rtl/>
        </w:rPr>
        <w:t>תיאור בנושא זה מופיע בפרק שופטים, פרק ב', פסוקים א'-ג'.</w:t>
      </w:r>
    </w:p>
  </w:footnote>
  <w:footnote w:id="10">
    <w:p w:rsidR="0042029E" w:rsidRDefault="0042029E" w:rsidP="0042029E">
      <w:pPr>
        <w:pStyle w:val="aa"/>
        <w:rPr>
          <w:rtl/>
        </w:rPr>
      </w:pPr>
      <w:r>
        <w:rPr>
          <w:rStyle w:val="ac"/>
        </w:rPr>
        <w:footnoteRef/>
      </w:r>
      <w:r>
        <w:rPr>
          <w:rtl/>
        </w:rPr>
        <w:t xml:space="preserve"> </w:t>
      </w:r>
      <w:r>
        <w:rPr>
          <w:rFonts w:hint="cs"/>
          <w:rtl/>
        </w:rPr>
        <w:t xml:space="preserve">"ויהי בימים ההם ומלך אין בישראל" ביטוי המופיע פעמיים בספר שופטים, הפרק י"ט פס' א ובפרק כ"א פס' כ"ה. </w:t>
      </w:r>
    </w:p>
  </w:footnote>
  <w:footnote w:id="11">
    <w:p w:rsidR="0042029E" w:rsidRDefault="0042029E" w:rsidP="0042029E">
      <w:pPr>
        <w:pStyle w:val="aa"/>
      </w:pPr>
      <w:r>
        <w:rPr>
          <w:rStyle w:val="ac"/>
        </w:rPr>
        <w:footnoteRef/>
      </w:r>
      <w:r>
        <w:rPr>
          <w:rtl/>
        </w:rPr>
        <w:t xml:space="preserve"> </w:t>
      </w:r>
      <w:r>
        <w:rPr>
          <w:rFonts w:hint="cs"/>
          <w:rtl/>
        </w:rPr>
        <w:t>מלחמה מפורסמת בין כלל השבטים לשבט בנימין, הידועה כאירוע 'פילגש בגבעה', מתוארת בספר שופטים פרקים י"ט-כ'.</w:t>
      </w:r>
    </w:p>
  </w:footnote>
  <w:footnote w:id="12">
    <w:p w:rsidR="00C0377E" w:rsidRDefault="00C0377E">
      <w:pPr>
        <w:pStyle w:val="aa"/>
        <w:rPr>
          <w:rFonts w:hint="cs"/>
        </w:rPr>
      </w:pPr>
      <w:r>
        <w:rPr>
          <w:rStyle w:val="ac"/>
        </w:rPr>
        <w:footnoteRef/>
      </w:r>
      <w:r>
        <w:rPr>
          <w:rtl/>
        </w:rPr>
        <w:t xml:space="preserve"> </w:t>
      </w:r>
      <w:r>
        <w:rPr>
          <w:rFonts w:hint="cs"/>
          <w:rtl/>
        </w:rPr>
        <w:t>קרבות אלו מופיעים במקורות הבאים: יהושע פרק ח', שופטים פרק ג' (אהוד), שופטים פרק ד' (ברק), שופטים פרקים ו'-ח'(גדעון), שופטים פרקים י"ג-ט"ז (שמשון), שמואל א' פרק י"ד (יונתן), שמואל א' פרק י"ז (דוד).</w:t>
      </w:r>
    </w:p>
  </w:footnote>
  <w:footnote w:id="13">
    <w:p w:rsidR="0042029E" w:rsidRDefault="0042029E" w:rsidP="0042029E">
      <w:pPr>
        <w:pStyle w:val="aa"/>
        <w:rPr>
          <w:rtl/>
        </w:rPr>
      </w:pPr>
      <w:r>
        <w:rPr>
          <w:rStyle w:val="ac"/>
        </w:rPr>
        <w:footnoteRef/>
      </w:r>
      <w:r>
        <w:rPr>
          <w:rtl/>
        </w:rPr>
        <w:t xml:space="preserve"> </w:t>
      </w:r>
      <w:proofErr w:type="spellStart"/>
      <w:r>
        <w:rPr>
          <w:rFonts w:hint="cs"/>
          <w:rtl/>
        </w:rPr>
        <w:t>קנאל</w:t>
      </w:r>
      <w:proofErr w:type="spellEnd"/>
      <w:r>
        <w:rPr>
          <w:rFonts w:hint="cs"/>
          <w:rtl/>
        </w:rPr>
        <w:t>, 1992.</w:t>
      </w:r>
    </w:p>
  </w:footnote>
  <w:footnote w:id="14">
    <w:p w:rsidR="0042029E" w:rsidRDefault="0042029E" w:rsidP="0042029E">
      <w:pPr>
        <w:pStyle w:val="aa"/>
        <w:rPr>
          <w:rtl/>
        </w:rPr>
      </w:pPr>
      <w:r>
        <w:rPr>
          <w:rStyle w:val="ac"/>
        </w:rPr>
        <w:footnoteRef/>
      </w:r>
      <w:r>
        <w:rPr>
          <w:rtl/>
        </w:rPr>
        <w:t xml:space="preserve"> </w:t>
      </w:r>
      <w:r>
        <w:rPr>
          <w:rFonts w:hint="cs"/>
          <w:rtl/>
        </w:rPr>
        <w:t>שמואל א', פרק י"א, פס' א'-טו'.</w:t>
      </w:r>
    </w:p>
  </w:footnote>
  <w:footnote w:id="15">
    <w:p w:rsidR="0042029E" w:rsidRDefault="0042029E" w:rsidP="0042029E">
      <w:pPr>
        <w:pStyle w:val="aa"/>
      </w:pPr>
      <w:r>
        <w:rPr>
          <w:rStyle w:val="ac"/>
        </w:rPr>
        <w:footnoteRef/>
      </w:r>
      <w:r>
        <w:rPr>
          <w:rtl/>
        </w:rPr>
        <w:t xml:space="preserve"> </w:t>
      </w:r>
      <w:r>
        <w:rPr>
          <w:rFonts w:hint="cs"/>
          <w:rtl/>
        </w:rPr>
        <w:t>שמואל א', פרקים י"ג-י"ד.</w:t>
      </w:r>
    </w:p>
  </w:footnote>
  <w:footnote w:id="16">
    <w:p w:rsidR="0042029E" w:rsidRDefault="0042029E" w:rsidP="0042029E">
      <w:pPr>
        <w:pStyle w:val="aa"/>
        <w:rPr>
          <w:rtl/>
        </w:rPr>
      </w:pPr>
      <w:r>
        <w:rPr>
          <w:rStyle w:val="ac"/>
        </w:rPr>
        <w:footnoteRef/>
      </w:r>
      <w:r>
        <w:rPr>
          <w:rtl/>
        </w:rPr>
        <w:t xml:space="preserve"> </w:t>
      </w:r>
      <w:r>
        <w:rPr>
          <w:rFonts w:hint="cs"/>
          <w:rtl/>
        </w:rPr>
        <w:t>שמואל א', פרקים ט"ו-ט"ז.</w:t>
      </w:r>
    </w:p>
  </w:footnote>
  <w:footnote w:id="17">
    <w:p w:rsidR="0042029E" w:rsidRDefault="0042029E" w:rsidP="0042029E">
      <w:pPr>
        <w:pStyle w:val="aa"/>
        <w:rPr>
          <w:rtl/>
        </w:rPr>
      </w:pPr>
      <w:r>
        <w:rPr>
          <w:rStyle w:val="ac"/>
        </w:rPr>
        <w:footnoteRef/>
      </w:r>
      <w:r>
        <w:rPr>
          <w:rtl/>
        </w:rPr>
        <w:t xml:space="preserve"> </w:t>
      </w:r>
      <w:r>
        <w:rPr>
          <w:rFonts w:hint="cs"/>
          <w:rtl/>
        </w:rPr>
        <w:t>שמואל א', פרק י"ז פסוקים כ"ה-מ'.</w:t>
      </w:r>
    </w:p>
  </w:footnote>
  <w:footnote w:id="18">
    <w:p w:rsidR="0042029E" w:rsidRDefault="0042029E" w:rsidP="0042029E">
      <w:pPr>
        <w:pStyle w:val="aa"/>
      </w:pPr>
      <w:r>
        <w:rPr>
          <w:rStyle w:val="ac"/>
        </w:rPr>
        <w:footnoteRef/>
      </w:r>
      <w:r>
        <w:rPr>
          <w:rtl/>
        </w:rPr>
        <w:t xml:space="preserve"> </w:t>
      </w:r>
      <w:r>
        <w:rPr>
          <w:rFonts w:hint="cs"/>
          <w:rtl/>
        </w:rPr>
        <w:t xml:space="preserve">מטכ"ל </w:t>
      </w:r>
      <w:proofErr w:type="spellStart"/>
      <w:r>
        <w:rPr>
          <w:rFonts w:hint="cs"/>
          <w:rtl/>
        </w:rPr>
        <w:t>תוה"ד</w:t>
      </w:r>
      <w:proofErr w:type="spellEnd"/>
      <w:r>
        <w:rPr>
          <w:rFonts w:hint="cs"/>
          <w:rtl/>
        </w:rPr>
        <w:t>, 2015.</w:t>
      </w:r>
    </w:p>
  </w:footnote>
  <w:footnote w:id="19">
    <w:p w:rsidR="0042029E" w:rsidRDefault="0042029E" w:rsidP="0042029E">
      <w:pPr>
        <w:pStyle w:val="aa"/>
        <w:rPr>
          <w:rtl/>
        </w:rPr>
      </w:pPr>
      <w:r>
        <w:rPr>
          <w:rStyle w:val="ac"/>
        </w:rPr>
        <w:footnoteRef/>
      </w:r>
      <w:r>
        <w:rPr>
          <w:rtl/>
        </w:rPr>
        <w:t xml:space="preserve"> </w:t>
      </w:r>
      <w:r>
        <w:rPr>
          <w:rFonts w:hint="cs"/>
          <w:rtl/>
        </w:rPr>
        <w:t>פרק י"ז פס' לג'.</w:t>
      </w:r>
    </w:p>
  </w:footnote>
  <w:footnote w:id="20">
    <w:p w:rsidR="0042029E" w:rsidRDefault="0042029E" w:rsidP="0042029E">
      <w:pPr>
        <w:pStyle w:val="aa"/>
      </w:pPr>
      <w:r>
        <w:rPr>
          <w:rStyle w:val="ac"/>
        </w:rPr>
        <w:footnoteRef/>
      </w:r>
      <w:r>
        <w:rPr>
          <w:rtl/>
        </w:rPr>
        <w:t xml:space="preserve"> </w:t>
      </w:r>
      <w:r>
        <w:rPr>
          <w:rFonts w:hint="cs"/>
          <w:rtl/>
        </w:rPr>
        <w:t>פרק י"ג, פס' ב'.</w:t>
      </w:r>
    </w:p>
  </w:footnote>
  <w:footnote w:id="21">
    <w:p w:rsidR="0042029E" w:rsidRDefault="0042029E" w:rsidP="0042029E">
      <w:pPr>
        <w:pStyle w:val="aa"/>
      </w:pPr>
      <w:r>
        <w:rPr>
          <w:rStyle w:val="ac"/>
        </w:rPr>
        <w:footnoteRef/>
      </w:r>
      <w:r>
        <w:rPr>
          <w:rtl/>
        </w:rPr>
        <w:t xml:space="preserve"> </w:t>
      </w:r>
      <w:r>
        <w:rPr>
          <w:rFonts w:hint="cs"/>
          <w:rtl/>
        </w:rPr>
        <w:t>פרק י"ג, פס' ה'.</w:t>
      </w:r>
    </w:p>
  </w:footnote>
  <w:footnote w:id="22">
    <w:p w:rsidR="0042029E" w:rsidRDefault="0042029E" w:rsidP="0042029E">
      <w:pPr>
        <w:pStyle w:val="aa"/>
        <w:rPr>
          <w:rtl/>
        </w:rPr>
      </w:pPr>
      <w:r>
        <w:rPr>
          <w:rStyle w:val="ac"/>
        </w:rPr>
        <w:footnoteRef/>
      </w:r>
      <w:r>
        <w:rPr>
          <w:rtl/>
        </w:rPr>
        <w:t xml:space="preserve"> </w:t>
      </w:r>
      <w:r>
        <w:rPr>
          <w:rFonts w:hint="cs"/>
          <w:rtl/>
        </w:rPr>
        <w:t>פרק י"ג, פס' כ"ב.</w:t>
      </w:r>
    </w:p>
  </w:footnote>
  <w:footnote w:id="23">
    <w:p w:rsidR="0042029E" w:rsidRDefault="0042029E" w:rsidP="0042029E">
      <w:pPr>
        <w:pStyle w:val="aa"/>
      </w:pPr>
      <w:r>
        <w:rPr>
          <w:rStyle w:val="ac"/>
        </w:rPr>
        <w:footnoteRef/>
      </w:r>
      <w:r>
        <w:rPr>
          <w:rtl/>
        </w:rPr>
        <w:t xml:space="preserve"> </w:t>
      </w:r>
      <w:r>
        <w:rPr>
          <w:rFonts w:hint="cs"/>
          <w:rtl/>
        </w:rPr>
        <w:t>פרק י"ז, פס' א'-ג'.</w:t>
      </w:r>
    </w:p>
  </w:footnote>
  <w:footnote w:id="24">
    <w:p w:rsidR="0042029E" w:rsidRDefault="0042029E" w:rsidP="0042029E">
      <w:pPr>
        <w:pStyle w:val="aa"/>
        <w:rPr>
          <w:rtl/>
        </w:rPr>
      </w:pPr>
      <w:r>
        <w:rPr>
          <w:rStyle w:val="ac"/>
        </w:rPr>
        <w:footnoteRef/>
      </w:r>
      <w:r>
        <w:rPr>
          <w:rtl/>
        </w:rPr>
        <w:t xml:space="preserve"> </w:t>
      </w:r>
      <w:r>
        <w:rPr>
          <w:rFonts w:hint="cs"/>
          <w:rtl/>
        </w:rPr>
        <w:t>פרק י"ז, פס' ד'-ז'.</w:t>
      </w:r>
    </w:p>
  </w:footnote>
  <w:footnote w:id="25">
    <w:p w:rsidR="0042029E" w:rsidRDefault="0042029E" w:rsidP="0042029E">
      <w:pPr>
        <w:pStyle w:val="aa"/>
      </w:pPr>
      <w:r>
        <w:rPr>
          <w:rStyle w:val="ac"/>
        </w:rPr>
        <w:footnoteRef/>
      </w:r>
      <w:r>
        <w:rPr>
          <w:rtl/>
        </w:rPr>
        <w:t xml:space="preserve"> </w:t>
      </w:r>
      <w:r>
        <w:rPr>
          <w:rFonts w:hint="cs"/>
          <w:rtl/>
        </w:rPr>
        <w:t>פרק י"ז, פס' י"א.</w:t>
      </w:r>
    </w:p>
  </w:footnote>
  <w:footnote w:id="26">
    <w:p w:rsidR="0042029E" w:rsidRDefault="0042029E" w:rsidP="0042029E">
      <w:pPr>
        <w:pStyle w:val="aa"/>
        <w:rPr>
          <w:rtl/>
        </w:rPr>
      </w:pPr>
      <w:r>
        <w:rPr>
          <w:rStyle w:val="ac"/>
        </w:rPr>
        <w:footnoteRef/>
      </w:r>
      <w:r>
        <w:rPr>
          <w:rtl/>
        </w:rPr>
        <w:t xml:space="preserve"> </w:t>
      </w:r>
      <w:r>
        <w:rPr>
          <w:rFonts w:hint="cs"/>
          <w:rtl/>
        </w:rPr>
        <w:t>פרק י"ז, פס' ט"ז.</w:t>
      </w:r>
    </w:p>
  </w:footnote>
  <w:footnote w:id="27">
    <w:p w:rsidR="0042029E" w:rsidRDefault="0042029E" w:rsidP="00104D37">
      <w:pPr>
        <w:pStyle w:val="aa"/>
        <w:rPr>
          <w:rtl/>
        </w:rPr>
      </w:pPr>
      <w:r>
        <w:rPr>
          <w:rStyle w:val="ac"/>
        </w:rPr>
        <w:footnoteRef/>
      </w:r>
      <w:r>
        <w:rPr>
          <w:rtl/>
        </w:rPr>
        <w:t xml:space="preserve"> </w:t>
      </w:r>
      <w:r>
        <w:rPr>
          <w:rFonts w:hint="cs"/>
          <w:rtl/>
        </w:rPr>
        <w:t>פרק י"ז פס' נ"א.</w:t>
      </w:r>
    </w:p>
  </w:footnote>
  <w:footnote w:id="28">
    <w:p w:rsidR="0042029E" w:rsidRDefault="0042029E" w:rsidP="0042029E">
      <w:pPr>
        <w:pStyle w:val="aa"/>
        <w:rPr>
          <w:rtl/>
        </w:rPr>
      </w:pPr>
      <w:r>
        <w:rPr>
          <w:rStyle w:val="ac"/>
        </w:rPr>
        <w:footnoteRef/>
      </w:r>
      <w:r>
        <w:rPr>
          <w:rtl/>
        </w:rPr>
        <w:t xml:space="preserve"> </w:t>
      </w:r>
      <w:r>
        <w:rPr>
          <w:rFonts w:hint="cs"/>
          <w:rtl/>
        </w:rPr>
        <w:t>פרק י"ז, פס' כ"ו.</w:t>
      </w:r>
    </w:p>
  </w:footnote>
  <w:footnote w:id="29">
    <w:p w:rsidR="0042029E" w:rsidRDefault="0042029E" w:rsidP="0042029E">
      <w:pPr>
        <w:pStyle w:val="aa"/>
        <w:rPr>
          <w:rtl/>
        </w:rPr>
      </w:pPr>
      <w:r>
        <w:rPr>
          <w:rStyle w:val="ac"/>
        </w:rPr>
        <w:footnoteRef/>
      </w:r>
      <w:r>
        <w:rPr>
          <w:rtl/>
        </w:rPr>
        <w:t xml:space="preserve"> </w:t>
      </w:r>
      <w:r>
        <w:rPr>
          <w:rFonts w:hint="cs"/>
          <w:rtl/>
        </w:rPr>
        <w:t>פרק י"ז, פס' ל'.</w:t>
      </w:r>
    </w:p>
  </w:footnote>
  <w:footnote w:id="30">
    <w:p w:rsidR="0042029E" w:rsidRDefault="0042029E" w:rsidP="0042029E">
      <w:pPr>
        <w:pStyle w:val="aa"/>
        <w:rPr>
          <w:rtl/>
        </w:rPr>
      </w:pPr>
      <w:r>
        <w:rPr>
          <w:rStyle w:val="ac"/>
        </w:rPr>
        <w:footnoteRef/>
      </w:r>
      <w:r>
        <w:rPr>
          <w:rtl/>
        </w:rPr>
        <w:t xml:space="preserve"> </w:t>
      </w:r>
      <w:r>
        <w:rPr>
          <w:rFonts w:hint="cs"/>
          <w:rtl/>
        </w:rPr>
        <w:t>פרק י"ז, פס' ל"א.</w:t>
      </w:r>
    </w:p>
  </w:footnote>
  <w:footnote w:id="31">
    <w:p w:rsidR="0042029E" w:rsidRDefault="0042029E" w:rsidP="0042029E">
      <w:pPr>
        <w:pStyle w:val="aa"/>
        <w:rPr>
          <w:rtl/>
        </w:rPr>
      </w:pPr>
      <w:r>
        <w:rPr>
          <w:rStyle w:val="ac"/>
        </w:rPr>
        <w:footnoteRef/>
      </w:r>
      <w:r>
        <w:rPr>
          <w:rtl/>
        </w:rPr>
        <w:t xml:space="preserve"> </w:t>
      </w:r>
      <w:r>
        <w:rPr>
          <w:rFonts w:hint="cs"/>
          <w:rtl/>
        </w:rPr>
        <w:t>פרק י"ז, ל"ג-ל"ה.</w:t>
      </w:r>
    </w:p>
  </w:footnote>
  <w:footnote w:id="32">
    <w:p w:rsidR="0042029E" w:rsidRPr="000A6F99" w:rsidRDefault="0042029E" w:rsidP="0042029E">
      <w:pPr>
        <w:pStyle w:val="aa"/>
        <w:rPr>
          <w:rFonts w:ascii="David" w:hAnsi="David" w:cs="David"/>
        </w:rPr>
      </w:pPr>
      <w:r>
        <w:rPr>
          <w:rStyle w:val="ac"/>
        </w:rPr>
        <w:footnoteRef/>
      </w:r>
      <w:r>
        <w:rPr>
          <w:rtl/>
        </w:rPr>
        <w:t xml:space="preserve"> </w:t>
      </w:r>
      <w:r w:rsidRPr="000A6F99">
        <w:rPr>
          <w:rFonts w:ascii="David" w:hAnsi="David" w:cs="David"/>
          <w:rtl/>
        </w:rPr>
        <w:t>הצינה היא מגן ארוך המספק הגנה לכל הגוף ונשען על הארץ. מקובל היה שאת הצינה של הלוחם היה נושא לפניו חייל אחר שנקרא 'נושא הצינה'.</w:t>
      </w:r>
    </w:p>
  </w:footnote>
  <w:footnote w:id="33">
    <w:p w:rsidR="0042029E" w:rsidRDefault="0042029E" w:rsidP="00104D37">
      <w:pPr>
        <w:pStyle w:val="aa"/>
        <w:rPr>
          <w:rtl/>
        </w:rPr>
      </w:pPr>
      <w:r>
        <w:rPr>
          <w:rStyle w:val="ac"/>
        </w:rPr>
        <w:footnoteRef/>
      </w:r>
      <w:r>
        <w:rPr>
          <w:rtl/>
        </w:rPr>
        <w:t xml:space="preserve"> </w:t>
      </w:r>
      <w:r>
        <w:rPr>
          <w:rFonts w:hint="cs"/>
          <w:rtl/>
        </w:rPr>
        <w:t>פרק י"ז פס' מ"ב-מ"ג</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4196680"/>
      <w:docPartObj>
        <w:docPartGallery w:val="Page Numbers (Top of Page)"/>
        <w:docPartUnique/>
      </w:docPartObj>
    </w:sdtPr>
    <w:sdtEndPr>
      <w:rPr>
        <w:cs/>
      </w:rPr>
    </w:sdtEndPr>
    <w:sdtContent>
      <w:p w:rsidR="00521907" w:rsidRDefault="00521907">
        <w:pPr>
          <w:pStyle w:val="ad"/>
          <w:jc w:val="center"/>
          <w:rPr>
            <w:rtl/>
            <w:cs/>
          </w:rPr>
        </w:pPr>
        <w:r>
          <w:fldChar w:fldCharType="begin"/>
        </w:r>
        <w:r>
          <w:rPr>
            <w:rtl/>
            <w:cs/>
          </w:rPr>
          <w:instrText>PAGE   \* MERGEFORMAT</w:instrText>
        </w:r>
        <w:r>
          <w:fldChar w:fldCharType="separate"/>
        </w:r>
        <w:r w:rsidR="00071BD9" w:rsidRPr="00071BD9">
          <w:rPr>
            <w:noProof/>
            <w:rtl/>
            <w:lang w:val="he-IL"/>
          </w:rPr>
          <w:t>5</w:t>
        </w:r>
        <w:r>
          <w:fldChar w:fldCharType="end"/>
        </w:r>
      </w:p>
    </w:sdtContent>
  </w:sdt>
  <w:p w:rsidR="00C72A3E" w:rsidRDefault="00C72A3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C36FD"/>
    <w:multiLevelType w:val="hybridMultilevel"/>
    <w:tmpl w:val="DFAEA094"/>
    <w:lvl w:ilvl="0" w:tplc="F0348D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A6D1D"/>
    <w:multiLevelType w:val="hybridMultilevel"/>
    <w:tmpl w:val="5192E550"/>
    <w:lvl w:ilvl="0" w:tplc="C25A8808">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82D66"/>
    <w:multiLevelType w:val="hybridMultilevel"/>
    <w:tmpl w:val="0A7C9266"/>
    <w:lvl w:ilvl="0" w:tplc="C14AE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84"/>
    <w:rsid w:val="00004BC0"/>
    <w:rsid w:val="00004D79"/>
    <w:rsid w:val="00020CB0"/>
    <w:rsid w:val="00071BD9"/>
    <w:rsid w:val="00072947"/>
    <w:rsid w:val="00097E57"/>
    <w:rsid w:val="000A6BBA"/>
    <w:rsid w:val="000B1314"/>
    <w:rsid w:val="000B69EB"/>
    <w:rsid w:val="000D4148"/>
    <w:rsid w:val="000D4A05"/>
    <w:rsid w:val="000D79E6"/>
    <w:rsid w:val="00104D37"/>
    <w:rsid w:val="00127709"/>
    <w:rsid w:val="001333C2"/>
    <w:rsid w:val="00152099"/>
    <w:rsid w:val="00155CAF"/>
    <w:rsid w:val="0016781A"/>
    <w:rsid w:val="00196791"/>
    <w:rsid w:val="001A101A"/>
    <w:rsid w:val="001A6367"/>
    <w:rsid w:val="001A6F23"/>
    <w:rsid w:val="001B4742"/>
    <w:rsid w:val="001C33F0"/>
    <w:rsid w:val="001D6B07"/>
    <w:rsid w:val="001E68D7"/>
    <w:rsid w:val="001F38E5"/>
    <w:rsid w:val="001F79FA"/>
    <w:rsid w:val="00222F87"/>
    <w:rsid w:val="00242AA5"/>
    <w:rsid w:val="0025431A"/>
    <w:rsid w:val="00262B9A"/>
    <w:rsid w:val="002635D2"/>
    <w:rsid w:val="002760A3"/>
    <w:rsid w:val="00280F99"/>
    <w:rsid w:val="002A6770"/>
    <w:rsid w:val="00305188"/>
    <w:rsid w:val="00310460"/>
    <w:rsid w:val="00353F5B"/>
    <w:rsid w:val="003561C9"/>
    <w:rsid w:val="00365F5E"/>
    <w:rsid w:val="00372882"/>
    <w:rsid w:val="003A7C8D"/>
    <w:rsid w:val="003B5AD8"/>
    <w:rsid w:val="003C7921"/>
    <w:rsid w:val="003E3661"/>
    <w:rsid w:val="003F6BBB"/>
    <w:rsid w:val="004048C8"/>
    <w:rsid w:val="0040638D"/>
    <w:rsid w:val="00413E22"/>
    <w:rsid w:val="0042029E"/>
    <w:rsid w:val="004308D3"/>
    <w:rsid w:val="004327E3"/>
    <w:rsid w:val="00466515"/>
    <w:rsid w:val="0047037D"/>
    <w:rsid w:val="00471FA8"/>
    <w:rsid w:val="004A7E7C"/>
    <w:rsid w:val="004B5FF1"/>
    <w:rsid w:val="004D75CC"/>
    <w:rsid w:val="004E79F7"/>
    <w:rsid w:val="004F2550"/>
    <w:rsid w:val="004F3DD5"/>
    <w:rsid w:val="0051162C"/>
    <w:rsid w:val="00521907"/>
    <w:rsid w:val="00536198"/>
    <w:rsid w:val="005474B3"/>
    <w:rsid w:val="00554795"/>
    <w:rsid w:val="00567AA3"/>
    <w:rsid w:val="00586DC3"/>
    <w:rsid w:val="005B39E6"/>
    <w:rsid w:val="005B62F9"/>
    <w:rsid w:val="005D1C0F"/>
    <w:rsid w:val="005E7C7A"/>
    <w:rsid w:val="005E7D6E"/>
    <w:rsid w:val="00613D75"/>
    <w:rsid w:val="00620F37"/>
    <w:rsid w:val="00626767"/>
    <w:rsid w:val="00630446"/>
    <w:rsid w:val="006363FF"/>
    <w:rsid w:val="00650AE7"/>
    <w:rsid w:val="0065151C"/>
    <w:rsid w:val="00651DFD"/>
    <w:rsid w:val="00656DD4"/>
    <w:rsid w:val="006777D0"/>
    <w:rsid w:val="006933C1"/>
    <w:rsid w:val="006C204A"/>
    <w:rsid w:val="006E0E5C"/>
    <w:rsid w:val="00706EF4"/>
    <w:rsid w:val="00715580"/>
    <w:rsid w:val="00715925"/>
    <w:rsid w:val="00724C17"/>
    <w:rsid w:val="00746122"/>
    <w:rsid w:val="00761D45"/>
    <w:rsid w:val="00773798"/>
    <w:rsid w:val="007766EB"/>
    <w:rsid w:val="007778DC"/>
    <w:rsid w:val="00781C85"/>
    <w:rsid w:val="007926F1"/>
    <w:rsid w:val="007A7243"/>
    <w:rsid w:val="007B191C"/>
    <w:rsid w:val="007B5510"/>
    <w:rsid w:val="007C0861"/>
    <w:rsid w:val="007E47ED"/>
    <w:rsid w:val="007E5AF5"/>
    <w:rsid w:val="0080477D"/>
    <w:rsid w:val="00810179"/>
    <w:rsid w:val="008206CD"/>
    <w:rsid w:val="008362D1"/>
    <w:rsid w:val="00844218"/>
    <w:rsid w:val="00852EE9"/>
    <w:rsid w:val="008746F1"/>
    <w:rsid w:val="00895D10"/>
    <w:rsid w:val="008B195C"/>
    <w:rsid w:val="008B53EA"/>
    <w:rsid w:val="008C1E6F"/>
    <w:rsid w:val="008F73CA"/>
    <w:rsid w:val="0090645B"/>
    <w:rsid w:val="009078FB"/>
    <w:rsid w:val="00920A98"/>
    <w:rsid w:val="00953BF2"/>
    <w:rsid w:val="00966535"/>
    <w:rsid w:val="009856D8"/>
    <w:rsid w:val="009A1630"/>
    <w:rsid w:val="009E4006"/>
    <w:rsid w:val="00A009C9"/>
    <w:rsid w:val="00A05871"/>
    <w:rsid w:val="00A07478"/>
    <w:rsid w:val="00A07DA5"/>
    <w:rsid w:val="00A20A5A"/>
    <w:rsid w:val="00A218D6"/>
    <w:rsid w:val="00A22093"/>
    <w:rsid w:val="00A22981"/>
    <w:rsid w:val="00A267FF"/>
    <w:rsid w:val="00A508CC"/>
    <w:rsid w:val="00A52FE3"/>
    <w:rsid w:val="00A5435A"/>
    <w:rsid w:val="00A5632B"/>
    <w:rsid w:val="00A60E4E"/>
    <w:rsid w:val="00A60F2A"/>
    <w:rsid w:val="00A67284"/>
    <w:rsid w:val="00A85FCE"/>
    <w:rsid w:val="00A9534A"/>
    <w:rsid w:val="00AC293A"/>
    <w:rsid w:val="00B23620"/>
    <w:rsid w:val="00B33272"/>
    <w:rsid w:val="00B52001"/>
    <w:rsid w:val="00B56CF1"/>
    <w:rsid w:val="00B57842"/>
    <w:rsid w:val="00B763DB"/>
    <w:rsid w:val="00BA0CD1"/>
    <w:rsid w:val="00BA548D"/>
    <w:rsid w:val="00BB72C4"/>
    <w:rsid w:val="00BC72BC"/>
    <w:rsid w:val="00BD157E"/>
    <w:rsid w:val="00BE13CA"/>
    <w:rsid w:val="00BE1C70"/>
    <w:rsid w:val="00BE51AF"/>
    <w:rsid w:val="00BE6E42"/>
    <w:rsid w:val="00BF6B58"/>
    <w:rsid w:val="00C0377E"/>
    <w:rsid w:val="00C4423A"/>
    <w:rsid w:val="00C55CC2"/>
    <w:rsid w:val="00C72A3E"/>
    <w:rsid w:val="00C92A37"/>
    <w:rsid w:val="00CC2C56"/>
    <w:rsid w:val="00CD619B"/>
    <w:rsid w:val="00D2318A"/>
    <w:rsid w:val="00D411A1"/>
    <w:rsid w:val="00D42F92"/>
    <w:rsid w:val="00D6229F"/>
    <w:rsid w:val="00D65DB1"/>
    <w:rsid w:val="00D67E2D"/>
    <w:rsid w:val="00D84A72"/>
    <w:rsid w:val="00DE643D"/>
    <w:rsid w:val="00DF26DA"/>
    <w:rsid w:val="00E070C8"/>
    <w:rsid w:val="00E110BD"/>
    <w:rsid w:val="00E12227"/>
    <w:rsid w:val="00E168D3"/>
    <w:rsid w:val="00E33F28"/>
    <w:rsid w:val="00E34170"/>
    <w:rsid w:val="00E575B8"/>
    <w:rsid w:val="00E6383A"/>
    <w:rsid w:val="00E67355"/>
    <w:rsid w:val="00E706E9"/>
    <w:rsid w:val="00E903C4"/>
    <w:rsid w:val="00EE47EB"/>
    <w:rsid w:val="00EF271A"/>
    <w:rsid w:val="00EF4E5C"/>
    <w:rsid w:val="00F732BD"/>
    <w:rsid w:val="00F8472C"/>
    <w:rsid w:val="00F857A5"/>
    <w:rsid w:val="00F86D1F"/>
    <w:rsid w:val="00FD1761"/>
    <w:rsid w:val="00FE2084"/>
    <w:rsid w:val="00FF0EB6"/>
    <w:rsid w:val="00FF7C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2865"/>
  <w15:chartTrackingRefBased/>
  <w15:docId w15:val="{8F74C477-6E7E-489F-828F-41ACC769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8B195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B195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71F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1333C2"/>
    <w:rPr>
      <w:sz w:val="16"/>
      <w:szCs w:val="16"/>
    </w:rPr>
  </w:style>
  <w:style w:type="paragraph" w:styleId="a4">
    <w:name w:val="annotation text"/>
    <w:basedOn w:val="a"/>
    <w:link w:val="a5"/>
    <w:uiPriority w:val="99"/>
    <w:semiHidden/>
    <w:unhideWhenUsed/>
    <w:rsid w:val="001333C2"/>
    <w:pPr>
      <w:spacing w:line="240" w:lineRule="auto"/>
    </w:pPr>
    <w:rPr>
      <w:sz w:val="20"/>
      <w:szCs w:val="20"/>
    </w:rPr>
  </w:style>
  <w:style w:type="character" w:customStyle="1" w:styleId="a5">
    <w:name w:val="טקסט הערה תו"/>
    <w:basedOn w:val="a0"/>
    <w:link w:val="a4"/>
    <w:uiPriority w:val="99"/>
    <w:semiHidden/>
    <w:rsid w:val="001333C2"/>
    <w:rPr>
      <w:sz w:val="20"/>
      <w:szCs w:val="20"/>
    </w:rPr>
  </w:style>
  <w:style w:type="paragraph" w:styleId="a6">
    <w:name w:val="annotation subject"/>
    <w:basedOn w:val="a4"/>
    <w:next w:val="a4"/>
    <w:link w:val="a7"/>
    <w:uiPriority w:val="99"/>
    <w:semiHidden/>
    <w:unhideWhenUsed/>
    <w:rsid w:val="001333C2"/>
    <w:rPr>
      <w:b/>
      <w:bCs/>
    </w:rPr>
  </w:style>
  <w:style w:type="character" w:customStyle="1" w:styleId="a7">
    <w:name w:val="נושא הערה תו"/>
    <w:basedOn w:val="a5"/>
    <w:link w:val="a6"/>
    <w:uiPriority w:val="99"/>
    <w:semiHidden/>
    <w:rsid w:val="001333C2"/>
    <w:rPr>
      <w:b/>
      <w:bCs/>
      <w:sz w:val="20"/>
      <w:szCs w:val="20"/>
    </w:rPr>
  </w:style>
  <w:style w:type="paragraph" w:styleId="a8">
    <w:name w:val="Balloon Text"/>
    <w:basedOn w:val="a"/>
    <w:link w:val="a9"/>
    <w:uiPriority w:val="99"/>
    <w:semiHidden/>
    <w:unhideWhenUsed/>
    <w:rsid w:val="001333C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1333C2"/>
    <w:rPr>
      <w:rFonts w:ascii="Tahoma" w:hAnsi="Tahoma" w:cs="Tahoma"/>
      <w:sz w:val="18"/>
      <w:szCs w:val="18"/>
    </w:rPr>
  </w:style>
  <w:style w:type="paragraph" w:styleId="aa">
    <w:name w:val="footnote text"/>
    <w:basedOn w:val="a"/>
    <w:link w:val="ab"/>
    <w:uiPriority w:val="99"/>
    <w:semiHidden/>
    <w:unhideWhenUsed/>
    <w:rsid w:val="001333C2"/>
    <w:pPr>
      <w:spacing w:after="0" w:line="240" w:lineRule="auto"/>
    </w:pPr>
    <w:rPr>
      <w:sz w:val="20"/>
      <w:szCs w:val="20"/>
    </w:rPr>
  </w:style>
  <w:style w:type="character" w:customStyle="1" w:styleId="ab">
    <w:name w:val="טקסט הערת שוליים תו"/>
    <w:basedOn w:val="a0"/>
    <w:link w:val="aa"/>
    <w:uiPriority w:val="99"/>
    <w:semiHidden/>
    <w:rsid w:val="001333C2"/>
    <w:rPr>
      <w:sz w:val="20"/>
      <w:szCs w:val="20"/>
    </w:rPr>
  </w:style>
  <w:style w:type="character" w:styleId="ac">
    <w:name w:val="footnote reference"/>
    <w:basedOn w:val="a0"/>
    <w:uiPriority w:val="99"/>
    <w:semiHidden/>
    <w:unhideWhenUsed/>
    <w:rsid w:val="001333C2"/>
    <w:rPr>
      <w:vertAlign w:val="superscript"/>
    </w:rPr>
  </w:style>
  <w:style w:type="paragraph" w:styleId="ad">
    <w:name w:val="header"/>
    <w:basedOn w:val="a"/>
    <w:link w:val="ae"/>
    <w:uiPriority w:val="99"/>
    <w:unhideWhenUsed/>
    <w:rsid w:val="00C72A3E"/>
    <w:pPr>
      <w:tabs>
        <w:tab w:val="center" w:pos="4153"/>
        <w:tab w:val="right" w:pos="8306"/>
      </w:tabs>
      <w:spacing w:after="0" w:line="240" w:lineRule="auto"/>
    </w:pPr>
  </w:style>
  <w:style w:type="character" w:customStyle="1" w:styleId="ae">
    <w:name w:val="כותרת עליונה תו"/>
    <w:basedOn w:val="a0"/>
    <w:link w:val="ad"/>
    <w:uiPriority w:val="99"/>
    <w:rsid w:val="00C72A3E"/>
  </w:style>
  <w:style w:type="paragraph" w:styleId="af">
    <w:name w:val="footer"/>
    <w:basedOn w:val="a"/>
    <w:link w:val="af0"/>
    <w:uiPriority w:val="99"/>
    <w:unhideWhenUsed/>
    <w:rsid w:val="00C72A3E"/>
    <w:pPr>
      <w:tabs>
        <w:tab w:val="center" w:pos="4153"/>
        <w:tab w:val="right" w:pos="8306"/>
      </w:tabs>
      <w:spacing w:after="0" w:line="240" w:lineRule="auto"/>
    </w:pPr>
  </w:style>
  <w:style w:type="character" w:customStyle="1" w:styleId="af0">
    <w:name w:val="כותרת תחתונה תו"/>
    <w:basedOn w:val="a0"/>
    <w:link w:val="af"/>
    <w:uiPriority w:val="99"/>
    <w:rsid w:val="00C72A3E"/>
  </w:style>
  <w:style w:type="character" w:styleId="Hyperlink">
    <w:name w:val="Hyperlink"/>
    <w:basedOn w:val="a0"/>
    <w:uiPriority w:val="99"/>
    <w:unhideWhenUsed/>
    <w:rsid w:val="0065151C"/>
    <w:rPr>
      <w:color w:val="0000FF"/>
      <w:u w:val="single"/>
    </w:rPr>
  </w:style>
  <w:style w:type="paragraph" w:styleId="af1">
    <w:name w:val="No Spacing"/>
    <w:link w:val="af2"/>
    <w:uiPriority w:val="1"/>
    <w:qFormat/>
    <w:rsid w:val="00A07478"/>
    <w:pPr>
      <w:bidi/>
      <w:spacing w:after="0" w:line="240" w:lineRule="auto"/>
    </w:pPr>
    <w:rPr>
      <w:rFonts w:eastAsiaTheme="minorEastAsia"/>
    </w:rPr>
  </w:style>
  <w:style w:type="character" w:customStyle="1" w:styleId="af2">
    <w:name w:val="ללא מרווח תו"/>
    <w:basedOn w:val="a0"/>
    <w:link w:val="af1"/>
    <w:uiPriority w:val="1"/>
    <w:rsid w:val="00A07478"/>
    <w:rPr>
      <w:rFonts w:eastAsiaTheme="minorEastAsia"/>
    </w:rPr>
  </w:style>
  <w:style w:type="paragraph" w:styleId="af3">
    <w:name w:val="List Paragraph"/>
    <w:basedOn w:val="a"/>
    <w:uiPriority w:val="34"/>
    <w:qFormat/>
    <w:rsid w:val="0042029E"/>
    <w:pPr>
      <w:ind w:left="720"/>
      <w:contextualSpacing/>
    </w:pPr>
  </w:style>
  <w:style w:type="character" w:customStyle="1" w:styleId="20">
    <w:name w:val="כותרת 2 תו"/>
    <w:basedOn w:val="a0"/>
    <w:link w:val="2"/>
    <w:uiPriority w:val="9"/>
    <w:rsid w:val="008B195C"/>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B195C"/>
    <w:rPr>
      <w:rFonts w:ascii="Times New Roman" w:eastAsia="Times New Roman" w:hAnsi="Times New Roman" w:cs="Times New Roman"/>
      <w:b/>
      <w:bCs/>
      <w:sz w:val="27"/>
      <w:szCs w:val="27"/>
    </w:rPr>
  </w:style>
  <w:style w:type="character" w:styleId="FollowedHyperlink">
    <w:name w:val="FollowedHyperlink"/>
    <w:basedOn w:val="a0"/>
    <w:uiPriority w:val="99"/>
    <w:semiHidden/>
    <w:unhideWhenUsed/>
    <w:rsid w:val="00773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2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ocuments/&#1502;&#1489;&#1500;/&#1488;&#1505;&#1496;&#1512;&#1496;&#1490;&#1497;&#1492;%20&#1506;&#1489;&#1493;&#1491;&#1492;%20&#1502;&#1505;&#1499;&#1502;&#1514;/&#1502;&#1500;&#1495;&#1502;&#1493;&#1514;%20&#1513;&#1488;&#1493;&#1500;%20&#1493;&#1491;&#1493;&#1491;%20_%20&#1489;&#1512;&#1493;&#1498;%20&#1511;&#1504;&#1488;&#15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0C3F-703E-4599-8DBB-AC16B1CA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3678</Words>
  <Characters>18390</Characters>
  <Application>Microsoft Office Word</Application>
  <DocSecurity>0</DocSecurity>
  <Lines>153</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12</cp:revision>
  <dcterms:created xsi:type="dcterms:W3CDTF">2020-02-28T10:19:00Z</dcterms:created>
  <dcterms:modified xsi:type="dcterms:W3CDTF">2020-02-29T22:04:00Z</dcterms:modified>
</cp:coreProperties>
</file>