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4460FC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4460FC">
        <w:rPr>
          <w:rFonts w:ascii="Tahoma" w:hAnsi="Tahoma" w:cs="Tahoma" w:hint="cs"/>
          <w:rtl/>
        </w:rPr>
        <w:t>ספטמבר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8462A7">
        <w:rPr>
          <w:rFonts w:ascii="Tahoma" w:hAnsi="Tahoma" w:cs="Tahoma" w:hint="cs"/>
          <w:rtl/>
        </w:rPr>
        <w:t>8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3533AF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6A7AC9" w:rsidRPr="00623FC4" w:rsidTr="00686BD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A7AC9" w:rsidRPr="00CA6E79" w:rsidRDefault="006A7AC9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6A7AC9" w:rsidRPr="00890848" w:rsidRDefault="006A7AC9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שבת</w:t>
            </w:r>
          </w:p>
        </w:tc>
      </w:tr>
      <w:tr w:rsidR="006A7AC9" w:rsidRPr="00623FC4" w:rsidTr="00C9588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A7AC9" w:rsidRPr="006A7AC9" w:rsidRDefault="006A7AC9" w:rsidP="004648CE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</w:t>
            </w:r>
          </w:p>
        </w:tc>
        <w:tc>
          <w:tcPr>
            <w:tcW w:w="8321" w:type="dxa"/>
            <w:gridSpan w:val="6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890848" w:rsidRDefault="006A7AC9" w:rsidP="004648CE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6A7AC9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A7AC9" w:rsidRPr="00623FC4" w:rsidRDefault="006A7AC9" w:rsidP="006A7AC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6A7AC9" w:rsidRPr="00A924AF" w:rsidRDefault="006A7AC9" w:rsidP="006A7AC9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07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890848" w:rsidRDefault="006A7AC9" w:rsidP="006A7AC9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A7AC9">
              <w:rPr>
                <w:rFonts w:asciiTheme="minorHAnsi" w:hAnsiTheme="minorHAnsi" w:cs="Arial"/>
                <w:sz w:val="20"/>
                <w:szCs w:val="20"/>
                <w:rtl/>
              </w:rPr>
              <w:t>8.75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890848" w:rsidRDefault="006A7AC9" w:rsidP="006A7AC9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A7AC9">
              <w:rPr>
                <w:rFonts w:asciiTheme="minorHAnsi" w:hAnsiTheme="minorHAnsi" w:cs="Arial"/>
                <w:sz w:val="20"/>
                <w:szCs w:val="20"/>
                <w:rtl/>
              </w:rPr>
              <w:t>17.5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A7AC9" w:rsidRPr="00623FC4" w:rsidTr="00805832">
        <w:trPr>
          <w:trHeight w:hRule="exact" w:val="312"/>
        </w:trPr>
        <w:tc>
          <w:tcPr>
            <w:tcW w:w="138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6A7AC9" w:rsidRPr="0009695A" w:rsidRDefault="006A7AC9" w:rsidP="004648CE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A924AF" w:rsidRDefault="006A7AC9" w:rsidP="004648C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07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4648CE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890848" w:rsidRDefault="006A7AC9" w:rsidP="004648CE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890848" w:rsidRDefault="006A7AC9" w:rsidP="004648CE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4648CE">
              <w:rPr>
                <w:rFonts w:asciiTheme="minorHAnsi" w:hAnsiTheme="minorHAnsi" w:cs="Arial"/>
                <w:sz w:val="20"/>
                <w:szCs w:val="20"/>
                <w:rtl/>
              </w:rPr>
              <w:t>21.5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4648CE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4648CE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A7AC9" w:rsidRPr="00623FC4" w:rsidTr="00805832">
        <w:trPr>
          <w:trHeight w:hRule="exact" w:val="312"/>
        </w:trPr>
        <w:tc>
          <w:tcPr>
            <w:tcW w:w="1384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Default="006A7AC9" w:rsidP="004648CE">
            <w:pPr>
              <w:jc w:val="center"/>
              <w:rPr>
                <w:rFonts w:asciiTheme="minorHAnsi" w:hAnsiTheme="minorHAnsi" w:cstheme="minorHAnsi" w:hint="cs"/>
                <w:sz w:val="20"/>
                <w:szCs w:val="20"/>
                <w:rtl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A924AF" w:rsidRDefault="006A7AC9" w:rsidP="004648CE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00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00</w:t>
            </w: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Default="006A7AC9" w:rsidP="004648CE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Default="006A7AC9" w:rsidP="004648CE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3</w:t>
            </w:r>
          </w:p>
        </w:tc>
        <w:tc>
          <w:tcPr>
            <w:tcW w:w="1387" w:type="dxa"/>
            <w:vMerge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Default="006A7AC9" w:rsidP="004648CE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6A7AC9" w:rsidRDefault="006A7AC9" w:rsidP="004648CE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4648CE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A7AC9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A7AC9" w:rsidRPr="00795BC6" w:rsidRDefault="006A7AC9" w:rsidP="006A7AC9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6A7AC9" w:rsidRPr="00A924AF" w:rsidRDefault="006A7AC9" w:rsidP="006A7AC9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006A7AC9">
              <w:rPr>
                <w:rFonts w:asciiTheme="minorHAnsi" w:hAnsiTheme="minorHAnsi" w:cs="Arial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A7AC9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A7AC9" w:rsidRPr="00623FC4" w:rsidRDefault="006A7AC9" w:rsidP="006A7AC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6A7AC9" w:rsidRPr="00A924AF" w:rsidRDefault="006A7AC9" w:rsidP="006A7AC9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006A7AC9">
              <w:rPr>
                <w:rFonts w:asciiTheme="minorHAnsi" w:hAnsiTheme="minorHAnsi" w:cs="Arial"/>
                <w:sz w:val="20"/>
                <w:szCs w:val="20"/>
                <w:rtl/>
              </w:rPr>
              <w:t>6.00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6A7AC9" w:rsidRPr="00623FC4" w:rsidTr="00240DC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6A7AC9" w:rsidRPr="00623FC4" w:rsidRDefault="006A7AC9" w:rsidP="006A7AC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6A7AC9" w:rsidRPr="00623FC4" w:rsidTr="00240DCD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5D0146" w:rsidRDefault="006A7AC9" w:rsidP="006A7AC9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A7AC9" w:rsidRPr="00CF3265" w:rsidRDefault="006A7AC9" w:rsidP="006A7AC9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4C3EA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890848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5E27CF" w:rsidRPr="00623FC4" w:rsidTr="004C3EAB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4C3EAB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A924AF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5E27CF" w:rsidRPr="00A924AF" w:rsidRDefault="005E27CF" w:rsidP="005E27C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086B71" w:rsidRDefault="005E27CF" w:rsidP="005E27C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6A7AC9" w:rsidRDefault="005E27CF" w:rsidP="005E27CF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 w:rsidRPr="005E27CF">
              <w:rPr>
                <w:rFonts w:asciiTheme="minorHAnsi" w:hAnsiTheme="minorHAnsi" w:cs="Arial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5E27CF" w:rsidRPr="00A924AF" w:rsidRDefault="005E27CF" w:rsidP="005E27C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00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5D0146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5E27CF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 w:rsidRPr="005E27CF">
              <w:rPr>
                <w:rFonts w:asciiTheme="minorHAnsi" w:hAnsiTheme="minorHAnsi" w:cs="Arial"/>
                <w:sz w:val="20"/>
                <w:szCs w:val="20"/>
                <w:rtl/>
              </w:rPr>
              <w:t>7.50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B3170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5E27CF" w:rsidRPr="00623FC4" w:rsidTr="00B3170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8C092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5E27CF" w:rsidRPr="00A924AF" w:rsidRDefault="005E27CF" w:rsidP="005E27C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086B71" w:rsidRDefault="005E27CF" w:rsidP="005E27C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6A7AC9" w:rsidRDefault="005E27CF" w:rsidP="005E27CF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 w:rsidRPr="005E27CF">
              <w:rPr>
                <w:rFonts w:asciiTheme="minorHAnsi" w:hAnsiTheme="minorHAnsi" w:cs="Arial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D3744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5E27CF" w:rsidRPr="00A924AF" w:rsidRDefault="005E27CF" w:rsidP="005E27C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086B71" w:rsidRDefault="005E27CF" w:rsidP="005E27C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6A7AC9" w:rsidRDefault="005E27CF" w:rsidP="005E27CF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 w:rsidRPr="005E27CF">
              <w:rPr>
                <w:rFonts w:asciiTheme="minorHAnsi" w:hAnsiTheme="minorHAnsi" w:cs="Arial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6D37C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5E27CF" w:rsidRPr="00623FC4" w:rsidTr="006D37C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6D37C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8141C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5E27CF" w:rsidRPr="00623FC4" w:rsidTr="008141C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BF5338" w:rsidRDefault="005E27CF" w:rsidP="005E27C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27CF" w:rsidRPr="00623FC4" w:rsidTr="00E8580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6A7AC9" w:rsidRDefault="005E27CF" w:rsidP="005E27CF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5E27CF" w:rsidRPr="00623FC4" w:rsidTr="00E8580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BF5338" w:rsidRDefault="005E27CF" w:rsidP="005E27C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5E27CF" w:rsidRPr="00623FC4" w:rsidTr="00E8580D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BF5338" w:rsidRDefault="005E27CF" w:rsidP="005E27CF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5E27CF" w:rsidRPr="00623FC4" w:rsidTr="00E8580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E8580D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6757C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5E27CF" w:rsidRPr="00623FC4" w:rsidTr="006757C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970FF3" w:rsidRDefault="005E27CF" w:rsidP="005E27CF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5E27CF" w:rsidRPr="00CF3265" w:rsidRDefault="005E27CF" w:rsidP="005E27C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5E27CF" w:rsidRPr="00623FC4" w:rsidTr="007A6C1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5E27CF" w:rsidRPr="00623FC4" w:rsidRDefault="005E27CF" w:rsidP="005E27CF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5E27CF" w:rsidRPr="006A7AC9" w:rsidRDefault="005E27CF" w:rsidP="005E27CF">
            <w:pPr>
              <w:bidi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</w:tbl>
    <w:p w:rsidR="001D1E0D" w:rsidRPr="001D1E0D" w:rsidRDefault="001D1E0D" w:rsidP="001D1E0D">
      <w:pPr>
        <w:rPr>
          <w:sz w:val="18"/>
          <w:szCs w:val="18"/>
          <w:rtl/>
        </w:rPr>
      </w:pPr>
    </w:p>
    <w:p w:rsidR="00BC7870" w:rsidRDefault="00BC7870" w:rsidP="005E27CF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 w:rsidR="00FD7A21"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5E27CF" w:rsidRPr="005E27CF">
        <w:rPr>
          <w:rFonts w:ascii="Tahoma" w:hAnsi="Tahoma" w:cs="Tahoma"/>
          <w:b/>
          <w:bCs/>
          <w:sz w:val="20"/>
          <w:szCs w:val="20"/>
          <w:rtl/>
        </w:rPr>
        <w:t>135.00</w:t>
      </w:r>
      <w:r w:rsidR="005E27CF">
        <w:rPr>
          <w:rFonts w:ascii="Tahoma" w:hAnsi="Tahoma" w:cs="Tahoma" w:hint="cs"/>
          <w:sz w:val="20"/>
          <w:szCs w:val="20"/>
          <w:rtl/>
        </w:rPr>
        <w:t xml:space="preserve"> </w:t>
      </w:r>
      <w:r w:rsidR="00FD7A21">
        <w:rPr>
          <w:rFonts w:ascii="Tahoma" w:hAnsi="Tahoma" w:cs="Tahoma" w:hint="cs"/>
          <w:sz w:val="20"/>
          <w:szCs w:val="20"/>
          <w:rtl/>
        </w:rPr>
        <w:t>שעות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bookmarkStart w:id="0" w:name="_GoBack"/>
      <w:bookmarkEnd w:id="0"/>
    </w:p>
    <w:p w:rsidR="005C63F9" w:rsidRPr="00604F29" w:rsidRDefault="001D1E0D" w:rsidP="001D1E0D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AC347" wp14:editId="36E256A8">
                <wp:simplePos x="0" y="0"/>
                <wp:positionH relativeFrom="column">
                  <wp:posOffset>1260920</wp:posOffset>
                </wp:positionH>
                <wp:positionV relativeFrom="paragraph">
                  <wp:posOffset>154305</wp:posOffset>
                </wp:positionV>
                <wp:extent cx="666952" cy="175438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" cy="175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5E7FF" id="Rectangle 3" o:spid="_x0000_s1026" style="position:absolute;left:0;text-align:left;margin-left:99.3pt;margin-top:12.15pt;width:52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    </w:pict>
          </mc:Fallback>
        </mc:AlternateContent>
      </w:r>
      <w:r w:rsidR="005C63F9">
        <w:rPr>
          <w:rFonts w:ascii="Tahoma" w:hAnsi="Tahoma" w:cs="Tahoma" w:hint="cs"/>
          <w:sz w:val="20"/>
          <w:szCs w:val="20"/>
          <w:rtl/>
        </w:rPr>
        <w:t>(</w:t>
      </w:r>
      <w:r w:rsidR="005C63F9"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 w:rsidR="005C63F9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5C63F9">
        <w:rPr>
          <w:rFonts w:ascii="Tahoma" w:hAnsi="Tahoma" w:cs="Tahoma" w:hint="cs"/>
          <w:sz w:val="20"/>
          <w:szCs w:val="20"/>
          <w:rtl/>
        </w:rPr>
        <w:t xml:space="preserve"> </w:t>
      </w:r>
      <w:r w:rsidR="005C63F9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 w:rsidR="005C63F9"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="005C63F9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 w:rsidR="005C63F9">
        <w:rPr>
          <w:rFonts w:ascii="Tahoma" w:hAnsi="Tahoma" w:cs="Tahoma" w:hint="cs"/>
          <w:sz w:val="20"/>
          <w:szCs w:val="20"/>
          <w:rtl/>
        </w:rPr>
        <w:t xml:space="preserve"> </w:t>
      </w:r>
      <w:r w:rsidR="005C63F9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 w:rsidR="005C63F9">
        <w:rPr>
          <w:rFonts w:ascii="Tahoma" w:hAnsi="Tahoma" w:cs="Tahoma" w:hint="cs"/>
          <w:sz w:val="20"/>
          <w:szCs w:val="20"/>
          <w:rtl/>
        </w:rPr>
        <w:t xml:space="preserve"> * 1.4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5C63F9">
        <w:rPr>
          <w:rFonts w:ascii="Tahoma" w:hAnsi="Tahoma" w:cs="Tahoma" w:hint="cs"/>
          <w:sz w:val="20"/>
          <w:szCs w:val="20"/>
          <w:rtl/>
        </w:rPr>
        <w:t>+ 88.</w:t>
      </w:r>
      <w:r w:rsidR="005C63F9"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 w:rsidR="005C63F9">
        <w:rPr>
          <w:rFonts w:ascii="Tahoma" w:hAnsi="Tahoma" w:cs="Tahoma" w:hint="cs"/>
          <w:sz w:val="20"/>
          <w:szCs w:val="20"/>
          <w:rtl/>
        </w:rPr>
        <w:t xml:space="preserve">* </w:t>
      </w:r>
      <w:r w:rsidR="005C63F9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5C63F9">
        <w:rPr>
          <w:rFonts w:ascii="Tahoma" w:hAnsi="Tahoma" w:cs="Tahoma" w:hint="cs"/>
          <w:sz w:val="20"/>
          <w:szCs w:val="20"/>
          <w:rtl/>
        </w:rPr>
        <w:t xml:space="preserve"> </w:t>
      </w:r>
      <w:r w:rsidR="005C63F9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 w:rsidR="005C63F9">
        <w:rPr>
          <w:rFonts w:ascii="Tahoma" w:hAnsi="Tahoma" w:cs="Tahoma" w:hint="cs"/>
          <w:sz w:val="20"/>
          <w:szCs w:val="20"/>
          <w:rtl/>
        </w:rPr>
        <w:t>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5C63F9">
        <w:rPr>
          <w:rFonts w:ascii="Tahoma" w:hAnsi="Tahoma" w:cs="Tahoma" w:hint="cs"/>
          <w:sz w:val="20"/>
          <w:szCs w:val="20"/>
          <w:rtl/>
        </w:rPr>
        <w:t xml:space="preserve">* </w:t>
      </w:r>
      <w:r w:rsidR="005C63F9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5C63F9"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5C63F9">
        <w:rPr>
          <w:rFonts w:ascii="Tahoma" w:hAnsi="Tahoma" w:cs="Tahoma" w:hint="cs"/>
          <w:sz w:val="20"/>
          <w:szCs w:val="20"/>
          <w:rtl/>
        </w:rPr>
        <w:t>מתרגמים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="005C63F9">
        <w:rPr>
          <w:rFonts w:ascii="Tahoma" w:hAnsi="Tahoma" w:cs="Tahoma" w:hint="cs"/>
          <w:sz w:val="20"/>
          <w:szCs w:val="20"/>
          <w:rtl/>
        </w:rPr>
        <w:t xml:space="preserve">= </w:t>
      </w:r>
      <w:r w:rsidR="005C63F9">
        <w:rPr>
          <w:rFonts w:ascii="Tahoma" w:hAnsi="Tahoma" w:cs="Tahoma" w:hint="cs"/>
          <w:b/>
          <w:bCs/>
          <w:sz w:val="22"/>
          <w:szCs w:val="22"/>
          <w:rtl/>
        </w:rPr>
        <w:t>???</w:t>
      </w:r>
      <w:r w:rsidR="005C63F9"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8462A7" w:rsidRPr="00DD2C26" w:rsidRDefault="008462A7" w:rsidP="00DD2C26">
      <w:pPr>
        <w:outlineLvl w:val="0"/>
        <w:rPr>
          <w:rFonts w:ascii="Tahoma" w:hAnsi="Tahoma" w:cs="Tahoma"/>
          <w:sz w:val="18"/>
          <w:szCs w:val="18"/>
          <w:rtl/>
        </w:rPr>
      </w:pPr>
    </w:p>
    <w:p w:rsidR="008462A7" w:rsidRDefault="008462A7" w:rsidP="008462A7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BC7870" w:rsidRPr="00A61F1A" w:rsidRDefault="00BC7870" w:rsidP="00BC7870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3"/>
        <w:gridCol w:w="1650"/>
        <w:gridCol w:w="1656"/>
        <w:gridCol w:w="1658"/>
      </w:tblGrid>
      <w:tr w:rsidR="00BC7870" w:rsidRPr="007153F9"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BC7870" w:rsidRPr="007153F9"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5E27CF" w:rsidRPr="005E27CF" w:rsidRDefault="005E27CF" w:rsidP="005E27CF">
      <w:pPr>
        <w:rPr>
          <w:sz w:val="2"/>
          <w:szCs w:val="2"/>
        </w:rPr>
      </w:pPr>
    </w:p>
    <w:sectPr w:rsidR="005E27CF" w:rsidRPr="005E27CF" w:rsidSect="005E27CF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05" w:rsidRDefault="00EE3305">
      <w:r>
        <w:separator/>
      </w:r>
    </w:p>
  </w:endnote>
  <w:endnote w:type="continuationSeparator" w:id="0">
    <w:p w:rsidR="00EE3305" w:rsidRDefault="00EE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05" w:rsidRDefault="00EE3305">
      <w:r>
        <w:separator/>
      </w:r>
    </w:p>
  </w:footnote>
  <w:footnote w:type="continuationSeparator" w:id="0">
    <w:p w:rsidR="00EE3305" w:rsidRDefault="00EE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6A7AC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6A7AC9">
      <w:rPr>
        <w:rFonts w:ascii="Tahoma" w:hAnsi="Tahoma" w:cs="Tahoma" w:hint="cs"/>
        <w:sz w:val="16"/>
        <w:szCs w:val="16"/>
        <w:rtl/>
      </w:rPr>
      <w:t>02</w:t>
    </w:r>
    <w:r>
      <w:rPr>
        <w:rFonts w:ascii="Tahoma" w:hAnsi="Tahoma" w:cs="Tahoma" w:hint="cs"/>
        <w:sz w:val="16"/>
        <w:szCs w:val="16"/>
        <w:rtl/>
      </w:rPr>
      <w:t>.</w:t>
    </w:r>
    <w:r w:rsidR="006A7AC9">
      <w:rPr>
        <w:rFonts w:ascii="Tahoma" w:hAnsi="Tahoma" w:cs="Tahoma" w:hint="cs"/>
        <w:sz w:val="16"/>
        <w:szCs w:val="16"/>
        <w:rtl/>
      </w:rPr>
      <w:t>10</w:t>
    </w:r>
    <w:r>
      <w:rPr>
        <w:rFonts w:ascii="Tahoma" w:hAnsi="Tahoma" w:cs="Tahoma" w:hint="cs"/>
        <w:sz w:val="16"/>
        <w:szCs w:val="16"/>
        <w:rtl/>
      </w:rPr>
      <w:t>.2018</w:t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1E0D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460FC"/>
    <w:rsid w:val="00453170"/>
    <w:rsid w:val="00461C69"/>
    <w:rsid w:val="004627ED"/>
    <w:rsid w:val="004648CE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FDA"/>
    <w:rsid w:val="005D427E"/>
    <w:rsid w:val="005D73A1"/>
    <w:rsid w:val="005E27CF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AC9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2C26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  <w:style w:type="character" w:styleId="Emphasis">
    <w:name w:val="Emphasis"/>
    <w:basedOn w:val="DefaultParagraphFont"/>
    <w:qFormat/>
    <w:rsid w:val="005E27CF"/>
    <w:rPr>
      <w:i/>
      <w:iCs/>
    </w:rPr>
  </w:style>
  <w:style w:type="paragraph" w:styleId="Title">
    <w:name w:val="Title"/>
    <w:basedOn w:val="Normal"/>
    <w:next w:val="Normal"/>
    <w:link w:val="TitleChar"/>
    <w:qFormat/>
    <w:rsid w:val="005E27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E27C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CommentReference">
    <w:name w:val="annotation reference"/>
    <w:basedOn w:val="DefaultParagraphFont"/>
    <w:semiHidden/>
    <w:unhideWhenUsed/>
    <w:rsid w:val="001D1E0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1E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1E0D"/>
    <w:rPr>
      <w:rFonts w:eastAsia="MS Mincho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1E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1E0D"/>
    <w:rPr>
      <w:rFonts w:eastAsia="MS Mincho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BDF5-FE32-4CD3-8E25-8E637DE2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Mamram</cp:lastModifiedBy>
  <cp:revision>7</cp:revision>
  <cp:lastPrinted>2016-01-25T08:50:00Z</cp:lastPrinted>
  <dcterms:created xsi:type="dcterms:W3CDTF">2017-03-09T08:42:00Z</dcterms:created>
  <dcterms:modified xsi:type="dcterms:W3CDTF">2018-10-02T06:41:00Z</dcterms:modified>
</cp:coreProperties>
</file>