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E2D" w:rsidRPr="003B300F" w:rsidRDefault="00034E2D" w:rsidP="00C96446">
      <w:pPr>
        <w:pStyle w:val="Header"/>
        <w:tabs>
          <w:tab w:val="clear" w:pos="4153"/>
          <w:tab w:val="clear" w:pos="8306"/>
        </w:tabs>
        <w:spacing w:line="240" w:lineRule="auto"/>
        <w:jc w:val="center"/>
        <w:rPr>
          <w:b/>
          <w:bCs/>
          <w:sz w:val="28"/>
        </w:rPr>
      </w:pPr>
    </w:p>
    <w:p w:rsidR="001B3F30" w:rsidRPr="003B300F" w:rsidRDefault="00872031" w:rsidP="00277865">
      <w:pPr>
        <w:pStyle w:val="Header"/>
        <w:tabs>
          <w:tab w:val="clear" w:pos="4153"/>
          <w:tab w:val="clear" w:pos="8306"/>
        </w:tabs>
        <w:bidi w:val="0"/>
        <w:spacing w:line="240" w:lineRule="auto"/>
        <w:jc w:val="center"/>
        <w:rPr>
          <w:b/>
          <w:bCs/>
          <w:sz w:val="28"/>
          <w:rtl/>
        </w:rPr>
      </w:pPr>
      <w:r w:rsidRPr="003B300F">
        <w:rPr>
          <w:b/>
          <w:bCs/>
          <w:noProof/>
          <w:sz w:val="28"/>
        </w:rPr>
        <w:drawing>
          <wp:anchor distT="0" distB="0" distL="114300" distR="114300" simplePos="0" relativeHeight="251656192" behindDoc="0" locked="0" layoutInCell="0" allowOverlap="1">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865">
        <w:rPr>
          <w:b/>
          <w:bCs/>
          <w:sz w:val="28"/>
        </w:rPr>
        <w:t>National Security Colleges</w:t>
      </w:r>
    </w:p>
    <w:p w:rsidR="001B3F30" w:rsidRPr="003B300F" w:rsidRDefault="00277865" w:rsidP="00277865">
      <w:pPr>
        <w:pStyle w:val="Header"/>
        <w:pBdr>
          <w:bottom w:val="double" w:sz="4" w:space="1" w:color="auto"/>
        </w:pBdr>
        <w:tabs>
          <w:tab w:val="clear" w:pos="4153"/>
          <w:tab w:val="clear" w:pos="8306"/>
        </w:tabs>
        <w:bidi w:val="0"/>
        <w:spacing w:line="240" w:lineRule="auto"/>
        <w:jc w:val="center"/>
        <w:rPr>
          <w:b/>
          <w:bCs/>
          <w:sz w:val="28"/>
        </w:rPr>
      </w:pPr>
      <w:r>
        <w:rPr>
          <w:b/>
          <w:bCs/>
          <w:sz w:val="28"/>
        </w:rPr>
        <w:t>47</w:t>
      </w:r>
      <w:r w:rsidRPr="00277865">
        <w:rPr>
          <w:b/>
          <w:bCs/>
          <w:sz w:val="28"/>
          <w:vertAlign w:val="superscript"/>
        </w:rPr>
        <w:t>th</w:t>
      </w:r>
      <w:r>
        <w:rPr>
          <w:b/>
          <w:bCs/>
          <w:sz w:val="28"/>
        </w:rPr>
        <w:t xml:space="preserve"> Class 2019-2020</w:t>
      </w:r>
    </w:p>
    <w:p w:rsidR="00CD15FF" w:rsidRPr="00277865" w:rsidRDefault="00CD15FF" w:rsidP="00950D61">
      <w:pPr>
        <w:jc w:val="center"/>
        <w:rPr>
          <w:rFonts w:cs="David"/>
          <w:b/>
          <w:bCs/>
          <w:sz w:val="28"/>
          <w:szCs w:val="28"/>
          <w:rtl/>
        </w:rPr>
      </w:pPr>
    </w:p>
    <w:p w:rsidR="00277865" w:rsidRDefault="00277865" w:rsidP="00277865">
      <w:pPr>
        <w:tabs>
          <w:tab w:val="left" w:pos="4013"/>
        </w:tabs>
        <w:bidi w:val="0"/>
        <w:spacing w:line="360" w:lineRule="auto"/>
        <w:jc w:val="center"/>
        <w:outlineLvl w:val="0"/>
        <w:rPr>
          <w:rFonts w:ascii="David" w:hAnsi="David" w:cs="David"/>
          <w:b/>
          <w:bCs/>
          <w:sz w:val="24"/>
          <w:szCs w:val="24"/>
        </w:rPr>
      </w:pPr>
      <w:r w:rsidRPr="00277865">
        <w:rPr>
          <w:rFonts w:ascii="David" w:hAnsi="David" w:cs="David"/>
          <w:b/>
          <w:bCs/>
          <w:sz w:val="28"/>
          <w:szCs w:val="28"/>
        </w:rPr>
        <w:t>Public Corruption Seminar in Israel</w:t>
      </w:r>
    </w:p>
    <w:p w:rsidR="00277865" w:rsidRPr="009F6DB3" w:rsidRDefault="00277865" w:rsidP="00277865">
      <w:pPr>
        <w:tabs>
          <w:tab w:val="left" w:pos="4013"/>
        </w:tabs>
        <w:bidi w:val="0"/>
        <w:spacing w:line="360" w:lineRule="auto"/>
        <w:jc w:val="center"/>
        <w:outlineLvl w:val="0"/>
        <w:rPr>
          <w:rFonts w:ascii="David" w:hAnsi="David" w:cs="David"/>
          <w:b/>
          <w:bCs/>
          <w:sz w:val="24"/>
          <w:szCs w:val="24"/>
          <w:rtl/>
        </w:rPr>
      </w:pPr>
      <w:r>
        <w:rPr>
          <w:rFonts w:ascii="David" w:hAnsi="David" w:cs="David"/>
          <w:b/>
          <w:bCs/>
          <w:sz w:val="24"/>
          <w:szCs w:val="24"/>
        </w:rPr>
        <w:t>The Selection Season</w:t>
      </w:r>
    </w:p>
    <w:p w:rsidR="00222FFD" w:rsidRPr="009F6DB3" w:rsidRDefault="00277865" w:rsidP="00277865">
      <w:pPr>
        <w:bidi w:val="0"/>
        <w:spacing w:line="360" w:lineRule="auto"/>
        <w:jc w:val="center"/>
        <w:rPr>
          <w:rFonts w:ascii="David" w:hAnsi="David" w:cs="David"/>
          <w:b/>
          <w:bCs/>
          <w:sz w:val="24"/>
          <w:szCs w:val="24"/>
          <w:rtl/>
        </w:rPr>
      </w:pPr>
      <w:r>
        <w:rPr>
          <w:rFonts w:ascii="David" w:hAnsi="David" w:cs="David"/>
          <w:b/>
          <w:bCs/>
          <w:sz w:val="24"/>
          <w:szCs w:val="24"/>
        </w:rPr>
        <w:t xml:space="preserve">Dr. </w:t>
      </w:r>
      <w:proofErr w:type="spellStart"/>
      <w:r>
        <w:rPr>
          <w:rFonts w:ascii="David" w:hAnsi="David" w:cs="David"/>
          <w:b/>
          <w:bCs/>
          <w:sz w:val="24"/>
          <w:szCs w:val="24"/>
        </w:rPr>
        <w:t>Doron</w:t>
      </w:r>
      <w:proofErr w:type="spellEnd"/>
      <w:r>
        <w:rPr>
          <w:rFonts w:ascii="David" w:hAnsi="David" w:cs="David"/>
          <w:b/>
          <w:bCs/>
          <w:sz w:val="24"/>
          <w:szCs w:val="24"/>
        </w:rPr>
        <w:t xml:space="preserve"> </w:t>
      </w:r>
      <w:proofErr w:type="spellStart"/>
      <w:r>
        <w:rPr>
          <w:rFonts w:ascii="David" w:hAnsi="David" w:cs="David"/>
          <w:b/>
          <w:bCs/>
          <w:sz w:val="24"/>
          <w:szCs w:val="24"/>
        </w:rPr>
        <w:t>Navot</w:t>
      </w:r>
      <w:proofErr w:type="spellEnd"/>
      <w:r>
        <w:rPr>
          <w:rFonts w:ascii="David" w:hAnsi="David" w:cs="David"/>
          <w:b/>
          <w:bCs/>
          <w:sz w:val="24"/>
          <w:szCs w:val="24"/>
        </w:rPr>
        <w:t xml:space="preserve"> (Coordinator on behalf of the INDC: Brigadier General </w:t>
      </w:r>
      <w:proofErr w:type="spellStart"/>
      <w:r>
        <w:rPr>
          <w:rFonts w:ascii="David" w:hAnsi="David" w:cs="David"/>
          <w:b/>
          <w:bCs/>
          <w:sz w:val="24"/>
          <w:szCs w:val="24"/>
        </w:rPr>
        <w:t>Eran</w:t>
      </w:r>
      <w:proofErr w:type="spellEnd"/>
      <w:r>
        <w:rPr>
          <w:rFonts w:ascii="David" w:hAnsi="David" w:cs="David"/>
          <w:b/>
          <w:bCs/>
          <w:sz w:val="24"/>
          <w:szCs w:val="24"/>
        </w:rPr>
        <w:t xml:space="preserve"> </w:t>
      </w:r>
      <w:proofErr w:type="spellStart"/>
      <w:r>
        <w:rPr>
          <w:rFonts w:ascii="David" w:hAnsi="David" w:cs="David"/>
          <w:b/>
          <w:bCs/>
          <w:sz w:val="24"/>
          <w:szCs w:val="24"/>
        </w:rPr>
        <w:t>Kamin</w:t>
      </w:r>
      <w:proofErr w:type="spellEnd"/>
      <w:r>
        <w:rPr>
          <w:rFonts w:ascii="David" w:hAnsi="David" w:cs="David"/>
          <w:b/>
          <w:bCs/>
          <w:sz w:val="24"/>
          <w:szCs w:val="24"/>
        </w:rPr>
        <w:t>)</w:t>
      </w:r>
    </w:p>
    <w:p w:rsidR="00222FFD" w:rsidRPr="009F6DB3" w:rsidRDefault="009D2B48" w:rsidP="009D2B48">
      <w:pPr>
        <w:bidi w:val="0"/>
        <w:spacing w:line="360" w:lineRule="auto"/>
        <w:rPr>
          <w:rFonts w:ascii="David" w:hAnsi="David" w:cs="David"/>
          <w:sz w:val="24"/>
          <w:szCs w:val="24"/>
          <w:rtl/>
        </w:rPr>
      </w:pPr>
      <w:r>
        <w:rPr>
          <w:rFonts w:ascii="David" w:hAnsi="David" w:cs="David"/>
          <w:sz w:val="24"/>
          <w:szCs w:val="24"/>
        </w:rPr>
        <w:t xml:space="preserve">Lecturer's e-mail: </w:t>
      </w:r>
      <w:hyperlink r:id="rId10" w:history="1">
        <w:r w:rsidR="00222FFD" w:rsidRPr="009F6DB3">
          <w:rPr>
            <w:rFonts w:ascii="David" w:hAnsi="David" w:cs="David"/>
            <w:color w:val="0000FF"/>
            <w:sz w:val="24"/>
            <w:szCs w:val="24"/>
            <w:u w:val="single"/>
          </w:rPr>
          <w:t>doronnavot@013.net</w:t>
        </w:r>
      </w:hyperlink>
    </w:p>
    <w:p w:rsidR="009D2B48" w:rsidRDefault="009D2B48" w:rsidP="00B13B5C">
      <w:pPr>
        <w:bidi w:val="0"/>
        <w:spacing w:line="360" w:lineRule="auto"/>
        <w:rPr>
          <w:rFonts w:ascii="David" w:hAnsi="David" w:cs="David"/>
          <w:sz w:val="24"/>
          <w:szCs w:val="24"/>
        </w:rPr>
      </w:pPr>
      <w:r w:rsidRPr="009D2B48">
        <w:rPr>
          <w:rFonts w:ascii="David" w:hAnsi="David" w:cs="David"/>
          <w:sz w:val="24"/>
          <w:szCs w:val="24"/>
        </w:rPr>
        <w:t xml:space="preserve">Reception hours: Wednesdays </w:t>
      </w:r>
      <w:r w:rsidR="00B13B5C">
        <w:rPr>
          <w:rFonts w:ascii="David" w:hAnsi="David" w:cs="David"/>
          <w:sz w:val="24"/>
          <w:szCs w:val="24"/>
        </w:rPr>
        <w:t xml:space="preserve">with </w:t>
      </w:r>
      <w:r w:rsidRPr="009D2B48">
        <w:rPr>
          <w:rFonts w:ascii="David" w:hAnsi="David" w:cs="David"/>
          <w:sz w:val="24"/>
          <w:szCs w:val="24"/>
        </w:rPr>
        <w:t>appointment</w:t>
      </w:r>
    </w:p>
    <w:p w:rsidR="00222FFD" w:rsidRPr="009F6DB3" w:rsidRDefault="009D2B48" w:rsidP="009D2B48">
      <w:pPr>
        <w:bidi w:val="0"/>
        <w:spacing w:line="360" w:lineRule="auto"/>
        <w:rPr>
          <w:rFonts w:ascii="David" w:hAnsi="David" w:cs="David"/>
          <w:b/>
          <w:bCs/>
          <w:sz w:val="24"/>
          <w:szCs w:val="24"/>
          <w:rtl/>
        </w:rPr>
      </w:pPr>
      <w:r>
        <w:rPr>
          <w:rFonts w:ascii="David" w:hAnsi="David" w:cs="David"/>
          <w:b/>
          <w:bCs/>
          <w:sz w:val="24"/>
          <w:szCs w:val="24"/>
        </w:rPr>
        <w:t>General</w:t>
      </w:r>
    </w:p>
    <w:p w:rsidR="009D2B48" w:rsidRPr="009D2B48" w:rsidRDefault="009D2B48" w:rsidP="009D2B48">
      <w:pPr>
        <w:bidi w:val="0"/>
        <w:spacing w:after="160" w:line="360" w:lineRule="auto"/>
        <w:jc w:val="both"/>
        <w:rPr>
          <w:rFonts w:ascii="David" w:eastAsia="Calibri" w:hAnsi="David" w:cs="David"/>
          <w:b/>
          <w:bCs/>
          <w:sz w:val="24"/>
          <w:szCs w:val="24"/>
          <w:rtl/>
        </w:rPr>
      </w:pPr>
      <w:r w:rsidRPr="009D2B48">
        <w:rPr>
          <w:rFonts w:ascii="David" w:hAnsi="David" w:cs="David"/>
          <w:b/>
          <w:bCs/>
          <w:sz w:val="24"/>
          <w:szCs w:val="24"/>
        </w:rPr>
        <w:t xml:space="preserve">Public corruption is an inappropriate use of public power to promote the private interests of the </w:t>
      </w:r>
      <w:r>
        <w:rPr>
          <w:rFonts w:ascii="David" w:hAnsi="David" w:cs="David"/>
          <w:b/>
          <w:bCs/>
          <w:sz w:val="24"/>
          <w:szCs w:val="24"/>
        </w:rPr>
        <w:t>person with the power.</w:t>
      </w:r>
      <w:r w:rsidRPr="009D2B48">
        <w:rPr>
          <w:rFonts w:ascii="David" w:eastAsia="Calibri" w:hAnsi="David" w:cs="David"/>
          <w:b/>
          <w:bCs/>
          <w:sz w:val="24"/>
          <w:szCs w:val="24"/>
        </w:rPr>
        <w:t xml:space="preserve"> </w:t>
      </w:r>
      <w:r w:rsidRPr="009D2B48">
        <w:rPr>
          <w:rFonts w:ascii="David" w:eastAsia="Calibri" w:hAnsi="David" w:cs="David"/>
          <w:sz w:val="24"/>
          <w:szCs w:val="24"/>
        </w:rPr>
        <w:t xml:space="preserve">The purpose of the seminar is to explore the interfaces between politics, law and public ethics through exploring all aspects of public corruption and </w:t>
      </w:r>
      <w:r>
        <w:rPr>
          <w:rFonts w:ascii="David" w:eastAsia="Calibri" w:hAnsi="David" w:cs="David"/>
          <w:sz w:val="24"/>
          <w:szCs w:val="24"/>
        </w:rPr>
        <w:t xml:space="preserve">the </w:t>
      </w:r>
      <w:r w:rsidRPr="009D2B48">
        <w:rPr>
          <w:rFonts w:ascii="David" w:eastAsia="Calibri" w:hAnsi="David" w:cs="David"/>
          <w:sz w:val="24"/>
          <w:szCs w:val="24"/>
        </w:rPr>
        <w:t>struggle</w:t>
      </w:r>
      <w:r>
        <w:rPr>
          <w:rFonts w:ascii="David" w:eastAsia="Calibri" w:hAnsi="David" w:cs="David"/>
          <w:sz w:val="24"/>
          <w:szCs w:val="24"/>
        </w:rPr>
        <w:t xml:space="preserve"> with it</w:t>
      </w:r>
      <w:r w:rsidR="00B174F9" w:rsidRPr="009F6DB3">
        <w:rPr>
          <w:rFonts w:ascii="David" w:eastAsia="Calibri" w:hAnsi="David" w:cs="David"/>
          <w:sz w:val="24"/>
          <w:szCs w:val="24"/>
          <w:rtl/>
        </w:rPr>
        <w:t xml:space="preserve">. </w:t>
      </w:r>
      <w:r>
        <w:rPr>
          <w:rFonts w:ascii="David" w:eastAsia="Calibri" w:hAnsi="David" w:cs="David"/>
          <w:b/>
          <w:bCs/>
          <w:sz w:val="24"/>
          <w:szCs w:val="24"/>
        </w:rPr>
        <w:t xml:space="preserve"> </w:t>
      </w:r>
      <w:r w:rsidRPr="009D2B48">
        <w:rPr>
          <w:rFonts w:ascii="David" w:eastAsia="Calibri" w:hAnsi="David" w:cs="David"/>
          <w:sz w:val="24"/>
          <w:szCs w:val="24"/>
        </w:rPr>
        <w:t xml:space="preserve">As part of the course, we will </w:t>
      </w:r>
      <w:r>
        <w:rPr>
          <w:rFonts w:ascii="David" w:eastAsia="Calibri" w:hAnsi="David" w:cs="David"/>
          <w:sz w:val="24"/>
          <w:szCs w:val="24"/>
        </w:rPr>
        <w:t>discuss what</w:t>
      </w:r>
      <w:r w:rsidRPr="009D2B48">
        <w:rPr>
          <w:rFonts w:ascii="David" w:eastAsia="Calibri" w:hAnsi="David" w:cs="David"/>
          <w:sz w:val="24"/>
          <w:szCs w:val="24"/>
        </w:rPr>
        <w:t xml:space="preserve"> public corruption</w:t>
      </w:r>
      <w:r>
        <w:rPr>
          <w:rFonts w:ascii="David" w:eastAsia="Calibri" w:hAnsi="David" w:cs="David"/>
          <w:sz w:val="24"/>
          <w:szCs w:val="24"/>
        </w:rPr>
        <w:t xml:space="preserve"> is</w:t>
      </w:r>
      <w:r w:rsidRPr="009D2B48">
        <w:rPr>
          <w:rFonts w:ascii="David" w:eastAsia="Calibri" w:hAnsi="David" w:cs="David"/>
          <w:sz w:val="24"/>
          <w:szCs w:val="24"/>
        </w:rPr>
        <w:t xml:space="preserve">, what causes it, how to fight </w:t>
      </w:r>
      <w:r>
        <w:rPr>
          <w:rFonts w:ascii="David" w:eastAsia="Calibri" w:hAnsi="David" w:cs="David"/>
          <w:sz w:val="24"/>
          <w:szCs w:val="24"/>
        </w:rPr>
        <w:t xml:space="preserve">against </w:t>
      </w:r>
      <w:r w:rsidRPr="009D2B48">
        <w:rPr>
          <w:rFonts w:ascii="David" w:eastAsia="Calibri" w:hAnsi="David" w:cs="David"/>
          <w:sz w:val="24"/>
          <w:szCs w:val="24"/>
        </w:rPr>
        <w:t>p</w:t>
      </w:r>
      <w:r>
        <w:rPr>
          <w:rFonts w:ascii="David" w:eastAsia="Calibri" w:hAnsi="David" w:cs="David"/>
          <w:sz w:val="24"/>
          <w:szCs w:val="24"/>
        </w:rPr>
        <w:t xml:space="preserve">ublic corruption, what are </w:t>
      </w:r>
      <w:r w:rsidRPr="009D2B48">
        <w:rPr>
          <w:rFonts w:ascii="David" w:eastAsia="Calibri" w:hAnsi="David" w:cs="David"/>
          <w:sz w:val="24"/>
          <w:szCs w:val="24"/>
        </w:rPr>
        <w:t xml:space="preserve">the politics </w:t>
      </w:r>
      <w:r>
        <w:rPr>
          <w:rFonts w:ascii="David" w:eastAsia="Calibri" w:hAnsi="David" w:cs="David"/>
          <w:sz w:val="24"/>
          <w:szCs w:val="24"/>
        </w:rPr>
        <w:t>of public corruption and what are</w:t>
      </w:r>
      <w:r w:rsidRPr="009D2B48">
        <w:rPr>
          <w:rFonts w:ascii="David" w:eastAsia="Calibri" w:hAnsi="David" w:cs="David"/>
          <w:sz w:val="24"/>
          <w:szCs w:val="24"/>
        </w:rPr>
        <w:t xml:space="preserve"> the politics behind the fight against public corruption</w:t>
      </w:r>
      <w:r>
        <w:rPr>
          <w:rFonts w:ascii="David" w:eastAsia="Calibri" w:hAnsi="David" w:cs="David"/>
          <w:sz w:val="24"/>
          <w:szCs w:val="24"/>
        </w:rPr>
        <w:t xml:space="preserve">. </w:t>
      </w:r>
      <w:r w:rsidR="00B174F9" w:rsidRPr="009F6DB3">
        <w:rPr>
          <w:rFonts w:ascii="David" w:eastAsia="Calibri" w:hAnsi="David" w:cs="David"/>
          <w:sz w:val="24"/>
          <w:szCs w:val="24"/>
          <w:rtl/>
        </w:rPr>
        <w:t xml:space="preserve"> </w:t>
      </w:r>
      <w:r w:rsidRPr="009D2B48">
        <w:rPr>
          <w:rFonts w:ascii="David" w:eastAsia="Calibri" w:hAnsi="David" w:cs="David"/>
          <w:sz w:val="24"/>
          <w:szCs w:val="24"/>
        </w:rPr>
        <w:t>Alongside this, we will address the question of what is public ethics and whether it is materially different from ethics in the private sphere.</w:t>
      </w:r>
      <w:r>
        <w:rPr>
          <w:rFonts w:ascii="David" w:eastAsia="Calibri" w:hAnsi="David" w:cs="David"/>
          <w:b/>
          <w:bCs/>
          <w:sz w:val="24"/>
          <w:szCs w:val="24"/>
        </w:rPr>
        <w:t xml:space="preserve"> </w:t>
      </w:r>
      <w:r w:rsidRPr="009D2B48">
        <w:rPr>
          <w:rFonts w:ascii="David" w:eastAsia="Calibri" w:hAnsi="David" w:cs="David"/>
          <w:sz w:val="24"/>
          <w:szCs w:val="24"/>
        </w:rPr>
        <w:t>The course will include six meetings.</w:t>
      </w:r>
    </w:p>
    <w:p w:rsidR="00814DD3" w:rsidRPr="009F6DB3" w:rsidRDefault="00814DD3" w:rsidP="00222FFD">
      <w:pPr>
        <w:spacing w:line="360" w:lineRule="auto"/>
        <w:rPr>
          <w:rFonts w:ascii="David" w:hAnsi="David" w:cs="David"/>
          <w:b/>
          <w:bCs/>
          <w:sz w:val="24"/>
          <w:szCs w:val="24"/>
          <w:rtl/>
        </w:rPr>
      </w:pPr>
    </w:p>
    <w:p w:rsidR="00222FFD" w:rsidRPr="009F6DB3" w:rsidRDefault="00EC6890" w:rsidP="00EC6890">
      <w:pPr>
        <w:bidi w:val="0"/>
        <w:spacing w:line="360" w:lineRule="auto"/>
        <w:jc w:val="both"/>
        <w:outlineLvl w:val="0"/>
        <w:rPr>
          <w:rFonts w:ascii="David" w:hAnsi="David" w:cs="David"/>
          <w:b/>
          <w:bCs/>
          <w:sz w:val="24"/>
          <w:szCs w:val="24"/>
          <w:rtl/>
        </w:rPr>
      </w:pPr>
      <w:r>
        <w:rPr>
          <w:rFonts w:ascii="David" w:hAnsi="David" w:cs="David"/>
          <w:b/>
          <w:bCs/>
          <w:sz w:val="24"/>
          <w:szCs w:val="24"/>
          <w:rtl/>
        </w:rPr>
        <w:t>1</w:t>
      </w:r>
      <w:r>
        <w:rPr>
          <w:rFonts w:ascii="David" w:hAnsi="David" w:cs="David"/>
          <w:b/>
          <w:bCs/>
          <w:sz w:val="24"/>
          <w:szCs w:val="24"/>
        </w:rPr>
        <w:t>. Purpose</w:t>
      </w:r>
      <w:r w:rsidR="00222FFD" w:rsidRPr="009F6DB3">
        <w:rPr>
          <w:rFonts w:ascii="David" w:hAnsi="David" w:cs="David"/>
          <w:b/>
          <w:bCs/>
          <w:sz w:val="24"/>
          <w:szCs w:val="24"/>
          <w:rtl/>
        </w:rPr>
        <w:t xml:space="preserve"> </w:t>
      </w:r>
    </w:p>
    <w:p w:rsidR="00222FFD" w:rsidRPr="00EC6890" w:rsidRDefault="00EC6890" w:rsidP="00EC6890">
      <w:pPr>
        <w:pStyle w:val="ListParagraph"/>
        <w:numPr>
          <w:ilvl w:val="0"/>
          <w:numId w:val="10"/>
        </w:numPr>
        <w:spacing w:line="360" w:lineRule="auto"/>
        <w:jc w:val="both"/>
        <w:rPr>
          <w:rFonts w:ascii="David" w:hAnsi="David" w:cs="David"/>
          <w:sz w:val="24"/>
          <w:szCs w:val="24"/>
        </w:rPr>
      </w:pPr>
      <w:r>
        <w:rPr>
          <w:rFonts w:ascii="David" w:hAnsi="David" w:cs="David"/>
          <w:sz w:val="24"/>
          <w:szCs w:val="24"/>
        </w:rPr>
        <w:t xml:space="preserve">Investigate what public corruption is. </w:t>
      </w:r>
    </w:p>
    <w:p w:rsidR="00222FFD" w:rsidRPr="009F6DB3" w:rsidRDefault="00EC6890" w:rsidP="00EC6890">
      <w:pPr>
        <w:numPr>
          <w:ilvl w:val="0"/>
          <w:numId w:val="10"/>
        </w:numPr>
        <w:bidi w:val="0"/>
        <w:spacing w:line="360" w:lineRule="auto"/>
        <w:jc w:val="both"/>
        <w:rPr>
          <w:rFonts w:ascii="David" w:hAnsi="David" w:cs="David"/>
          <w:sz w:val="24"/>
          <w:szCs w:val="24"/>
          <w:rtl/>
        </w:rPr>
      </w:pPr>
      <w:r w:rsidRPr="00EC6890">
        <w:rPr>
          <w:rFonts w:ascii="David" w:hAnsi="David" w:cs="David"/>
          <w:sz w:val="24"/>
          <w:szCs w:val="24"/>
        </w:rPr>
        <w:t>To characterize public corruption in Israel an</w:t>
      </w:r>
      <w:r w:rsidR="002941EE">
        <w:rPr>
          <w:rFonts w:ascii="David" w:hAnsi="David" w:cs="David"/>
          <w:sz w:val="24"/>
          <w:szCs w:val="24"/>
        </w:rPr>
        <w:t>d to investigate its development.</w:t>
      </w:r>
      <w:r w:rsidR="00B174F9" w:rsidRPr="009F6DB3">
        <w:rPr>
          <w:rFonts w:ascii="David" w:hAnsi="David" w:cs="David"/>
          <w:sz w:val="24"/>
          <w:szCs w:val="24"/>
          <w:rtl/>
        </w:rPr>
        <w:t xml:space="preserve"> </w:t>
      </w:r>
    </w:p>
    <w:p w:rsidR="00222FFD" w:rsidRPr="009F6DB3" w:rsidRDefault="002941EE" w:rsidP="002941EE">
      <w:pPr>
        <w:numPr>
          <w:ilvl w:val="0"/>
          <w:numId w:val="10"/>
        </w:numPr>
        <w:bidi w:val="0"/>
        <w:spacing w:line="360" w:lineRule="auto"/>
        <w:jc w:val="both"/>
        <w:rPr>
          <w:rFonts w:ascii="David" w:hAnsi="David" w:cs="David"/>
          <w:sz w:val="24"/>
          <w:szCs w:val="24"/>
        </w:rPr>
      </w:pPr>
      <w:r w:rsidRPr="002941EE">
        <w:rPr>
          <w:rFonts w:ascii="David" w:hAnsi="David" w:cs="David"/>
          <w:sz w:val="24"/>
          <w:szCs w:val="24"/>
        </w:rPr>
        <w:t>Critically examine a number of corruption incidents that have occurred in Israel in recent decades and their impact on society and politics</w:t>
      </w:r>
      <w:r w:rsidR="009A2658" w:rsidRPr="009F6DB3">
        <w:rPr>
          <w:rFonts w:ascii="David" w:hAnsi="David" w:cs="David"/>
          <w:sz w:val="24"/>
          <w:szCs w:val="24"/>
          <w:rtl/>
        </w:rPr>
        <w:t>.</w:t>
      </w:r>
    </w:p>
    <w:p w:rsidR="009A2658" w:rsidRPr="009F6DB3" w:rsidRDefault="00B5545B" w:rsidP="00B5545B">
      <w:pPr>
        <w:numPr>
          <w:ilvl w:val="0"/>
          <w:numId w:val="10"/>
        </w:numPr>
        <w:bidi w:val="0"/>
        <w:spacing w:line="360" w:lineRule="auto"/>
        <w:jc w:val="both"/>
        <w:rPr>
          <w:rFonts w:ascii="David" w:hAnsi="David" w:cs="David"/>
          <w:sz w:val="24"/>
          <w:szCs w:val="24"/>
        </w:rPr>
      </w:pPr>
      <w:r w:rsidRPr="00B5545B">
        <w:rPr>
          <w:rFonts w:ascii="David" w:hAnsi="David" w:cs="David"/>
          <w:sz w:val="24"/>
          <w:szCs w:val="24"/>
        </w:rPr>
        <w:t>Engage in issues of public ethics and to what extent the public can be served without "getting their hands dirty."</w:t>
      </w:r>
    </w:p>
    <w:p w:rsidR="00222FFD" w:rsidRPr="009F6DB3" w:rsidRDefault="00222FFD" w:rsidP="00222FFD">
      <w:pPr>
        <w:spacing w:line="360" w:lineRule="auto"/>
        <w:ind w:left="720"/>
        <w:jc w:val="both"/>
        <w:rPr>
          <w:rFonts w:ascii="David" w:hAnsi="David" w:cs="David"/>
          <w:sz w:val="24"/>
          <w:szCs w:val="24"/>
        </w:rPr>
      </w:pPr>
    </w:p>
    <w:p w:rsidR="00222FFD" w:rsidRPr="009F6DB3" w:rsidRDefault="00B5545B" w:rsidP="00B5545B">
      <w:pPr>
        <w:bidi w:val="0"/>
        <w:spacing w:line="360" w:lineRule="auto"/>
        <w:jc w:val="both"/>
        <w:rPr>
          <w:rFonts w:ascii="David" w:hAnsi="David" w:cs="David"/>
          <w:b/>
          <w:bCs/>
          <w:sz w:val="24"/>
          <w:szCs w:val="24"/>
        </w:rPr>
      </w:pPr>
      <w:r>
        <w:rPr>
          <w:rFonts w:ascii="David" w:hAnsi="David" w:cs="David"/>
          <w:b/>
          <w:bCs/>
          <w:sz w:val="24"/>
          <w:szCs w:val="24"/>
          <w:rtl/>
        </w:rPr>
        <w:t>2</w:t>
      </w:r>
      <w:r>
        <w:rPr>
          <w:rFonts w:ascii="David" w:hAnsi="David" w:cs="David"/>
          <w:b/>
          <w:bCs/>
          <w:sz w:val="24"/>
          <w:szCs w:val="24"/>
        </w:rPr>
        <w:t xml:space="preserve">. Grade </w:t>
      </w:r>
      <w:r w:rsidRPr="00B5545B">
        <w:rPr>
          <w:rFonts w:ascii="David" w:hAnsi="David" w:cs="David"/>
          <w:b/>
          <w:bCs/>
          <w:sz w:val="24"/>
          <w:szCs w:val="24"/>
        </w:rPr>
        <w:t>composition</w:t>
      </w:r>
    </w:p>
    <w:p w:rsidR="00B5545B" w:rsidRDefault="00B5545B" w:rsidP="00B5545B">
      <w:pPr>
        <w:numPr>
          <w:ilvl w:val="0"/>
          <w:numId w:val="11"/>
        </w:numPr>
        <w:bidi w:val="0"/>
        <w:spacing w:line="360" w:lineRule="auto"/>
        <w:jc w:val="both"/>
        <w:rPr>
          <w:rFonts w:ascii="David" w:hAnsi="David" w:cs="David"/>
          <w:sz w:val="24"/>
          <w:szCs w:val="24"/>
        </w:rPr>
      </w:pPr>
      <w:r w:rsidRPr="00B5545B">
        <w:rPr>
          <w:rFonts w:ascii="David" w:hAnsi="David" w:cs="David"/>
          <w:sz w:val="24"/>
          <w:szCs w:val="24"/>
        </w:rPr>
        <w:t>Attendance at classes (10%)</w:t>
      </w:r>
      <w:r>
        <w:rPr>
          <w:rFonts w:ascii="David" w:hAnsi="David" w:cs="David"/>
          <w:sz w:val="24"/>
          <w:szCs w:val="24"/>
        </w:rPr>
        <w:t>.</w:t>
      </w:r>
    </w:p>
    <w:p w:rsidR="00B5545B" w:rsidRPr="00B5545B" w:rsidRDefault="00B5545B" w:rsidP="00B5545B">
      <w:pPr>
        <w:numPr>
          <w:ilvl w:val="0"/>
          <w:numId w:val="11"/>
        </w:numPr>
        <w:bidi w:val="0"/>
        <w:spacing w:line="360" w:lineRule="auto"/>
        <w:jc w:val="both"/>
        <w:rPr>
          <w:rFonts w:ascii="David" w:hAnsi="David" w:cs="David"/>
          <w:sz w:val="24"/>
          <w:szCs w:val="24"/>
        </w:rPr>
      </w:pPr>
      <w:r w:rsidRPr="00B5545B">
        <w:rPr>
          <w:rFonts w:ascii="David" w:hAnsi="David" w:cs="David"/>
          <w:sz w:val="24"/>
          <w:szCs w:val="24"/>
        </w:rPr>
        <w:t>Activ</w:t>
      </w:r>
      <w:r w:rsidR="00B13B5C">
        <w:rPr>
          <w:rFonts w:ascii="David" w:hAnsi="David" w:cs="David"/>
          <w:sz w:val="24"/>
          <w:szCs w:val="24"/>
        </w:rPr>
        <w:t>e and engaged</w:t>
      </w:r>
      <w:r>
        <w:rPr>
          <w:rFonts w:ascii="David" w:hAnsi="David" w:cs="David"/>
          <w:sz w:val="24"/>
          <w:szCs w:val="24"/>
        </w:rPr>
        <w:t xml:space="preserve"> participation in </w:t>
      </w:r>
      <w:r w:rsidRPr="00B5545B">
        <w:rPr>
          <w:rFonts w:ascii="David" w:hAnsi="David" w:cs="David"/>
          <w:sz w:val="24"/>
          <w:szCs w:val="24"/>
        </w:rPr>
        <w:t>group assignment</w:t>
      </w:r>
      <w:r>
        <w:rPr>
          <w:rFonts w:ascii="David" w:hAnsi="David" w:cs="David"/>
          <w:sz w:val="24"/>
          <w:szCs w:val="24"/>
        </w:rPr>
        <w:t>s</w:t>
      </w:r>
      <w:r w:rsidRPr="00B5545B">
        <w:rPr>
          <w:rFonts w:ascii="David" w:hAnsi="David" w:cs="David"/>
          <w:sz w:val="24"/>
          <w:szCs w:val="24"/>
        </w:rPr>
        <w:t xml:space="preserve"> (10%)</w:t>
      </w:r>
      <w:r>
        <w:rPr>
          <w:rFonts w:ascii="David" w:hAnsi="David" w:cs="David"/>
          <w:sz w:val="24"/>
          <w:szCs w:val="24"/>
        </w:rPr>
        <w:t>.</w:t>
      </w:r>
    </w:p>
    <w:p w:rsidR="00331FBE" w:rsidRDefault="00B5545B" w:rsidP="00331FBE">
      <w:pPr>
        <w:bidi w:val="0"/>
        <w:spacing w:line="360" w:lineRule="auto"/>
        <w:ind w:left="360"/>
        <w:jc w:val="both"/>
        <w:rPr>
          <w:rFonts w:ascii="David" w:hAnsi="David" w:cs="David"/>
          <w:sz w:val="24"/>
          <w:szCs w:val="24"/>
        </w:rPr>
      </w:pPr>
      <w:r>
        <w:rPr>
          <w:rFonts w:ascii="David" w:hAnsi="David" w:cs="David"/>
          <w:sz w:val="24"/>
          <w:szCs w:val="24"/>
        </w:rPr>
        <w:t>C. Writing assignment</w:t>
      </w:r>
      <w:r w:rsidR="00B13B5C">
        <w:rPr>
          <w:rFonts w:ascii="David" w:hAnsi="David" w:cs="David"/>
          <w:sz w:val="24"/>
          <w:szCs w:val="24"/>
        </w:rPr>
        <w:t>s</w:t>
      </w:r>
      <w:r>
        <w:rPr>
          <w:rFonts w:ascii="David" w:hAnsi="David" w:cs="David"/>
          <w:sz w:val="24"/>
          <w:szCs w:val="24"/>
        </w:rPr>
        <w:t xml:space="preserve"> (80%).</w:t>
      </w:r>
    </w:p>
    <w:p w:rsidR="00331FBE" w:rsidRDefault="00331FBE" w:rsidP="00331FBE">
      <w:pPr>
        <w:bidi w:val="0"/>
        <w:spacing w:line="360" w:lineRule="auto"/>
        <w:ind w:left="360"/>
        <w:jc w:val="both"/>
        <w:rPr>
          <w:rFonts w:ascii="David" w:hAnsi="David" w:cs="David"/>
          <w:b/>
          <w:bCs/>
          <w:sz w:val="24"/>
          <w:szCs w:val="24"/>
        </w:rPr>
      </w:pPr>
    </w:p>
    <w:p w:rsidR="009A2658" w:rsidRPr="00331FBE" w:rsidRDefault="00331FBE" w:rsidP="00331FBE">
      <w:pPr>
        <w:bidi w:val="0"/>
        <w:spacing w:line="360" w:lineRule="auto"/>
        <w:ind w:left="360"/>
        <w:jc w:val="both"/>
        <w:rPr>
          <w:rFonts w:ascii="David" w:hAnsi="David" w:cs="David"/>
          <w:sz w:val="24"/>
          <w:szCs w:val="24"/>
          <w:rtl/>
        </w:rPr>
      </w:pPr>
      <w:r>
        <w:rPr>
          <w:rFonts w:ascii="David" w:hAnsi="David" w:cs="David"/>
          <w:b/>
          <w:bCs/>
          <w:sz w:val="24"/>
          <w:szCs w:val="24"/>
        </w:rPr>
        <w:t>3. Course Plan</w:t>
      </w:r>
    </w:p>
    <w:tbl>
      <w:tblPr>
        <w:tblStyle w:val="GridTable6Colorful-Accent5"/>
        <w:bidiVisual/>
        <w:tblW w:w="0" w:type="auto"/>
        <w:tblLook w:val="04A0" w:firstRow="1" w:lastRow="0" w:firstColumn="1" w:lastColumn="0" w:noHBand="0" w:noVBand="1"/>
      </w:tblPr>
      <w:tblGrid>
        <w:gridCol w:w="2269"/>
        <w:gridCol w:w="2227"/>
        <w:gridCol w:w="2561"/>
        <w:gridCol w:w="1933"/>
      </w:tblGrid>
      <w:tr w:rsidR="009A2658" w:rsidRPr="009F6DB3" w:rsidTr="00A373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9A2658" w:rsidRPr="001132E5" w:rsidRDefault="007F37DF" w:rsidP="007F37DF">
            <w:pPr>
              <w:bidi w:val="0"/>
              <w:spacing w:line="360" w:lineRule="auto"/>
              <w:jc w:val="both"/>
              <w:rPr>
                <w:rFonts w:ascii="David" w:hAnsi="David" w:cs="David"/>
                <w:color w:val="2E74B5" w:themeColor="accent1" w:themeShade="BF"/>
                <w:sz w:val="24"/>
                <w:szCs w:val="24"/>
                <w:rtl/>
              </w:rPr>
            </w:pPr>
            <w:r w:rsidRPr="001132E5">
              <w:rPr>
                <w:rFonts w:ascii="David" w:hAnsi="David" w:cs="David"/>
                <w:color w:val="2E74B5" w:themeColor="accent1" w:themeShade="BF"/>
                <w:sz w:val="24"/>
                <w:szCs w:val="24"/>
              </w:rPr>
              <w:t>Notes</w:t>
            </w:r>
          </w:p>
        </w:tc>
        <w:tc>
          <w:tcPr>
            <w:tcW w:w="2227" w:type="dxa"/>
          </w:tcPr>
          <w:p w:rsidR="009A2658" w:rsidRPr="001132E5" w:rsidRDefault="007F37DF" w:rsidP="007F37DF">
            <w:pPr>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1132E5">
              <w:rPr>
                <w:rFonts w:ascii="David" w:hAnsi="David" w:cs="David"/>
                <w:sz w:val="24"/>
                <w:szCs w:val="24"/>
              </w:rPr>
              <w:t>Subject</w:t>
            </w:r>
          </w:p>
        </w:tc>
        <w:tc>
          <w:tcPr>
            <w:tcW w:w="2561" w:type="dxa"/>
          </w:tcPr>
          <w:p w:rsidR="009A2658" w:rsidRPr="001132E5" w:rsidRDefault="00763B02" w:rsidP="00763B02">
            <w:pPr>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1132E5">
              <w:rPr>
                <w:rFonts w:ascii="David" w:hAnsi="David" w:cs="David"/>
                <w:sz w:val="24"/>
                <w:szCs w:val="24"/>
              </w:rPr>
              <w:t>Date</w:t>
            </w:r>
          </w:p>
        </w:tc>
        <w:tc>
          <w:tcPr>
            <w:tcW w:w="1933" w:type="dxa"/>
          </w:tcPr>
          <w:p w:rsidR="009A2658" w:rsidRPr="001132E5" w:rsidRDefault="00331FBE" w:rsidP="001132E5">
            <w:pPr>
              <w:tabs>
                <w:tab w:val="left" w:pos="930"/>
              </w:tabs>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1132E5">
              <w:rPr>
                <w:rFonts w:ascii="David" w:hAnsi="David" w:cs="David"/>
                <w:sz w:val="24"/>
                <w:szCs w:val="24"/>
              </w:rPr>
              <w:t>Hour</w:t>
            </w:r>
            <w:r w:rsidR="001132E5" w:rsidRPr="001132E5">
              <w:rPr>
                <w:rFonts w:ascii="David" w:hAnsi="David" w:cs="David"/>
                <w:sz w:val="24"/>
                <w:szCs w:val="24"/>
              </w:rPr>
              <w:tab/>
            </w:r>
          </w:p>
        </w:tc>
      </w:tr>
      <w:tr w:rsidR="00A3732B" w:rsidRPr="005C063E" w:rsidTr="00A37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A3732B" w:rsidRPr="00C626F4" w:rsidRDefault="00A3732B" w:rsidP="00A3732B">
            <w:pPr>
              <w:bidi w:val="0"/>
              <w:spacing w:line="360" w:lineRule="auto"/>
              <w:jc w:val="both"/>
              <w:rPr>
                <w:rFonts w:ascii="David" w:hAnsi="David" w:cs="David"/>
                <w:b w:val="0"/>
                <w:bCs w:val="0"/>
                <w:color w:val="0070C0"/>
                <w:sz w:val="24"/>
                <w:szCs w:val="24"/>
                <w:rtl/>
              </w:rPr>
            </w:pPr>
            <w:r w:rsidRPr="00C626F4">
              <w:rPr>
                <w:rFonts w:ascii="David" w:hAnsi="David" w:cs="David"/>
                <w:b w:val="0"/>
                <w:bCs w:val="0"/>
                <w:color w:val="0070C0"/>
                <w:sz w:val="24"/>
                <w:szCs w:val="24"/>
              </w:rPr>
              <w:t xml:space="preserve">Dr. </w:t>
            </w:r>
            <w:proofErr w:type="spellStart"/>
            <w:r w:rsidRPr="00C626F4">
              <w:rPr>
                <w:rFonts w:ascii="David" w:hAnsi="David" w:cs="David"/>
                <w:b w:val="0"/>
                <w:bCs w:val="0"/>
                <w:color w:val="0070C0"/>
                <w:sz w:val="24"/>
                <w:szCs w:val="24"/>
              </w:rPr>
              <w:t>Doron</w:t>
            </w:r>
            <w:proofErr w:type="spellEnd"/>
            <w:r w:rsidRPr="00C626F4">
              <w:rPr>
                <w:rFonts w:ascii="David" w:hAnsi="David" w:cs="David"/>
                <w:b w:val="0"/>
                <w:bCs w:val="0"/>
                <w:color w:val="0070C0"/>
                <w:sz w:val="24"/>
                <w:szCs w:val="24"/>
              </w:rPr>
              <w:t xml:space="preserve"> </w:t>
            </w:r>
            <w:proofErr w:type="spellStart"/>
            <w:r w:rsidRPr="00C626F4">
              <w:rPr>
                <w:rFonts w:ascii="David" w:hAnsi="David" w:cs="David"/>
                <w:b w:val="0"/>
                <w:bCs w:val="0"/>
                <w:color w:val="0070C0"/>
                <w:sz w:val="24"/>
                <w:szCs w:val="24"/>
              </w:rPr>
              <w:t>Navot</w:t>
            </w:r>
            <w:proofErr w:type="spellEnd"/>
          </w:p>
        </w:tc>
        <w:tc>
          <w:tcPr>
            <w:tcW w:w="2227" w:type="dxa"/>
          </w:tcPr>
          <w:p w:rsidR="00A3732B" w:rsidRPr="005C063E" w:rsidRDefault="00A3732B" w:rsidP="00A373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7F37DF">
              <w:rPr>
                <w:rFonts w:ascii="David" w:hAnsi="David" w:cs="David"/>
                <w:color w:val="0070C0"/>
                <w:sz w:val="24"/>
                <w:szCs w:val="24"/>
              </w:rPr>
              <w:t>Introduction and Basic Concepts</w:t>
            </w:r>
          </w:p>
        </w:tc>
        <w:tc>
          <w:tcPr>
            <w:tcW w:w="2561" w:type="dxa"/>
          </w:tcPr>
          <w:p w:rsidR="00A3732B" w:rsidRPr="005C063E" w:rsidRDefault="00A3732B" w:rsidP="00A373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Pr>
                <w:rFonts w:ascii="David" w:hAnsi="David" w:cs="David"/>
                <w:color w:val="0070C0"/>
                <w:sz w:val="24"/>
                <w:szCs w:val="24"/>
              </w:rPr>
              <w:t>26.2.20</w:t>
            </w:r>
          </w:p>
        </w:tc>
        <w:tc>
          <w:tcPr>
            <w:tcW w:w="1933" w:type="dxa"/>
          </w:tcPr>
          <w:p w:rsidR="00A3732B" w:rsidRPr="005C063E" w:rsidRDefault="00A3732B" w:rsidP="00A373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Pr>
                <w:rFonts w:ascii="David" w:hAnsi="David" w:cs="David"/>
                <w:color w:val="0070C0"/>
                <w:sz w:val="24"/>
                <w:szCs w:val="24"/>
              </w:rPr>
              <w:t>1.</w:t>
            </w:r>
          </w:p>
        </w:tc>
      </w:tr>
      <w:tr w:rsidR="00A3732B" w:rsidRPr="005C063E" w:rsidTr="00A3732B">
        <w:tc>
          <w:tcPr>
            <w:cnfStyle w:val="001000000000" w:firstRow="0" w:lastRow="0" w:firstColumn="1" w:lastColumn="0" w:oddVBand="0" w:evenVBand="0" w:oddHBand="0" w:evenHBand="0" w:firstRowFirstColumn="0" w:firstRowLastColumn="0" w:lastRowFirstColumn="0" w:lastRowLastColumn="0"/>
            <w:tcW w:w="2269" w:type="dxa"/>
          </w:tcPr>
          <w:p w:rsidR="00A3732B" w:rsidRPr="00C626F4" w:rsidRDefault="00A3732B" w:rsidP="00A3732B">
            <w:pPr>
              <w:bidi w:val="0"/>
              <w:spacing w:line="360" w:lineRule="auto"/>
              <w:jc w:val="both"/>
              <w:rPr>
                <w:rFonts w:ascii="David" w:hAnsi="David" w:cs="David"/>
                <w:b w:val="0"/>
                <w:bCs w:val="0"/>
                <w:color w:val="0070C0"/>
                <w:sz w:val="24"/>
                <w:szCs w:val="24"/>
                <w:rtl/>
              </w:rPr>
            </w:pPr>
            <w:r w:rsidRPr="00C626F4">
              <w:rPr>
                <w:rFonts w:ascii="David" w:hAnsi="David" w:cs="David"/>
                <w:b w:val="0"/>
                <w:bCs w:val="0"/>
                <w:color w:val="0070C0"/>
                <w:sz w:val="24"/>
                <w:szCs w:val="24"/>
              </w:rPr>
              <w:lastRenderedPageBreak/>
              <w:t xml:space="preserve">Dr. </w:t>
            </w:r>
            <w:proofErr w:type="spellStart"/>
            <w:r w:rsidRPr="00C626F4">
              <w:rPr>
                <w:rFonts w:ascii="David" w:hAnsi="David" w:cs="David"/>
                <w:b w:val="0"/>
                <w:bCs w:val="0"/>
                <w:color w:val="0070C0"/>
                <w:sz w:val="24"/>
                <w:szCs w:val="24"/>
              </w:rPr>
              <w:t>Doron</w:t>
            </w:r>
            <w:proofErr w:type="spellEnd"/>
            <w:r w:rsidRPr="00C626F4">
              <w:rPr>
                <w:rFonts w:ascii="David" w:hAnsi="David" w:cs="David"/>
                <w:b w:val="0"/>
                <w:bCs w:val="0"/>
                <w:color w:val="0070C0"/>
                <w:sz w:val="24"/>
                <w:szCs w:val="24"/>
              </w:rPr>
              <w:t xml:space="preserve"> </w:t>
            </w:r>
            <w:proofErr w:type="spellStart"/>
            <w:r w:rsidRPr="00C626F4">
              <w:rPr>
                <w:rFonts w:ascii="David" w:hAnsi="David" w:cs="David"/>
                <w:b w:val="0"/>
                <w:bCs w:val="0"/>
                <w:color w:val="0070C0"/>
                <w:sz w:val="24"/>
                <w:szCs w:val="24"/>
              </w:rPr>
              <w:t>Navot</w:t>
            </w:r>
            <w:proofErr w:type="spellEnd"/>
          </w:p>
        </w:tc>
        <w:tc>
          <w:tcPr>
            <w:tcW w:w="2227" w:type="dxa"/>
          </w:tcPr>
          <w:p w:rsidR="00A3732B" w:rsidRPr="005C063E" w:rsidRDefault="00A3732B" w:rsidP="00A373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7F37DF">
              <w:rPr>
                <w:rFonts w:ascii="David" w:hAnsi="David" w:cs="David"/>
                <w:color w:val="0070C0"/>
                <w:sz w:val="24"/>
                <w:szCs w:val="24"/>
              </w:rPr>
              <w:t>Critical Approaches to Corruption and the</w:t>
            </w:r>
            <w:r>
              <w:rPr>
                <w:rFonts w:ascii="David" w:hAnsi="David" w:cs="David"/>
                <w:color w:val="0070C0"/>
                <w:sz w:val="24"/>
                <w:szCs w:val="24"/>
              </w:rPr>
              <w:t xml:space="preserve"> Research and Public Engagement </w:t>
            </w:r>
            <w:r w:rsidRPr="007F37DF">
              <w:rPr>
                <w:rFonts w:ascii="David" w:hAnsi="David" w:cs="David"/>
                <w:color w:val="0070C0"/>
                <w:sz w:val="24"/>
                <w:szCs w:val="24"/>
              </w:rPr>
              <w:t>in Corruption</w:t>
            </w:r>
          </w:p>
        </w:tc>
        <w:tc>
          <w:tcPr>
            <w:tcW w:w="2561" w:type="dxa"/>
          </w:tcPr>
          <w:p w:rsidR="00A3732B" w:rsidRPr="005C063E" w:rsidRDefault="00A3732B" w:rsidP="00A373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4.3.20</w:t>
            </w:r>
          </w:p>
        </w:tc>
        <w:tc>
          <w:tcPr>
            <w:tcW w:w="1933" w:type="dxa"/>
          </w:tcPr>
          <w:p w:rsidR="00A3732B" w:rsidRPr="005C063E" w:rsidRDefault="00A3732B" w:rsidP="00A373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Pr>
                <w:rFonts w:ascii="David" w:hAnsi="David" w:cs="David"/>
                <w:color w:val="0070C0"/>
                <w:sz w:val="24"/>
                <w:szCs w:val="24"/>
              </w:rPr>
              <w:t>2.</w:t>
            </w:r>
          </w:p>
        </w:tc>
      </w:tr>
      <w:tr w:rsidR="00A3732B" w:rsidRPr="005C063E" w:rsidTr="00A37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A3732B" w:rsidRPr="00C626F4" w:rsidRDefault="00A3732B" w:rsidP="00A3732B">
            <w:pPr>
              <w:bidi w:val="0"/>
              <w:spacing w:line="360" w:lineRule="auto"/>
              <w:jc w:val="both"/>
              <w:rPr>
                <w:rFonts w:ascii="David" w:hAnsi="David" w:cs="David"/>
                <w:b w:val="0"/>
                <w:bCs w:val="0"/>
                <w:color w:val="0070C0"/>
                <w:sz w:val="24"/>
                <w:szCs w:val="24"/>
                <w:rtl/>
              </w:rPr>
            </w:pPr>
            <w:r w:rsidRPr="00C626F4">
              <w:rPr>
                <w:rFonts w:ascii="David" w:hAnsi="David" w:cs="David"/>
                <w:b w:val="0"/>
                <w:bCs w:val="0"/>
                <w:color w:val="0070C0"/>
                <w:sz w:val="24"/>
                <w:szCs w:val="24"/>
              </w:rPr>
              <w:t xml:space="preserve">Dr. </w:t>
            </w:r>
            <w:proofErr w:type="spellStart"/>
            <w:r w:rsidRPr="00C626F4">
              <w:rPr>
                <w:rFonts w:ascii="David" w:hAnsi="David" w:cs="David"/>
                <w:b w:val="0"/>
                <w:bCs w:val="0"/>
                <w:color w:val="0070C0"/>
                <w:sz w:val="24"/>
                <w:szCs w:val="24"/>
              </w:rPr>
              <w:t>Doron</w:t>
            </w:r>
            <w:proofErr w:type="spellEnd"/>
            <w:r w:rsidRPr="00C626F4">
              <w:rPr>
                <w:rFonts w:ascii="David" w:hAnsi="David" w:cs="David"/>
                <w:b w:val="0"/>
                <w:bCs w:val="0"/>
                <w:color w:val="0070C0"/>
                <w:sz w:val="24"/>
                <w:szCs w:val="24"/>
              </w:rPr>
              <w:t xml:space="preserve"> </w:t>
            </w:r>
            <w:proofErr w:type="spellStart"/>
            <w:r w:rsidRPr="00C626F4">
              <w:rPr>
                <w:rFonts w:ascii="David" w:hAnsi="David" w:cs="David"/>
                <w:b w:val="0"/>
                <w:bCs w:val="0"/>
                <w:color w:val="0070C0"/>
                <w:sz w:val="24"/>
                <w:szCs w:val="24"/>
              </w:rPr>
              <w:t>Navot</w:t>
            </w:r>
            <w:proofErr w:type="spellEnd"/>
          </w:p>
        </w:tc>
        <w:tc>
          <w:tcPr>
            <w:tcW w:w="2227" w:type="dxa"/>
          </w:tcPr>
          <w:p w:rsidR="00A3732B" w:rsidRPr="005C063E" w:rsidRDefault="00A3732B" w:rsidP="00A373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7F37DF">
              <w:rPr>
                <w:rFonts w:ascii="David" w:hAnsi="David" w:cs="David"/>
                <w:color w:val="0070C0"/>
                <w:sz w:val="24"/>
                <w:szCs w:val="24"/>
              </w:rPr>
              <w:t>Fighting corruption and criminal law: Conflicts of interest, breach of trust and bribery</w:t>
            </w:r>
          </w:p>
        </w:tc>
        <w:tc>
          <w:tcPr>
            <w:tcW w:w="2561" w:type="dxa"/>
          </w:tcPr>
          <w:p w:rsidR="00A3732B" w:rsidRPr="005C063E" w:rsidRDefault="00A3732B" w:rsidP="00A373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11.3.20</w:t>
            </w:r>
          </w:p>
        </w:tc>
        <w:tc>
          <w:tcPr>
            <w:tcW w:w="1933" w:type="dxa"/>
          </w:tcPr>
          <w:p w:rsidR="00A3732B" w:rsidRPr="005C063E" w:rsidRDefault="00A3732B" w:rsidP="00A373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Pr>
                <w:rFonts w:ascii="David" w:hAnsi="David" w:cs="David"/>
                <w:color w:val="0070C0"/>
                <w:sz w:val="24"/>
                <w:szCs w:val="24"/>
              </w:rPr>
              <w:t>3.</w:t>
            </w:r>
          </w:p>
        </w:tc>
      </w:tr>
      <w:tr w:rsidR="00A3732B" w:rsidRPr="005C063E" w:rsidTr="00A3732B">
        <w:tc>
          <w:tcPr>
            <w:cnfStyle w:val="001000000000" w:firstRow="0" w:lastRow="0" w:firstColumn="1" w:lastColumn="0" w:oddVBand="0" w:evenVBand="0" w:oddHBand="0" w:evenHBand="0" w:firstRowFirstColumn="0" w:firstRowLastColumn="0" w:lastRowFirstColumn="0" w:lastRowLastColumn="0"/>
            <w:tcW w:w="2269" w:type="dxa"/>
          </w:tcPr>
          <w:p w:rsidR="00A3732B" w:rsidRPr="00C626F4" w:rsidRDefault="00A3732B" w:rsidP="00A3732B">
            <w:pPr>
              <w:pStyle w:val="ListParagraph"/>
              <w:numPr>
                <w:ilvl w:val="0"/>
                <w:numId w:val="25"/>
              </w:numPr>
              <w:spacing w:line="360" w:lineRule="auto"/>
              <w:rPr>
                <w:rFonts w:ascii="David" w:hAnsi="David" w:cs="David"/>
                <w:b w:val="0"/>
                <w:bCs w:val="0"/>
                <w:color w:val="0070C0"/>
                <w:sz w:val="24"/>
                <w:szCs w:val="24"/>
              </w:rPr>
            </w:pPr>
            <w:r w:rsidRPr="00C626F4">
              <w:rPr>
                <w:rFonts w:ascii="David" w:hAnsi="David" w:cs="David"/>
                <w:b w:val="0"/>
                <w:bCs w:val="0"/>
                <w:color w:val="0070C0"/>
                <w:sz w:val="24"/>
                <w:szCs w:val="24"/>
              </w:rPr>
              <w:t>Investigative Press</w:t>
            </w:r>
          </w:p>
          <w:p w:rsidR="00A3732B" w:rsidRPr="00A3732B" w:rsidRDefault="00A3732B" w:rsidP="00A3732B">
            <w:pPr>
              <w:pStyle w:val="ListParagraph"/>
              <w:numPr>
                <w:ilvl w:val="0"/>
                <w:numId w:val="26"/>
              </w:numPr>
              <w:spacing w:line="360" w:lineRule="auto"/>
              <w:jc w:val="both"/>
              <w:rPr>
                <w:rFonts w:ascii="David" w:hAnsi="David" w:cs="David"/>
                <w:b w:val="0"/>
                <w:bCs w:val="0"/>
                <w:color w:val="0070C0"/>
                <w:sz w:val="24"/>
                <w:szCs w:val="24"/>
                <w:rtl/>
              </w:rPr>
            </w:pPr>
            <w:r w:rsidRPr="00A3732B">
              <w:rPr>
                <w:rFonts w:ascii="David" w:hAnsi="David" w:cs="David"/>
                <w:b w:val="0"/>
                <w:bCs w:val="0"/>
                <w:color w:val="0070C0"/>
                <w:sz w:val="24"/>
                <w:szCs w:val="24"/>
              </w:rPr>
              <w:t>Foreign parliamentary movements</w:t>
            </w:r>
          </w:p>
        </w:tc>
        <w:tc>
          <w:tcPr>
            <w:tcW w:w="2227" w:type="dxa"/>
          </w:tcPr>
          <w:p w:rsidR="00A3732B" w:rsidRPr="005C063E" w:rsidRDefault="00A3732B" w:rsidP="00A373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7F37DF">
              <w:rPr>
                <w:rFonts w:ascii="David" w:hAnsi="David" w:cs="David"/>
                <w:color w:val="0070C0"/>
                <w:sz w:val="24"/>
                <w:szCs w:val="24"/>
              </w:rPr>
              <w:t>Corruption in Israel: A historical, civil and media perspective</w:t>
            </w:r>
          </w:p>
        </w:tc>
        <w:tc>
          <w:tcPr>
            <w:tcW w:w="2561" w:type="dxa"/>
          </w:tcPr>
          <w:p w:rsidR="00A3732B" w:rsidRPr="005C063E" w:rsidRDefault="00A3732B" w:rsidP="00A373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18.3.20</w:t>
            </w:r>
          </w:p>
        </w:tc>
        <w:tc>
          <w:tcPr>
            <w:tcW w:w="1933" w:type="dxa"/>
          </w:tcPr>
          <w:p w:rsidR="00A3732B" w:rsidRPr="007C7A6A" w:rsidRDefault="00A3732B" w:rsidP="00A373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Pr>
                <w:rFonts w:ascii="David" w:hAnsi="David" w:cs="David"/>
                <w:color w:val="0070C0"/>
                <w:sz w:val="24"/>
                <w:szCs w:val="24"/>
              </w:rPr>
              <w:t>4.</w:t>
            </w:r>
          </w:p>
        </w:tc>
      </w:tr>
      <w:tr w:rsidR="00A3732B" w:rsidRPr="005C063E" w:rsidTr="00A37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A3732B" w:rsidRPr="00A3732B" w:rsidRDefault="00A3732B" w:rsidP="00A3732B">
            <w:pPr>
              <w:bidi w:val="0"/>
              <w:spacing w:line="360" w:lineRule="auto"/>
              <w:rPr>
                <w:rFonts w:ascii="David" w:hAnsi="David" w:cs="David"/>
                <w:b w:val="0"/>
                <w:bCs w:val="0"/>
                <w:color w:val="0070C0"/>
                <w:sz w:val="24"/>
                <w:szCs w:val="24"/>
              </w:rPr>
            </w:pPr>
            <w:r w:rsidRPr="00A3732B">
              <w:rPr>
                <w:rFonts w:ascii="David" w:hAnsi="David" w:cs="David"/>
                <w:b w:val="0"/>
                <w:bCs w:val="0"/>
                <w:color w:val="0070C0"/>
                <w:sz w:val="24"/>
                <w:szCs w:val="24"/>
              </w:rPr>
              <w:t xml:space="preserve">Brigadier General </w:t>
            </w:r>
            <w:proofErr w:type="spellStart"/>
            <w:r w:rsidRPr="00A3732B">
              <w:rPr>
                <w:rFonts w:ascii="David" w:hAnsi="David" w:cs="David"/>
                <w:b w:val="0"/>
                <w:bCs w:val="0"/>
                <w:color w:val="0070C0"/>
                <w:sz w:val="24"/>
                <w:szCs w:val="24"/>
              </w:rPr>
              <w:t>Eran</w:t>
            </w:r>
            <w:proofErr w:type="spellEnd"/>
            <w:r w:rsidRPr="00A3732B">
              <w:rPr>
                <w:rFonts w:ascii="David" w:hAnsi="David" w:cs="David"/>
                <w:b w:val="0"/>
                <w:bCs w:val="0"/>
                <w:color w:val="0070C0"/>
                <w:sz w:val="24"/>
                <w:szCs w:val="24"/>
              </w:rPr>
              <w:t xml:space="preserve"> </w:t>
            </w:r>
            <w:proofErr w:type="spellStart"/>
            <w:r w:rsidRPr="00A3732B">
              <w:rPr>
                <w:rFonts w:ascii="David" w:hAnsi="David" w:cs="David"/>
                <w:b w:val="0"/>
                <w:bCs w:val="0"/>
                <w:color w:val="0070C0"/>
                <w:sz w:val="24"/>
                <w:szCs w:val="24"/>
              </w:rPr>
              <w:t>Kamin</w:t>
            </w:r>
            <w:proofErr w:type="spellEnd"/>
          </w:p>
          <w:p w:rsidR="00A3732B" w:rsidRPr="00A3732B" w:rsidRDefault="00A3732B" w:rsidP="00A3732B">
            <w:pPr>
              <w:bidi w:val="0"/>
              <w:spacing w:line="360" w:lineRule="auto"/>
              <w:jc w:val="both"/>
              <w:rPr>
                <w:rFonts w:ascii="David" w:hAnsi="David" w:cs="David"/>
                <w:color w:val="0070C0"/>
                <w:sz w:val="24"/>
                <w:szCs w:val="24"/>
                <w:rtl/>
              </w:rPr>
            </w:pPr>
            <w:r w:rsidRPr="00A3732B">
              <w:rPr>
                <w:rFonts w:ascii="David" w:hAnsi="David" w:cs="David"/>
                <w:b w:val="0"/>
                <w:bCs w:val="0"/>
                <w:color w:val="0070C0"/>
                <w:sz w:val="24"/>
                <w:szCs w:val="24"/>
              </w:rPr>
              <w:t xml:space="preserve">Adv. Dan </w:t>
            </w:r>
            <w:proofErr w:type="spellStart"/>
            <w:r w:rsidRPr="00A3732B">
              <w:rPr>
                <w:rFonts w:ascii="David" w:hAnsi="David" w:cs="David"/>
                <w:b w:val="0"/>
                <w:bCs w:val="0"/>
                <w:color w:val="0070C0"/>
                <w:sz w:val="24"/>
                <w:szCs w:val="24"/>
              </w:rPr>
              <w:t>Eldad</w:t>
            </w:r>
            <w:proofErr w:type="spellEnd"/>
          </w:p>
        </w:tc>
        <w:tc>
          <w:tcPr>
            <w:tcW w:w="2227" w:type="dxa"/>
          </w:tcPr>
          <w:p w:rsidR="00A3732B" w:rsidRPr="005C063E" w:rsidRDefault="00A3732B" w:rsidP="00A373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Pr>
                <w:rFonts w:ascii="David" w:hAnsi="David" w:cs="David"/>
                <w:color w:val="0070C0"/>
                <w:sz w:val="24"/>
                <w:szCs w:val="24"/>
              </w:rPr>
              <w:t xml:space="preserve">Investigation, </w:t>
            </w:r>
            <w:r w:rsidRPr="007F37DF">
              <w:rPr>
                <w:rFonts w:ascii="David" w:hAnsi="David" w:cs="David"/>
                <w:color w:val="0070C0"/>
                <w:sz w:val="24"/>
                <w:szCs w:val="24"/>
              </w:rPr>
              <w:t>escort and legal management of government corruption</w:t>
            </w:r>
          </w:p>
        </w:tc>
        <w:tc>
          <w:tcPr>
            <w:tcW w:w="2561" w:type="dxa"/>
          </w:tcPr>
          <w:p w:rsidR="00A3732B" w:rsidRPr="005C063E" w:rsidRDefault="00A3732B" w:rsidP="00A373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25.3.20</w:t>
            </w:r>
          </w:p>
        </w:tc>
        <w:tc>
          <w:tcPr>
            <w:tcW w:w="1933" w:type="dxa"/>
          </w:tcPr>
          <w:p w:rsidR="00A3732B" w:rsidRPr="005C063E" w:rsidRDefault="00A3732B" w:rsidP="00A373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Pr>
                <w:rFonts w:ascii="David" w:hAnsi="David" w:cs="David"/>
                <w:color w:val="0070C0"/>
                <w:sz w:val="24"/>
                <w:szCs w:val="24"/>
              </w:rPr>
              <w:t>5.</w:t>
            </w:r>
          </w:p>
        </w:tc>
      </w:tr>
      <w:tr w:rsidR="00A3732B" w:rsidRPr="005C063E" w:rsidTr="00A3732B">
        <w:tc>
          <w:tcPr>
            <w:cnfStyle w:val="001000000000" w:firstRow="0" w:lastRow="0" w:firstColumn="1" w:lastColumn="0" w:oddVBand="0" w:evenVBand="0" w:oddHBand="0" w:evenHBand="0" w:firstRowFirstColumn="0" w:firstRowLastColumn="0" w:lastRowFirstColumn="0" w:lastRowLastColumn="0"/>
            <w:tcW w:w="2269" w:type="dxa"/>
          </w:tcPr>
          <w:p w:rsidR="00A3732B" w:rsidRPr="00A3732B" w:rsidRDefault="00A3732B" w:rsidP="00A3732B">
            <w:pPr>
              <w:pStyle w:val="ListParagraph"/>
              <w:numPr>
                <w:ilvl w:val="0"/>
                <w:numId w:val="27"/>
              </w:numPr>
              <w:spacing w:line="360" w:lineRule="auto"/>
              <w:rPr>
                <w:rFonts w:ascii="David" w:hAnsi="David" w:cs="David"/>
                <w:b w:val="0"/>
                <w:bCs w:val="0"/>
                <w:color w:val="0070C0"/>
                <w:sz w:val="24"/>
                <w:szCs w:val="24"/>
              </w:rPr>
            </w:pPr>
            <w:r>
              <w:rPr>
                <w:rFonts w:ascii="David" w:hAnsi="David" w:cs="David"/>
                <w:b w:val="0"/>
                <w:bCs w:val="0"/>
                <w:color w:val="0070C0"/>
                <w:sz w:val="24"/>
                <w:szCs w:val="24"/>
              </w:rPr>
              <w:t>The defense</w:t>
            </w:r>
          </w:p>
          <w:p w:rsidR="00A3732B" w:rsidRPr="00A3732B" w:rsidRDefault="00A3732B" w:rsidP="00A3732B">
            <w:pPr>
              <w:pStyle w:val="ListParagraph"/>
              <w:numPr>
                <w:ilvl w:val="0"/>
                <w:numId w:val="27"/>
              </w:numPr>
              <w:spacing w:line="360" w:lineRule="auto"/>
              <w:jc w:val="both"/>
              <w:rPr>
                <w:rFonts w:ascii="David" w:hAnsi="David" w:cs="David"/>
                <w:color w:val="0070C0"/>
                <w:sz w:val="24"/>
                <w:szCs w:val="24"/>
                <w:rtl/>
              </w:rPr>
            </w:pPr>
            <w:r w:rsidRPr="00A3732B">
              <w:rPr>
                <w:rFonts w:ascii="David" w:hAnsi="David" w:cs="David"/>
                <w:b w:val="0"/>
                <w:bCs w:val="0"/>
                <w:color w:val="0070C0"/>
                <w:sz w:val="24"/>
                <w:szCs w:val="24"/>
              </w:rPr>
              <w:t>Summary and Discourse</w:t>
            </w:r>
          </w:p>
        </w:tc>
        <w:tc>
          <w:tcPr>
            <w:tcW w:w="2227" w:type="dxa"/>
          </w:tcPr>
          <w:p w:rsidR="00A3732B" w:rsidRPr="005C063E" w:rsidRDefault="00A3732B" w:rsidP="00A373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6E3922">
              <w:rPr>
                <w:rFonts w:ascii="David" w:hAnsi="David" w:cs="David"/>
                <w:color w:val="0070C0"/>
                <w:sz w:val="24"/>
                <w:szCs w:val="24"/>
              </w:rPr>
              <w:t>Discourse and conclusion: The evolution of the fight against corruption in Israel</w:t>
            </w:r>
          </w:p>
        </w:tc>
        <w:tc>
          <w:tcPr>
            <w:tcW w:w="2561" w:type="dxa"/>
          </w:tcPr>
          <w:p w:rsidR="00A3732B" w:rsidRPr="005C063E" w:rsidRDefault="00A3732B" w:rsidP="00A373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1.4.20</w:t>
            </w:r>
          </w:p>
        </w:tc>
        <w:tc>
          <w:tcPr>
            <w:tcW w:w="1933" w:type="dxa"/>
          </w:tcPr>
          <w:p w:rsidR="00A3732B" w:rsidRPr="007C7A6A" w:rsidRDefault="00A3732B" w:rsidP="00A373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Pr>
                <w:rFonts w:ascii="David" w:hAnsi="David" w:cs="David"/>
                <w:color w:val="0070C0"/>
                <w:sz w:val="24"/>
                <w:szCs w:val="24"/>
              </w:rPr>
              <w:t>6.</w:t>
            </w:r>
          </w:p>
        </w:tc>
      </w:tr>
    </w:tbl>
    <w:p w:rsidR="007C7A6A" w:rsidRDefault="009A2658" w:rsidP="007C7A6A">
      <w:pPr>
        <w:spacing w:line="360" w:lineRule="auto"/>
        <w:jc w:val="both"/>
        <w:rPr>
          <w:rFonts w:ascii="David" w:hAnsi="David" w:cs="David"/>
          <w:color w:val="0070C0"/>
          <w:sz w:val="24"/>
          <w:szCs w:val="24"/>
        </w:rPr>
      </w:pPr>
      <w:r w:rsidRPr="005C063E">
        <w:rPr>
          <w:rFonts w:ascii="David" w:hAnsi="David" w:cs="David"/>
          <w:color w:val="0070C0"/>
          <w:sz w:val="24"/>
          <w:szCs w:val="24"/>
          <w:rtl/>
        </w:rPr>
        <w:t xml:space="preserve"> </w:t>
      </w:r>
    </w:p>
    <w:p w:rsidR="00EC6450" w:rsidRPr="007C7A6A" w:rsidRDefault="007C7A6A" w:rsidP="007C7A6A">
      <w:pPr>
        <w:bidi w:val="0"/>
        <w:spacing w:line="360" w:lineRule="auto"/>
        <w:jc w:val="both"/>
        <w:rPr>
          <w:rFonts w:ascii="David" w:hAnsi="David" w:cs="David"/>
          <w:color w:val="0070C0"/>
          <w:sz w:val="24"/>
          <w:szCs w:val="24"/>
          <w:rtl/>
        </w:rPr>
      </w:pPr>
      <w:r>
        <w:rPr>
          <w:rFonts w:ascii="David" w:hAnsi="David" w:cs="David"/>
          <w:b/>
          <w:bCs/>
          <w:sz w:val="24"/>
          <w:szCs w:val="24"/>
        </w:rPr>
        <w:t>4.</w:t>
      </w:r>
      <w:r w:rsidR="009C1A34" w:rsidRPr="00067A28">
        <w:rPr>
          <w:rFonts w:ascii="David" w:hAnsi="David" w:cs="David"/>
          <w:b/>
          <w:bCs/>
          <w:sz w:val="24"/>
          <w:szCs w:val="24"/>
          <w:rtl/>
        </w:rPr>
        <w:t xml:space="preserve"> </w:t>
      </w:r>
      <w:r>
        <w:rPr>
          <w:rFonts w:ascii="David" w:hAnsi="David" w:cs="David"/>
          <w:b/>
          <w:bCs/>
          <w:sz w:val="24"/>
          <w:szCs w:val="24"/>
        </w:rPr>
        <w:t>Reading Materials</w:t>
      </w:r>
    </w:p>
    <w:p w:rsidR="00EC6450" w:rsidRPr="005C063E" w:rsidRDefault="00EC6450" w:rsidP="009C1A34">
      <w:pPr>
        <w:spacing w:line="360" w:lineRule="auto"/>
        <w:jc w:val="both"/>
        <w:rPr>
          <w:rFonts w:ascii="David" w:hAnsi="David" w:cs="David"/>
          <w:b/>
          <w:bCs/>
          <w:color w:val="0070C0"/>
          <w:sz w:val="24"/>
          <w:szCs w:val="24"/>
          <w:rtl/>
        </w:rPr>
      </w:pPr>
    </w:p>
    <w:tbl>
      <w:tblPr>
        <w:tblStyle w:val="GridTable6Colorful-Accent5"/>
        <w:tblpPr w:leftFromText="180" w:rightFromText="180" w:vertAnchor="text" w:tblpXSpec="right" w:tblpY="1"/>
        <w:tblOverlap w:val="never"/>
        <w:bidiVisual/>
        <w:tblW w:w="0" w:type="auto"/>
        <w:tblLook w:val="04A0" w:firstRow="1" w:lastRow="0" w:firstColumn="1" w:lastColumn="0" w:noHBand="0" w:noVBand="1"/>
      </w:tblPr>
      <w:tblGrid>
        <w:gridCol w:w="2469"/>
        <w:gridCol w:w="3686"/>
        <w:gridCol w:w="1701"/>
        <w:gridCol w:w="1134"/>
      </w:tblGrid>
      <w:tr w:rsidR="005C063E" w:rsidRPr="005C063E" w:rsidTr="00A373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9" w:type="dxa"/>
          </w:tcPr>
          <w:p w:rsidR="00EC6450" w:rsidRPr="001132E5" w:rsidRDefault="006E3922" w:rsidP="00B13B5C">
            <w:pPr>
              <w:bidi w:val="0"/>
              <w:spacing w:line="360" w:lineRule="auto"/>
              <w:jc w:val="both"/>
              <w:rPr>
                <w:rFonts w:ascii="David" w:hAnsi="David" w:cs="David"/>
                <w:color w:val="0070C0"/>
                <w:sz w:val="24"/>
                <w:szCs w:val="24"/>
                <w:rtl/>
              </w:rPr>
            </w:pPr>
            <w:r w:rsidRPr="001132E5">
              <w:rPr>
                <w:rFonts w:ascii="David" w:hAnsi="David" w:cs="David"/>
                <w:color w:val="0070C0"/>
                <w:sz w:val="24"/>
                <w:szCs w:val="24"/>
              </w:rPr>
              <w:t xml:space="preserve">Recommended </w:t>
            </w:r>
            <w:r w:rsidR="00B13B5C">
              <w:rPr>
                <w:rFonts w:ascii="David" w:hAnsi="David" w:cs="David"/>
                <w:color w:val="0070C0"/>
                <w:sz w:val="24"/>
                <w:szCs w:val="24"/>
              </w:rPr>
              <w:t xml:space="preserve">but </w:t>
            </w:r>
            <w:r w:rsidRPr="001132E5">
              <w:rPr>
                <w:rFonts w:ascii="David" w:hAnsi="David" w:cs="David"/>
                <w:color w:val="0070C0"/>
                <w:sz w:val="24"/>
                <w:szCs w:val="24"/>
              </w:rPr>
              <w:t xml:space="preserve">not mandatory  </w:t>
            </w:r>
          </w:p>
        </w:tc>
        <w:tc>
          <w:tcPr>
            <w:tcW w:w="3686" w:type="dxa"/>
          </w:tcPr>
          <w:p w:rsidR="00EC6450" w:rsidRPr="001132E5" w:rsidRDefault="006E3922" w:rsidP="006E3922">
            <w:pPr>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1132E5">
              <w:rPr>
                <w:rFonts w:ascii="David" w:hAnsi="David" w:cs="David"/>
                <w:color w:val="0070C0"/>
                <w:sz w:val="24"/>
                <w:szCs w:val="24"/>
              </w:rPr>
              <w:t>Book/Article/Verdict: Required</w:t>
            </w:r>
          </w:p>
        </w:tc>
        <w:tc>
          <w:tcPr>
            <w:tcW w:w="1701" w:type="dxa"/>
          </w:tcPr>
          <w:p w:rsidR="00EC6450" w:rsidRPr="001132E5" w:rsidRDefault="00763B02" w:rsidP="006E3922">
            <w:pPr>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1132E5">
              <w:rPr>
                <w:rFonts w:ascii="David" w:hAnsi="David" w:cs="David"/>
                <w:color w:val="0070C0"/>
                <w:sz w:val="24"/>
                <w:szCs w:val="24"/>
              </w:rPr>
              <w:t>Date</w:t>
            </w:r>
          </w:p>
        </w:tc>
        <w:tc>
          <w:tcPr>
            <w:tcW w:w="1134" w:type="dxa"/>
          </w:tcPr>
          <w:p w:rsidR="00EC6450" w:rsidRPr="001132E5" w:rsidRDefault="007C7A6A" w:rsidP="001132E5">
            <w:pPr>
              <w:tabs>
                <w:tab w:val="left" w:pos="915"/>
              </w:tabs>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1132E5">
              <w:rPr>
                <w:rFonts w:ascii="David" w:hAnsi="David" w:cs="David"/>
                <w:color w:val="0070C0"/>
                <w:sz w:val="24"/>
                <w:szCs w:val="24"/>
              </w:rPr>
              <w:t>Hour</w:t>
            </w:r>
            <w:r w:rsidR="001132E5" w:rsidRPr="001132E5">
              <w:rPr>
                <w:rFonts w:ascii="David" w:hAnsi="David" w:cs="David"/>
                <w:color w:val="0070C0"/>
                <w:sz w:val="24"/>
                <w:szCs w:val="24"/>
              </w:rPr>
              <w:tab/>
            </w:r>
          </w:p>
        </w:tc>
      </w:tr>
      <w:tr w:rsidR="005C063E" w:rsidRPr="005C063E" w:rsidTr="00A37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9" w:type="dxa"/>
          </w:tcPr>
          <w:p w:rsidR="00EC6450" w:rsidRPr="00C626F4" w:rsidRDefault="00C626F4" w:rsidP="00A3732B">
            <w:pPr>
              <w:bidi w:val="0"/>
              <w:spacing w:line="360" w:lineRule="auto"/>
              <w:jc w:val="both"/>
              <w:rPr>
                <w:rFonts w:ascii="David" w:hAnsi="David" w:cs="David"/>
                <w:b w:val="0"/>
                <w:bCs w:val="0"/>
                <w:color w:val="0070C0"/>
                <w:sz w:val="24"/>
                <w:szCs w:val="24"/>
                <w:rtl/>
              </w:rPr>
            </w:pPr>
            <w:proofErr w:type="spellStart"/>
            <w:r w:rsidRPr="00C626F4">
              <w:rPr>
                <w:rFonts w:ascii="David" w:hAnsi="David" w:cs="David"/>
                <w:b w:val="0"/>
                <w:bCs w:val="0"/>
                <w:color w:val="0070C0"/>
                <w:sz w:val="24"/>
                <w:szCs w:val="24"/>
              </w:rPr>
              <w:t>N</w:t>
            </w:r>
            <w:r w:rsidR="00A3732B">
              <w:rPr>
                <w:rFonts w:ascii="David" w:hAnsi="David" w:cs="David"/>
                <w:b w:val="0"/>
                <w:bCs w:val="0"/>
                <w:color w:val="0070C0"/>
                <w:sz w:val="24"/>
                <w:szCs w:val="24"/>
              </w:rPr>
              <w:t>avot</w:t>
            </w:r>
            <w:proofErr w:type="spellEnd"/>
            <w:r w:rsidRPr="00C626F4">
              <w:rPr>
                <w:rFonts w:ascii="David" w:hAnsi="David" w:cs="David"/>
                <w:b w:val="0"/>
                <w:bCs w:val="0"/>
                <w:color w:val="0070C0"/>
                <w:sz w:val="24"/>
                <w:szCs w:val="24"/>
              </w:rPr>
              <w:t xml:space="preserve"> </w:t>
            </w:r>
            <w:proofErr w:type="spellStart"/>
            <w:r w:rsidRPr="00C626F4">
              <w:rPr>
                <w:rFonts w:ascii="David" w:hAnsi="David" w:cs="David"/>
                <w:b w:val="0"/>
                <w:bCs w:val="0"/>
                <w:color w:val="0070C0"/>
                <w:sz w:val="24"/>
                <w:szCs w:val="24"/>
              </w:rPr>
              <w:t>Doron</w:t>
            </w:r>
            <w:proofErr w:type="spellEnd"/>
            <w:r w:rsidRPr="00C626F4">
              <w:rPr>
                <w:rFonts w:ascii="David" w:hAnsi="David" w:cs="David"/>
                <w:b w:val="0"/>
                <w:bCs w:val="0"/>
                <w:color w:val="0070C0"/>
                <w:sz w:val="24"/>
                <w:szCs w:val="24"/>
              </w:rPr>
              <w:t xml:space="preserve">. 2008. Political Corruption The History of a Controversial Concept. Jerusalem; Israeli Democracy Institute. </w:t>
            </w:r>
            <w:proofErr w:type="gramStart"/>
            <w:r w:rsidRPr="00C626F4">
              <w:rPr>
                <w:rFonts w:ascii="David" w:hAnsi="David" w:cs="David"/>
                <w:b w:val="0"/>
                <w:bCs w:val="0"/>
                <w:color w:val="0070C0"/>
                <w:sz w:val="24"/>
                <w:szCs w:val="24"/>
              </w:rPr>
              <w:t>introduction</w:t>
            </w:r>
            <w:proofErr w:type="gramEnd"/>
            <w:r w:rsidRPr="00C626F4">
              <w:rPr>
                <w:rFonts w:ascii="David" w:hAnsi="David" w:cs="David"/>
                <w:b w:val="0"/>
                <w:bCs w:val="0"/>
                <w:color w:val="0070C0"/>
                <w:sz w:val="24"/>
                <w:szCs w:val="24"/>
              </w:rPr>
              <w:t>.</w:t>
            </w:r>
          </w:p>
        </w:tc>
        <w:tc>
          <w:tcPr>
            <w:tcW w:w="3686" w:type="dxa"/>
          </w:tcPr>
          <w:p w:rsidR="00EC6450" w:rsidRPr="006E3922" w:rsidRDefault="006E3922" w:rsidP="006E3922">
            <w:pPr>
              <w:tabs>
                <w:tab w:val="left" w:pos="0"/>
                <w:tab w:val="right" w:pos="180"/>
                <w:tab w:val="left" w:pos="360"/>
                <w:tab w:val="right" w:pos="8640"/>
              </w:tabs>
              <w:bidi w:val="0"/>
              <w:cnfStyle w:val="000000100000" w:firstRow="0" w:lastRow="0" w:firstColumn="0" w:lastColumn="0" w:oddVBand="0" w:evenVBand="0" w:oddHBand="1" w:evenHBand="0" w:firstRowFirstColumn="0" w:firstRowLastColumn="0" w:lastRowFirstColumn="0" w:lastRowLastColumn="0"/>
              <w:rPr>
                <w:rFonts w:cs="Times New Roman"/>
                <w:color w:val="0070C0"/>
                <w:sz w:val="24"/>
                <w:szCs w:val="24"/>
                <w:rtl/>
                <w:lang w:bidi="ar-SA"/>
              </w:rPr>
            </w:pPr>
            <w:r w:rsidRPr="005C063E">
              <w:rPr>
                <w:rFonts w:cs="Times New Roman"/>
                <w:color w:val="0070C0"/>
                <w:sz w:val="24"/>
                <w:szCs w:val="24"/>
                <w:lang w:val="en-GB" w:bidi="ar-SA"/>
              </w:rPr>
              <w:t xml:space="preserve">Heywood, Paul M. 1997. </w:t>
            </w:r>
            <w:r w:rsidRPr="005C063E">
              <w:rPr>
                <w:rFonts w:cs="Times New Roman"/>
                <w:color w:val="0070C0"/>
                <w:sz w:val="24"/>
                <w:szCs w:val="24"/>
                <w:lang w:bidi="ar-SA"/>
              </w:rPr>
              <w:t xml:space="preserve">"Political Corruption: Problems and Perspectives." </w:t>
            </w:r>
            <w:r w:rsidRPr="005C063E">
              <w:rPr>
                <w:rFonts w:cs="Times New Roman"/>
                <w:i/>
                <w:iCs/>
                <w:color w:val="0070C0"/>
                <w:sz w:val="24"/>
                <w:szCs w:val="24"/>
                <w:lang w:bidi="ar-SA"/>
              </w:rPr>
              <w:t xml:space="preserve">Political Studies </w:t>
            </w:r>
            <w:r w:rsidRPr="005C063E">
              <w:rPr>
                <w:rFonts w:cs="Times New Roman"/>
                <w:color w:val="0070C0"/>
                <w:sz w:val="24"/>
                <w:szCs w:val="24"/>
                <w:lang w:bidi="ar-SA"/>
              </w:rPr>
              <w:t xml:space="preserve">XLV: 417-435. </w:t>
            </w:r>
          </w:p>
        </w:tc>
        <w:tc>
          <w:tcPr>
            <w:tcW w:w="1701" w:type="dxa"/>
          </w:tcPr>
          <w:p w:rsidR="00EC6450" w:rsidRPr="005C063E" w:rsidRDefault="00763B02" w:rsidP="006E3922">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Pr>
            </w:pPr>
            <w:r w:rsidRPr="005C063E">
              <w:rPr>
                <w:rFonts w:ascii="David" w:hAnsi="David" w:cs="David"/>
                <w:color w:val="0070C0"/>
                <w:sz w:val="24"/>
                <w:szCs w:val="24"/>
                <w:rtl/>
              </w:rPr>
              <w:t>26.2.20</w:t>
            </w:r>
          </w:p>
        </w:tc>
        <w:tc>
          <w:tcPr>
            <w:tcW w:w="1134" w:type="dxa"/>
          </w:tcPr>
          <w:p w:rsidR="00EC6450" w:rsidRPr="005C063E" w:rsidRDefault="007C7A6A" w:rsidP="006E3922">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Pr>
                <w:rFonts w:ascii="David" w:hAnsi="David" w:cs="David"/>
                <w:color w:val="0070C0"/>
                <w:sz w:val="24"/>
                <w:szCs w:val="24"/>
              </w:rPr>
              <w:t>1.</w:t>
            </w:r>
          </w:p>
        </w:tc>
      </w:tr>
      <w:tr w:rsidR="005C063E" w:rsidRPr="005C063E" w:rsidTr="00A3732B">
        <w:tc>
          <w:tcPr>
            <w:cnfStyle w:val="001000000000" w:firstRow="0" w:lastRow="0" w:firstColumn="1" w:lastColumn="0" w:oddVBand="0" w:evenVBand="0" w:oddHBand="0" w:evenHBand="0" w:firstRowFirstColumn="0" w:firstRowLastColumn="0" w:lastRowFirstColumn="0" w:lastRowLastColumn="0"/>
            <w:tcW w:w="2469" w:type="dxa"/>
          </w:tcPr>
          <w:p w:rsidR="00EC6450" w:rsidRPr="006E3922" w:rsidRDefault="00EC6450" w:rsidP="006E3922">
            <w:pPr>
              <w:bidi w:val="0"/>
              <w:spacing w:line="360" w:lineRule="auto"/>
              <w:ind w:left="284"/>
              <w:jc w:val="both"/>
              <w:rPr>
                <w:rFonts w:ascii="David" w:hAnsi="David" w:cs="David"/>
                <w:color w:val="0070C0"/>
                <w:sz w:val="24"/>
                <w:szCs w:val="24"/>
                <w:rtl/>
              </w:rPr>
            </w:pPr>
          </w:p>
        </w:tc>
        <w:tc>
          <w:tcPr>
            <w:tcW w:w="3686" w:type="dxa"/>
          </w:tcPr>
          <w:p w:rsidR="00EC6450" w:rsidRPr="005C063E" w:rsidRDefault="006E3922" w:rsidP="006E3922">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6E3922">
              <w:rPr>
                <w:rFonts w:ascii="David" w:hAnsi="David" w:cs="David"/>
                <w:color w:val="0070C0"/>
                <w:sz w:val="24"/>
                <w:szCs w:val="24"/>
              </w:rPr>
              <w:t>Shapiro Ron. 2002. "The White Collar - How Dirty Is It?</w:t>
            </w:r>
            <w:proofErr w:type="gramStart"/>
            <w:r w:rsidRPr="006E3922">
              <w:rPr>
                <w:rFonts w:ascii="David" w:hAnsi="David" w:cs="David"/>
                <w:color w:val="0070C0"/>
                <w:sz w:val="24"/>
                <w:szCs w:val="24"/>
              </w:rPr>
              <w:t>",</w:t>
            </w:r>
            <w:proofErr w:type="gramEnd"/>
            <w:r w:rsidRPr="006E3922">
              <w:rPr>
                <w:rFonts w:ascii="David" w:hAnsi="David" w:cs="David"/>
                <w:color w:val="0070C0"/>
                <w:sz w:val="24"/>
                <w:szCs w:val="24"/>
              </w:rPr>
              <w:t xml:space="preserve"> Academic College Yearbook, Vol. II, pp. 101-130.</w:t>
            </w:r>
          </w:p>
        </w:tc>
        <w:tc>
          <w:tcPr>
            <w:tcW w:w="1701" w:type="dxa"/>
          </w:tcPr>
          <w:p w:rsidR="007A377E" w:rsidRPr="005C063E" w:rsidRDefault="00763B02" w:rsidP="006E3922">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Pr>
                <w:rFonts w:ascii="David" w:hAnsi="David" w:cs="David"/>
                <w:color w:val="0070C0"/>
                <w:sz w:val="24"/>
                <w:szCs w:val="24"/>
                <w:rtl/>
              </w:rPr>
              <w:t>4.3.2</w:t>
            </w:r>
            <w:r>
              <w:rPr>
                <w:rFonts w:ascii="David" w:hAnsi="David" w:cs="David"/>
                <w:color w:val="0070C0"/>
                <w:sz w:val="24"/>
                <w:szCs w:val="24"/>
              </w:rPr>
              <w:t>0</w:t>
            </w:r>
          </w:p>
          <w:p w:rsidR="00EC6450" w:rsidRPr="005C063E" w:rsidRDefault="00EC6450" w:rsidP="006E3922">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p>
        </w:tc>
        <w:tc>
          <w:tcPr>
            <w:tcW w:w="1134" w:type="dxa"/>
          </w:tcPr>
          <w:p w:rsidR="00EC6450" w:rsidRPr="005C063E" w:rsidRDefault="007C7A6A" w:rsidP="006E3922">
            <w:pPr>
              <w:bidi w:val="0"/>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Pr>
            </w:pPr>
            <w:r>
              <w:rPr>
                <w:rFonts w:ascii="David" w:hAnsi="David" w:cs="David"/>
                <w:color w:val="0070C0"/>
                <w:sz w:val="24"/>
                <w:szCs w:val="24"/>
              </w:rPr>
              <w:t>2.</w:t>
            </w:r>
          </w:p>
        </w:tc>
      </w:tr>
      <w:tr w:rsidR="005C063E" w:rsidRPr="005C063E" w:rsidTr="00A37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9" w:type="dxa"/>
          </w:tcPr>
          <w:p w:rsidR="00C626F4" w:rsidRPr="00C626F4" w:rsidRDefault="00C626F4" w:rsidP="00C626F4">
            <w:pPr>
              <w:bidi w:val="0"/>
              <w:spacing w:line="360" w:lineRule="auto"/>
              <w:rPr>
                <w:rFonts w:ascii="David" w:hAnsi="David" w:cs="David"/>
                <w:b w:val="0"/>
                <w:bCs w:val="0"/>
                <w:color w:val="0070C0"/>
                <w:sz w:val="24"/>
                <w:szCs w:val="24"/>
              </w:rPr>
            </w:pPr>
            <w:r w:rsidRPr="00C626F4">
              <w:rPr>
                <w:rFonts w:ascii="David" w:hAnsi="David" w:cs="David"/>
                <w:b w:val="0"/>
                <w:bCs w:val="0"/>
                <w:color w:val="0070C0"/>
                <w:sz w:val="24"/>
                <w:szCs w:val="24"/>
              </w:rPr>
              <w:t>Gore Lion, Miri. 2014. "Moral Panic and Government Corruption." Law and Business Administration: 447-467</w:t>
            </w:r>
            <w:r w:rsidRPr="00C626F4">
              <w:rPr>
                <w:rFonts w:ascii="David" w:hAnsi="David" w:cs="David"/>
                <w:b w:val="0"/>
                <w:bCs w:val="0"/>
                <w:color w:val="0070C0"/>
                <w:sz w:val="24"/>
                <w:szCs w:val="24"/>
                <w:rtl/>
              </w:rPr>
              <w:t>.</w:t>
            </w:r>
          </w:p>
          <w:p w:rsidR="00EC6450" w:rsidRPr="006E3922" w:rsidRDefault="001132E5" w:rsidP="00C626F4">
            <w:pPr>
              <w:bidi w:val="0"/>
              <w:spacing w:line="360" w:lineRule="auto"/>
              <w:rPr>
                <w:rFonts w:ascii="David" w:hAnsi="David" w:cs="David"/>
                <w:color w:val="0070C0"/>
                <w:sz w:val="24"/>
                <w:szCs w:val="24"/>
                <w:rtl/>
              </w:rPr>
            </w:pPr>
            <w:r>
              <w:rPr>
                <w:rFonts w:ascii="David" w:hAnsi="David" w:cs="David"/>
                <w:b w:val="0"/>
                <w:bCs w:val="0"/>
                <w:color w:val="0070C0"/>
                <w:sz w:val="24"/>
                <w:szCs w:val="24"/>
              </w:rPr>
              <w:t xml:space="preserve">PA 10291/12 M. N. </w:t>
            </w:r>
            <w:proofErr w:type="spellStart"/>
            <w:r>
              <w:rPr>
                <w:rFonts w:ascii="David" w:hAnsi="David" w:cs="David"/>
                <w:b w:val="0"/>
                <w:bCs w:val="0"/>
                <w:color w:val="0070C0"/>
                <w:sz w:val="24"/>
                <w:szCs w:val="24"/>
              </w:rPr>
              <w:t>Che</w:t>
            </w:r>
            <w:r w:rsidR="00C626F4" w:rsidRPr="00C626F4">
              <w:rPr>
                <w:rFonts w:ascii="David" w:hAnsi="David" w:cs="David"/>
                <w:b w:val="0"/>
                <w:bCs w:val="0"/>
                <w:color w:val="0070C0"/>
                <w:sz w:val="24"/>
                <w:szCs w:val="24"/>
              </w:rPr>
              <w:t>rney</w:t>
            </w:r>
            <w:proofErr w:type="spellEnd"/>
          </w:p>
        </w:tc>
        <w:tc>
          <w:tcPr>
            <w:tcW w:w="3686" w:type="dxa"/>
          </w:tcPr>
          <w:p w:rsidR="006E3922" w:rsidRPr="006E3922" w:rsidRDefault="006E3922" w:rsidP="006E3922">
            <w:pPr>
              <w:bidi w:val="0"/>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Pr>
            </w:pPr>
            <w:proofErr w:type="spellStart"/>
            <w:r w:rsidRPr="006E3922">
              <w:rPr>
                <w:rFonts w:ascii="David" w:hAnsi="David" w:cs="David"/>
                <w:color w:val="0070C0"/>
                <w:sz w:val="24"/>
                <w:szCs w:val="24"/>
              </w:rPr>
              <w:t>Karmnitzer</w:t>
            </w:r>
            <w:proofErr w:type="spellEnd"/>
            <w:r w:rsidRPr="006E3922">
              <w:rPr>
                <w:rFonts w:ascii="David" w:hAnsi="David" w:cs="David"/>
                <w:color w:val="0070C0"/>
                <w:sz w:val="24"/>
                <w:szCs w:val="24"/>
              </w:rPr>
              <w:t xml:space="preserve"> Mordechai and </w:t>
            </w:r>
            <w:proofErr w:type="spellStart"/>
            <w:r w:rsidRPr="006E3922">
              <w:rPr>
                <w:rFonts w:ascii="David" w:hAnsi="David" w:cs="David"/>
                <w:color w:val="0070C0"/>
                <w:sz w:val="24"/>
                <w:szCs w:val="24"/>
              </w:rPr>
              <w:t>Liat</w:t>
            </w:r>
            <w:proofErr w:type="spellEnd"/>
            <w:r w:rsidRPr="006E3922">
              <w:rPr>
                <w:rFonts w:ascii="David" w:hAnsi="David" w:cs="David"/>
                <w:color w:val="0070C0"/>
                <w:sz w:val="24"/>
                <w:szCs w:val="24"/>
              </w:rPr>
              <w:t xml:space="preserve"> Lebanon. "How far will the bribery offense expand?" Ali Trial A: 369-381</w:t>
            </w:r>
            <w:r w:rsidRPr="006E3922">
              <w:rPr>
                <w:rFonts w:ascii="David" w:hAnsi="David" w:cs="David"/>
                <w:color w:val="0070C0"/>
                <w:sz w:val="24"/>
                <w:szCs w:val="24"/>
                <w:rtl/>
              </w:rPr>
              <w:t>.</w:t>
            </w:r>
          </w:p>
          <w:p w:rsidR="00EC6450" w:rsidRPr="005C063E" w:rsidRDefault="006E3922" w:rsidP="006E3922">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6E3922">
              <w:rPr>
                <w:rFonts w:ascii="David" w:hAnsi="David" w:cs="David"/>
                <w:color w:val="0070C0"/>
                <w:sz w:val="24"/>
                <w:szCs w:val="24"/>
              </w:rPr>
              <w:t xml:space="preserve">DN 1397/03 State of Israel v. Shimon </w:t>
            </w:r>
            <w:proofErr w:type="spellStart"/>
            <w:r w:rsidRPr="006E3922">
              <w:rPr>
                <w:rFonts w:ascii="David" w:hAnsi="David" w:cs="David"/>
                <w:color w:val="0070C0"/>
                <w:sz w:val="24"/>
                <w:szCs w:val="24"/>
              </w:rPr>
              <w:t>Sheves</w:t>
            </w:r>
            <w:proofErr w:type="spellEnd"/>
            <w:r w:rsidRPr="006E3922">
              <w:rPr>
                <w:rFonts w:ascii="David" w:hAnsi="David" w:cs="David"/>
                <w:color w:val="0070C0"/>
                <w:sz w:val="24"/>
                <w:szCs w:val="24"/>
              </w:rPr>
              <w:t xml:space="preserve"> Ped Net (4), 385.</w:t>
            </w:r>
          </w:p>
        </w:tc>
        <w:tc>
          <w:tcPr>
            <w:tcW w:w="1701" w:type="dxa"/>
          </w:tcPr>
          <w:p w:rsidR="00EC6450" w:rsidRPr="005C063E" w:rsidRDefault="00763B02" w:rsidP="006E3922">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11.3.20</w:t>
            </w:r>
          </w:p>
        </w:tc>
        <w:tc>
          <w:tcPr>
            <w:tcW w:w="1134" w:type="dxa"/>
          </w:tcPr>
          <w:p w:rsidR="00DF241C" w:rsidRPr="005C063E" w:rsidRDefault="007C7A6A" w:rsidP="006E3922">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Pr>
                <w:rFonts w:ascii="David" w:hAnsi="David" w:cs="David"/>
                <w:color w:val="0070C0"/>
                <w:sz w:val="24"/>
                <w:szCs w:val="24"/>
              </w:rPr>
              <w:t>3.</w:t>
            </w:r>
          </w:p>
          <w:p w:rsidR="00EC6450" w:rsidRPr="005C063E" w:rsidRDefault="00EC6450" w:rsidP="006E3922">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p>
        </w:tc>
      </w:tr>
      <w:tr w:rsidR="00EC6450" w:rsidRPr="009F6DB3" w:rsidTr="00A3732B">
        <w:tc>
          <w:tcPr>
            <w:cnfStyle w:val="001000000000" w:firstRow="0" w:lastRow="0" w:firstColumn="1" w:lastColumn="0" w:oddVBand="0" w:evenVBand="0" w:oddHBand="0" w:evenHBand="0" w:firstRowFirstColumn="0" w:firstRowLastColumn="0" w:lastRowFirstColumn="0" w:lastRowLastColumn="0"/>
            <w:tcW w:w="2469" w:type="dxa"/>
          </w:tcPr>
          <w:p w:rsidR="00EC6450" w:rsidRPr="00C626F4" w:rsidRDefault="00C626F4" w:rsidP="00C626F4">
            <w:pPr>
              <w:bidi w:val="0"/>
              <w:spacing w:line="360" w:lineRule="auto"/>
              <w:jc w:val="both"/>
              <w:rPr>
                <w:rFonts w:ascii="David" w:hAnsi="David" w:cs="David"/>
                <w:b w:val="0"/>
                <w:bCs w:val="0"/>
                <w:color w:val="2E74B5" w:themeColor="accent1" w:themeShade="BF"/>
                <w:sz w:val="24"/>
                <w:szCs w:val="24"/>
                <w:rtl/>
              </w:rPr>
            </w:pPr>
            <w:proofErr w:type="spellStart"/>
            <w:r w:rsidRPr="00C626F4">
              <w:rPr>
                <w:rFonts w:ascii="David" w:hAnsi="David" w:cs="David"/>
                <w:b w:val="0"/>
                <w:bCs w:val="0"/>
                <w:color w:val="2E74B5" w:themeColor="accent1" w:themeShade="BF"/>
                <w:sz w:val="24"/>
                <w:szCs w:val="24"/>
              </w:rPr>
              <w:t>Navot</w:t>
            </w:r>
            <w:proofErr w:type="spellEnd"/>
            <w:r w:rsidRPr="00C626F4">
              <w:rPr>
                <w:rFonts w:ascii="David" w:hAnsi="David" w:cs="David"/>
                <w:b w:val="0"/>
                <w:bCs w:val="0"/>
                <w:color w:val="2E74B5" w:themeColor="accent1" w:themeShade="BF"/>
                <w:sz w:val="24"/>
                <w:szCs w:val="24"/>
              </w:rPr>
              <w:t xml:space="preserve">, </w:t>
            </w:r>
            <w:proofErr w:type="spellStart"/>
            <w:r w:rsidRPr="00C626F4">
              <w:rPr>
                <w:rFonts w:ascii="David" w:hAnsi="David" w:cs="David"/>
                <w:b w:val="0"/>
                <w:bCs w:val="0"/>
                <w:color w:val="2E74B5" w:themeColor="accent1" w:themeShade="BF"/>
                <w:sz w:val="24"/>
                <w:szCs w:val="24"/>
              </w:rPr>
              <w:t>Doron</w:t>
            </w:r>
            <w:proofErr w:type="spellEnd"/>
            <w:r w:rsidRPr="00C626F4">
              <w:rPr>
                <w:rFonts w:ascii="David" w:hAnsi="David" w:cs="David"/>
                <w:b w:val="0"/>
                <w:bCs w:val="0"/>
                <w:color w:val="2E74B5" w:themeColor="accent1" w:themeShade="BF"/>
                <w:sz w:val="24"/>
                <w:szCs w:val="24"/>
              </w:rPr>
              <w:t>. 2017. "Public Corruption and the Struggle against It." Studies in the Rise of Israel 11, pp. 58-77.</w:t>
            </w:r>
          </w:p>
        </w:tc>
        <w:tc>
          <w:tcPr>
            <w:tcW w:w="3686" w:type="dxa"/>
          </w:tcPr>
          <w:p w:rsidR="006E3922" w:rsidRPr="006E3922" w:rsidRDefault="006E3922" w:rsidP="006E3922">
            <w:pPr>
              <w:bidi w:val="0"/>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proofErr w:type="spellStart"/>
            <w:r w:rsidRPr="006E3922">
              <w:rPr>
                <w:rFonts w:ascii="David" w:hAnsi="David" w:cs="David"/>
                <w:sz w:val="24"/>
                <w:szCs w:val="24"/>
              </w:rPr>
              <w:t>Barnea</w:t>
            </w:r>
            <w:proofErr w:type="spellEnd"/>
            <w:r w:rsidRPr="006E3922">
              <w:rPr>
                <w:rFonts w:ascii="David" w:hAnsi="David" w:cs="David"/>
                <w:sz w:val="24"/>
                <w:szCs w:val="24"/>
              </w:rPr>
              <w:t xml:space="preserve"> Nahum. 2007. "A miracle happened to him." The seventh eye</w:t>
            </w:r>
            <w:r w:rsidRPr="006E3922">
              <w:rPr>
                <w:rFonts w:ascii="David" w:hAnsi="David" w:cs="David"/>
                <w:sz w:val="24"/>
                <w:szCs w:val="24"/>
                <w:rtl/>
              </w:rPr>
              <w:t>.</w:t>
            </w:r>
          </w:p>
          <w:p w:rsidR="00EC6450" w:rsidRPr="00A71614" w:rsidRDefault="006E3922" w:rsidP="006E3922">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6E3922">
              <w:rPr>
                <w:rFonts w:ascii="David" w:hAnsi="David" w:cs="David"/>
                <w:sz w:val="24"/>
                <w:szCs w:val="24"/>
              </w:rPr>
              <w:t xml:space="preserve">Uzi </w:t>
            </w:r>
            <w:proofErr w:type="spellStart"/>
            <w:r w:rsidRPr="006E3922">
              <w:rPr>
                <w:rFonts w:ascii="David" w:hAnsi="David" w:cs="David"/>
                <w:sz w:val="24"/>
                <w:szCs w:val="24"/>
              </w:rPr>
              <w:t>Benziman</w:t>
            </w:r>
            <w:proofErr w:type="spellEnd"/>
            <w:r w:rsidRPr="006E3922">
              <w:rPr>
                <w:rFonts w:ascii="David" w:hAnsi="David" w:cs="David"/>
                <w:sz w:val="24"/>
                <w:szCs w:val="24"/>
              </w:rPr>
              <w:t>. 2013. "To the Bulldog's Grip." The seventh eye.</w:t>
            </w:r>
          </w:p>
        </w:tc>
        <w:tc>
          <w:tcPr>
            <w:tcW w:w="1701" w:type="dxa"/>
          </w:tcPr>
          <w:p w:rsidR="009A1158" w:rsidRDefault="00763B02" w:rsidP="006E3922">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A71614">
              <w:rPr>
                <w:rFonts w:ascii="David" w:hAnsi="David" w:cs="David"/>
                <w:sz w:val="24"/>
                <w:szCs w:val="24"/>
                <w:rtl/>
              </w:rPr>
              <w:t>18.3.20</w:t>
            </w:r>
          </w:p>
          <w:p w:rsidR="000D3264" w:rsidRPr="00A71614" w:rsidRDefault="000D3264" w:rsidP="006E3922">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1134" w:type="dxa"/>
          </w:tcPr>
          <w:p w:rsidR="007A377E" w:rsidRPr="007A377E" w:rsidRDefault="007C7A6A" w:rsidP="006E3922">
            <w:pPr>
              <w:tabs>
                <w:tab w:val="left" w:pos="0"/>
                <w:tab w:val="left" w:pos="8640"/>
              </w:tabs>
              <w:bidi w:val="0"/>
              <w:spacing w:after="160" w:line="259" w:lineRule="auto"/>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Pr>
                <w:rFonts w:ascii="David" w:hAnsi="David" w:cs="David"/>
                <w:sz w:val="24"/>
                <w:szCs w:val="24"/>
              </w:rPr>
              <w:t>4.</w:t>
            </w:r>
          </w:p>
          <w:p w:rsidR="00EC6450" w:rsidRPr="00A71614" w:rsidRDefault="00EC6450" w:rsidP="006E3922">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r w:rsidR="00EC6450" w:rsidRPr="009F6DB3" w:rsidTr="00A37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9" w:type="dxa"/>
          </w:tcPr>
          <w:p w:rsidR="00EC6450" w:rsidRPr="00C626F4" w:rsidRDefault="00C626F4" w:rsidP="00C626F4">
            <w:pPr>
              <w:bidi w:val="0"/>
              <w:spacing w:line="360" w:lineRule="auto"/>
              <w:jc w:val="both"/>
              <w:rPr>
                <w:rFonts w:ascii="David" w:hAnsi="David" w:cs="David"/>
                <w:b w:val="0"/>
                <w:bCs w:val="0"/>
                <w:color w:val="2E74B5" w:themeColor="accent1" w:themeShade="BF"/>
                <w:sz w:val="24"/>
                <w:szCs w:val="24"/>
                <w:rtl/>
              </w:rPr>
            </w:pPr>
            <w:r w:rsidRPr="00C626F4">
              <w:rPr>
                <w:rFonts w:ascii="David" w:hAnsi="David" w:cs="David"/>
                <w:b w:val="0"/>
                <w:bCs w:val="0"/>
                <w:color w:val="2E74B5" w:themeColor="accent1" w:themeShade="BF"/>
                <w:sz w:val="24"/>
                <w:szCs w:val="24"/>
              </w:rPr>
              <w:t>Position paper of the Israeli Democracy Institute regarding the investigation of prime ministers</w:t>
            </w:r>
          </w:p>
        </w:tc>
        <w:tc>
          <w:tcPr>
            <w:tcW w:w="3686" w:type="dxa"/>
          </w:tcPr>
          <w:p w:rsidR="00EC6450" w:rsidRPr="00A71614" w:rsidRDefault="006E3922" w:rsidP="006E3922">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6E3922">
              <w:rPr>
                <w:rFonts w:ascii="David" w:hAnsi="David" w:cs="David"/>
                <w:sz w:val="24"/>
                <w:szCs w:val="24"/>
              </w:rPr>
              <w:t>Criminal investigation and prosecution o</w:t>
            </w:r>
            <w:r w:rsidR="001132E5">
              <w:rPr>
                <w:rFonts w:ascii="David" w:hAnsi="David" w:cs="David"/>
                <w:sz w:val="24"/>
                <w:szCs w:val="24"/>
              </w:rPr>
              <w:t>f a prime minister or president</w:t>
            </w:r>
            <w:r w:rsidRPr="006E3922">
              <w:rPr>
                <w:rFonts w:ascii="David" w:hAnsi="David" w:cs="David"/>
                <w:sz w:val="24"/>
                <w:szCs w:val="24"/>
              </w:rPr>
              <w:t xml:space="preserve"> </w:t>
            </w:r>
            <w:r w:rsidR="001132E5">
              <w:rPr>
                <w:rFonts w:ascii="David" w:hAnsi="David" w:cs="David"/>
                <w:sz w:val="24"/>
                <w:szCs w:val="24"/>
              </w:rPr>
              <w:t>(</w:t>
            </w:r>
            <w:r w:rsidRPr="006E3922">
              <w:rPr>
                <w:rFonts w:ascii="David" w:hAnsi="David" w:cs="David"/>
                <w:sz w:val="24"/>
                <w:szCs w:val="24"/>
              </w:rPr>
              <w:t>during his term - a comparative review.</w:t>
            </w:r>
            <w:r w:rsidR="001132E5">
              <w:rPr>
                <w:rFonts w:ascii="David" w:hAnsi="David" w:cs="David"/>
                <w:sz w:val="24"/>
                <w:szCs w:val="24"/>
              </w:rPr>
              <w:t>)</w:t>
            </w:r>
          </w:p>
        </w:tc>
        <w:tc>
          <w:tcPr>
            <w:tcW w:w="1701" w:type="dxa"/>
          </w:tcPr>
          <w:p w:rsidR="00ED31A6" w:rsidRDefault="00763B02" w:rsidP="006E3922">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A71614">
              <w:rPr>
                <w:rFonts w:ascii="David" w:hAnsi="David" w:cs="David"/>
                <w:sz w:val="24"/>
                <w:szCs w:val="24"/>
                <w:rtl/>
              </w:rPr>
              <w:t>25.3.20</w:t>
            </w:r>
          </w:p>
          <w:p w:rsidR="00DF241C" w:rsidRPr="00A71614" w:rsidRDefault="00ED31A6" w:rsidP="006E3922">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Pr>
                <w:rFonts w:ascii="David" w:hAnsi="David" w:cs="David" w:hint="cs"/>
                <w:sz w:val="24"/>
                <w:szCs w:val="24"/>
                <w:rtl/>
              </w:rPr>
              <w:t xml:space="preserve"> </w:t>
            </w:r>
          </w:p>
          <w:p w:rsidR="00EC6450" w:rsidRPr="00A71614" w:rsidRDefault="00EC6450" w:rsidP="006E3922">
            <w:pPr>
              <w:autoSpaceDE w:val="0"/>
              <w:autoSpaceDN w:val="0"/>
              <w:bidi w:val="0"/>
              <w:adjustRightInd w:val="0"/>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c>
          <w:tcPr>
            <w:tcW w:w="1134" w:type="dxa"/>
          </w:tcPr>
          <w:p w:rsidR="00EC6450" w:rsidRPr="00A71614" w:rsidRDefault="007C7A6A" w:rsidP="006E3922">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Pr>
                <w:rFonts w:ascii="David" w:hAnsi="David" w:cs="David"/>
                <w:sz w:val="24"/>
                <w:szCs w:val="24"/>
              </w:rPr>
              <w:t>5.</w:t>
            </w:r>
          </w:p>
        </w:tc>
      </w:tr>
      <w:tr w:rsidR="00EC6450" w:rsidRPr="009F6DB3" w:rsidTr="00A3732B">
        <w:tc>
          <w:tcPr>
            <w:cnfStyle w:val="001000000000" w:firstRow="0" w:lastRow="0" w:firstColumn="1" w:lastColumn="0" w:oddVBand="0" w:evenVBand="0" w:oddHBand="0" w:evenHBand="0" w:firstRowFirstColumn="0" w:firstRowLastColumn="0" w:lastRowFirstColumn="0" w:lastRowLastColumn="0"/>
            <w:tcW w:w="2469" w:type="dxa"/>
          </w:tcPr>
          <w:p w:rsidR="00C626F4" w:rsidRPr="00C626F4" w:rsidRDefault="00C626F4" w:rsidP="00C626F4">
            <w:pPr>
              <w:bidi w:val="0"/>
              <w:spacing w:after="160" w:line="259" w:lineRule="auto"/>
              <w:jc w:val="both"/>
              <w:rPr>
                <w:rFonts w:asciiTheme="majorBidi" w:eastAsia="Calibri" w:hAnsiTheme="majorBidi" w:cstheme="majorBidi"/>
                <w:b w:val="0"/>
                <w:bCs w:val="0"/>
                <w:sz w:val="24"/>
                <w:szCs w:val="24"/>
                <w:rtl/>
              </w:rPr>
            </w:pPr>
            <w:proofErr w:type="spellStart"/>
            <w:r w:rsidRPr="00C626F4">
              <w:rPr>
                <w:rFonts w:asciiTheme="majorBidi" w:eastAsia="Calibri" w:hAnsiTheme="majorBidi" w:cstheme="majorBidi"/>
                <w:b w:val="0"/>
                <w:bCs w:val="0"/>
                <w:sz w:val="24"/>
                <w:szCs w:val="24"/>
              </w:rPr>
              <w:t>Walzer</w:t>
            </w:r>
            <w:proofErr w:type="spellEnd"/>
            <w:r w:rsidRPr="00C626F4">
              <w:rPr>
                <w:rFonts w:asciiTheme="majorBidi" w:eastAsia="Calibri" w:hAnsiTheme="majorBidi" w:cstheme="majorBidi"/>
                <w:b w:val="0"/>
                <w:bCs w:val="0"/>
                <w:sz w:val="24"/>
                <w:szCs w:val="24"/>
              </w:rPr>
              <w:t xml:space="preserve"> Michael .1973. "Political Action: the Problem of Dirty Hands", </w:t>
            </w:r>
            <w:r w:rsidRPr="00C626F4">
              <w:rPr>
                <w:rFonts w:asciiTheme="majorBidi" w:eastAsia="Calibri" w:hAnsiTheme="majorBidi" w:cstheme="majorBidi"/>
                <w:b w:val="0"/>
                <w:bCs w:val="0"/>
                <w:i/>
                <w:iCs/>
                <w:sz w:val="24"/>
                <w:szCs w:val="24"/>
              </w:rPr>
              <w:t>Philosophy and Public Affairs</w:t>
            </w:r>
            <w:r w:rsidRPr="00C626F4">
              <w:rPr>
                <w:rFonts w:asciiTheme="majorBidi" w:eastAsia="Calibri" w:hAnsiTheme="majorBidi" w:cstheme="majorBidi"/>
                <w:b w:val="0"/>
                <w:bCs w:val="0"/>
                <w:sz w:val="24"/>
                <w:szCs w:val="24"/>
              </w:rPr>
              <w:t>, vol. 2(2), pp160-180.</w:t>
            </w:r>
          </w:p>
          <w:p w:rsidR="00EC6450" w:rsidRPr="006E3922" w:rsidRDefault="00EC6450" w:rsidP="006E3922">
            <w:pPr>
              <w:spacing w:line="360" w:lineRule="auto"/>
              <w:ind w:left="425"/>
              <w:jc w:val="both"/>
              <w:rPr>
                <w:rFonts w:ascii="David" w:hAnsi="David" w:cs="David"/>
                <w:color w:val="2E74B5" w:themeColor="accent1" w:themeShade="BF"/>
                <w:sz w:val="24"/>
                <w:szCs w:val="24"/>
                <w:rtl/>
              </w:rPr>
            </w:pPr>
          </w:p>
        </w:tc>
        <w:tc>
          <w:tcPr>
            <w:tcW w:w="3686" w:type="dxa"/>
          </w:tcPr>
          <w:p w:rsidR="00EC6450" w:rsidRPr="00A71614" w:rsidRDefault="001132E5" w:rsidP="006E3922">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1132E5">
              <w:rPr>
                <w:rFonts w:ascii="David" w:hAnsi="David" w:cs="David"/>
                <w:sz w:val="24"/>
                <w:szCs w:val="24"/>
              </w:rPr>
              <w:t>Reporter of suspicion, subject to hearing against Benjamin Netanyahu</w:t>
            </w:r>
          </w:p>
        </w:tc>
        <w:tc>
          <w:tcPr>
            <w:tcW w:w="1701" w:type="dxa"/>
          </w:tcPr>
          <w:p w:rsidR="00EC6450" w:rsidRPr="00A71614" w:rsidRDefault="00763B02" w:rsidP="006E3922">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A71614">
              <w:rPr>
                <w:rFonts w:ascii="David" w:hAnsi="David" w:cs="David"/>
                <w:sz w:val="24"/>
                <w:szCs w:val="24"/>
                <w:rtl/>
              </w:rPr>
              <w:t>1.4.20</w:t>
            </w:r>
          </w:p>
        </w:tc>
        <w:tc>
          <w:tcPr>
            <w:tcW w:w="1134" w:type="dxa"/>
          </w:tcPr>
          <w:p w:rsidR="00A71614" w:rsidRPr="00A71614" w:rsidRDefault="007C7A6A" w:rsidP="006E3922">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Pr>
                <w:rFonts w:asciiTheme="majorBidi" w:eastAsia="Calibri" w:hAnsiTheme="majorBidi" w:cstheme="majorBidi"/>
                <w:sz w:val="24"/>
                <w:szCs w:val="24"/>
              </w:rPr>
              <w:t>6.</w:t>
            </w:r>
          </w:p>
          <w:p w:rsidR="00EC6450" w:rsidRPr="00A71614" w:rsidRDefault="00EC6450" w:rsidP="006E3922">
            <w:pPr>
              <w:tabs>
                <w:tab w:val="left" w:pos="0"/>
                <w:tab w:val="left" w:pos="8640"/>
              </w:tabs>
              <w:bidi w:val="0"/>
              <w:spacing w:after="160" w:line="259" w:lineRule="auto"/>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bl>
    <w:p w:rsidR="00EC6450" w:rsidRDefault="006E3922" w:rsidP="009C1A34">
      <w:pPr>
        <w:spacing w:line="360" w:lineRule="auto"/>
        <w:jc w:val="both"/>
        <w:rPr>
          <w:rFonts w:cs="Times New Roman"/>
          <w:b/>
          <w:bCs/>
          <w:sz w:val="24"/>
          <w:szCs w:val="24"/>
          <w:rtl/>
        </w:rPr>
      </w:pPr>
      <w:r>
        <w:rPr>
          <w:rFonts w:cs="Times New Roman"/>
          <w:b/>
          <w:bCs/>
          <w:sz w:val="24"/>
          <w:szCs w:val="24"/>
          <w:rtl/>
        </w:rPr>
        <w:br w:type="textWrapping" w:clear="all"/>
      </w:r>
    </w:p>
    <w:p w:rsidR="009C1A34" w:rsidRDefault="009C1A34" w:rsidP="009C1A34">
      <w:pPr>
        <w:spacing w:line="360" w:lineRule="auto"/>
        <w:jc w:val="both"/>
        <w:rPr>
          <w:rFonts w:cs="Times New Roman"/>
          <w:b/>
          <w:bCs/>
          <w:sz w:val="24"/>
          <w:szCs w:val="24"/>
          <w:rtl/>
        </w:rPr>
      </w:pPr>
    </w:p>
    <w:p w:rsidR="009C1A34" w:rsidRPr="00067A28" w:rsidRDefault="00067A28" w:rsidP="00B54AD4">
      <w:pPr>
        <w:bidi w:val="0"/>
        <w:spacing w:line="360" w:lineRule="auto"/>
        <w:jc w:val="both"/>
        <w:rPr>
          <w:rFonts w:ascii="David" w:hAnsi="David" w:cs="David"/>
          <w:b/>
          <w:bCs/>
          <w:sz w:val="24"/>
          <w:szCs w:val="24"/>
          <w:rtl/>
        </w:rPr>
      </w:pPr>
      <w:r>
        <w:rPr>
          <w:rFonts w:ascii="David" w:hAnsi="David" w:cs="David" w:hint="cs"/>
          <w:b/>
          <w:bCs/>
          <w:sz w:val="24"/>
          <w:szCs w:val="24"/>
          <w:rtl/>
        </w:rPr>
        <w:t>5</w:t>
      </w:r>
      <w:r w:rsidR="00B54AD4">
        <w:rPr>
          <w:rFonts w:ascii="David" w:hAnsi="David" w:cs="David"/>
          <w:b/>
          <w:bCs/>
          <w:sz w:val="24"/>
          <w:szCs w:val="24"/>
        </w:rPr>
        <w:t>. Writing Assignment:</w:t>
      </w:r>
    </w:p>
    <w:p w:rsidR="00EC6450" w:rsidRDefault="00EC6450" w:rsidP="009C1A34">
      <w:pPr>
        <w:spacing w:line="360" w:lineRule="auto"/>
        <w:jc w:val="both"/>
        <w:rPr>
          <w:rFonts w:cs="Times New Roman"/>
          <w:b/>
          <w:bCs/>
          <w:sz w:val="24"/>
          <w:szCs w:val="24"/>
          <w:rtl/>
        </w:rPr>
      </w:pPr>
    </w:p>
    <w:p w:rsidR="00EC6450" w:rsidRPr="00D07145" w:rsidRDefault="00B54AD4" w:rsidP="00B54AD4">
      <w:pPr>
        <w:pStyle w:val="ListParagraph"/>
        <w:numPr>
          <w:ilvl w:val="0"/>
          <w:numId w:val="21"/>
        </w:numPr>
        <w:spacing w:line="360" w:lineRule="auto"/>
        <w:jc w:val="both"/>
        <w:rPr>
          <w:rFonts w:ascii="David" w:hAnsi="David" w:cs="David"/>
          <w:sz w:val="24"/>
          <w:szCs w:val="24"/>
        </w:rPr>
      </w:pPr>
      <w:r w:rsidRPr="00B54AD4">
        <w:rPr>
          <w:rFonts w:ascii="David" w:hAnsi="David" w:cs="David"/>
          <w:sz w:val="24"/>
          <w:szCs w:val="24"/>
          <w:lang w:bidi="he-IL"/>
        </w:rPr>
        <w:t>Each participant in the seminar will be required to write at least one case analysis handled by law enforcement officials and will discuss the extent to which the conduct at the center of the case is serious, to what extent cor</w:t>
      </w:r>
      <w:r>
        <w:rPr>
          <w:rFonts w:ascii="David" w:hAnsi="David" w:cs="David"/>
          <w:sz w:val="24"/>
          <w:szCs w:val="24"/>
          <w:lang w:bidi="he-IL"/>
        </w:rPr>
        <w:t>rupt and to what extent criminal.</w:t>
      </w:r>
      <w:r w:rsidR="009F6DB3" w:rsidRPr="00D07145">
        <w:rPr>
          <w:rFonts w:ascii="David" w:hAnsi="David" w:cs="David"/>
          <w:sz w:val="24"/>
          <w:szCs w:val="24"/>
          <w:rtl/>
        </w:rPr>
        <w:t xml:space="preserve"> </w:t>
      </w:r>
      <w:r w:rsidRPr="00B54AD4">
        <w:rPr>
          <w:rFonts w:ascii="David" w:hAnsi="David" w:cs="David"/>
          <w:sz w:val="24"/>
          <w:szCs w:val="24"/>
          <w:lang w:bidi="he-IL"/>
        </w:rPr>
        <w:lastRenderedPageBreak/>
        <w:t>Another question to be discussed at the seminar is</w:t>
      </w:r>
      <w:r>
        <w:rPr>
          <w:rFonts w:ascii="David" w:hAnsi="David" w:cs="David"/>
          <w:sz w:val="24"/>
          <w:szCs w:val="24"/>
          <w:lang w:bidi="he-IL"/>
        </w:rPr>
        <w:t>: What</w:t>
      </w:r>
      <w:r w:rsidRPr="00B54AD4">
        <w:rPr>
          <w:rFonts w:ascii="David" w:hAnsi="David" w:cs="David"/>
          <w:sz w:val="24"/>
          <w:szCs w:val="24"/>
          <w:lang w:bidi="he-IL"/>
        </w:rPr>
        <w:t xml:space="preserve"> are the factors that acted to punish those involved in the case and what motivated them?</w:t>
      </w:r>
    </w:p>
    <w:p w:rsidR="002F1D07" w:rsidRDefault="002F1D07" w:rsidP="002F1D07">
      <w:pPr>
        <w:pStyle w:val="ListParagraph"/>
        <w:numPr>
          <w:ilvl w:val="0"/>
          <w:numId w:val="21"/>
        </w:numPr>
        <w:spacing w:line="360" w:lineRule="auto"/>
        <w:jc w:val="both"/>
        <w:rPr>
          <w:rFonts w:ascii="David" w:hAnsi="David" w:cs="David"/>
          <w:sz w:val="24"/>
          <w:szCs w:val="24"/>
        </w:rPr>
      </w:pPr>
      <w:r w:rsidRPr="002F1D07">
        <w:rPr>
          <w:rFonts w:ascii="David" w:hAnsi="David" w:cs="David"/>
          <w:sz w:val="24"/>
          <w:szCs w:val="24"/>
          <w:lang w:bidi="he-IL"/>
        </w:rPr>
        <w:t>The assignment will be submitted through participant secretaries up to two weeks from the end of the seminar</w:t>
      </w:r>
      <w:r>
        <w:rPr>
          <w:rFonts w:ascii="David" w:hAnsi="David" w:cs="David"/>
          <w:sz w:val="24"/>
          <w:szCs w:val="24"/>
          <w:lang w:bidi="he-IL"/>
        </w:rPr>
        <w:t>.</w:t>
      </w:r>
    </w:p>
    <w:p w:rsidR="002F1D07" w:rsidRDefault="002F1D07" w:rsidP="002F1D07">
      <w:pPr>
        <w:pStyle w:val="ListParagraph"/>
        <w:numPr>
          <w:ilvl w:val="0"/>
          <w:numId w:val="21"/>
        </w:numPr>
        <w:spacing w:line="360" w:lineRule="auto"/>
        <w:jc w:val="both"/>
        <w:rPr>
          <w:rFonts w:ascii="David" w:hAnsi="David" w:cs="David"/>
          <w:sz w:val="24"/>
          <w:szCs w:val="24"/>
        </w:rPr>
      </w:pPr>
      <w:r w:rsidRPr="002F1D07">
        <w:rPr>
          <w:rFonts w:ascii="David" w:hAnsi="David" w:cs="David"/>
          <w:sz w:val="24"/>
          <w:szCs w:val="24"/>
        </w:rPr>
        <w:t xml:space="preserve">The assignment will be submitted in a </w:t>
      </w:r>
      <w:r w:rsidR="002F78C5">
        <w:rPr>
          <w:rFonts w:ascii="David" w:hAnsi="David" w:cs="David"/>
          <w:sz w:val="24"/>
          <w:szCs w:val="24"/>
        </w:rPr>
        <w:t xml:space="preserve">6,000-8000 word document in the font and </w:t>
      </w:r>
      <w:r>
        <w:rPr>
          <w:rFonts w:ascii="David" w:hAnsi="David" w:cs="David"/>
          <w:sz w:val="24"/>
          <w:szCs w:val="24"/>
        </w:rPr>
        <w:t>style of David 14</w:t>
      </w:r>
      <w:r w:rsidRPr="002F1D07">
        <w:rPr>
          <w:rFonts w:ascii="David" w:hAnsi="David" w:cs="David"/>
          <w:sz w:val="24"/>
          <w:szCs w:val="24"/>
        </w:rPr>
        <w:t xml:space="preserve">, a half line space. The scope may be exceeded in coordination with Dr. </w:t>
      </w:r>
      <w:proofErr w:type="spellStart"/>
      <w:r w:rsidRPr="002F1D07">
        <w:rPr>
          <w:rFonts w:ascii="David" w:hAnsi="David" w:cs="David"/>
          <w:sz w:val="24"/>
          <w:szCs w:val="24"/>
        </w:rPr>
        <w:t>Navot</w:t>
      </w:r>
      <w:proofErr w:type="spellEnd"/>
      <w:r w:rsidRPr="002F1D07">
        <w:rPr>
          <w:rFonts w:ascii="David" w:hAnsi="David" w:cs="David"/>
          <w:sz w:val="24"/>
          <w:szCs w:val="24"/>
        </w:rPr>
        <w:t xml:space="preserve"> or </w:t>
      </w:r>
      <w:r>
        <w:rPr>
          <w:rFonts w:ascii="David" w:hAnsi="David" w:cs="David"/>
          <w:sz w:val="24"/>
          <w:szCs w:val="24"/>
        </w:rPr>
        <w:t>Brigadier General</w:t>
      </w:r>
      <w:r w:rsidRPr="002F1D07">
        <w:rPr>
          <w:rFonts w:ascii="David" w:hAnsi="David" w:cs="David"/>
          <w:sz w:val="24"/>
          <w:szCs w:val="24"/>
        </w:rPr>
        <w:t xml:space="preserve"> </w:t>
      </w:r>
      <w:proofErr w:type="spellStart"/>
      <w:r w:rsidRPr="002F1D07">
        <w:rPr>
          <w:rFonts w:ascii="David" w:hAnsi="David" w:cs="David"/>
          <w:sz w:val="24"/>
          <w:szCs w:val="24"/>
        </w:rPr>
        <w:t>Kamin</w:t>
      </w:r>
      <w:proofErr w:type="spellEnd"/>
      <w:r w:rsidRPr="002F1D07">
        <w:rPr>
          <w:rFonts w:ascii="David" w:hAnsi="David" w:cs="David"/>
          <w:sz w:val="24"/>
          <w:szCs w:val="24"/>
        </w:rPr>
        <w:t>.</w:t>
      </w:r>
    </w:p>
    <w:p w:rsidR="00EC6450" w:rsidRPr="00512B88" w:rsidRDefault="00EC6450" w:rsidP="009C1A34">
      <w:pPr>
        <w:spacing w:line="360" w:lineRule="auto"/>
        <w:jc w:val="both"/>
        <w:rPr>
          <w:rFonts w:ascii="David" w:hAnsi="David" w:cs="David"/>
          <w:sz w:val="24"/>
          <w:szCs w:val="24"/>
          <w:rtl/>
        </w:rPr>
      </w:pPr>
    </w:p>
    <w:p w:rsidR="009C1A34" w:rsidRDefault="009C1A34" w:rsidP="009C1A34">
      <w:pPr>
        <w:spacing w:line="360" w:lineRule="auto"/>
        <w:jc w:val="both"/>
        <w:rPr>
          <w:rFonts w:cs="Times New Roman"/>
          <w:b/>
          <w:bCs/>
          <w:sz w:val="24"/>
          <w:szCs w:val="24"/>
          <w:rtl/>
        </w:rPr>
      </w:pPr>
      <w:bookmarkStart w:id="0" w:name="_GoBack"/>
      <w:bookmarkEnd w:id="0"/>
    </w:p>
    <w:sectPr w:rsidR="009C1A34" w:rsidSect="00263998">
      <w:footerReference w:type="even" r:id="rId11"/>
      <w:footerReference w:type="default" r:id="rId12"/>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AF2" w:rsidRDefault="00C84AF2">
      <w:r>
        <w:separator/>
      </w:r>
    </w:p>
  </w:endnote>
  <w:endnote w:type="continuationSeparator" w:id="0">
    <w:p w:rsidR="00C84AF2" w:rsidRDefault="00C8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074" w:rsidRDefault="00895074" w:rsidP="00051546">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95074" w:rsidRDefault="00895074" w:rsidP="00716A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074" w:rsidRPr="00253E37" w:rsidRDefault="00895074" w:rsidP="00253E37">
    <w:pPr>
      <w:pStyle w:val="Footer"/>
      <w:ind w:right="360"/>
      <w:jc w:val="center"/>
      <w:rPr>
        <w:rFonts w:cs="Dav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AF2" w:rsidRDefault="00C84AF2">
      <w:r>
        <w:separator/>
      </w:r>
    </w:p>
  </w:footnote>
  <w:footnote w:type="continuationSeparator" w:id="0">
    <w:p w:rsidR="00C84AF2" w:rsidRDefault="00C84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2AA"/>
    <w:multiLevelType w:val="hybridMultilevel"/>
    <w:tmpl w:val="C2C21BAC"/>
    <w:lvl w:ilvl="0" w:tplc="D7E4CF3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F36A8"/>
    <w:multiLevelType w:val="hybridMultilevel"/>
    <w:tmpl w:val="C1CC2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4F5B"/>
    <w:multiLevelType w:val="hybridMultilevel"/>
    <w:tmpl w:val="468E050C"/>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075E4EFA"/>
    <w:multiLevelType w:val="hybridMultilevel"/>
    <w:tmpl w:val="468E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9074A"/>
    <w:multiLevelType w:val="hybridMultilevel"/>
    <w:tmpl w:val="5730358A"/>
    <w:lvl w:ilvl="0" w:tplc="DD00F54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184B30EB"/>
    <w:multiLevelType w:val="hybridMultilevel"/>
    <w:tmpl w:val="262E0AE6"/>
    <w:lvl w:ilvl="0" w:tplc="C9D43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163C99"/>
    <w:multiLevelType w:val="hybridMultilevel"/>
    <w:tmpl w:val="F04C34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8B0071"/>
    <w:multiLevelType w:val="hybridMultilevel"/>
    <w:tmpl w:val="980232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4384A"/>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F737C0C"/>
    <w:multiLevelType w:val="hybridMultilevel"/>
    <w:tmpl w:val="04884EC2"/>
    <w:lvl w:ilvl="0" w:tplc="F45AC2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02C73"/>
    <w:multiLevelType w:val="hybridMultilevel"/>
    <w:tmpl w:val="EEAE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76761"/>
    <w:multiLevelType w:val="hybridMultilevel"/>
    <w:tmpl w:val="06C8A484"/>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6B219BD"/>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6" w15:restartNumberingAfterBreak="0">
    <w:nsid w:val="44D3044A"/>
    <w:multiLevelType w:val="hybridMultilevel"/>
    <w:tmpl w:val="688ADA42"/>
    <w:lvl w:ilvl="0" w:tplc="04090015">
      <w:start w:val="1"/>
      <w:numFmt w:val="upperLetter"/>
      <w:lvlText w:val="%1."/>
      <w:lvlJc w:val="left"/>
      <w:pPr>
        <w:tabs>
          <w:tab w:val="num" w:pos="720"/>
        </w:tabs>
        <w:ind w:left="720" w:hanging="360"/>
      </w:p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FF11DB9"/>
    <w:multiLevelType w:val="hybridMultilevel"/>
    <w:tmpl w:val="DFEE62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C12DF3"/>
    <w:multiLevelType w:val="hybridMultilevel"/>
    <w:tmpl w:val="ED8A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5A224F"/>
    <w:multiLevelType w:val="hybridMultilevel"/>
    <w:tmpl w:val="EBD052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05785E"/>
    <w:multiLevelType w:val="hybridMultilevel"/>
    <w:tmpl w:val="E5A0B490"/>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85937"/>
    <w:multiLevelType w:val="hybridMultilevel"/>
    <w:tmpl w:val="BBDEC0CC"/>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8"/>
  </w:num>
  <w:num w:numId="3">
    <w:abstractNumId w:val="19"/>
  </w:num>
  <w:num w:numId="4">
    <w:abstractNumId w:val="15"/>
  </w:num>
  <w:num w:numId="5">
    <w:abstractNumId w:val="20"/>
  </w:num>
  <w:num w:numId="6">
    <w:abstractNumId w:val="22"/>
  </w:num>
  <w:num w:numId="7">
    <w:abstractNumId w:val="26"/>
  </w:num>
  <w:num w:numId="8">
    <w:abstractNumId w:val="7"/>
  </w:num>
  <w:num w:numId="9">
    <w:abstractNumId w:val="1"/>
  </w:num>
  <w:num w:numId="10">
    <w:abstractNumId w:val="13"/>
  </w:num>
  <w:num w:numId="11">
    <w:abstractNumId w:val="16"/>
  </w:num>
  <w:num w:numId="12">
    <w:abstractNumId w:val="10"/>
  </w:num>
  <w:num w:numId="13">
    <w:abstractNumId w:val="24"/>
  </w:num>
  <w:num w:numId="14">
    <w:abstractNumId w:val="6"/>
  </w:num>
  <w:num w:numId="15">
    <w:abstractNumId w:val="25"/>
  </w:num>
  <w:num w:numId="16">
    <w:abstractNumId w:val="0"/>
  </w:num>
  <w:num w:numId="17">
    <w:abstractNumId w:val="5"/>
  </w:num>
  <w:num w:numId="18">
    <w:abstractNumId w:val="4"/>
  </w:num>
  <w:num w:numId="19">
    <w:abstractNumId w:val="3"/>
  </w:num>
  <w:num w:numId="20">
    <w:abstractNumId w:val="11"/>
  </w:num>
  <w:num w:numId="21">
    <w:abstractNumId w:val="9"/>
  </w:num>
  <w:num w:numId="22">
    <w:abstractNumId w:val="2"/>
  </w:num>
  <w:num w:numId="23">
    <w:abstractNumId w:val="12"/>
  </w:num>
  <w:num w:numId="24">
    <w:abstractNumId w:val="17"/>
  </w:num>
  <w:num w:numId="25">
    <w:abstractNumId w:val="21"/>
  </w:num>
  <w:num w:numId="26">
    <w:abstractNumId w:val="8"/>
  </w:num>
  <w:num w:numId="2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579F"/>
    <w:rsid w:val="00005C59"/>
    <w:rsid w:val="00014AB2"/>
    <w:rsid w:val="000179FA"/>
    <w:rsid w:val="000226ED"/>
    <w:rsid w:val="00023D17"/>
    <w:rsid w:val="000257D7"/>
    <w:rsid w:val="00025B83"/>
    <w:rsid w:val="00026ED9"/>
    <w:rsid w:val="000273FC"/>
    <w:rsid w:val="00030C74"/>
    <w:rsid w:val="0003439E"/>
    <w:rsid w:val="00034E2D"/>
    <w:rsid w:val="000353F4"/>
    <w:rsid w:val="00040628"/>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66712"/>
    <w:rsid w:val="00067A28"/>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90126"/>
    <w:rsid w:val="00092273"/>
    <w:rsid w:val="000A1B35"/>
    <w:rsid w:val="000A2324"/>
    <w:rsid w:val="000A3F66"/>
    <w:rsid w:val="000A42FA"/>
    <w:rsid w:val="000A4F60"/>
    <w:rsid w:val="000A68D3"/>
    <w:rsid w:val="000A6D5D"/>
    <w:rsid w:val="000B05B7"/>
    <w:rsid w:val="000B581E"/>
    <w:rsid w:val="000B6052"/>
    <w:rsid w:val="000B6522"/>
    <w:rsid w:val="000B6849"/>
    <w:rsid w:val="000C26FA"/>
    <w:rsid w:val="000C2801"/>
    <w:rsid w:val="000C3C53"/>
    <w:rsid w:val="000C4757"/>
    <w:rsid w:val="000C67AD"/>
    <w:rsid w:val="000C7DAE"/>
    <w:rsid w:val="000D0204"/>
    <w:rsid w:val="000D117F"/>
    <w:rsid w:val="000D1626"/>
    <w:rsid w:val="000D3264"/>
    <w:rsid w:val="000D35CF"/>
    <w:rsid w:val="000D424A"/>
    <w:rsid w:val="000D436B"/>
    <w:rsid w:val="000D585D"/>
    <w:rsid w:val="000D59B0"/>
    <w:rsid w:val="000D7CA9"/>
    <w:rsid w:val="000E0470"/>
    <w:rsid w:val="000E1FA5"/>
    <w:rsid w:val="000E3599"/>
    <w:rsid w:val="000E3C23"/>
    <w:rsid w:val="000E71FC"/>
    <w:rsid w:val="000E7462"/>
    <w:rsid w:val="000E774A"/>
    <w:rsid w:val="000F0A6A"/>
    <w:rsid w:val="000F13B1"/>
    <w:rsid w:val="000F4778"/>
    <w:rsid w:val="000F5823"/>
    <w:rsid w:val="000F6472"/>
    <w:rsid w:val="000F79D1"/>
    <w:rsid w:val="00101C14"/>
    <w:rsid w:val="001072D2"/>
    <w:rsid w:val="00111DEF"/>
    <w:rsid w:val="001132E5"/>
    <w:rsid w:val="001143A6"/>
    <w:rsid w:val="0011523A"/>
    <w:rsid w:val="00115FCE"/>
    <w:rsid w:val="00116EBA"/>
    <w:rsid w:val="00120A84"/>
    <w:rsid w:val="0012103E"/>
    <w:rsid w:val="00122E28"/>
    <w:rsid w:val="001237A7"/>
    <w:rsid w:val="001237C0"/>
    <w:rsid w:val="0012491B"/>
    <w:rsid w:val="00130193"/>
    <w:rsid w:val="001302B1"/>
    <w:rsid w:val="00130BE9"/>
    <w:rsid w:val="00133CBD"/>
    <w:rsid w:val="00134058"/>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5DBD"/>
    <w:rsid w:val="0015764F"/>
    <w:rsid w:val="00157BDB"/>
    <w:rsid w:val="00163761"/>
    <w:rsid w:val="00167B67"/>
    <w:rsid w:val="0017335F"/>
    <w:rsid w:val="00175D14"/>
    <w:rsid w:val="00176BC7"/>
    <w:rsid w:val="00177039"/>
    <w:rsid w:val="00177CCA"/>
    <w:rsid w:val="00177E55"/>
    <w:rsid w:val="001819E9"/>
    <w:rsid w:val="00182FEF"/>
    <w:rsid w:val="00183298"/>
    <w:rsid w:val="00185173"/>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06FE"/>
    <w:rsid w:val="001C42D9"/>
    <w:rsid w:val="001C59B9"/>
    <w:rsid w:val="001C7F7B"/>
    <w:rsid w:val="001D006F"/>
    <w:rsid w:val="001D0340"/>
    <w:rsid w:val="001D0B6A"/>
    <w:rsid w:val="001D1511"/>
    <w:rsid w:val="001D1E9B"/>
    <w:rsid w:val="001D3556"/>
    <w:rsid w:val="001D4924"/>
    <w:rsid w:val="001D56ED"/>
    <w:rsid w:val="001D74F4"/>
    <w:rsid w:val="001D7835"/>
    <w:rsid w:val="001E0604"/>
    <w:rsid w:val="001E1D2F"/>
    <w:rsid w:val="001E2B2D"/>
    <w:rsid w:val="001E5B1B"/>
    <w:rsid w:val="001E60CD"/>
    <w:rsid w:val="001E7277"/>
    <w:rsid w:val="001F0738"/>
    <w:rsid w:val="001F1793"/>
    <w:rsid w:val="001F2307"/>
    <w:rsid w:val="001F2921"/>
    <w:rsid w:val="001F3591"/>
    <w:rsid w:val="001F3AEB"/>
    <w:rsid w:val="001F3FDE"/>
    <w:rsid w:val="001F6120"/>
    <w:rsid w:val="001F6BA8"/>
    <w:rsid w:val="001F7380"/>
    <w:rsid w:val="00200166"/>
    <w:rsid w:val="00200244"/>
    <w:rsid w:val="002010D4"/>
    <w:rsid w:val="00202A87"/>
    <w:rsid w:val="0020500B"/>
    <w:rsid w:val="00205492"/>
    <w:rsid w:val="00205CC1"/>
    <w:rsid w:val="0021247A"/>
    <w:rsid w:val="002127BD"/>
    <w:rsid w:val="0021372B"/>
    <w:rsid w:val="00213E89"/>
    <w:rsid w:val="00216EE4"/>
    <w:rsid w:val="00216FA7"/>
    <w:rsid w:val="0021779D"/>
    <w:rsid w:val="00217B07"/>
    <w:rsid w:val="0022029A"/>
    <w:rsid w:val="002211DA"/>
    <w:rsid w:val="00222FFD"/>
    <w:rsid w:val="00224CCE"/>
    <w:rsid w:val="002252A4"/>
    <w:rsid w:val="00230205"/>
    <w:rsid w:val="002312B9"/>
    <w:rsid w:val="00231D0A"/>
    <w:rsid w:val="00233090"/>
    <w:rsid w:val="00233543"/>
    <w:rsid w:val="00233852"/>
    <w:rsid w:val="0023493B"/>
    <w:rsid w:val="00235D23"/>
    <w:rsid w:val="00242EBD"/>
    <w:rsid w:val="002437E1"/>
    <w:rsid w:val="002448AB"/>
    <w:rsid w:val="00244ABE"/>
    <w:rsid w:val="00245B74"/>
    <w:rsid w:val="0024709B"/>
    <w:rsid w:val="00253E37"/>
    <w:rsid w:val="00254310"/>
    <w:rsid w:val="00254698"/>
    <w:rsid w:val="002546BB"/>
    <w:rsid w:val="002549E5"/>
    <w:rsid w:val="0025513B"/>
    <w:rsid w:val="00255162"/>
    <w:rsid w:val="002558FF"/>
    <w:rsid w:val="00261212"/>
    <w:rsid w:val="002620D8"/>
    <w:rsid w:val="00263998"/>
    <w:rsid w:val="00265D78"/>
    <w:rsid w:val="002726CC"/>
    <w:rsid w:val="00273731"/>
    <w:rsid w:val="0027430C"/>
    <w:rsid w:val="00275281"/>
    <w:rsid w:val="00276856"/>
    <w:rsid w:val="00277865"/>
    <w:rsid w:val="0028092A"/>
    <w:rsid w:val="0028219D"/>
    <w:rsid w:val="00283A99"/>
    <w:rsid w:val="002843C4"/>
    <w:rsid w:val="002861A9"/>
    <w:rsid w:val="00287498"/>
    <w:rsid w:val="00287C92"/>
    <w:rsid w:val="0029028D"/>
    <w:rsid w:val="002904E7"/>
    <w:rsid w:val="002928D1"/>
    <w:rsid w:val="002941EE"/>
    <w:rsid w:val="002A2FF5"/>
    <w:rsid w:val="002A34B0"/>
    <w:rsid w:val="002A5B67"/>
    <w:rsid w:val="002A75A6"/>
    <w:rsid w:val="002B04C9"/>
    <w:rsid w:val="002B0753"/>
    <w:rsid w:val="002B0B79"/>
    <w:rsid w:val="002B3D38"/>
    <w:rsid w:val="002B5A9B"/>
    <w:rsid w:val="002B6C70"/>
    <w:rsid w:val="002C124E"/>
    <w:rsid w:val="002C2934"/>
    <w:rsid w:val="002C37CA"/>
    <w:rsid w:val="002C3BBA"/>
    <w:rsid w:val="002C3DA8"/>
    <w:rsid w:val="002C647C"/>
    <w:rsid w:val="002D1A50"/>
    <w:rsid w:val="002D4E3D"/>
    <w:rsid w:val="002D5432"/>
    <w:rsid w:val="002D6668"/>
    <w:rsid w:val="002D74B1"/>
    <w:rsid w:val="002D7BAB"/>
    <w:rsid w:val="002E2243"/>
    <w:rsid w:val="002E24FB"/>
    <w:rsid w:val="002E3D29"/>
    <w:rsid w:val="002E3FFF"/>
    <w:rsid w:val="002E631A"/>
    <w:rsid w:val="002E68EB"/>
    <w:rsid w:val="002E6A76"/>
    <w:rsid w:val="002E7924"/>
    <w:rsid w:val="002E7C7A"/>
    <w:rsid w:val="002F1D07"/>
    <w:rsid w:val="002F214C"/>
    <w:rsid w:val="002F78C5"/>
    <w:rsid w:val="00305DBB"/>
    <w:rsid w:val="003079CF"/>
    <w:rsid w:val="003123E0"/>
    <w:rsid w:val="003138D0"/>
    <w:rsid w:val="00315A98"/>
    <w:rsid w:val="00317737"/>
    <w:rsid w:val="00320574"/>
    <w:rsid w:val="00322A9D"/>
    <w:rsid w:val="00323B7E"/>
    <w:rsid w:val="0032477C"/>
    <w:rsid w:val="00326AED"/>
    <w:rsid w:val="0032720B"/>
    <w:rsid w:val="003276A7"/>
    <w:rsid w:val="00331FBE"/>
    <w:rsid w:val="00332E5F"/>
    <w:rsid w:val="0033379C"/>
    <w:rsid w:val="00334223"/>
    <w:rsid w:val="00334A95"/>
    <w:rsid w:val="00335B46"/>
    <w:rsid w:val="003374EA"/>
    <w:rsid w:val="00337E6D"/>
    <w:rsid w:val="003427B1"/>
    <w:rsid w:val="003435D1"/>
    <w:rsid w:val="00343829"/>
    <w:rsid w:val="0034554E"/>
    <w:rsid w:val="00345853"/>
    <w:rsid w:val="0035094D"/>
    <w:rsid w:val="00354E3F"/>
    <w:rsid w:val="003572D0"/>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5B51"/>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D2A5D"/>
    <w:rsid w:val="003D2F31"/>
    <w:rsid w:val="003D49F1"/>
    <w:rsid w:val="003D6AB1"/>
    <w:rsid w:val="003E06AD"/>
    <w:rsid w:val="003E2FC3"/>
    <w:rsid w:val="003E40F7"/>
    <w:rsid w:val="003E56E7"/>
    <w:rsid w:val="003E6469"/>
    <w:rsid w:val="003E66FA"/>
    <w:rsid w:val="003E6E70"/>
    <w:rsid w:val="003F08CD"/>
    <w:rsid w:val="003F1E82"/>
    <w:rsid w:val="003F213C"/>
    <w:rsid w:val="003F262F"/>
    <w:rsid w:val="003F331C"/>
    <w:rsid w:val="003F45B3"/>
    <w:rsid w:val="003F58BA"/>
    <w:rsid w:val="003F5E79"/>
    <w:rsid w:val="003F5EFA"/>
    <w:rsid w:val="004018DA"/>
    <w:rsid w:val="00402E9C"/>
    <w:rsid w:val="004042A9"/>
    <w:rsid w:val="004050E5"/>
    <w:rsid w:val="004059AD"/>
    <w:rsid w:val="00406926"/>
    <w:rsid w:val="00406D94"/>
    <w:rsid w:val="004104B0"/>
    <w:rsid w:val="0041088D"/>
    <w:rsid w:val="00411AFD"/>
    <w:rsid w:val="00413A31"/>
    <w:rsid w:val="0041565A"/>
    <w:rsid w:val="00415D28"/>
    <w:rsid w:val="00416196"/>
    <w:rsid w:val="00416494"/>
    <w:rsid w:val="00421C3A"/>
    <w:rsid w:val="00422C65"/>
    <w:rsid w:val="00424BA8"/>
    <w:rsid w:val="00425B69"/>
    <w:rsid w:val="0042606D"/>
    <w:rsid w:val="00431167"/>
    <w:rsid w:val="0043410A"/>
    <w:rsid w:val="00434F6E"/>
    <w:rsid w:val="004358E7"/>
    <w:rsid w:val="00435A21"/>
    <w:rsid w:val="00436C67"/>
    <w:rsid w:val="00437D32"/>
    <w:rsid w:val="00437E6F"/>
    <w:rsid w:val="00442178"/>
    <w:rsid w:val="00442F66"/>
    <w:rsid w:val="00446FF1"/>
    <w:rsid w:val="00447804"/>
    <w:rsid w:val="004517EC"/>
    <w:rsid w:val="00454C03"/>
    <w:rsid w:val="00454DB9"/>
    <w:rsid w:val="00457433"/>
    <w:rsid w:val="00460D03"/>
    <w:rsid w:val="004613DE"/>
    <w:rsid w:val="00461636"/>
    <w:rsid w:val="0046192E"/>
    <w:rsid w:val="0046560E"/>
    <w:rsid w:val="00465925"/>
    <w:rsid w:val="0046597F"/>
    <w:rsid w:val="0046619D"/>
    <w:rsid w:val="00471DA1"/>
    <w:rsid w:val="00472636"/>
    <w:rsid w:val="0047282C"/>
    <w:rsid w:val="004805AE"/>
    <w:rsid w:val="00480E8D"/>
    <w:rsid w:val="0048388E"/>
    <w:rsid w:val="00484E31"/>
    <w:rsid w:val="00484E54"/>
    <w:rsid w:val="004878CF"/>
    <w:rsid w:val="00492282"/>
    <w:rsid w:val="00493B00"/>
    <w:rsid w:val="004A0A2D"/>
    <w:rsid w:val="004A1509"/>
    <w:rsid w:val="004A2816"/>
    <w:rsid w:val="004A328E"/>
    <w:rsid w:val="004B05CA"/>
    <w:rsid w:val="004B0EC5"/>
    <w:rsid w:val="004B184F"/>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D02BB"/>
    <w:rsid w:val="004D049D"/>
    <w:rsid w:val="004D0838"/>
    <w:rsid w:val="004D0A40"/>
    <w:rsid w:val="004D12D8"/>
    <w:rsid w:val="004D2C29"/>
    <w:rsid w:val="004D4B05"/>
    <w:rsid w:val="004D6646"/>
    <w:rsid w:val="004E1635"/>
    <w:rsid w:val="004E3F84"/>
    <w:rsid w:val="004E6BFB"/>
    <w:rsid w:val="004E6CC0"/>
    <w:rsid w:val="004F08AD"/>
    <w:rsid w:val="004F0993"/>
    <w:rsid w:val="004F0C07"/>
    <w:rsid w:val="004F1F13"/>
    <w:rsid w:val="004F39D8"/>
    <w:rsid w:val="004F3F19"/>
    <w:rsid w:val="004F49DC"/>
    <w:rsid w:val="004F6C84"/>
    <w:rsid w:val="004F775E"/>
    <w:rsid w:val="004F7BC6"/>
    <w:rsid w:val="004F7F11"/>
    <w:rsid w:val="00500972"/>
    <w:rsid w:val="00512137"/>
    <w:rsid w:val="00512B88"/>
    <w:rsid w:val="0051461F"/>
    <w:rsid w:val="00515C02"/>
    <w:rsid w:val="00517CDF"/>
    <w:rsid w:val="00517E8F"/>
    <w:rsid w:val="00520610"/>
    <w:rsid w:val="00520A7D"/>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5EEF"/>
    <w:rsid w:val="005568DE"/>
    <w:rsid w:val="00556A7E"/>
    <w:rsid w:val="00557A24"/>
    <w:rsid w:val="00560157"/>
    <w:rsid w:val="0056799D"/>
    <w:rsid w:val="00570E93"/>
    <w:rsid w:val="00573ACB"/>
    <w:rsid w:val="0057434F"/>
    <w:rsid w:val="00574F86"/>
    <w:rsid w:val="00575E55"/>
    <w:rsid w:val="00576057"/>
    <w:rsid w:val="005770AC"/>
    <w:rsid w:val="00580432"/>
    <w:rsid w:val="00581563"/>
    <w:rsid w:val="00582036"/>
    <w:rsid w:val="00582A25"/>
    <w:rsid w:val="00583064"/>
    <w:rsid w:val="00584290"/>
    <w:rsid w:val="00593B83"/>
    <w:rsid w:val="005941B3"/>
    <w:rsid w:val="00597675"/>
    <w:rsid w:val="00597B88"/>
    <w:rsid w:val="005A000B"/>
    <w:rsid w:val="005A198D"/>
    <w:rsid w:val="005A2906"/>
    <w:rsid w:val="005A35F1"/>
    <w:rsid w:val="005A39C8"/>
    <w:rsid w:val="005A5538"/>
    <w:rsid w:val="005A6911"/>
    <w:rsid w:val="005A705C"/>
    <w:rsid w:val="005B4B68"/>
    <w:rsid w:val="005B5E4A"/>
    <w:rsid w:val="005C063E"/>
    <w:rsid w:val="005C1747"/>
    <w:rsid w:val="005C1D3C"/>
    <w:rsid w:val="005C2462"/>
    <w:rsid w:val="005C2B08"/>
    <w:rsid w:val="005C4B84"/>
    <w:rsid w:val="005C5D4C"/>
    <w:rsid w:val="005C6B74"/>
    <w:rsid w:val="005C7915"/>
    <w:rsid w:val="005D04E8"/>
    <w:rsid w:val="005D132D"/>
    <w:rsid w:val="005D4C8E"/>
    <w:rsid w:val="005D7968"/>
    <w:rsid w:val="005D7D4F"/>
    <w:rsid w:val="005E05BE"/>
    <w:rsid w:val="005E36E8"/>
    <w:rsid w:val="005E599A"/>
    <w:rsid w:val="005E78D4"/>
    <w:rsid w:val="005F2476"/>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4A8F"/>
    <w:rsid w:val="0062020C"/>
    <w:rsid w:val="00621239"/>
    <w:rsid w:val="00621DF9"/>
    <w:rsid w:val="00623B5D"/>
    <w:rsid w:val="006240E1"/>
    <w:rsid w:val="00624A63"/>
    <w:rsid w:val="00627B1C"/>
    <w:rsid w:val="006308FD"/>
    <w:rsid w:val="00631ECA"/>
    <w:rsid w:val="0063441A"/>
    <w:rsid w:val="0064248D"/>
    <w:rsid w:val="00642E32"/>
    <w:rsid w:val="00643D87"/>
    <w:rsid w:val="006445EA"/>
    <w:rsid w:val="00644D53"/>
    <w:rsid w:val="006450F7"/>
    <w:rsid w:val="00645192"/>
    <w:rsid w:val="0064656E"/>
    <w:rsid w:val="006478C4"/>
    <w:rsid w:val="00647AC1"/>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F12"/>
    <w:rsid w:val="006B1F5A"/>
    <w:rsid w:val="006B2430"/>
    <w:rsid w:val="006B3C2C"/>
    <w:rsid w:val="006B3E78"/>
    <w:rsid w:val="006B42F2"/>
    <w:rsid w:val="006B5634"/>
    <w:rsid w:val="006B5A8B"/>
    <w:rsid w:val="006B5EE4"/>
    <w:rsid w:val="006C0201"/>
    <w:rsid w:val="006C1374"/>
    <w:rsid w:val="006C7E9E"/>
    <w:rsid w:val="006D02A7"/>
    <w:rsid w:val="006D0DCF"/>
    <w:rsid w:val="006D1990"/>
    <w:rsid w:val="006D2E87"/>
    <w:rsid w:val="006D58B7"/>
    <w:rsid w:val="006D5D2F"/>
    <w:rsid w:val="006E0A54"/>
    <w:rsid w:val="006E20F8"/>
    <w:rsid w:val="006E2C9D"/>
    <w:rsid w:val="006E3922"/>
    <w:rsid w:val="006E3A17"/>
    <w:rsid w:val="006E41D2"/>
    <w:rsid w:val="006E4D54"/>
    <w:rsid w:val="006E6C12"/>
    <w:rsid w:val="006E6C46"/>
    <w:rsid w:val="006E7166"/>
    <w:rsid w:val="006F1226"/>
    <w:rsid w:val="006F18AF"/>
    <w:rsid w:val="006F2C33"/>
    <w:rsid w:val="006F48CF"/>
    <w:rsid w:val="006F6567"/>
    <w:rsid w:val="00700B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6DB6"/>
    <w:rsid w:val="0076058D"/>
    <w:rsid w:val="0076102F"/>
    <w:rsid w:val="00762171"/>
    <w:rsid w:val="007638EB"/>
    <w:rsid w:val="00763B02"/>
    <w:rsid w:val="00764912"/>
    <w:rsid w:val="007656A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9008F"/>
    <w:rsid w:val="00791E7F"/>
    <w:rsid w:val="00793C0E"/>
    <w:rsid w:val="00795422"/>
    <w:rsid w:val="00795B2E"/>
    <w:rsid w:val="00795CDE"/>
    <w:rsid w:val="00797005"/>
    <w:rsid w:val="00797652"/>
    <w:rsid w:val="007A0530"/>
    <w:rsid w:val="007A096F"/>
    <w:rsid w:val="007A22EE"/>
    <w:rsid w:val="007A2B37"/>
    <w:rsid w:val="007A377E"/>
    <w:rsid w:val="007B17FC"/>
    <w:rsid w:val="007B2684"/>
    <w:rsid w:val="007B2CB6"/>
    <w:rsid w:val="007B484C"/>
    <w:rsid w:val="007B4899"/>
    <w:rsid w:val="007B5916"/>
    <w:rsid w:val="007B7F99"/>
    <w:rsid w:val="007C0158"/>
    <w:rsid w:val="007C1D4D"/>
    <w:rsid w:val="007C27D4"/>
    <w:rsid w:val="007C4539"/>
    <w:rsid w:val="007C5634"/>
    <w:rsid w:val="007C5AD7"/>
    <w:rsid w:val="007C6B0E"/>
    <w:rsid w:val="007C6FE9"/>
    <w:rsid w:val="007C72AA"/>
    <w:rsid w:val="007C7A6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37DF"/>
    <w:rsid w:val="007F5909"/>
    <w:rsid w:val="007F5F51"/>
    <w:rsid w:val="007F788B"/>
    <w:rsid w:val="00800E79"/>
    <w:rsid w:val="00803BE1"/>
    <w:rsid w:val="008042F8"/>
    <w:rsid w:val="0080554C"/>
    <w:rsid w:val="00805EB4"/>
    <w:rsid w:val="0080600C"/>
    <w:rsid w:val="00807C7F"/>
    <w:rsid w:val="008102BE"/>
    <w:rsid w:val="00813729"/>
    <w:rsid w:val="00814005"/>
    <w:rsid w:val="00814DD3"/>
    <w:rsid w:val="00816D2A"/>
    <w:rsid w:val="00816F13"/>
    <w:rsid w:val="00822209"/>
    <w:rsid w:val="00822E3E"/>
    <w:rsid w:val="00830361"/>
    <w:rsid w:val="0083185A"/>
    <w:rsid w:val="00834592"/>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719B1"/>
    <w:rsid w:val="00872031"/>
    <w:rsid w:val="008740C9"/>
    <w:rsid w:val="008755D5"/>
    <w:rsid w:val="00876AF2"/>
    <w:rsid w:val="008779B0"/>
    <w:rsid w:val="008809AD"/>
    <w:rsid w:val="00883853"/>
    <w:rsid w:val="00883859"/>
    <w:rsid w:val="00883917"/>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A72"/>
    <w:rsid w:val="008D2ADE"/>
    <w:rsid w:val="008D2F51"/>
    <w:rsid w:val="008D31B5"/>
    <w:rsid w:val="008E058B"/>
    <w:rsid w:val="008E2456"/>
    <w:rsid w:val="008E25F4"/>
    <w:rsid w:val="008E7DDF"/>
    <w:rsid w:val="008F1EE5"/>
    <w:rsid w:val="008F1F6D"/>
    <w:rsid w:val="008F2796"/>
    <w:rsid w:val="008F2C2B"/>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66A3"/>
    <w:rsid w:val="00926A6F"/>
    <w:rsid w:val="00926CAB"/>
    <w:rsid w:val="00927E7B"/>
    <w:rsid w:val="009300E9"/>
    <w:rsid w:val="00931BE4"/>
    <w:rsid w:val="00932D35"/>
    <w:rsid w:val="009350A1"/>
    <w:rsid w:val="009367A0"/>
    <w:rsid w:val="0094009C"/>
    <w:rsid w:val="009419B8"/>
    <w:rsid w:val="00946A9B"/>
    <w:rsid w:val="00950D61"/>
    <w:rsid w:val="00952191"/>
    <w:rsid w:val="0095330C"/>
    <w:rsid w:val="00954632"/>
    <w:rsid w:val="00954EF0"/>
    <w:rsid w:val="009554CB"/>
    <w:rsid w:val="009601AD"/>
    <w:rsid w:val="009620D5"/>
    <w:rsid w:val="00962E6C"/>
    <w:rsid w:val="00964260"/>
    <w:rsid w:val="00967D60"/>
    <w:rsid w:val="00970650"/>
    <w:rsid w:val="00970F82"/>
    <w:rsid w:val="009714D3"/>
    <w:rsid w:val="0097431D"/>
    <w:rsid w:val="0097468F"/>
    <w:rsid w:val="00974F11"/>
    <w:rsid w:val="00975787"/>
    <w:rsid w:val="00977D01"/>
    <w:rsid w:val="00980670"/>
    <w:rsid w:val="009806F9"/>
    <w:rsid w:val="00980AC1"/>
    <w:rsid w:val="009828E9"/>
    <w:rsid w:val="00983980"/>
    <w:rsid w:val="0098492D"/>
    <w:rsid w:val="00985A2E"/>
    <w:rsid w:val="00987AB0"/>
    <w:rsid w:val="009914E8"/>
    <w:rsid w:val="0099171C"/>
    <w:rsid w:val="00991764"/>
    <w:rsid w:val="00992BA5"/>
    <w:rsid w:val="0099522B"/>
    <w:rsid w:val="009962B8"/>
    <w:rsid w:val="0099648A"/>
    <w:rsid w:val="00996C9A"/>
    <w:rsid w:val="00997F97"/>
    <w:rsid w:val="009A1158"/>
    <w:rsid w:val="009A149E"/>
    <w:rsid w:val="009A161E"/>
    <w:rsid w:val="009A2658"/>
    <w:rsid w:val="009A324B"/>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1A34"/>
    <w:rsid w:val="009C290B"/>
    <w:rsid w:val="009C47A6"/>
    <w:rsid w:val="009C54B0"/>
    <w:rsid w:val="009C5599"/>
    <w:rsid w:val="009C764B"/>
    <w:rsid w:val="009D0D89"/>
    <w:rsid w:val="009D2233"/>
    <w:rsid w:val="009D26BE"/>
    <w:rsid w:val="009D2B48"/>
    <w:rsid w:val="009D43C9"/>
    <w:rsid w:val="009D4BD1"/>
    <w:rsid w:val="009D4C9D"/>
    <w:rsid w:val="009D4CC3"/>
    <w:rsid w:val="009D4F68"/>
    <w:rsid w:val="009E26FE"/>
    <w:rsid w:val="009E341E"/>
    <w:rsid w:val="009E421C"/>
    <w:rsid w:val="009E5738"/>
    <w:rsid w:val="009E6DE2"/>
    <w:rsid w:val="009E74CB"/>
    <w:rsid w:val="009E7709"/>
    <w:rsid w:val="009F0C2B"/>
    <w:rsid w:val="009F14F7"/>
    <w:rsid w:val="009F3F91"/>
    <w:rsid w:val="009F4443"/>
    <w:rsid w:val="009F504E"/>
    <w:rsid w:val="009F5059"/>
    <w:rsid w:val="009F6DB3"/>
    <w:rsid w:val="00A03873"/>
    <w:rsid w:val="00A0442D"/>
    <w:rsid w:val="00A066F3"/>
    <w:rsid w:val="00A06B81"/>
    <w:rsid w:val="00A06F8B"/>
    <w:rsid w:val="00A0725A"/>
    <w:rsid w:val="00A077CB"/>
    <w:rsid w:val="00A121C0"/>
    <w:rsid w:val="00A13218"/>
    <w:rsid w:val="00A15859"/>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4FFF"/>
    <w:rsid w:val="00A367F4"/>
    <w:rsid w:val="00A3732B"/>
    <w:rsid w:val="00A45153"/>
    <w:rsid w:val="00A461E2"/>
    <w:rsid w:val="00A4754B"/>
    <w:rsid w:val="00A529C5"/>
    <w:rsid w:val="00A52A6B"/>
    <w:rsid w:val="00A570FA"/>
    <w:rsid w:val="00A57A20"/>
    <w:rsid w:val="00A57AAF"/>
    <w:rsid w:val="00A60140"/>
    <w:rsid w:val="00A6193C"/>
    <w:rsid w:val="00A643FB"/>
    <w:rsid w:val="00A653BF"/>
    <w:rsid w:val="00A65CA0"/>
    <w:rsid w:val="00A70C6E"/>
    <w:rsid w:val="00A71614"/>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3747"/>
    <w:rsid w:val="00A93C9E"/>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3B5C"/>
    <w:rsid w:val="00B14A0C"/>
    <w:rsid w:val="00B14D1B"/>
    <w:rsid w:val="00B174F9"/>
    <w:rsid w:val="00B179FB"/>
    <w:rsid w:val="00B17C37"/>
    <w:rsid w:val="00B2317D"/>
    <w:rsid w:val="00B239A2"/>
    <w:rsid w:val="00B24B1C"/>
    <w:rsid w:val="00B24C73"/>
    <w:rsid w:val="00B25653"/>
    <w:rsid w:val="00B256C6"/>
    <w:rsid w:val="00B27251"/>
    <w:rsid w:val="00B30D36"/>
    <w:rsid w:val="00B335CE"/>
    <w:rsid w:val="00B3372A"/>
    <w:rsid w:val="00B34FA7"/>
    <w:rsid w:val="00B36547"/>
    <w:rsid w:val="00B40B64"/>
    <w:rsid w:val="00B40F37"/>
    <w:rsid w:val="00B41513"/>
    <w:rsid w:val="00B41ACB"/>
    <w:rsid w:val="00B43542"/>
    <w:rsid w:val="00B43A95"/>
    <w:rsid w:val="00B43D12"/>
    <w:rsid w:val="00B45B68"/>
    <w:rsid w:val="00B45C01"/>
    <w:rsid w:val="00B45E6B"/>
    <w:rsid w:val="00B4624C"/>
    <w:rsid w:val="00B47FF3"/>
    <w:rsid w:val="00B548A0"/>
    <w:rsid w:val="00B54AD4"/>
    <w:rsid w:val="00B5545B"/>
    <w:rsid w:val="00B56042"/>
    <w:rsid w:val="00B5614D"/>
    <w:rsid w:val="00B569EA"/>
    <w:rsid w:val="00B56E4A"/>
    <w:rsid w:val="00B57287"/>
    <w:rsid w:val="00B57B48"/>
    <w:rsid w:val="00B60BD1"/>
    <w:rsid w:val="00B60D3F"/>
    <w:rsid w:val="00B60E07"/>
    <w:rsid w:val="00B65024"/>
    <w:rsid w:val="00B65711"/>
    <w:rsid w:val="00B65865"/>
    <w:rsid w:val="00B725DA"/>
    <w:rsid w:val="00B73C9B"/>
    <w:rsid w:val="00B73E5A"/>
    <w:rsid w:val="00B7526F"/>
    <w:rsid w:val="00B76169"/>
    <w:rsid w:val="00B76812"/>
    <w:rsid w:val="00B774F0"/>
    <w:rsid w:val="00B819F6"/>
    <w:rsid w:val="00B81B51"/>
    <w:rsid w:val="00B82898"/>
    <w:rsid w:val="00B82954"/>
    <w:rsid w:val="00B839ED"/>
    <w:rsid w:val="00B844FB"/>
    <w:rsid w:val="00B84833"/>
    <w:rsid w:val="00B84F50"/>
    <w:rsid w:val="00B9139F"/>
    <w:rsid w:val="00B94465"/>
    <w:rsid w:val="00B9694E"/>
    <w:rsid w:val="00BA4F0F"/>
    <w:rsid w:val="00BA505A"/>
    <w:rsid w:val="00BA7D8D"/>
    <w:rsid w:val="00BB2E7B"/>
    <w:rsid w:val="00BB75FE"/>
    <w:rsid w:val="00BC1952"/>
    <w:rsid w:val="00BC42D8"/>
    <w:rsid w:val="00BC4B87"/>
    <w:rsid w:val="00BC53AC"/>
    <w:rsid w:val="00BC5882"/>
    <w:rsid w:val="00BC7C60"/>
    <w:rsid w:val="00BC7F1E"/>
    <w:rsid w:val="00BD023A"/>
    <w:rsid w:val="00BD02E2"/>
    <w:rsid w:val="00BD0B85"/>
    <w:rsid w:val="00BD1F3F"/>
    <w:rsid w:val="00BD1FF9"/>
    <w:rsid w:val="00BD2925"/>
    <w:rsid w:val="00BD32D5"/>
    <w:rsid w:val="00BD3ADB"/>
    <w:rsid w:val="00BD6F09"/>
    <w:rsid w:val="00BD7FA2"/>
    <w:rsid w:val="00BE02A4"/>
    <w:rsid w:val="00BE1BF4"/>
    <w:rsid w:val="00BE2589"/>
    <w:rsid w:val="00BE25F0"/>
    <w:rsid w:val="00BE6516"/>
    <w:rsid w:val="00BE6907"/>
    <w:rsid w:val="00BF0DB3"/>
    <w:rsid w:val="00BF1AB0"/>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35D"/>
    <w:rsid w:val="00C1271A"/>
    <w:rsid w:val="00C15984"/>
    <w:rsid w:val="00C16753"/>
    <w:rsid w:val="00C208D1"/>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26F4"/>
    <w:rsid w:val="00C63131"/>
    <w:rsid w:val="00C63459"/>
    <w:rsid w:val="00C63E42"/>
    <w:rsid w:val="00C64130"/>
    <w:rsid w:val="00C65D64"/>
    <w:rsid w:val="00C67EC1"/>
    <w:rsid w:val="00C703DF"/>
    <w:rsid w:val="00C71B8E"/>
    <w:rsid w:val="00C74068"/>
    <w:rsid w:val="00C7555D"/>
    <w:rsid w:val="00C771BA"/>
    <w:rsid w:val="00C77AB1"/>
    <w:rsid w:val="00C802A8"/>
    <w:rsid w:val="00C803E4"/>
    <w:rsid w:val="00C81979"/>
    <w:rsid w:val="00C83447"/>
    <w:rsid w:val="00C83D2B"/>
    <w:rsid w:val="00C84AF2"/>
    <w:rsid w:val="00C85801"/>
    <w:rsid w:val="00C85C41"/>
    <w:rsid w:val="00C85D28"/>
    <w:rsid w:val="00C868FF"/>
    <w:rsid w:val="00C87D8F"/>
    <w:rsid w:val="00C90AC6"/>
    <w:rsid w:val="00C91997"/>
    <w:rsid w:val="00C949FB"/>
    <w:rsid w:val="00C94BA2"/>
    <w:rsid w:val="00C96446"/>
    <w:rsid w:val="00CA24DD"/>
    <w:rsid w:val="00CA41D6"/>
    <w:rsid w:val="00CA5726"/>
    <w:rsid w:val="00CA6074"/>
    <w:rsid w:val="00CA676A"/>
    <w:rsid w:val="00CA7A62"/>
    <w:rsid w:val="00CB100A"/>
    <w:rsid w:val="00CB2F04"/>
    <w:rsid w:val="00CB40EB"/>
    <w:rsid w:val="00CB6C0C"/>
    <w:rsid w:val="00CB7B66"/>
    <w:rsid w:val="00CC05D1"/>
    <w:rsid w:val="00CC4FE1"/>
    <w:rsid w:val="00CC5049"/>
    <w:rsid w:val="00CC55C1"/>
    <w:rsid w:val="00CC64E6"/>
    <w:rsid w:val="00CC67AF"/>
    <w:rsid w:val="00CD0A71"/>
    <w:rsid w:val="00CD0C71"/>
    <w:rsid w:val="00CD15FF"/>
    <w:rsid w:val="00CD1B3B"/>
    <w:rsid w:val="00CD35AD"/>
    <w:rsid w:val="00CD556D"/>
    <w:rsid w:val="00CD5C11"/>
    <w:rsid w:val="00CE0DB9"/>
    <w:rsid w:val="00CE3423"/>
    <w:rsid w:val="00CE37A2"/>
    <w:rsid w:val="00CE63CA"/>
    <w:rsid w:val="00CE65B6"/>
    <w:rsid w:val="00CE7702"/>
    <w:rsid w:val="00CF094B"/>
    <w:rsid w:val="00CF244E"/>
    <w:rsid w:val="00CF2B64"/>
    <w:rsid w:val="00CF2D4E"/>
    <w:rsid w:val="00D01669"/>
    <w:rsid w:val="00D0192A"/>
    <w:rsid w:val="00D0217C"/>
    <w:rsid w:val="00D0307A"/>
    <w:rsid w:val="00D07145"/>
    <w:rsid w:val="00D15767"/>
    <w:rsid w:val="00D17899"/>
    <w:rsid w:val="00D21B4E"/>
    <w:rsid w:val="00D21F3F"/>
    <w:rsid w:val="00D23187"/>
    <w:rsid w:val="00D24A45"/>
    <w:rsid w:val="00D25245"/>
    <w:rsid w:val="00D269EB"/>
    <w:rsid w:val="00D2777D"/>
    <w:rsid w:val="00D27913"/>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6455"/>
    <w:rsid w:val="00D77E2B"/>
    <w:rsid w:val="00D77E52"/>
    <w:rsid w:val="00D80397"/>
    <w:rsid w:val="00D80E97"/>
    <w:rsid w:val="00D823BF"/>
    <w:rsid w:val="00D83A36"/>
    <w:rsid w:val="00D87848"/>
    <w:rsid w:val="00D87AE6"/>
    <w:rsid w:val="00D9290F"/>
    <w:rsid w:val="00D95AAF"/>
    <w:rsid w:val="00D96157"/>
    <w:rsid w:val="00D96A05"/>
    <w:rsid w:val="00D96E8E"/>
    <w:rsid w:val="00D975CF"/>
    <w:rsid w:val="00DA0CB9"/>
    <w:rsid w:val="00DA1A5C"/>
    <w:rsid w:val="00DA1DA0"/>
    <w:rsid w:val="00DA25B3"/>
    <w:rsid w:val="00DA2E09"/>
    <w:rsid w:val="00DA36BB"/>
    <w:rsid w:val="00DA40E6"/>
    <w:rsid w:val="00DA57D8"/>
    <w:rsid w:val="00DA592E"/>
    <w:rsid w:val="00DA5BF8"/>
    <w:rsid w:val="00DA6698"/>
    <w:rsid w:val="00DA6A57"/>
    <w:rsid w:val="00DB098C"/>
    <w:rsid w:val="00DB2D41"/>
    <w:rsid w:val="00DB3FD2"/>
    <w:rsid w:val="00DB4B65"/>
    <w:rsid w:val="00DB64DD"/>
    <w:rsid w:val="00DC0F0C"/>
    <w:rsid w:val="00DC263E"/>
    <w:rsid w:val="00DC6735"/>
    <w:rsid w:val="00DD09C7"/>
    <w:rsid w:val="00DD27D7"/>
    <w:rsid w:val="00DD2D58"/>
    <w:rsid w:val="00DD61CA"/>
    <w:rsid w:val="00DE1C33"/>
    <w:rsid w:val="00DE4EAA"/>
    <w:rsid w:val="00DF092F"/>
    <w:rsid w:val="00DF241C"/>
    <w:rsid w:val="00DF60B5"/>
    <w:rsid w:val="00E00D61"/>
    <w:rsid w:val="00E015FD"/>
    <w:rsid w:val="00E01CFE"/>
    <w:rsid w:val="00E02210"/>
    <w:rsid w:val="00E054C5"/>
    <w:rsid w:val="00E069D2"/>
    <w:rsid w:val="00E11655"/>
    <w:rsid w:val="00E1195B"/>
    <w:rsid w:val="00E1270E"/>
    <w:rsid w:val="00E13136"/>
    <w:rsid w:val="00E13EE2"/>
    <w:rsid w:val="00E141D1"/>
    <w:rsid w:val="00E14CDC"/>
    <w:rsid w:val="00E14E73"/>
    <w:rsid w:val="00E17F83"/>
    <w:rsid w:val="00E21744"/>
    <w:rsid w:val="00E254C9"/>
    <w:rsid w:val="00E3159F"/>
    <w:rsid w:val="00E32272"/>
    <w:rsid w:val="00E333C1"/>
    <w:rsid w:val="00E353FA"/>
    <w:rsid w:val="00E415DA"/>
    <w:rsid w:val="00E41E8C"/>
    <w:rsid w:val="00E42517"/>
    <w:rsid w:val="00E44A6B"/>
    <w:rsid w:val="00E46E65"/>
    <w:rsid w:val="00E47721"/>
    <w:rsid w:val="00E504EA"/>
    <w:rsid w:val="00E5133F"/>
    <w:rsid w:val="00E51B50"/>
    <w:rsid w:val="00E52AB5"/>
    <w:rsid w:val="00E53E47"/>
    <w:rsid w:val="00E546E8"/>
    <w:rsid w:val="00E569C7"/>
    <w:rsid w:val="00E57796"/>
    <w:rsid w:val="00E57CEA"/>
    <w:rsid w:val="00E601EA"/>
    <w:rsid w:val="00E619E2"/>
    <w:rsid w:val="00E64B55"/>
    <w:rsid w:val="00E659BE"/>
    <w:rsid w:val="00E669B9"/>
    <w:rsid w:val="00E70872"/>
    <w:rsid w:val="00E71307"/>
    <w:rsid w:val="00E71C3A"/>
    <w:rsid w:val="00E727C1"/>
    <w:rsid w:val="00E73F97"/>
    <w:rsid w:val="00E74747"/>
    <w:rsid w:val="00E75AA6"/>
    <w:rsid w:val="00E775D0"/>
    <w:rsid w:val="00E776A7"/>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D3A"/>
    <w:rsid w:val="00EA53D2"/>
    <w:rsid w:val="00EA5D46"/>
    <w:rsid w:val="00EA7737"/>
    <w:rsid w:val="00EA7C4A"/>
    <w:rsid w:val="00EB0FF3"/>
    <w:rsid w:val="00EB2B62"/>
    <w:rsid w:val="00EB3E8D"/>
    <w:rsid w:val="00EB6089"/>
    <w:rsid w:val="00EB7400"/>
    <w:rsid w:val="00EB773B"/>
    <w:rsid w:val="00EC4C30"/>
    <w:rsid w:val="00EC4E7B"/>
    <w:rsid w:val="00EC6450"/>
    <w:rsid w:val="00EC6890"/>
    <w:rsid w:val="00EC6C30"/>
    <w:rsid w:val="00EC764D"/>
    <w:rsid w:val="00ED07E3"/>
    <w:rsid w:val="00ED3134"/>
    <w:rsid w:val="00ED31A6"/>
    <w:rsid w:val="00ED6052"/>
    <w:rsid w:val="00ED618E"/>
    <w:rsid w:val="00EE16D7"/>
    <w:rsid w:val="00EE3CA8"/>
    <w:rsid w:val="00EE3D6D"/>
    <w:rsid w:val="00EE4501"/>
    <w:rsid w:val="00EE4AD6"/>
    <w:rsid w:val="00EE5C19"/>
    <w:rsid w:val="00EF0876"/>
    <w:rsid w:val="00EF37BB"/>
    <w:rsid w:val="00EF4791"/>
    <w:rsid w:val="00F00999"/>
    <w:rsid w:val="00F01234"/>
    <w:rsid w:val="00F02239"/>
    <w:rsid w:val="00F02FD3"/>
    <w:rsid w:val="00F03CA3"/>
    <w:rsid w:val="00F04B6E"/>
    <w:rsid w:val="00F04F72"/>
    <w:rsid w:val="00F070A6"/>
    <w:rsid w:val="00F110AD"/>
    <w:rsid w:val="00F11A05"/>
    <w:rsid w:val="00F13947"/>
    <w:rsid w:val="00F13BC8"/>
    <w:rsid w:val="00F14EDF"/>
    <w:rsid w:val="00F15751"/>
    <w:rsid w:val="00F1751B"/>
    <w:rsid w:val="00F20A63"/>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4FFB"/>
    <w:rsid w:val="00F60485"/>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90642"/>
    <w:rsid w:val="00F92A86"/>
    <w:rsid w:val="00F947C5"/>
    <w:rsid w:val="00F95586"/>
    <w:rsid w:val="00F95E7F"/>
    <w:rsid w:val="00F97551"/>
    <w:rsid w:val="00FA0E4D"/>
    <w:rsid w:val="00FA0EFA"/>
    <w:rsid w:val="00FA4492"/>
    <w:rsid w:val="00FA4F39"/>
    <w:rsid w:val="00FA5BE3"/>
    <w:rsid w:val="00FA5CF8"/>
    <w:rsid w:val="00FA6598"/>
    <w:rsid w:val="00FA7E2F"/>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5F68"/>
    <w:rsid w:val="00FE6108"/>
    <w:rsid w:val="00FE7B8E"/>
    <w:rsid w:val="00FF3FB6"/>
    <w:rsid w:val="00FF51C3"/>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71F"/>
    <w:pPr>
      <w:bidi/>
    </w:pPr>
    <w:rPr>
      <w:rFonts w:cs="Miriam"/>
    </w:rPr>
  </w:style>
  <w:style w:type="paragraph" w:styleId="Heading1">
    <w:name w:val="heading 1"/>
    <w:basedOn w:val="Normal"/>
    <w:next w:val="Normal"/>
    <w:qFormat/>
    <w:rsid w:val="001B3F30"/>
    <w:pPr>
      <w:keepNext/>
      <w:jc w:val="center"/>
      <w:outlineLvl w:val="0"/>
    </w:pPr>
    <w:rPr>
      <w:rFonts w:cs="David"/>
      <w:b/>
      <w:bCs/>
      <w:szCs w:val="24"/>
      <w:u w:val="single"/>
    </w:rPr>
  </w:style>
  <w:style w:type="paragraph" w:styleId="Heading2">
    <w:name w:val="heading 2"/>
    <w:basedOn w:val="Normal"/>
    <w:next w:val="Normal"/>
    <w:qFormat/>
    <w:rsid w:val="00CF2D4E"/>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F2D4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3F30"/>
    <w:pPr>
      <w:tabs>
        <w:tab w:val="center" w:pos="4153"/>
        <w:tab w:val="right" w:pos="8306"/>
      </w:tabs>
      <w:spacing w:before="40" w:after="40" w:line="360" w:lineRule="auto"/>
      <w:jc w:val="both"/>
    </w:pPr>
    <w:rPr>
      <w:rFonts w:cs="David"/>
      <w:sz w:val="24"/>
      <w:szCs w:val="28"/>
    </w:rPr>
  </w:style>
  <w:style w:type="paragraph" w:styleId="BodyText">
    <w:name w:val="Body Text"/>
    <w:basedOn w:val="Normal"/>
    <w:rsid w:val="001B3F30"/>
    <w:pPr>
      <w:jc w:val="both"/>
    </w:pPr>
    <w:rPr>
      <w:rFonts w:cs="David"/>
      <w:b/>
      <w:bCs/>
      <w:szCs w:val="24"/>
    </w:rPr>
  </w:style>
  <w:style w:type="paragraph" w:customStyle="1" w:styleId="1">
    <w:name w:val="סגנון1"/>
    <w:basedOn w:val="Normal"/>
    <w:autoRedefine/>
    <w:rsid w:val="00C11120"/>
    <w:pPr>
      <w:ind w:left="6480"/>
    </w:pPr>
    <w:rPr>
      <w:rFonts w:cs="David"/>
      <w:b/>
      <w:bCs/>
      <w:szCs w:val="28"/>
    </w:rPr>
  </w:style>
  <w:style w:type="paragraph" w:customStyle="1" w:styleId="NormalWeb">
    <w:name w:val="Normal (Web)‎"/>
    <w:basedOn w:val="Normal"/>
    <w:rsid w:val="00CF2D4E"/>
    <w:pPr>
      <w:bidi w:val="0"/>
      <w:spacing w:before="100" w:beforeAutospacing="1" w:after="100" w:afterAutospacing="1"/>
    </w:pPr>
    <w:rPr>
      <w:rFonts w:cs="Times New Roman"/>
      <w:sz w:val="24"/>
      <w:szCs w:val="24"/>
    </w:rPr>
  </w:style>
  <w:style w:type="paragraph" w:styleId="Footer">
    <w:name w:val="footer"/>
    <w:basedOn w:val="Normal"/>
    <w:rsid w:val="00716AE7"/>
    <w:pPr>
      <w:tabs>
        <w:tab w:val="center" w:pos="4153"/>
        <w:tab w:val="right" w:pos="8306"/>
      </w:tabs>
    </w:pPr>
  </w:style>
  <w:style w:type="character" w:styleId="PageNumber">
    <w:name w:val="page number"/>
    <w:basedOn w:val="DefaultParagraphFont"/>
    <w:rsid w:val="00716AE7"/>
  </w:style>
  <w:style w:type="paragraph" w:styleId="BalloonText">
    <w:name w:val="Balloon Text"/>
    <w:basedOn w:val="Normal"/>
    <w:semiHidden/>
    <w:rsid w:val="00F03CA3"/>
    <w:rPr>
      <w:rFonts w:ascii="Tahoma" w:hAnsi="Tahoma" w:cs="Tahoma"/>
      <w:sz w:val="16"/>
      <w:szCs w:val="16"/>
    </w:rPr>
  </w:style>
  <w:style w:type="table" w:customStyle="1" w:styleId="a">
    <w:name w:val="טבלת רשת"/>
    <w:basedOn w:val="TableNormal"/>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DefaultParagraphFont"/>
    <w:rsid w:val="00BF7891"/>
    <w:rPr>
      <w:color w:val="0563C1" w:themeColor="hyperlink"/>
      <w:u w:val="single"/>
    </w:rPr>
  </w:style>
  <w:style w:type="table" w:styleId="TableGrid">
    <w:name w:val="Table Grid"/>
    <w:basedOn w:val="TableNormal"/>
    <w:rsid w:val="009A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A26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5">
    <w:name w:val="Grid Table 6 Colorful Accent 5"/>
    <w:basedOn w:val="TableNormal"/>
    <w:uiPriority w:val="51"/>
    <w:rsid w:val="009A265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ronnavot@013.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ACF225C-D6D4-4B77-ABCB-1F6C8C56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690</Words>
  <Characters>3811</Characters>
  <Application>Microsoft Office Word</Application>
  <DocSecurity>0</DocSecurity>
  <Lines>31</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המכללה לביטחון לאומי</vt:lpstr>
      <vt:lpstr>המכללה לביטחון לאומי</vt:lpstr>
    </vt:vector>
  </TitlesOfParts>
  <Company>IDF</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GOI</cp:lastModifiedBy>
  <cp:revision>12</cp:revision>
  <cp:lastPrinted>2018-08-16T07:24:00Z</cp:lastPrinted>
  <dcterms:created xsi:type="dcterms:W3CDTF">2019-08-19T08:58:00Z</dcterms:created>
  <dcterms:modified xsi:type="dcterms:W3CDTF">2019-08-19T11:27:00Z</dcterms:modified>
</cp:coreProperties>
</file>