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CA846" w14:textId="77777777" w:rsidR="008063AD" w:rsidRDefault="008063AD" w:rsidP="006007AD">
      <w:pPr>
        <w:pStyle w:val="2"/>
        <w:jc w:val="left"/>
        <w:rPr>
          <w:rtl/>
        </w:rPr>
      </w:pPr>
      <w:bookmarkStart w:id="0" w:name="_Toc30421008"/>
      <w:r>
        <w:rPr>
          <w:noProof/>
          <w:rtl/>
        </w:rPr>
        <w:drawing>
          <wp:anchor distT="0" distB="0" distL="114300" distR="114300" simplePos="0" relativeHeight="251661312" behindDoc="0" locked="0" layoutInCell="0" allowOverlap="1" wp14:anchorId="0607CD89" wp14:editId="07A8869B">
            <wp:simplePos x="0" y="0"/>
            <wp:positionH relativeFrom="page">
              <wp:posOffset>5262245</wp:posOffset>
            </wp:positionH>
            <wp:positionV relativeFrom="paragraph">
              <wp:posOffset>0</wp:posOffset>
            </wp:positionV>
            <wp:extent cx="718820" cy="899160"/>
            <wp:effectExtent l="0" t="0" r="5080" b="0"/>
            <wp:wrapTight wrapText="bothSides">
              <wp:wrapPolygon edited="0">
                <wp:start x="0" y="0"/>
                <wp:lineTo x="0" y="21051"/>
                <wp:lineTo x="9159" y="21051"/>
                <wp:lineTo x="12021" y="21051"/>
                <wp:lineTo x="21180" y="21051"/>
                <wp:lineTo x="21180" y="0"/>
                <wp:lineTo x="0" y="0"/>
              </wp:wrapPolygon>
            </wp:wrapTight>
            <wp:docPr id="7" name="תמונה 7"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מבל נק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8820" cy="899160"/>
                    </a:xfrm>
                    <a:prstGeom prst="rect">
                      <a:avLst/>
                    </a:prstGeom>
                    <a:noFill/>
                    <a:ln>
                      <a:noFill/>
                    </a:ln>
                  </pic:spPr>
                </pic:pic>
              </a:graphicData>
            </a:graphic>
          </wp:anchor>
        </w:drawing>
      </w:r>
      <w:r w:rsidR="00FA00E6">
        <w:rPr>
          <w:noProof/>
          <w:rtl/>
        </w:rPr>
        <mc:AlternateContent>
          <mc:Choice Requires="wpg">
            <w:drawing>
              <wp:anchor distT="0" distB="0" distL="114300" distR="114300" simplePos="0" relativeHeight="251660288" behindDoc="0" locked="0" layoutInCell="0" allowOverlap="1" wp14:anchorId="55BCEE0F" wp14:editId="4C0597AE">
                <wp:simplePos x="0" y="0"/>
                <wp:positionH relativeFrom="margin">
                  <wp:posOffset>-771525</wp:posOffset>
                </wp:positionH>
                <wp:positionV relativeFrom="margin">
                  <wp:posOffset>-577215</wp:posOffset>
                </wp:positionV>
                <wp:extent cx="6976745" cy="326390"/>
                <wp:effectExtent l="0" t="0" r="0" b="0"/>
                <wp:wrapNone/>
                <wp:docPr id="4" name="קבוצה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5" name="Freeform 6"/>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cap="flat">
                            <a:solidFill>
                              <a:srgbClr val="000000"/>
                            </a:solidFill>
                            <a:prstDash val="solid"/>
                            <a:round/>
                            <a:headEnd type="none" w="sm" len="sm"/>
                            <a:tailEnd type="none" w="sm" len="sm"/>
                          </a:ln>
                          <a:effectLst/>
                        </wps:spPr>
                        <wps:bodyPr rot="0" vert="horz" wrap="square" lIns="91440" tIns="45720" rIns="91440" bIns="45720" anchor="t" anchorCtr="0" upright="1">
                          <a:noAutofit/>
                        </wps:bodyPr>
                      </wps:wsp>
                      <wps:wsp>
                        <wps:cNvPr id="6" name="Freeform 7"/>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cap="flat">
                            <a:solidFill>
                              <a:srgbClr val="000000"/>
                            </a:solidFill>
                            <a:prstDash val="solid"/>
                            <a:round/>
                            <a:headEnd type="none" w="sm" len="sm"/>
                            <a:tailEnd type="none" w="sm" len="sm"/>
                          </a:ln>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E0AAF64" id="קבוצה 4" o:spid="_x0000_s1026" style="position:absolute;left:0;text-align:left;margin-left:-60.75pt;margin-top:-45.45pt;width:549.35pt;height:25.7pt;z-index:251660288;mso-position-horizontal-relative:margin;mso-position-vertical-relative:margin" coordsize="20001,2000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" o:allowincell="f">
                <v:shape id="Freeform 6" o:spid="_x0000_s1027" style="position:absolute;top:2218;width:14321;height:17782;visibility:visible;mso-wrap-style:square;v-text-anchor:top" coordsize="20000,20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7" o:spid="_x0000_s1028" style="position:absolute;left:16786;width:3215;height:20000;visibility:visible;mso-wrap-style:square;v-text-anchor:top" coordsize="20000,200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bookmarkEnd w:id="0"/>
    </w:p>
    <w:p w14:paraId="61F040EC" w14:textId="77777777" w:rsidR="008063AD" w:rsidRDefault="008063AD" w:rsidP="006007AD">
      <w:pPr>
        <w:autoSpaceDE w:val="0"/>
        <w:autoSpaceDN w:val="0"/>
        <w:adjustRightInd w:val="0"/>
        <w:spacing w:after="0"/>
        <w:jc w:val="left"/>
        <w:rPr>
          <w:b/>
          <w:bCs/>
          <w:rtl/>
        </w:rPr>
      </w:pPr>
    </w:p>
    <w:p w14:paraId="58F78B9E" w14:textId="77777777" w:rsidR="008063AD" w:rsidRDefault="008063AD" w:rsidP="006007AD">
      <w:pPr>
        <w:autoSpaceDE w:val="0"/>
        <w:autoSpaceDN w:val="0"/>
        <w:adjustRightInd w:val="0"/>
        <w:spacing w:after="0"/>
        <w:jc w:val="left"/>
        <w:rPr>
          <w:b/>
          <w:bCs/>
          <w:rtl/>
        </w:rPr>
      </w:pPr>
    </w:p>
    <w:p w14:paraId="2BB40185" w14:textId="77777777" w:rsidR="008063AD" w:rsidRDefault="008063AD" w:rsidP="006007AD">
      <w:pPr>
        <w:autoSpaceDE w:val="0"/>
        <w:autoSpaceDN w:val="0"/>
        <w:adjustRightInd w:val="0"/>
        <w:spacing w:after="0"/>
        <w:jc w:val="left"/>
        <w:rPr>
          <w:b/>
          <w:bCs/>
          <w:rtl/>
        </w:rPr>
      </w:pPr>
    </w:p>
    <w:p w14:paraId="33AB0BFB" w14:textId="77777777" w:rsidR="008063AD" w:rsidRDefault="008063AD" w:rsidP="006007AD">
      <w:pPr>
        <w:autoSpaceDE w:val="0"/>
        <w:autoSpaceDN w:val="0"/>
        <w:adjustRightInd w:val="0"/>
        <w:spacing w:after="0"/>
        <w:jc w:val="left"/>
        <w:rPr>
          <w:b/>
          <w:bCs/>
          <w:rtl/>
        </w:rPr>
      </w:pPr>
    </w:p>
    <w:p w14:paraId="43F76CA8" w14:textId="77777777" w:rsidR="008063AD" w:rsidRDefault="008063AD" w:rsidP="006007AD">
      <w:pPr>
        <w:autoSpaceDE w:val="0"/>
        <w:autoSpaceDN w:val="0"/>
        <w:adjustRightInd w:val="0"/>
        <w:spacing w:after="0"/>
        <w:jc w:val="left"/>
        <w:rPr>
          <w:b/>
          <w:bCs/>
          <w:rtl/>
        </w:rPr>
      </w:pPr>
    </w:p>
    <w:p w14:paraId="06104605" w14:textId="77777777" w:rsidR="008063AD" w:rsidRDefault="008063AD" w:rsidP="006007AD">
      <w:pPr>
        <w:autoSpaceDE w:val="0"/>
        <w:autoSpaceDN w:val="0"/>
        <w:adjustRightInd w:val="0"/>
        <w:spacing w:after="0"/>
        <w:jc w:val="left"/>
        <w:rPr>
          <w:b/>
          <w:bCs/>
          <w:rtl/>
        </w:rPr>
      </w:pPr>
    </w:p>
    <w:p w14:paraId="395AF141" w14:textId="77777777" w:rsidR="008063AD" w:rsidRDefault="008063AD" w:rsidP="006007AD">
      <w:pPr>
        <w:autoSpaceDE w:val="0"/>
        <w:autoSpaceDN w:val="0"/>
        <w:adjustRightInd w:val="0"/>
        <w:spacing w:after="0"/>
        <w:jc w:val="left"/>
        <w:rPr>
          <w:b/>
          <w:bCs/>
          <w:rtl/>
        </w:rPr>
      </w:pPr>
    </w:p>
    <w:p w14:paraId="70E6105E" w14:textId="77777777" w:rsidR="0072016E" w:rsidRPr="001142FF" w:rsidRDefault="0072016E" w:rsidP="003E45B2">
      <w:pPr>
        <w:autoSpaceDE w:val="0"/>
        <w:autoSpaceDN w:val="0"/>
        <w:adjustRightInd w:val="0"/>
        <w:spacing w:after="0"/>
        <w:jc w:val="center"/>
        <w:rPr>
          <w:b/>
          <w:bCs/>
          <w:sz w:val="64"/>
          <w:szCs w:val="64"/>
          <w:rtl/>
        </w:rPr>
      </w:pPr>
      <w:r w:rsidRPr="00E41DFD">
        <w:rPr>
          <w:rFonts w:hint="cs"/>
          <w:b/>
          <w:bCs/>
          <w:sz w:val="58"/>
          <w:szCs w:val="58"/>
          <w:u w:val="single"/>
          <w:rtl/>
        </w:rPr>
        <w:t>הצעת מחקר</w:t>
      </w:r>
      <w:r w:rsidR="006047C6" w:rsidRPr="006047C6">
        <w:rPr>
          <w:rFonts w:hint="cs"/>
          <w:b/>
          <w:bCs/>
          <w:sz w:val="58"/>
          <w:szCs w:val="58"/>
          <w:rtl/>
        </w:rPr>
        <w:t>:</w:t>
      </w:r>
      <w:r w:rsidR="001142FF">
        <w:rPr>
          <w:b/>
          <w:bCs/>
          <w:sz w:val="58"/>
          <w:szCs w:val="58"/>
          <w:rtl/>
        </w:rPr>
        <w:br/>
      </w:r>
      <w:r w:rsidR="001142FF">
        <w:rPr>
          <w:rFonts w:hint="cs"/>
          <w:b/>
          <w:bCs/>
          <w:sz w:val="58"/>
          <w:szCs w:val="58"/>
          <w:u w:val="single"/>
          <w:rtl/>
        </w:rPr>
        <w:br/>
      </w:r>
      <w:r w:rsidR="001142FF" w:rsidRPr="001142FF">
        <w:rPr>
          <w:rFonts w:hint="cs"/>
          <w:b/>
          <w:bCs/>
          <w:sz w:val="64"/>
          <w:szCs w:val="64"/>
          <w:rtl/>
        </w:rPr>
        <w:t>יחסים תחת השפעה</w:t>
      </w:r>
    </w:p>
    <w:p w14:paraId="450EEA79" w14:textId="77777777" w:rsidR="008063AD" w:rsidRPr="008063AD" w:rsidRDefault="00277D6D" w:rsidP="003E45B2">
      <w:pPr>
        <w:autoSpaceDE w:val="0"/>
        <w:autoSpaceDN w:val="0"/>
        <w:adjustRightInd w:val="0"/>
        <w:spacing w:after="0"/>
        <w:jc w:val="center"/>
        <w:rPr>
          <w:b/>
          <w:bCs/>
          <w:sz w:val="46"/>
          <w:szCs w:val="46"/>
          <w:rtl/>
        </w:rPr>
      </w:pPr>
      <w:r>
        <w:rPr>
          <w:rFonts w:hint="cs"/>
          <w:b/>
          <w:bCs/>
          <w:sz w:val="42"/>
          <w:szCs w:val="42"/>
          <w:rtl/>
        </w:rPr>
        <w:t>התמודדות</w:t>
      </w:r>
      <w:r w:rsidR="006047C6">
        <w:rPr>
          <w:rFonts w:hint="cs"/>
          <w:b/>
          <w:bCs/>
          <w:sz w:val="42"/>
          <w:szCs w:val="42"/>
          <w:rtl/>
        </w:rPr>
        <w:t xml:space="preserve"> ישראל </w:t>
      </w:r>
      <w:r>
        <w:rPr>
          <w:rFonts w:hint="cs"/>
          <w:b/>
          <w:bCs/>
          <w:sz w:val="42"/>
          <w:szCs w:val="42"/>
          <w:rtl/>
        </w:rPr>
        <w:t>עם כלי ההשפעה הסיניים</w:t>
      </w:r>
      <w:r w:rsidR="00B23D4E">
        <w:rPr>
          <w:rFonts w:hint="cs"/>
          <w:b/>
          <w:bCs/>
          <w:sz w:val="42"/>
          <w:szCs w:val="42"/>
          <w:rtl/>
        </w:rPr>
        <w:t xml:space="preserve"> נוכח </w:t>
      </w:r>
      <w:r w:rsidR="004C35AC">
        <w:rPr>
          <w:rFonts w:hint="cs"/>
          <w:b/>
          <w:bCs/>
          <w:sz w:val="42"/>
          <w:szCs w:val="42"/>
          <w:rtl/>
        </w:rPr>
        <w:t>התחרות האסטרטגית בין ארה"ב וסין</w:t>
      </w:r>
    </w:p>
    <w:p w14:paraId="6845F567" w14:textId="77777777" w:rsidR="008063AD" w:rsidRDefault="008063AD" w:rsidP="003E45B2">
      <w:pPr>
        <w:autoSpaceDE w:val="0"/>
        <w:autoSpaceDN w:val="0"/>
        <w:adjustRightInd w:val="0"/>
        <w:spacing w:after="0"/>
        <w:jc w:val="center"/>
        <w:rPr>
          <w:b/>
          <w:bCs/>
          <w:sz w:val="36"/>
          <w:szCs w:val="36"/>
          <w:rtl/>
        </w:rPr>
      </w:pPr>
    </w:p>
    <w:p w14:paraId="5EE45B44" w14:textId="640CB539" w:rsidR="0072016E" w:rsidRDefault="0072016E" w:rsidP="003E45B2">
      <w:pPr>
        <w:autoSpaceDE w:val="0"/>
        <w:autoSpaceDN w:val="0"/>
        <w:adjustRightInd w:val="0"/>
        <w:spacing w:after="0"/>
        <w:jc w:val="center"/>
        <w:rPr>
          <w:b/>
          <w:bCs/>
          <w:sz w:val="36"/>
          <w:szCs w:val="36"/>
          <w:rtl/>
        </w:rPr>
      </w:pPr>
      <w:r>
        <w:rPr>
          <w:rFonts w:hint="cs"/>
          <w:b/>
          <w:bCs/>
          <w:sz w:val="36"/>
          <w:szCs w:val="36"/>
          <w:rtl/>
        </w:rPr>
        <w:t>מגישים:</w:t>
      </w:r>
    </w:p>
    <w:p w14:paraId="798E1A4A" w14:textId="77777777" w:rsidR="008063AD" w:rsidRDefault="0072016E" w:rsidP="003E45B2">
      <w:pPr>
        <w:autoSpaceDE w:val="0"/>
        <w:autoSpaceDN w:val="0"/>
        <w:adjustRightInd w:val="0"/>
        <w:spacing w:after="0"/>
        <w:jc w:val="center"/>
        <w:rPr>
          <w:b/>
          <w:bCs/>
          <w:sz w:val="36"/>
          <w:szCs w:val="36"/>
          <w:rtl/>
        </w:rPr>
      </w:pPr>
      <w:r>
        <w:rPr>
          <w:rFonts w:hint="cs"/>
          <w:b/>
          <w:bCs/>
          <w:sz w:val="36"/>
          <w:szCs w:val="36"/>
          <w:rtl/>
        </w:rPr>
        <w:t>רם ארז</w:t>
      </w:r>
    </w:p>
    <w:p w14:paraId="5B9379E0" w14:textId="77777777" w:rsidR="00BA2E29" w:rsidRDefault="00BA2E29" w:rsidP="003E45B2">
      <w:pPr>
        <w:autoSpaceDE w:val="0"/>
        <w:autoSpaceDN w:val="0"/>
        <w:adjustRightInd w:val="0"/>
        <w:spacing w:after="0"/>
        <w:jc w:val="center"/>
        <w:rPr>
          <w:b/>
          <w:bCs/>
          <w:sz w:val="36"/>
          <w:szCs w:val="36"/>
          <w:rtl/>
        </w:rPr>
      </w:pPr>
      <w:r>
        <w:rPr>
          <w:rFonts w:hint="cs"/>
          <w:b/>
          <w:bCs/>
          <w:sz w:val="36"/>
          <w:szCs w:val="36"/>
          <w:rtl/>
        </w:rPr>
        <w:t>בר צ'צ'ק</w:t>
      </w:r>
    </w:p>
    <w:p w14:paraId="43B75CEB" w14:textId="77777777" w:rsidR="0072016E" w:rsidRDefault="0072016E" w:rsidP="003E45B2">
      <w:pPr>
        <w:autoSpaceDE w:val="0"/>
        <w:autoSpaceDN w:val="0"/>
        <w:adjustRightInd w:val="0"/>
        <w:spacing w:after="0"/>
        <w:jc w:val="center"/>
        <w:rPr>
          <w:b/>
          <w:bCs/>
          <w:sz w:val="36"/>
          <w:szCs w:val="36"/>
          <w:rtl/>
        </w:rPr>
      </w:pPr>
      <w:r>
        <w:rPr>
          <w:rFonts w:hint="cs"/>
          <w:b/>
          <w:bCs/>
          <w:sz w:val="36"/>
          <w:szCs w:val="36"/>
          <w:rtl/>
        </w:rPr>
        <w:t>אמיר שגיא</w:t>
      </w:r>
    </w:p>
    <w:p w14:paraId="6C747557" w14:textId="77777777" w:rsidR="0072016E" w:rsidRDefault="0072016E" w:rsidP="003E45B2">
      <w:pPr>
        <w:autoSpaceDE w:val="0"/>
        <w:autoSpaceDN w:val="0"/>
        <w:adjustRightInd w:val="0"/>
        <w:spacing w:after="0"/>
        <w:jc w:val="center"/>
        <w:rPr>
          <w:b/>
          <w:bCs/>
          <w:sz w:val="36"/>
          <w:szCs w:val="36"/>
          <w:rtl/>
        </w:rPr>
      </w:pPr>
    </w:p>
    <w:p w14:paraId="4AC67FDE" w14:textId="77777777" w:rsidR="0072016E" w:rsidRDefault="00E41DFD" w:rsidP="003E45B2">
      <w:pPr>
        <w:autoSpaceDE w:val="0"/>
        <w:autoSpaceDN w:val="0"/>
        <w:adjustRightInd w:val="0"/>
        <w:spacing w:after="0"/>
        <w:jc w:val="center"/>
        <w:rPr>
          <w:b/>
          <w:bCs/>
          <w:sz w:val="36"/>
          <w:szCs w:val="36"/>
          <w:rtl/>
        </w:rPr>
      </w:pPr>
      <w:r>
        <w:rPr>
          <w:rFonts w:hint="cs"/>
          <w:b/>
          <w:bCs/>
          <w:sz w:val="36"/>
          <w:szCs w:val="36"/>
          <w:rtl/>
        </w:rPr>
        <w:t>מנחה אקדמי: ד"ר יורם עברון</w:t>
      </w:r>
    </w:p>
    <w:p w14:paraId="3C244BD4" w14:textId="77777777" w:rsidR="00E41DFD" w:rsidRDefault="00E41DFD" w:rsidP="003E45B2">
      <w:pPr>
        <w:autoSpaceDE w:val="0"/>
        <w:autoSpaceDN w:val="0"/>
        <w:adjustRightInd w:val="0"/>
        <w:spacing w:after="0"/>
        <w:jc w:val="center"/>
        <w:rPr>
          <w:b/>
          <w:bCs/>
          <w:sz w:val="36"/>
          <w:szCs w:val="36"/>
          <w:rtl/>
        </w:rPr>
      </w:pPr>
      <w:r>
        <w:rPr>
          <w:rFonts w:hint="cs"/>
          <w:b/>
          <w:bCs/>
          <w:sz w:val="36"/>
          <w:szCs w:val="36"/>
          <w:rtl/>
        </w:rPr>
        <w:t>מדריך מלווה: אל"ם עמירם יקירה</w:t>
      </w:r>
    </w:p>
    <w:p w14:paraId="577DD83C" w14:textId="77777777" w:rsidR="0072016E" w:rsidRDefault="0072016E" w:rsidP="003E45B2">
      <w:pPr>
        <w:autoSpaceDE w:val="0"/>
        <w:autoSpaceDN w:val="0"/>
        <w:adjustRightInd w:val="0"/>
        <w:spacing w:after="0"/>
        <w:jc w:val="center"/>
        <w:rPr>
          <w:b/>
          <w:bCs/>
          <w:sz w:val="36"/>
          <w:szCs w:val="36"/>
          <w:rtl/>
        </w:rPr>
      </w:pPr>
    </w:p>
    <w:p w14:paraId="11DD55EF" w14:textId="77777777" w:rsidR="0072016E" w:rsidRDefault="0072016E" w:rsidP="003E45B2">
      <w:pPr>
        <w:autoSpaceDE w:val="0"/>
        <w:autoSpaceDN w:val="0"/>
        <w:adjustRightInd w:val="0"/>
        <w:spacing w:after="0"/>
        <w:jc w:val="center"/>
        <w:rPr>
          <w:b/>
          <w:bCs/>
          <w:sz w:val="36"/>
          <w:szCs w:val="36"/>
          <w:rtl/>
        </w:rPr>
      </w:pPr>
    </w:p>
    <w:p w14:paraId="73366705" w14:textId="77777777" w:rsidR="008063AD" w:rsidRPr="00AE2FEC" w:rsidRDefault="00C4051C" w:rsidP="003E45B2">
      <w:pPr>
        <w:autoSpaceDE w:val="0"/>
        <w:autoSpaceDN w:val="0"/>
        <w:adjustRightInd w:val="0"/>
        <w:spacing w:after="0"/>
        <w:jc w:val="center"/>
        <w:rPr>
          <w:b/>
          <w:bCs/>
          <w:sz w:val="36"/>
          <w:szCs w:val="36"/>
          <w:rtl/>
        </w:rPr>
      </w:pPr>
      <w:r>
        <w:rPr>
          <w:rFonts w:hint="cs"/>
          <w:b/>
          <w:bCs/>
          <w:sz w:val="36"/>
          <w:szCs w:val="36"/>
          <w:rtl/>
        </w:rPr>
        <w:t>20</w:t>
      </w:r>
      <w:r w:rsidR="00D35F97">
        <w:rPr>
          <w:rFonts w:hint="cs"/>
          <w:b/>
          <w:bCs/>
          <w:sz w:val="36"/>
          <w:szCs w:val="36"/>
          <w:rtl/>
        </w:rPr>
        <w:t xml:space="preserve"> </w:t>
      </w:r>
      <w:r w:rsidR="00E97ECA">
        <w:rPr>
          <w:rFonts w:hint="cs"/>
          <w:b/>
          <w:bCs/>
          <w:sz w:val="36"/>
          <w:szCs w:val="36"/>
          <w:rtl/>
        </w:rPr>
        <w:t>בינואר 2020</w:t>
      </w:r>
    </w:p>
    <w:p w14:paraId="091B29AC" w14:textId="77777777" w:rsidR="008063AD" w:rsidRDefault="008063AD" w:rsidP="006007AD">
      <w:pPr>
        <w:autoSpaceDE w:val="0"/>
        <w:autoSpaceDN w:val="0"/>
        <w:adjustRightInd w:val="0"/>
        <w:spacing w:after="0"/>
        <w:jc w:val="left"/>
        <w:rPr>
          <w:b/>
          <w:bCs/>
          <w:rtl/>
        </w:rPr>
      </w:pPr>
    </w:p>
    <w:p w14:paraId="721A72E3" w14:textId="77777777" w:rsidR="003631BB" w:rsidRDefault="003631BB" w:rsidP="006007AD">
      <w:pPr>
        <w:bidi w:val="0"/>
        <w:spacing w:after="200" w:line="276" w:lineRule="auto"/>
        <w:jc w:val="left"/>
        <w:rPr>
          <w:b/>
          <w:bCs/>
        </w:rPr>
      </w:pPr>
      <w:r>
        <w:rPr>
          <w:b/>
          <w:bCs/>
          <w:rtl/>
        </w:rPr>
        <w:br w:type="page"/>
      </w:r>
    </w:p>
    <w:p w14:paraId="7BB672A3" w14:textId="77777777" w:rsidR="004C35AC" w:rsidRDefault="004C35AC" w:rsidP="006007AD">
      <w:pPr>
        <w:pStyle w:val="2"/>
        <w:jc w:val="left"/>
        <w:rPr>
          <w:rFonts w:eastAsia="Calibri"/>
          <w:rtl/>
        </w:rPr>
      </w:pPr>
      <w:bookmarkStart w:id="1" w:name="_Toc29590002"/>
      <w:bookmarkStart w:id="2" w:name="_Toc30421009"/>
      <w:r>
        <w:rPr>
          <w:rFonts w:eastAsia="Calibri" w:hint="cs"/>
          <w:rtl/>
        </w:rPr>
        <w:lastRenderedPageBreak/>
        <w:t>תוכן עניינים</w:t>
      </w:r>
      <w:bookmarkEnd w:id="1"/>
      <w:bookmarkEnd w:id="2"/>
    </w:p>
    <w:sdt>
      <w:sdtPr>
        <w:rPr>
          <w:b/>
          <w:bCs/>
          <w:rtl/>
          <w:lang w:val="he-IL"/>
        </w:rPr>
        <w:id w:val="29445313"/>
        <w:docPartObj>
          <w:docPartGallery w:val="Table of Contents"/>
          <w:docPartUnique/>
        </w:docPartObj>
      </w:sdtPr>
      <w:sdtEndPr>
        <w:rPr>
          <w:b w:val="0"/>
          <w:bCs w:val="0"/>
          <w:lang w:val="en-US"/>
        </w:rPr>
      </w:sdtEndPr>
      <w:sdtContent>
        <w:p w14:paraId="52B1CF0C" w14:textId="061F2804" w:rsidR="00C768A5" w:rsidRDefault="00A71328" w:rsidP="00C768A5">
          <w:pPr>
            <w:pStyle w:val="TOC2"/>
            <w:tabs>
              <w:tab w:val="right" w:leader="dot" w:pos="8296"/>
            </w:tabs>
            <w:rPr>
              <w:rFonts w:asciiTheme="minorHAnsi" w:eastAsiaTheme="minorEastAsia" w:hAnsiTheme="minorHAnsi" w:cstheme="minorBidi"/>
              <w:noProof/>
              <w:sz w:val="22"/>
              <w:szCs w:val="22"/>
              <w:rtl/>
            </w:rPr>
          </w:pPr>
          <w:r w:rsidRPr="00843816">
            <w:rPr>
              <w:rFonts w:eastAsiaTheme="majorEastAsia"/>
              <w:b/>
              <w:bCs/>
              <w:color w:val="365F91" w:themeColor="accent1" w:themeShade="BF"/>
              <w:sz w:val="28"/>
              <w:szCs w:val="28"/>
            </w:rPr>
            <w:fldChar w:fldCharType="begin"/>
          </w:r>
          <w:r w:rsidR="00843816" w:rsidRPr="00843816">
            <w:instrText xml:space="preserve"> TOC \o "1-3" \h \z \u </w:instrText>
          </w:r>
          <w:r w:rsidRPr="00843816">
            <w:rPr>
              <w:rFonts w:eastAsiaTheme="majorEastAsia"/>
              <w:b/>
              <w:bCs/>
              <w:color w:val="365F91" w:themeColor="accent1" w:themeShade="BF"/>
              <w:sz w:val="28"/>
              <w:szCs w:val="28"/>
            </w:rPr>
            <w:fldChar w:fldCharType="separate"/>
          </w:r>
          <w:hyperlink w:anchor="_Toc30421008" w:history="1"/>
        </w:p>
        <w:p w14:paraId="0A60CEDD" w14:textId="76F2BF88" w:rsidR="00C768A5" w:rsidRDefault="00C768A5">
          <w:pPr>
            <w:pStyle w:val="TOC2"/>
            <w:tabs>
              <w:tab w:val="right" w:leader="dot" w:pos="8296"/>
            </w:tabs>
            <w:rPr>
              <w:rFonts w:asciiTheme="minorHAnsi" w:eastAsiaTheme="minorEastAsia" w:hAnsiTheme="minorHAnsi" w:cstheme="minorBidi"/>
              <w:noProof/>
              <w:sz w:val="22"/>
              <w:szCs w:val="22"/>
              <w:rtl/>
            </w:rPr>
          </w:pPr>
          <w:hyperlink w:anchor="_Toc30421009" w:history="1">
            <w:r w:rsidRPr="004C36FE">
              <w:rPr>
                <w:rStyle w:val="Hyperlink"/>
                <w:rFonts w:eastAsia="Calibri" w:hint="eastAsia"/>
                <w:noProof/>
                <w:rtl/>
              </w:rPr>
              <w:t>תוכן</w:t>
            </w:r>
            <w:r w:rsidRPr="004C36FE">
              <w:rPr>
                <w:rStyle w:val="Hyperlink"/>
                <w:rFonts w:eastAsia="Calibri"/>
                <w:noProof/>
                <w:rtl/>
              </w:rPr>
              <w:t xml:space="preserve"> </w:t>
            </w:r>
            <w:r w:rsidRPr="004C36FE">
              <w:rPr>
                <w:rStyle w:val="Hyperlink"/>
                <w:rFonts w:eastAsia="Calibri" w:hint="eastAsia"/>
                <w:noProof/>
                <w:rtl/>
              </w:rPr>
              <w:t>עניינים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Toc30421009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3EEC9D0C" w14:textId="2B9C341A" w:rsidR="00C768A5" w:rsidRDefault="00C768A5">
          <w:pPr>
            <w:pStyle w:val="TOC2"/>
            <w:tabs>
              <w:tab w:val="right" w:leader="dot" w:pos="8296"/>
            </w:tabs>
            <w:rPr>
              <w:rFonts w:asciiTheme="minorHAnsi" w:eastAsiaTheme="minorEastAsia" w:hAnsiTheme="minorHAnsi" w:cstheme="minorBidi"/>
              <w:noProof/>
              <w:sz w:val="22"/>
              <w:szCs w:val="22"/>
              <w:rtl/>
            </w:rPr>
          </w:pPr>
          <w:hyperlink w:anchor="_Toc30421010" w:history="1">
            <w:r w:rsidRPr="004C36FE">
              <w:rPr>
                <w:rStyle w:val="Hyperlink"/>
                <w:rFonts w:eastAsia="Calibri" w:hint="eastAsia"/>
                <w:noProof/>
                <w:rtl/>
              </w:rPr>
              <w:t>מבוא</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Toc30421010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1651A802" w14:textId="72A34C13" w:rsidR="00C768A5" w:rsidRDefault="00C768A5">
          <w:pPr>
            <w:pStyle w:val="TOC2"/>
            <w:tabs>
              <w:tab w:val="right" w:leader="dot" w:pos="8296"/>
            </w:tabs>
            <w:rPr>
              <w:rFonts w:asciiTheme="minorHAnsi" w:eastAsiaTheme="minorEastAsia" w:hAnsiTheme="minorHAnsi" w:cstheme="minorBidi"/>
              <w:noProof/>
              <w:sz w:val="22"/>
              <w:szCs w:val="22"/>
              <w:rtl/>
            </w:rPr>
          </w:pPr>
          <w:hyperlink w:anchor="_Toc30421011" w:history="1">
            <w:r w:rsidRPr="004C36FE">
              <w:rPr>
                <w:rStyle w:val="Hyperlink"/>
                <w:rFonts w:eastAsia="Calibri" w:hint="eastAsia"/>
                <w:noProof/>
                <w:rtl/>
              </w:rPr>
              <w:t>רקע</w:t>
            </w:r>
            <w:r w:rsidRPr="004C36FE">
              <w:rPr>
                <w:rStyle w:val="Hyperlink"/>
                <w:rFonts w:eastAsia="Calibri"/>
                <w:noProof/>
                <w:rtl/>
              </w:rPr>
              <w:t xml:space="preserve"> </w:t>
            </w:r>
            <w:r w:rsidRPr="004C36FE">
              <w:rPr>
                <w:rStyle w:val="Hyperlink"/>
                <w:rFonts w:eastAsia="Calibri" w:hint="eastAsia"/>
                <w:noProof/>
                <w:rtl/>
              </w:rPr>
              <w:t>וחשיבות</w:t>
            </w:r>
            <w:r w:rsidRPr="004C36FE">
              <w:rPr>
                <w:rStyle w:val="Hyperlink"/>
                <w:rFonts w:eastAsia="Calibri"/>
                <w:noProof/>
                <w:rtl/>
              </w:rPr>
              <w:t xml:space="preserve"> </w:t>
            </w:r>
            <w:r w:rsidRPr="004C36FE">
              <w:rPr>
                <w:rStyle w:val="Hyperlink"/>
                <w:rFonts w:eastAsia="Calibri" w:hint="eastAsia"/>
                <w:noProof/>
                <w:rtl/>
              </w:rPr>
              <w:t>הנושא</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Toc30421011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14:paraId="55A7159D" w14:textId="09CAED1D" w:rsidR="00C768A5" w:rsidRDefault="00C768A5">
          <w:pPr>
            <w:pStyle w:val="TOC2"/>
            <w:tabs>
              <w:tab w:val="right" w:leader="dot" w:pos="8296"/>
            </w:tabs>
            <w:rPr>
              <w:rFonts w:asciiTheme="minorHAnsi" w:eastAsiaTheme="minorEastAsia" w:hAnsiTheme="minorHAnsi" w:cstheme="minorBidi"/>
              <w:noProof/>
              <w:sz w:val="22"/>
              <w:szCs w:val="22"/>
              <w:rtl/>
            </w:rPr>
          </w:pPr>
          <w:hyperlink w:anchor="_Toc30421012" w:history="1">
            <w:r w:rsidRPr="004C36FE">
              <w:rPr>
                <w:rStyle w:val="Hyperlink"/>
                <w:rFonts w:eastAsia="Calibri" w:hint="eastAsia"/>
                <w:noProof/>
                <w:rtl/>
              </w:rPr>
              <w:t>מסגרת</w:t>
            </w:r>
            <w:r w:rsidRPr="004C36FE">
              <w:rPr>
                <w:rStyle w:val="Hyperlink"/>
                <w:rFonts w:eastAsia="Calibri"/>
                <w:noProof/>
                <w:rtl/>
              </w:rPr>
              <w:t xml:space="preserve"> </w:t>
            </w:r>
            <w:r w:rsidRPr="004C36FE">
              <w:rPr>
                <w:rStyle w:val="Hyperlink"/>
                <w:rFonts w:eastAsia="Calibri" w:hint="eastAsia"/>
                <w:noProof/>
                <w:rtl/>
              </w:rPr>
              <w:t>מושגית</w:t>
            </w:r>
            <w:r w:rsidRPr="004C36FE">
              <w:rPr>
                <w:rStyle w:val="Hyperlink"/>
                <w:rFonts w:eastAsia="Calibri"/>
                <w:noProof/>
                <w:rtl/>
              </w:rPr>
              <w:t xml:space="preserve"> – </w:t>
            </w:r>
            <w:r w:rsidRPr="004C36FE">
              <w:rPr>
                <w:rStyle w:val="Hyperlink"/>
                <w:rFonts w:eastAsia="Calibri" w:hint="eastAsia"/>
                <w:noProof/>
                <w:rtl/>
              </w:rPr>
              <w:t>השפעה</w:t>
            </w:r>
            <w:r w:rsidRPr="004C36FE">
              <w:rPr>
                <w:rStyle w:val="Hyperlink"/>
                <w:rFonts w:eastAsia="Calibri"/>
                <w:noProof/>
                <w:rtl/>
              </w:rPr>
              <w:t xml:space="preserve"> </w:t>
            </w:r>
            <w:r w:rsidRPr="004C36FE">
              <w:rPr>
                <w:rStyle w:val="Hyperlink"/>
                <w:rFonts w:eastAsia="Calibri" w:hint="eastAsia"/>
                <w:noProof/>
                <w:rtl/>
              </w:rPr>
              <w:t>ועוצמה</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Toc30421012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05F50D6B" w14:textId="0AAF4DF7" w:rsidR="00C768A5" w:rsidRDefault="00C768A5">
          <w:pPr>
            <w:pStyle w:val="TOC2"/>
            <w:tabs>
              <w:tab w:val="right" w:leader="dot" w:pos="8296"/>
            </w:tabs>
            <w:rPr>
              <w:rFonts w:asciiTheme="minorHAnsi" w:eastAsiaTheme="minorEastAsia" w:hAnsiTheme="minorHAnsi" w:cstheme="minorBidi"/>
              <w:noProof/>
              <w:sz w:val="22"/>
              <w:szCs w:val="22"/>
              <w:rtl/>
            </w:rPr>
          </w:pPr>
          <w:hyperlink w:anchor="_Toc30421013" w:history="1">
            <w:r w:rsidRPr="004C36FE">
              <w:rPr>
                <w:rStyle w:val="Hyperlink"/>
                <w:rFonts w:eastAsia="Calibri" w:hint="eastAsia"/>
                <w:noProof/>
                <w:rtl/>
              </w:rPr>
              <w:t>שאלת</w:t>
            </w:r>
            <w:r w:rsidRPr="004C36FE">
              <w:rPr>
                <w:rStyle w:val="Hyperlink"/>
                <w:rFonts w:eastAsia="Calibri"/>
                <w:noProof/>
                <w:rtl/>
              </w:rPr>
              <w:t xml:space="preserve"> </w:t>
            </w:r>
            <w:r w:rsidRPr="004C36FE">
              <w:rPr>
                <w:rStyle w:val="Hyperlink"/>
                <w:rFonts w:eastAsia="Calibri" w:hint="eastAsia"/>
                <w:noProof/>
                <w:rtl/>
              </w:rPr>
              <w:t>המחקר</w:t>
            </w:r>
            <w:r w:rsidRPr="004C36FE">
              <w:rPr>
                <w:rStyle w:val="Hyperlink"/>
                <w:rFonts w:eastAsia="Calibri"/>
                <w:noProof/>
                <w:rtl/>
              </w:rPr>
              <w:t xml:space="preserve"> </w:t>
            </w:r>
            <w:r w:rsidRPr="004C36FE">
              <w:rPr>
                <w:rStyle w:val="Hyperlink"/>
                <w:rFonts w:eastAsia="Calibri" w:hint="eastAsia"/>
                <w:noProof/>
                <w:rtl/>
              </w:rPr>
              <w:t>ושאלות</w:t>
            </w:r>
            <w:r w:rsidRPr="004C36FE">
              <w:rPr>
                <w:rStyle w:val="Hyperlink"/>
                <w:rFonts w:eastAsia="Calibri"/>
                <w:noProof/>
                <w:rtl/>
              </w:rPr>
              <w:t xml:space="preserve"> </w:t>
            </w:r>
            <w:r w:rsidRPr="004C36FE">
              <w:rPr>
                <w:rStyle w:val="Hyperlink"/>
                <w:rFonts w:eastAsia="Calibri" w:hint="eastAsia"/>
                <w:noProof/>
                <w:rtl/>
              </w:rPr>
              <w:t>המשנה</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Toc30421013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14:paraId="25106C22" w14:textId="7D817B9D" w:rsidR="00C768A5" w:rsidRDefault="00C768A5">
          <w:pPr>
            <w:pStyle w:val="TOC2"/>
            <w:tabs>
              <w:tab w:val="right" w:leader="dot" w:pos="8296"/>
            </w:tabs>
            <w:rPr>
              <w:rFonts w:asciiTheme="minorHAnsi" w:eastAsiaTheme="minorEastAsia" w:hAnsiTheme="minorHAnsi" w:cstheme="minorBidi"/>
              <w:noProof/>
              <w:sz w:val="22"/>
              <w:szCs w:val="22"/>
              <w:rtl/>
            </w:rPr>
          </w:pPr>
          <w:hyperlink w:anchor="_Toc30421014" w:history="1">
            <w:r w:rsidRPr="004C36FE">
              <w:rPr>
                <w:rStyle w:val="Hyperlink"/>
                <w:rFonts w:eastAsia="Calibri" w:hint="eastAsia"/>
                <w:noProof/>
                <w:rtl/>
              </w:rPr>
              <w:t>במה</w:t>
            </w:r>
            <w:r w:rsidRPr="004C36FE">
              <w:rPr>
                <w:rStyle w:val="Hyperlink"/>
                <w:rFonts w:eastAsia="Calibri"/>
                <w:noProof/>
                <w:rtl/>
              </w:rPr>
              <w:t xml:space="preserve"> </w:t>
            </w:r>
            <w:r w:rsidRPr="004C36FE">
              <w:rPr>
                <w:rStyle w:val="Hyperlink"/>
                <w:rFonts w:eastAsia="Calibri" w:hint="eastAsia"/>
                <w:noProof/>
                <w:rtl/>
              </w:rPr>
              <w:t>העבודה</w:t>
            </w:r>
            <w:r w:rsidRPr="004C36FE">
              <w:rPr>
                <w:rStyle w:val="Hyperlink"/>
                <w:rFonts w:eastAsia="Calibri"/>
                <w:noProof/>
                <w:rtl/>
              </w:rPr>
              <w:t xml:space="preserve"> </w:t>
            </w:r>
            <w:r w:rsidRPr="004C36FE">
              <w:rPr>
                <w:rStyle w:val="Hyperlink"/>
                <w:rFonts w:eastAsia="Calibri" w:hint="eastAsia"/>
                <w:noProof/>
                <w:rtl/>
              </w:rPr>
              <w:t>לא</w:t>
            </w:r>
            <w:r w:rsidRPr="004C36FE">
              <w:rPr>
                <w:rStyle w:val="Hyperlink"/>
                <w:rFonts w:eastAsia="Calibri"/>
                <w:noProof/>
                <w:rtl/>
              </w:rPr>
              <w:t xml:space="preserve"> </w:t>
            </w:r>
            <w:r w:rsidRPr="004C36FE">
              <w:rPr>
                <w:rStyle w:val="Hyperlink"/>
                <w:rFonts w:eastAsia="Calibri" w:hint="eastAsia"/>
                <w:noProof/>
                <w:rtl/>
              </w:rPr>
              <w:t>תעסוק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Toc30421014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14:paraId="021118EA" w14:textId="5850B771" w:rsidR="00C768A5" w:rsidRDefault="00C768A5">
          <w:pPr>
            <w:pStyle w:val="TOC2"/>
            <w:tabs>
              <w:tab w:val="right" w:leader="dot" w:pos="8296"/>
            </w:tabs>
            <w:rPr>
              <w:rFonts w:asciiTheme="minorHAnsi" w:eastAsiaTheme="minorEastAsia" w:hAnsiTheme="minorHAnsi" w:cstheme="minorBidi"/>
              <w:noProof/>
              <w:sz w:val="22"/>
              <w:szCs w:val="22"/>
              <w:rtl/>
            </w:rPr>
          </w:pPr>
          <w:hyperlink w:anchor="_Toc30421015" w:history="1">
            <w:r w:rsidRPr="004C36FE">
              <w:rPr>
                <w:rStyle w:val="Hyperlink"/>
                <w:rFonts w:eastAsia="Calibri" w:hint="eastAsia"/>
                <w:noProof/>
                <w:rtl/>
              </w:rPr>
              <w:t>שיטת</w:t>
            </w:r>
            <w:r w:rsidRPr="004C36FE">
              <w:rPr>
                <w:rStyle w:val="Hyperlink"/>
                <w:rFonts w:eastAsia="Calibri"/>
                <w:noProof/>
                <w:rtl/>
              </w:rPr>
              <w:t xml:space="preserve"> </w:t>
            </w:r>
            <w:r w:rsidRPr="004C36FE">
              <w:rPr>
                <w:rStyle w:val="Hyperlink"/>
                <w:rFonts w:eastAsia="Calibri" w:hint="eastAsia"/>
                <w:noProof/>
                <w:rtl/>
              </w:rPr>
              <w:t>המחקר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Toc30421015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14:paraId="64F58433" w14:textId="6643B5E5" w:rsidR="00C768A5" w:rsidRDefault="00C768A5">
          <w:pPr>
            <w:pStyle w:val="TOC2"/>
            <w:tabs>
              <w:tab w:val="right" w:leader="dot" w:pos="8296"/>
            </w:tabs>
            <w:rPr>
              <w:rFonts w:asciiTheme="minorHAnsi" w:eastAsiaTheme="minorEastAsia" w:hAnsiTheme="minorHAnsi" w:cstheme="minorBidi"/>
              <w:noProof/>
              <w:sz w:val="22"/>
              <w:szCs w:val="22"/>
              <w:rtl/>
            </w:rPr>
          </w:pPr>
          <w:hyperlink w:anchor="_Toc30421016" w:history="1">
            <w:r w:rsidRPr="004C36FE">
              <w:rPr>
                <w:rStyle w:val="Hyperlink"/>
                <w:rFonts w:eastAsia="Calibri" w:hint="eastAsia"/>
                <w:noProof/>
                <w:rtl/>
              </w:rPr>
              <w:t>מבנה</w:t>
            </w:r>
            <w:r w:rsidRPr="004C36FE">
              <w:rPr>
                <w:rStyle w:val="Hyperlink"/>
                <w:rFonts w:eastAsia="Calibri"/>
                <w:noProof/>
                <w:rtl/>
              </w:rPr>
              <w:t xml:space="preserve"> </w:t>
            </w:r>
            <w:r w:rsidRPr="004C36FE">
              <w:rPr>
                <w:rStyle w:val="Hyperlink"/>
                <w:rFonts w:eastAsia="Calibri" w:hint="eastAsia"/>
                <w:noProof/>
                <w:rtl/>
              </w:rPr>
              <w:t>העבודה</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Toc30421016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14:paraId="39DD8567" w14:textId="314CF071" w:rsidR="00C768A5" w:rsidRDefault="00C768A5">
          <w:pPr>
            <w:pStyle w:val="TOC2"/>
            <w:tabs>
              <w:tab w:val="right" w:leader="dot" w:pos="8296"/>
            </w:tabs>
            <w:rPr>
              <w:rFonts w:asciiTheme="minorHAnsi" w:eastAsiaTheme="minorEastAsia" w:hAnsiTheme="minorHAnsi" w:cstheme="minorBidi"/>
              <w:noProof/>
              <w:sz w:val="22"/>
              <w:szCs w:val="22"/>
              <w:rtl/>
            </w:rPr>
          </w:pPr>
          <w:hyperlink w:anchor="_Toc30421017" w:history="1">
            <w:r w:rsidRPr="004C36FE">
              <w:rPr>
                <w:rStyle w:val="Hyperlink"/>
                <w:rFonts w:eastAsia="Calibri" w:hint="eastAsia"/>
                <w:noProof/>
                <w:rtl/>
              </w:rPr>
              <w:t>ביבליוגרפיה</w:t>
            </w:r>
            <w:r w:rsidRPr="004C36FE">
              <w:rPr>
                <w:rStyle w:val="Hyperlink"/>
                <w:rFonts w:eastAsia="Calibri"/>
                <w:noProof/>
                <w:rtl/>
              </w:rPr>
              <w:t xml:space="preserve"> </w:t>
            </w:r>
            <w:r w:rsidRPr="004C36FE">
              <w:rPr>
                <w:rStyle w:val="Hyperlink"/>
                <w:rFonts w:eastAsia="Calibri" w:hint="eastAsia"/>
                <w:noProof/>
                <w:rtl/>
              </w:rPr>
              <w:t>מוצעת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Toc30421017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14:paraId="6B49E3C1" w14:textId="712DE4A3" w:rsidR="00843816" w:rsidRDefault="00A71328" w:rsidP="006007AD">
          <w:pPr>
            <w:jc w:val="left"/>
          </w:pPr>
          <w:r w:rsidRPr="00843816">
            <w:fldChar w:fldCharType="end"/>
          </w:r>
        </w:p>
      </w:sdtContent>
    </w:sdt>
    <w:p w14:paraId="0CB34AAB" w14:textId="77777777" w:rsidR="004C35AC" w:rsidRDefault="004C35AC" w:rsidP="006007AD">
      <w:pPr>
        <w:spacing w:after="200" w:line="276" w:lineRule="auto"/>
        <w:jc w:val="left"/>
        <w:rPr>
          <w:rFonts w:asciiTheme="majorHAnsi" w:eastAsia="Calibri" w:hAnsiTheme="majorHAnsi"/>
          <w:b/>
          <w:bCs/>
          <w:sz w:val="26"/>
          <w:szCs w:val="32"/>
        </w:rPr>
      </w:pPr>
    </w:p>
    <w:p w14:paraId="554436CB" w14:textId="77777777" w:rsidR="004C35AC" w:rsidRDefault="004C35AC" w:rsidP="006007AD">
      <w:pPr>
        <w:bidi w:val="0"/>
        <w:spacing w:after="200" w:line="276" w:lineRule="auto"/>
        <w:jc w:val="left"/>
        <w:rPr>
          <w:rFonts w:asciiTheme="majorHAnsi" w:eastAsia="Calibri" w:hAnsiTheme="majorHAnsi"/>
          <w:b/>
          <w:bCs/>
          <w:sz w:val="26"/>
          <w:szCs w:val="32"/>
        </w:rPr>
      </w:pPr>
    </w:p>
    <w:p w14:paraId="34F6FE30" w14:textId="77777777" w:rsidR="004C35AC" w:rsidRDefault="004C35AC" w:rsidP="006007AD">
      <w:pPr>
        <w:bidi w:val="0"/>
        <w:spacing w:after="200" w:line="276" w:lineRule="auto"/>
        <w:jc w:val="left"/>
        <w:rPr>
          <w:rFonts w:asciiTheme="majorHAnsi" w:eastAsia="Calibri" w:hAnsiTheme="majorHAnsi"/>
          <w:b/>
          <w:bCs/>
          <w:sz w:val="26"/>
          <w:szCs w:val="32"/>
          <w:rtl/>
        </w:rPr>
      </w:pPr>
      <w:r>
        <w:rPr>
          <w:rFonts w:eastAsia="Calibri"/>
          <w:rtl/>
        </w:rPr>
        <w:br w:type="page"/>
      </w:r>
    </w:p>
    <w:p w14:paraId="02823542" w14:textId="77777777" w:rsidR="00C63F18" w:rsidRDefault="00C63F18" w:rsidP="009E74B3">
      <w:pPr>
        <w:pStyle w:val="2"/>
        <w:rPr>
          <w:rFonts w:eastAsia="Calibri"/>
          <w:rtl/>
        </w:rPr>
      </w:pPr>
      <w:bookmarkStart w:id="3" w:name="_Toc30421010"/>
      <w:r>
        <w:rPr>
          <w:rFonts w:eastAsia="Calibri" w:hint="cs"/>
          <w:rtl/>
        </w:rPr>
        <w:lastRenderedPageBreak/>
        <w:t>מבוא</w:t>
      </w:r>
      <w:bookmarkEnd w:id="3"/>
    </w:p>
    <w:p w14:paraId="5841D2D5" w14:textId="307CAF14" w:rsidR="00B0613A" w:rsidRPr="001142FF" w:rsidRDefault="00536A18" w:rsidP="009E74B3">
      <w:pPr>
        <w:autoSpaceDE w:val="0"/>
        <w:autoSpaceDN w:val="0"/>
        <w:adjustRightInd w:val="0"/>
        <w:spacing w:after="0"/>
        <w:rPr>
          <w:rFonts w:eastAsia="Calibri"/>
          <w:rtl/>
        </w:rPr>
      </w:pPr>
      <w:r w:rsidRPr="001142FF">
        <w:rPr>
          <w:rFonts w:eastAsia="Calibri" w:hint="cs"/>
          <w:rtl/>
        </w:rPr>
        <w:t>ב-1992 מוסדו יחסים דיפלומטיים מלאים בין סין לבין ישראל. מיסוד היחסים לווה בהתרחבות יחסי הגומלין בתחומי הכלכלה, המדעים ובתחומים צבאיים בין שתי המדינות. עד מהרה, הציבה ארה"ב גבולות לשיתוף הפעולה הצבאי בין ישראל לסין, כפי שהדבר מצא ביטוי בפרשיית ה</w:t>
      </w:r>
      <w:r w:rsidR="00C768A5">
        <w:rPr>
          <w:rFonts w:eastAsia="Calibri" w:hint="cs"/>
          <w:rtl/>
        </w:rPr>
        <w:t>'</w:t>
      </w:r>
      <w:r w:rsidRPr="001142FF">
        <w:rPr>
          <w:rFonts w:eastAsia="Calibri" w:hint="cs"/>
          <w:rtl/>
        </w:rPr>
        <w:t>פאלקון</w:t>
      </w:r>
      <w:r w:rsidR="00C768A5">
        <w:rPr>
          <w:rFonts w:eastAsia="Calibri" w:hint="cs"/>
          <w:rtl/>
        </w:rPr>
        <w:t>'</w:t>
      </w:r>
      <w:r w:rsidRPr="001142FF">
        <w:rPr>
          <w:rFonts w:eastAsia="Calibri" w:hint="cs"/>
          <w:rtl/>
        </w:rPr>
        <w:t xml:space="preserve"> (2000) ובפרשיית ה</w:t>
      </w:r>
      <w:r w:rsidR="00C768A5">
        <w:rPr>
          <w:rFonts w:eastAsia="Calibri" w:hint="cs"/>
          <w:rtl/>
        </w:rPr>
        <w:t>'</w:t>
      </w:r>
      <w:r w:rsidRPr="001142FF">
        <w:rPr>
          <w:rFonts w:eastAsia="Calibri" w:hint="cs"/>
          <w:rtl/>
        </w:rPr>
        <w:t>הארפי</w:t>
      </w:r>
      <w:r w:rsidR="00C768A5">
        <w:rPr>
          <w:rFonts w:eastAsia="Calibri" w:hint="cs"/>
          <w:rtl/>
        </w:rPr>
        <w:t>'</w:t>
      </w:r>
      <w:r w:rsidRPr="001142FF">
        <w:rPr>
          <w:rFonts w:eastAsia="Calibri" w:hint="cs"/>
          <w:rtl/>
        </w:rPr>
        <w:t xml:space="preserve"> (2004)</w:t>
      </w:r>
      <w:r w:rsidR="00B0613A" w:rsidRPr="001142FF">
        <w:rPr>
          <w:rFonts w:eastAsia="Calibri" w:hint="cs"/>
          <w:rtl/>
        </w:rPr>
        <w:t xml:space="preserve"> </w:t>
      </w:r>
      <w:r w:rsidR="00B0613A" w:rsidRPr="001142FF">
        <w:rPr>
          <w:rFonts w:asciiTheme="minorHAnsi" w:eastAsia="Calibri" w:hAnsiTheme="minorHAnsi"/>
        </w:rPr>
        <w:t xml:space="preserve">(Xian </w:t>
      </w:r>
      <w:r w:rsidR="001142FF">
        <w:rPr>
          <w:rFonts w:asciiTheme="minorHAnsi" w:eastAsia="Calibri" w:hAnsiTheme="minorHAnsi" w:hint="cs"/>
        </w:rPr>
        <w:t>X</w:t>
      </w:r>
      <w:r w:rsidR="00B0613A" w:rsidRPr="001142FF">
        <w:rPr>
          <w:rFonts w:asciiTheme="minorHAnsi" w:eastAsia="Calibri" w:hAnsiTheme="minorHAnsi"/>
        </w:rPr>
        <w:t>i</w:t>
      </w:r>
      <w:r w:rsidR="00671E1D" w:rsidRPr="001142FF">
        <w:rPr>
          <w:rFonts w:asciiTheme="minorHAnsi" w:eastAsia="Calibri" w:hAnsiTheme="minorHAnsi"/>
        </w:rPr>
        <w:t xml:space="preserve">ao, 2018) </w:t>
      </w:r>
      <w:r w:rsidRPr="001142FF">
        <w:rPr>
          <w:rFonts w:eastAsia="Calibri" w:hint="cs"/>
          <w:rtl/>
        </w:rPr>
        <w:t xml:space="preserve">. עם </w:t>
      </w:r>
      <w:r w:rsidR="00B0613A" w:rsidRPr="001142FF">
        <w:rPr>
          <w:rFonts w:eastAsia="Calibri" w:hint="cs"/>
          <w:rtl/>
        </w:rPr>
        <w:t xml:space="preserve">התרחבות השפעתה של סין כמעצמה עולמית, התגברה בשנים האחרונות </w:t>
      </w:r>
      <w:r w:rsidRPr="001142FF">
        <w:rPr>
          <w:rFonts w:eastAsia="Calibri" w:hint="cs"/>
          <w:rtl/>
        </w:rPr>
        <w:t xml:space="preserve">התחרות </w:t>
      </w:r>
      <w:r w:rsidR="00B0613A" w:rsidRPr="001142FF">
        <w:rPr>
          <w:rFonts w:eastAsia="Calibri" w:hint="cs"/>
          <w:rtl/>
        </w:rPr>
        <w:t xml:space="preserve">בינה </w:t>
      </w:r>
      <w:r w:rsidRPr="001142FF">
        <w:rPr>
          <w:rFonts w:eastAsia="Calibri" w:hint="cs"/>
          <w:rtl/>
        </w:rPr>
        <w:t xml:space="preserve">לבין ארה"ב, </w:t>
      </w:r>
      <w:r w:rsidR="00B0613A" w:rsidRPr="001142FF">
        <w:rPr>
          <w:rFonts w:eastAsia="Calibri" w:hint="cs"/>
          <w:rtl/>
        </w:rPr>
        <w:t xml:space="preserve">כמו גם </w:t>
      </w:r>
      <w:r w:rsidRPr="001142FF">
        <w:rPr>
          <w:rFonts w:eastAsia="Calibri" w:hint="cs"/>
          <w:rtl/>
        </w:rPr>
        <w:t>החששות האמריק</w:t>
      </w:r>
      <w:r w:rsidR="008E48ED">
        <w:rPr>
          <w:rFonts w:eastAsia="Calibri" w:hint="cs"/>
          <w:rtl/>
        </w:rPr>
        <w:t>ני</w:t>
      </w:r>
      <w:r w:rsidRPr="001142FF">
        <w:rPr>
          <w:rFonts w:eastAsia="Calibri" w:hint="cs"/>
          <w:rtl/>
        </w:rPr>
        <w:t xml:space="preserve">ים משיתוף פעולה </w:t>
      </w:r>
      <w:r w:rsidR="00B0613A" w:rsidRPr="001142FF">
        <w:rPr>
          <w:rFonts w:eastAsia="Calibri" w:hint="cs"/>
          <w:rtl/>
        </w:rPr>
        <w:t xml:space="preserve">של ישראל עם סין בתחומים נוספים. </w:t>
      </w:r>
      <w:r w:rsidR="008E48ED">
        <w:rPr>
          <w:rFonts w:eastAsia="Calibri" w:hint="cs"/>
          <w:rtl/>
        </w:rPr>
        <w:t xml:space="preserve">כך, </w:t>
      </w:r>
      <w:r w:rsidRPr="001142FF">
        <w:rPr>
          <w:rFonts w:eastAsia="Calibri" w:hint="cs"/>
          <w:rtl/>
        </w:rPr>
        <w:t xml:space="preserve">האתגר הישראלי הפך למורכב עוד יותר. </w:t>
      </w:r>
      <w:r w:rsidR="00B0613A" w:rsidRPr="001142FF">
        <w:rPr>
          <w:rFonts w:eastAsia="Calibri" w:hint="cs"/>
          <w:rtl/>
        </w:rPr>
        <w:t xml:space="preserve">לאור מרכזיות הנושא, עבודה זו תבקש לענות על מספר מטרות: </w:t>
      </w:r>
    </w:p>
    <w:p w14:paraId="70421583" w14:textId="606FCFC2" w:rsidR="00B0613A" w:rsidRPr="001142FF" w:rsidRDefault="00B0613A" w:rsidP="009E74B3">
      <w:pPr>
        <w:pStyle w:val="a9"/>
        <w:numPr>
          <w:ilvl w:val="0"/>
          <w:numId w:val="10"/>
        </w:numPr>
        <w:autoSpaceDE w:val="0"/>
        <w:autoSpaceDN w:val="0"/>
        <w:adjustRightInd w:val="0"/>
        <w:spacing w:after="0"/>
        <w:rPr>
          <w:rFonts w:eastAsia="Calibri"/>
        </w:rPr>
      </w:pPr>
      <w:r w:rsidRPr="001142FF">
        <w:rPr>
          <w:rFonts w:eastAsia="Calibri" w:hint="cs"/>
          <w:rtl/>
        </w:rPr>
        <w:t xml:space="preserve">מיפוי וניתוח האתגר האסטרטגי של ישראל בהקשר התחרות העולמית בין שתי המעצמות.  </w:t>
      </w:r>
    </w:p>
    <w:p w14:paraId="32403528" w14:textId="77777777" w:rsidR="00B0613A" w:rsidRPr="001142FF" w:rsidRDefault="00B0613A" w:rsidP="009E74B3">
      <w:pPr>
        <w:pStyle w:val="a9"/>
        <w:numPr>
          <w:ilvl w:val="0"/>
          <w:numId w:val="10"/>
        </w:numPr>
        <w:autoSpaceDE w:val="0"/>
        <w:autoSpaceDN w:val="0"/>
        <w:adjustRightInd w:val="0"/>
        <w:spacing w:after="0"/>
        <w:rPr>
          <w:rFonts w:eastAsia="Calibri"/>
        </w:rPr>
      </w:pPr>
      <w:r w:rsidRPr="001142FF">
        <w:rPr>
          <w:rFonts w:eastAsia="Calibri" w:hint="cs"/>
          <w:rtl/>
        </w:rPr>
        <w:t xml:space="preserve">הצגת כלי ההשפעה הסיניים כמרכיב מרכזי באסטרטגיה הגלובלית הסינית.  </w:t>
      </w:r>
    </w:p>
    <w:p w14:paraId="64440F07" w14:textId="77777777" w:rsidR="00B0613A" w:rsidRPr="001142FF" w:rsidRDefault="00B0613A" w:rsidP="009E74B3">
      <w:pPr>
        <w:pStyle w:val="a9"/>
        <w:numPr>
          <w:ilvl w:val="0"/>
          <w:numId w:val="10"/>
        </w:numPr>
        <w:autoSpaceDE w:val="0"/>
        <w:autoSpaceDN w:val="0"/>
        <w:adjustRightInd w:val="0"/>
        <w:spacing w:after="0"/>
        <w:rPr>
          <w:rFonts w:eastAsia="Calibri"/>
        </w:rPr>
      </w:pPr>
      <w:r w:rsidRPr="001142FF">
        <w:rPr>
          <w:rFonts w:eastAsia="Calibri" w:hint="cs"/>
          <w:rtl/>
        </w:rPr>
        <w:t xml:space="preserve">הצגת אופן התמודדותה של ישראל עם הצעדים הסיניים עד כה.  </w:t>
      </w:r>
    </w:p>
    <w:p w14:paraId="22017508" w14:textId="77777777" w:rsidR="00B0613A" w:rsidRPr="001142FF" w:rsidRDefault="00B0613A" w:rsidP="009E74B3">
      <w:pPr>
        <w:pStyle w:val="a9"/>
        <w:numPr>
          <w:ilvl w:val="0"/>
          <w:numId w:val="10"/>
        </w:numPr>
        <w:autoSpaceDE w:val="0"/>
        <w:autoSpaceDN w:val="0"/>
        <w:adjustRightInd w:val="0"/>
        <w:spacing w:after="0"/>
        <w:rPr>
          <w:rFonts w:eastAsia="Calibri"/>
          <w:rtl/>
        </w:rPr>
      </w:pPr>
      <w:r w:rsidRPr="001142FF">
        <w:rPr>
          <w:rFonts w:eastAsia="Calibri" w:hint="cs"/>
          <w:rtl/>
        </w:rPr>
        <w:t>הצעת עקרונות מנחים למדיניות ישראלית להתמודדות עם האתגר.</w:t>
      </w:r>
    </w:p>
    <w:p w14:paraId="157DB67A" w14:textId="77777777" w:rsidR="00E97ECA" w:rsidRDefault="004E4D1A" w:rsidP="009E74B3">
      <w:pPr>
        <w:pStyle w:val="2"/>
        <w:rPr>
          <w:rFonts w:eastAsia="Calibri"/>
          <w:rtl/>
        </w:rPr>
      </w:pPr>
      <w:bookmarkStart w:id="4" w:name="_Toc30421011"/>
      <w:r>
        <w:rPr>
          <w:rFonts w:eastAsia="Calibri" w:hint="cs"/>
          <w:rtl/>
        </w:rPr>
        <w:t>רקע ו</w:t>
      </w:r>
      <w:r w:rsidR="004A528A" w:rsidRPr="00BA7FB3">
        <w:rPr>
          <w:rFonts w:eastAsia="Calibri" w:hint="cs"/>
          <w:rtl/>
        </w:rPr>
        <w:t>חשיבות הנושא</w:t>
      </w:r>
      <w:bookmarkEnd w:id="4"/>
    </w:p>
    <w:p w14:paraId="12CE2557" w14:textId="397B41FF" w:rsidR="00A05BC1" w:rsidRDefault="004B129B" w:rsidP="009E74B3">
      <w:pPr>
        <w:autoSpaceDE w:val="0"/>
        <w:autoSpaceDN w:val="0"/>
        <w:adjustRightInd w:val="0"/>
        <w:spacing w:after="0"/>
        <w:rPr>
          <w:rFonts w:eastAsia="Calibri"/>
          <w:rtl/>
        </w:rPr>
      </w:pPr>
      <w:r>
        <w:rPr>
          <w:rFonts w:eastAsia="Calibri" w:hint="cs"/>
          <w:rtl/>
        </w:rPr>
        <w:t xml:space="preserve">בתחרות האסטרטגית, שהולכת ומחריפה בין ארה"ב לבין סין, מוצאת עצמה מדינת ישראל </w:t>
      </w:r>
      <w:r w:rsidR="00D91822">
        <w:rPr>
          <w:rFonts w:eastAsia="Calibri" w:hint="cs"/>
          <w:rtl/>
        </w:rPr>
        <w:t>במצב רגיש ומורכב.</w:t>
      </w:r>
      <w:r w:rsidR="008E48ED">
        <w:rPr>
          <w:rStyle w:val="ac"/>
          <w:rFonts w:eastAsia="Calibri"/>
          <w:rtl/>
        </w:rPr>
        <w:footnoteReference w:id="1"/>
      </w:r>
      <w:r w:rsidR="00D91822">
        <w:rPr>
          <w:rFonts w:eastAsia="Calibri" w:hint="cs"/>
          <w:rtl/>
        </w:rPr>
        <w:t xml:space="preserve"> מחד, למדינת ישראל אינטרסים מובהקים בקידום שיתופי פעולה עם סין, במיוחד במישור הכלכלי. מאידך, </w:t>
      </w:r>
      <w:r>
        <w:rPr>
          <w:rFonts w:eastAsia="Calibri" w:hint="cs"/>
          <w:rtl/>
        </w:rPr>
        <w:t>ארה"ב, השותפה האסטרטגית ה</w:t>
      </w:r>
      <w:r w:rsidR="009B258D">
        <w:rPr>
          <w:rFonts w:eastAsia="Calibri" w:hint="cs"/>
          <w:rtl/>
        </w:rPr>
        <w:t>ראשית</w:t>
      </w:r>
      <w:r w:rsidR="00891C92">
        <w:rPr>
          <w:rFonts w:eastAsia="Calibri" w:hint="cs"/>
          <w:rtl/>
        </w:rPr>
        <w:t>,</w:t>
      </w:r>
      <w:r w:rsidR="009B258D">
        <w:rPr>
          <w:rFonts w:eastAsia="Calibri" w:hint="cs"/>
          <w:rtl/>
        </w:rPr>
        <w:t xml:space="preserve"> שאין שנייה לה,</w:t>
      </w:r>
      <w:r w:rsidR="00C25E4E">
        <w:rPr>
          <w:rFonts w:eastAsia="Calibri" w:hint="cs"/>
          <w:rtl/>
        </w:rPr>
        <w:t xml:space="preserve"> </w:t>
      </w:r>
      <w:r w:rsidR="009B258D">
        <w:rPr>
          <w:rFonts w:eastAsia="Calibri" w:hint="cs"/>
          <w:rtl/>
        </w:rPr>
        <w:t xml:space="preserve">דורשת </w:t>
      </w:r>
      <w:r w:rsidR="001F5D8F">
        <w:rPr>
          <w:rFonts w:eastAsia="Calibri" w:hint="cs"/>
          <w:rtl/>
        </w:rPr>
        <w:t>מישראל</w:t>
      </w:r>
      <w:r w:rsidR="009B258D">
        <w:rPr>
          <w:rFonts w:eastAsia="Calibri" w:hint="cs"/>
          <w:rtl/>
        </w:rPr>
        <w:t xml:space="preserve"> לצמצם את יחסי</w:t>
      </w:r>
      <w:r w:rsidR="001F5D8F">
        <w:rPr>
          <w:rFonts w:eastAsia="Calibri" w:hint="cs"/>
          <w:rtl/>
        </w:rPr>
        <w:t>ה</w:t>
      </w:r>
      <w:r w:rsidR="009B258D">
        <w:rPr>
          <w:rFonts w:eastAsia="Calibri" w:hint="cs"/>
          <w:rtl/>
        </w:rPr>
        <w:t xml:space="preserve"> עם סין</w:t>
      </w:r>
      <w:r w:rsidR="00A05BC1">
        <w:rPr>
          <w:rFonts w:eastAsia="Calibri" w:hint="cs"/>
          <w:rtl/>
        </w:rPr>
        <w:t>. הדבר נכון</w:t>
      </w:r>
      <w:r w:rsidR="001F5D8F">
        <w:rPr>
          <w:rFonts w:eastAsia="Calibri" w:hint="cs"/>
          <w:rtl/>
        </w:rPr>
        <w:t xml:space="preserve"> במיוחד בתחומי טכנולוגיה, חדשנות, ותשתיות, בהם שיתוף פעולה ישראלי-סיני התפתח בשנים האחרונות</w:t>
      </w:r>
      <w:r w:rsidR="0078073C">
        <w:rPr>
          <w:rFonts w:eastAsia="Calibri" w:hint="cs"/>
          <w:rtl/>
        </w:rPr>
        <w:t xml:space="preserve"> </w:t>
      </w:r>
      <w:r w:rsidR="00F97C63" w:rsidRPr="00A1054F">
        <w:rPr>
          <w:rFonts w:cs="Times New Roman"/>
          <w:snapToGrid w:val="0"/>
        </w:rPr>
        <w:t>Evron</w:t>
      </w:r>
      <w:r w:rsidR="00F97C63">
        <w:t xml:space="preserve"> 2013)</w:t>
      </w:r>
      <w:r w:rsidR="00F97C63">
        <w:rPr>
          <w:rFonts w:eastAsia="Calibri" w:hint="cs"/>
          <w:rtl/>
        </w:rPr>
        <w:t>)</w:t>
      </w:r>
      <w:r w:rsidR="00795D2C">
        <w:rPr>
          <w:rFonts w:eastAsia="Calibri" w:hint="cs"/>
          <w:rtl/>
        </w:rPr>
        <w:t>,</w:t>
      </w:r>
      <w:r w:rsidR="00A05BC1">
        <w:rPr>
          <w:rFonts w:eastAsia="Calibri" w:hint="cs"/>
          <w:rtl/>
        </w:rPr>
        <w:t xml:space="preserve"> ושאלת </w:t>
      </w:r>
      <w:r w:rsidR="00B45B85">
        <w:rPr>
          <w:rFonts w:eastAsia="Calibri" w:hint="cs"/>
          <w:rtl/>
        </w:rPr>
        <w:t>מאפייני</w:t>
      </w:r>
      <w:r w:rsidR="005551CD">
        <w:rPr>
          <w:rFonts w:eastAsia="Calibri" w:hint="cs"/>
          <w:rtl/>
        </w:rPr>
        <w:t xml:space="preserve"> </w:t>
      </w:r>
      <w:r w:rsidR="00B45B85">
        <w:rPr>
          <w:rFonts w:eastAsia="Calibri" w:hint="cs"/>
          <w:rtl/>
        </w:rPr>
        <w:t>ה</w:t>
      </w:r>
      <w:r w:rsidR="00A05BC1">
        <w:rPr>
          <w:rFonts w:eastAsia="Calibri" w:hint="cs"/>
          <w:rtl/>
        </w:rPr>
        <w:t>יחסי</w:t>
      </w:r>
      <w:r w:rsidR="00B45B85">
        <w:rPr>
          <w:rFonts w:eastAsia="Calibri" w:hint="cs"/>
          <w:rtl/>
        </w:rPr>
        <w:t xml:space="preserve">ם העתידיים בין </w:t>
      </w:r>
      <w:r w:rsidR="00A05BC1">
        <w:rPr>
          <w:rFonts w:eastAsia="Calibri" w:hint="cs"/>
          <w:rtl/>
        </w:rPr>
        <w:t>ישראל</w:t>
      </w:r>
      <w:r w:rsidR="00B45B85">
        <w:rPr>
          <w:rFonts w:eastAsia="Calibri" w:hint="cs"/>
          <w:rtl/>
        </w:rPr>
        <w:t xml:space="preserve"> ו</w:t>
      </w:r>
      <w:r w:rsidR="00A05BC1">
        <w:rPr>
          <w:rFonts w:eastAsia="Calibri" w:hint="cs"/>
          <w:rtl/>
        </w:rPr>
        <w:t xml:space="preserve">סין מסתמנת </w:t>
      </w:r>
      <w:r w:rsidR="00D91822">
        <w:rPr>
          <w:rFonts w:eastAsia="Calibri" w:hint="cs"/>
          <w:rtl/>
        </w:rPr>
        <w:t xml:space="preserve">כסוגיה </w:t>
      </w:r>
      <w:r w:rsidR="008E48ED">
        <w:rPr>
          <w:rFonts w:eastAsia="Calibri" w:hint="cs"/>
          <w:rtl/>
        </w:rPr>
        <w:t>מרכזית</w:t>
      </w:r>
      <w:r w:rsidR="00D91822">
        <w:rPr>
          <w:rFonts w:eastAsia="Calibri" w:hint="cs"/>
          <w:rtl/>
        </w:rPr>
        <w:t xml:space="preserve">, </w:t>
      </w:r>
      <w:r w:rsidR="00A05BC1">
        <w:rPr>
          <w:rFonts w:eastAsia="Calibri" w:hint="cs"/>
          <w:rtl/>
        </w:rPr>
        <w:t xml:space="preserve">שקברניטי </w:t>
      </w:r>
      <w:r w:rsidR="00B45B85">
        <w:rPr>
          <w:rFonts w:eastAsia="Calibri" w:hint="cs"/>
          <w:rtl/>
        </w:rPr>
        <w:t xml:space="preserve">מדינת </w:t>
      </w:r>
      <w:r w:rsidR="00A05BC1">
        <w:rPr>
          <w:rFonts w:eastAsia="Calibri" w:hint="cs"/>
          <w:rtl/>
        </w:rPr>
        <w:t xml:space="preserve">ישראל </w:t>
      </w:r>
      <w:r w:rsidR="00297547">
        <w:rPr>
          <w:rFonts w:eastAsia="Calibri" w:hint="cs"/>
          <w:rtl/>
        </w:rPr>
        <w:t>י</w:t>
      </w:r>
      <w:r w:rsidR="00A05BC1">
        <w:rPr>
          <w:rFonts w:eastAsia="Calibri" w:hint="cs"/>
          <w:rtl/>
        </w:rPr>
        <w:t>ידרשו להכריע בה</w:t>
      </w:r>
      <w:r w:rsidR="00B45B85">
        <w:rPr>
          <w:rFonts w:eastAsia="Calibri" w:hint="cs"/>
          <w:rtl/>
        </w:rPr>
        <w:t xml:space="preserve"> בתקופה הקרובה</w:t>
      </w:r>
      <w:r w:rsidR="009B258D">
        <w:rPr>
          <w:rFonts w:eastAsia="Calibri" w:hint="cs"/>
          <w:rtl/>
        </w:rPr>
        <w:t xml:space="preserve">. </w:t>
      </w:r>
    </w:p>
    <w:p w14:paraId="097B24DE" w14:textId="601C2393" w:rsidR="006A783A" w:rsidRDefault="00B45B85" w:rsidP="009E74B3">
      <w:pPr>
        <w:autoSpaceDE w:val="0"/>
        <w:autoSpaceDN w:val="0"/>
        <w:adjustRightInd w:val="0"/>
        <w:spacing w:after="0"/>
        <w:rPr>
          <w:rFonts w:eastAsia="Calibri"/>
          <w:rtl/>
        </w:rPr>
      </w:pPr>
      <w:r>
        <w:rPr>
          <w:rFonts w:eastAsia="Calibri" w:hint="cs"/>
          <w:rtl/>
        </w:rPr>
        <w:t>נקודת המוצא של עבודה זו הינה שאין תחליף ליחסים המיוחדים בין ארה"ב</w:t>
      </w:r>
      <w:r w:rsidR="00937405">
        <w:rPr>
          <w:rFonts w:eastAsia="Calibri" w:hint="cs"/>
          <w:rtl/>
        </w:rPr>
        <w:t xml:space="preserve"> וישראל בעתיד הנראה לעין, וכי אין חלופה</w:t>
      </w:r>
      <w:r w:rsidR="0071737F">
        <w:rPr>
          <w:rFonts w:eastAsia="Calibri" w:hint="cs"/>
          <w:rtl/>
        </w:rPr>
        <w:t xml:space="preserve"> בת מימוש של 'מעבר צד' לסין. יחד עם זאת, </w:t>
      </w:r>
      <w:r w:rsidR="00891C92">
        <w:rPr>
          <w:rFonts w:eastAsia="Calibri" w:hint="cs"/>
          <w:rtl/>
        </w:rPr>
        <w:t xml:space="preserve">הנחה זו לא פותרת את </w:t>
      </w:r>
      <w:r w:rsidR="0071737F">
        <w:rPr>
          <w:rFonts w:eastAsia="Calibri" w:hint="cs"/>
          <w:rtl/>
        </w:rPr>
        <w:t xml:space="preserve">הדילמה האסטרטגית בה ניצבת ישראל </w:t>
      </w:r>
      <w:r w:rsidR="008E48ED">
        <w:rPr>
          <w:rFonts w:eastAsia="Calibri" w:hint="cs"/>
          <w:rtl/>
        </w:rPr>
        <w:t>ו</w:t>
      </w:r>
      <w:r w:rsidR="0071737F">
        <w:rPr>
          <w:rFonts w:eastAsia="Calibri" w:hint="cs"/>
          <w:rtl/>
        </w:rPr>
        <w:t xml:space="preserve">זאת בשל מספר סיבות: </w:t>
      </w:r>
    </w:p>
    <w:p w14:paraId="54421D35" w14:textId="77777777" w:rsidR="003C4896" w:rsidRPr="003C4896" w:rsidRDefault="000742B8" w:rsidP="009E74B3">
      <w:pPr>
        <w:pStyle w:val="a9"/>
        <w:numPr>
          <w:ilvl w:val="0"/>
          <w:numId w:val="8"/>
        </w:numPr>
        <w:autoSpaceDE w:val="0"/>
        <w:autoSpaceDN w:val="0"/>
        <w:adjustRightInd w:val="0"/>
        <w:spacing w:after="0"/>
        <w:rPr>
          <w:rFonts w:eastAsia="Calibri"/>
        </w:rPr>
      </w:pPr>
      <w:r w:rsidRPr="003C4896">
        <w:rPr>
          <w:rFonts w:eastAsia="Calibri" w:hint="cs"/>
          <w:rtl/>
        </w:rPr>
        <w:t xml:space="preserve">מדינת ישראל לא יכולה להרשות לעצמה שלא לפתח יחסים נרחבים עם סין, הכח הכלכלי העולה בעולם ובאזור. צמצום היחסים איתה צפוי לגרור מחירים כלכליים, מדיניים ואולי אף ביטחוניים. </w:t>
      </w:r>
      <w:r w:rsidR="006F2F18" w:rsidRPr="003C4896">
        <w:rPr>
          <w:rFonts w:eastAsia="Calibri" w:hint="cs"/>
          <w:rtl/>
        </w:rPr>
        <w:t xml:space="preserve">בהקשר זה, הנושא מעסיק את הקברניטים בשלוש המדינות שהוזכרו </w:t>
      </w:r>
      <w:r w:rsidR="006F2F18" w:rsidRPr="003C4896">
        <w:rPr>
          <w:rFonts w:eastAsia="Calibri"/>
          <w:rtl/>
        </w:rPr>
        <w:t>–</w:t>
      </w:r>
      <w:r w:rsidR="006F2F18" w:rsidRPr="003C4896">
        <w:rPr>
          <w:rFonts w:eastAsia="Calibri" w:hint="cs"/>
          <w:rtl/>
        </w:rPr>
        <w:t xml:space="preserve"> ארה"ב, סין וישראל. לדוגמה, </w:t>
      </w:r>
      <w:r w:rsidR="006F2F18" w:rsidRPr="003C4896">
        <w:rPr>
          <w:rFonts w:eastAsia="Calibri"/>
          <w:rtl/>
        </w:rPr>
        <w:t xml:space="preserve">מזכיר ההגנה האמריקני, </w:t>
      </w:r>
      <w:r w:rsidR="006F2F18" w:rsidRPr="003C4896">
        <w:rPr>
          <w:rFonts w:eastAsia="Calibri" w:hint="cs"/>
          <w:rtl/>
        </w:rPr>
        <w:t xml:space="preserve">מייק </w:t>
      </w:r>
      <w:r w:rsidR="006F2F18" w:rsidRPr="003C4896">
        <w:rPr>
          <w:rFonts w:eastAsia="Calibri"/>
          <w:rtl/>
        </w:rPr>
        <w:t xml:space="preserve">פומפאו, </w:t>
      </w:r>
      <w:r w:rsidR="006F2F18" w:rsidRPr="003C4896">
        <w:rPr>
          <w:rFonts w:eastAsia="Calibri" w:hint="cs"/>
          <w:rtl/>
        </w:rPr>
        <w:t xml:space="preserve">איים בפומבי בעת ביקורו </w:t>
      </w:r>
      <w:r w:rsidR="006F2F18" w:rsidRPr="003C4896">
        <w:rPr>
          <w:rFonts w:eastAsia="Calibri"/>
          <w:rtl/>
        </w:rPr>
        <w:t>בישראל</w:t>
      </w:r>
      <w:r w:rsidR="006F2F18" w:rsidRPr="003C4896">
        <w:rPr>
          <w:rFonts w:eastAsia="Calibri" w:hint="cs"/>
          <w:rtl/>
        </w:rPr>
        <w:t xml:space="preserve"> במרץ 2019, </w:t>
      </w:r>
      <w:r w:rsidR="00516DD5" w:rsidRPr="003C4896">
        <w:rPr>
          <w:rFonts w:eastAsia="Calibri"/>
          <w:rtl/>
        </w:rPr>
        <w:t>כי אם ישראל לא תגביל את שיתוף הפעולה עם סין, "ארה"ב עלולה להפחית את שיתוף הפעולה המודיעיני ואת שיתוף הפעולה הביטחוני עם ישראל. אנו רוצים לוודא שמדינות מודעות לכך</w:t>
      </w:r>
      <w:r w:rsidR="00516DD5" w:rsidRPr="003C4896">
        <w:rPr>
          <w:rFonts w:eastAsia="Calibri" w:hint="cs"/>
          <w:rtl/>
        </w:rPr>
        <w:t>.</w:t>
      </w:r>
      <w:r w:rsidR="00516DD5" w:rsidRPr="003C4896">
        <w:rPr>
          <w:rFonts w:eastAsia="Calibri"/>
          <w:rtl/>
        </w:rPr>
        <w:t>"</w:t>
      </w:r>
      <w:r w:rsidR="0078073C">
        <w:rPr>
          <w:rFonts w:eastAsia="Calibri" w:hint="cs"/>
          <w:rtl/>
        </w:rPr>
        <w:t xml:space="preserve"> </w:t>
      </w:r>
      <w:r w:rsidR="00516DD5" w:rsidRPr="003C4896">
        <w:rPr>
          <w:rFonts w:eastAsia="Calibri"/>
          <w:rtl/>
        </w:rPr>
        <w:t>(ערוץ 13, 21/03/2019).</w:t>
      </w:r>
      <w:r w:rsidR="006F2F18" w:rsidRPr="003C4896">
        <w:rPr>
          <w:rFonts w:eastAsia="Calibri"/>
          <w:rtl/>
        </w:rPr>
        <w:t>מנגד,</w:t>
      </w:r>
      <w:r w:rsidR="00D91822" w:rsidRPr="003C4896">
        <w:rPr>
          <w:rFonts w:eastAsia="Calibri" w:hint="cs"/>
          <w:rtl/>
        </w:rPr>
        <w:t xml:space="preserve"> ג'אי ג'ון </w:t>
      </w:r>
      <w:r w:rsidR="00D91822" w:rsidRPr="003C4896">
        <w:rPr>
          <w:rFonts w:eastAsia="Calibri" w:hint="cs"/>
        </w:rPr>
        <w:t xml:space="preserve"> </w:t>
      </w:r>
      <w:r w:rsidR="00D91822" w:rsidRPr="003C4896">
        <w:rPr>
          <w:rFonts w:asciiTheme="minorHAnsi" w:eastAsia="Calibri" w:hAnsiTheme="minorHAnsi"/>
        </w:rPr>
        <w:t>(Zhai Jun)</w:t>
      </w:r>
      <w:r w:rsidR="006F2F18" w:rsidRPr="003C4896">
        <w:rPr>
          <w:rFonts w:eastAsia="Calibri"/>
          <w:rtl/>
        </w:rPr>
        <w:t>השליח המיוחד של הממשל הסיני למזרח התיכון, אמר לכתבים בעת ביקורו בישראל, באוקטובר 2019, כי "ארה"ב משתמשת בטקטיקות של הפחדה כדי לצמצם את שיתוף הפעולה בין ישראל לסין" (ערוץ 7,  12/10/19).</w:t>
      </w:r>
      <w:r w:rsidR="006A783A" w:rsidRPr="003C4896">
        <w:rPr>
          <w:rFonts w:eastAsia="Calibri" w:hint="cs"/>
          <w:rtl/>
        </w:rPr>
        <w:t xml:space="preserve"> </w:t>
      </w:r>
      <w:r w:rsidR="003C4896" w:rsidRPr="003C4896">
        <w:rPr>
          <w:rFonts w:eastAsia="Calibri" w:hint="cs"/>
          <w:rtl/>
        </w:rPr>
        <w:t xml:space="preserve"> </w:t>
      </w:r>
    </w:p>
    <w:p w14:paraId="07675BD0" w14:textId="10420D3C" w:rsidR="006A783A" w:rsidRPr="003C4896" w:rsidRDefault="000742B8" w:rsidP="009E74B3">
      <w:pPr>
        <w:pStyle w:val="a9"/>
        <w:numPr>
          <w:ilvl w:val="0"/>
          <w:numId w:val="8"/>
        </w:numPr>
        <w:autoSpaceDE w:val="0"/>
        <w:autoSpaceDN w:val="0"/>
        <w:adjustRightInd w:val="0"/>
        <w:spacing w:after="0"/>
        <w:rPr>
          <w:rFonts w:eastAsia="Calibri"/>
        </w:rPr>
      </w:pPr>
      <w:r w:rsidRPr="003C4896">
        <w:rPr>
          <w:rFonts w:eastAsia="Calibri" w:hint="cs"/>
          <w:rtl/>
        </w:rPr>
        <w:lastRenderedPageBreak/>
        <w:t xml:space="preserve">כפי שהעבודה תראה, מדינת ישראל לא גיבשה אסטרטגיה </w:t>
      </w:r>
      <w:r w:rsidR="00516DD5" w:rsidRPr="003C4896">
        <w:rPr>
          <w:rFonts w:eastAsia="Calibri" w:hint="cs"/>
          <w:rtl/>
        </w:rPr>
        <w:t>במענה</w:t>
      </w:r>
      <w:r w:rsidR="00D91822" w:rsidRPr="003C4896">
        <w:rPr>
          <w:rFonts w:eastAsia="Calibri" w:hint="cs"/>
          <w:rtl/>
        </w:rPr>
        <w:t xml:space="preserve"> לפעילות הסינית בתחומה. </w:t>
      </w:r>
      <w:r w:rsidR="00516DD5" w:rsidRPr="003C4896">
        <w:rPr>
          <w:rFonts w:eastAsia="Calibri" w:hint="cs"/>
          <w:rtl/>
        </w:rPr>
        <w:t>כך,</w:t>
      </w:r>
      <w:r w:rsidR="00A42A23" w:rsidRPr="003C4896">
        <w:rPr>
          <w:rFonts w:eastAsia="Calibri" w:hint="cs"/>
          <w:rtl/>
        </w:rPr>
        <w:t xml:space="preserve"> התנהלות תגובתית</w:t>
      </w:r>
      <w:r w:rsidR="00891C92" w:rsidRPr="003C4896">
        <w:rPr>
          <w:rFonts w:eastAsia="Calibri" w:hint="cs"/>
          <w:rtl/>
        </w:rPr>
        <w:t xml:space="preserve">, </w:t>
      </w:r>
      <w:r w:rsidR="00B254F2" w:rsidRPr="003C4896">
        <w:rPr>
          <w:rFonts w:eastAsia="Calibri" w:hint="cs"/>
          <w:rtl/>
        </w:rPr>
        <w:t>לא-</w:t>
      </w:r>
      <w:r w:rsidR="00DC7A8B" w:rsidRPr="003C4896">
        <w:rPr>
          <w:rFonts w:eastAsia="Calibri" w:hint="cs"/>
          <w:rtl/>
        </w:rPr>
        <w:t>אסטרטגי</w:t>
      </w:r>
      <w:r w:rsidR="00B254F2" w:rsidRPr="003C4896">
        <w:rPr>
          <w:rFonts w:eastAsia="Calibri" w:hint="cs"/>
          <w:rtl/>
        </w:rPr>
        <w:t>ת</w:t>
      </w:r>
      <w:r w:rsidR="00D91822" w:rsidRPr="003C4896">
        <w:rPr>
          <w:rFonts w:eastAsia="Calibri" w:hint="cs"/>
          <w:rtl/>
        </w:rPr>
        <w:t xml:space="preserve"> </w:t>
      </w:r>
      <w:r w:rsidR="00B254F2" w:rsidRPr="003C4896">
        <w:rPr>
          <w:rFonts w:eastAsia="Calibri" w:hint="cs"/>
          <w:rtl/>
        </w:rPr>
        <w:t xml:space="preserve">מול שחקן אסטרטגי </w:t>
      </w:r>
      <w:r w:rsidR="00DC7A8B" w:rsidRPr="003C4896">
        <w:rPr>
          <w:rFonts w:eastAsia="Calibri" w:hint="cs"/>
          <w:rtl/>
        </w:rPr>
        <w:t>עלול</w:t>
      </w:r>
      <w:r w:rsidR="00B254F2" w:rsidRPr="003C4896">
        <w:rPr>
          <w:rFonts w:eastAsia="Calibri" w:hint="cs"/>
          <w:rtl/>
        </w:rPr>
        <w:t>ה</w:t>
      </w:r>
      <w:r w:rsidR="00DC7A8B" w:rsidRPr="003C4896">
        <w:rPr>
          <w:rFonts w:eastAsia="Calibri" w:hint="cs"/>
          <w:rtl/>
        </w:rPr>
        <w:t xml:space="preserve"> לגבות </w:t>
      </w:r>
      <w:r w:rsidR="00516DD5" w:rsidRPr="003C4896">
        <w:rPr>
          <w:rFonts w:eastAsia="Calibri" w:hint="cs"/>
          <w:rtl/>
        </w:rPr>
        <w:t xml:space="preserve">מישראל </w:t>
      </w:r>
      <w:r w:rsidR="00DC7A8B" w:rsidRPr="003C4896">
        <w:rPr>
          <w:rFonts w:eastAsia="Calibri" w:hint="cs"/>
          <w:rtl/>
        </w:rPr>
        <w:t>מחיר כבד</w:t>
      </w:r>
      <w:r w:rsidR="00585EF4" w:rsidRPr="003C4896">
        <w:rPr>
          <w:rFonts w:eastAsia="Calibri" w:hint="cs"/>
          <w:rtl/>
        </w:rPr>
        <w:t xml:space="preserve">. יתר על כן, </w:t>
      </w:r>
      <w:r w:rsidR="00516DD5" w:rsidRPr="003C4896">
        <w:rPr>
          <w:rFonts w:eastAsia="Calibri" w:hint="cs"/>
          <w:rtl/>
        </w:rPr>
        <w:t>חוסר ה</w:t>
      </w:r>
      <w:r w:rsidR="003B6001" w:rsidRPr="003C4896">
        <w:rPr>
          <w:rFonts w:eastAsia="Calibri" w:hint="cs"/>
          <w:rtl/>
        </w:rPr>
        <w:t xml:space="preserve">בהירות </w:t>
      </w:r>
      <w:r w:rsidR="00516DD5" w:rsidRPr="003C4896">
        <w:rPr>
          <w:rFonts w:eastAsia="Calibri" w:hint="cs"/>
          <w:rtl/>
        </w:rPr>
        <w:t>ה</w:t>
      </w:r>
      <w:r w:rsidR="003B6001" w:rsidRPr="003C4896">
        <w:rPr>
          <w:rFonts w:eastAsia="Calibri" w:hint="cs"/>
          <w:rtl/>
        </w:rPr>
        <w:t>בסיסית</w:t>
      </w:r>
      <w:r w:rsidR="00516DD5" w:rsidRPr="003C4896">
        <w:rPr>
          <w:rFonts w:eastAsia="Calibri" w:hint="cs"/>
          <w:rtl/>
        </w:rPr>
        <w:t xml:space="preserve"> ב</w:t>
      </w:r>
      <w:r w:rsidR="00232BA5" w:rsidRPr="003C4896">
        <w:rPr>
          <w:rFonts w:eastAsia="Calibri" w:hint="cs"/>
          <w:rtl/>
        </w:rPr>
        <w:t xml:space="preserve">ישראל, ביחס לשאלה </w:t>
      </w:r>
      <w:r w:rsidR="003B6001" w:rsidRPr="003C4896">
        <w:rPr>
          <w:rFonts w:eastAsia="Calibri" w:hint="cs"/>
          <w:rtl/>
        </w:rPr>
        <w:t>מה סין רוצה וכיצד היא פועלת</w:t>
      </w:r>
      <w:r w:rsidR="00232BA5" w:rsidRPr="003C4896">
        <w:rPr>
          <w:rFonts w:eastAsia="Calibri" w:hint="cs"/>
          <w:rtl/>
        </w:rPr>
        <w:t>,</w:t>
      </w:r>
      <w:r w:rsidR="003B6001" w:rsidRPr="003C4896">
        <w:rPr>
          <w:rFonts w:eastAsia="Calibri" w:hint="cs"/>
          <w:rtl/>
        </w:rPr>
        <w:t xml:space="preserve"> מקשה עוד יותר על גיבוש אסטרטגיה בראיה מערכתית. </w:t>
      </w:r>
    </w:p>
    <w:p w14:paraId="233A0112" w14:textId="7155A1F9" w:rsidR="006A783A" w:rsidRPr="003C4896" w:rsidRDefault="00232BA5" w:rsidP="009E74B3">
      <w:pPr>
        <w:pStyle w:val="a9"/>
        <w:numPr>
          <w:ilvl w:val="0"/>
          <w:numId w:val="8"/>
        </w:numPr>
        <w:autoSpaceDE w:val="0"/>
        <w:autoSpaceDN w:val="0"/>
        <w:adjustRightInd w:val="0"/>
        <w:spacing w:after="0"/>
        <w:rPr>
          <w:rFonts w:eastAsia="Calibri"/>
        </w:rPr>
      </w:pPr>
      <w:r w:rsidRPr="003C4896">
        <w:rPr>
          <w:rFonts w:eastAsia="Calibri" w:hint="cs"/>
          <w:rtl/>
        </w:rPr>
        <w:t xml:space="preserve">לבסוף, </w:t>
      </w:r>
      <w:r w:rsidR="003F26C4" w:rsidRPr="003C4896">
        <w:rPr>
          <w:rFonts w:eastAsia="Calibri" w:hint="cs"/>
          <w:rtl/>
        </w:rPr>
        <w:t xml:space="preserve">סין </w:t>
      </w:r>
      <w:r w:rsidRPr="003C4896">
        <w:rPr>
          <w:rFonts w:eastAsia="Calibri" w:hint="cs"/>
          <w:rtl/>
        </w:rPr>
        <w:t xml:space="preserve">מיישמת את </w:t>
      </w:r>
      <w:r w:rsidR="003F26C4" w:rsidRPr="003C4896">
        <w:rPr>
          <w:rFonts w:eastAsia="Calibri" w:hint="cs"/>
          <w:rtl/>
        </w:rPr>
        <w:t>מדיניות</w:t>
      </w:r>
      <w:r w:rsidRPr="003C4896">
        <w:rPr>
          <w:rFonts w:eastAsia="Calibri" w:hint="cs"/>
          <w:rtl/>
        </w:rPr>
        <w:t>ה</w:t>
      </w:r>
      <w:r w:rsidR="00D91822" w:rsidRPr="003C4896">
        <w:rPr>
          <w:rFonts w:eastAsia="Calibri" w:hint="cs"/>
          <w:rtl/>
        </w:rPr>
        <w:t xml:space="preserve"> </w:t>
      </w:r>
      <w:r w:rsidRPr="003C4896">
        <w:rPr>
          <w:rFonts w:eastAsia="Calibri" w:hint="cs"/>
          <w:rtl/>
        </w:rPr>
        <w:t>ב</w:t>
      </w:r>
      <w:r w:rsidR="0052545F" w:rsidRPr="003C4896">
        <w:rPr>
          <w:rFonts w:eastAsia="Calibri" w:hint="cs"/>
          <w:rtl/>
        </w:rPr>
        <w:t>צעדים קטנים, מבוזרים</w:t>
      </w:r>
      <w:r w:rsidR="00D91822" w:rsidRPr="003C4896">
        <w:rPr>
          <w:rFonts w:eastAsia="Calibri" w:hint="cs"/>
          <w:rtl/>
        </w:rPr>
        <w:t xml:space="preserve"> </w:t>
      </w:r>
      <w:r w:rsidRPr="003C4896">
        <w:rPr>
          <w:rFonts w:eastAsia="Calibri" w:hint="cs"/>
          <w:rtl/>
        </w:rPr>
        <w:t>ו</w:t>
      </w:r>
      <w:r w:rsidR="003B6001" w:rsidRPr="003C4896">
        <w:rPr>
          <w:rFonts w:eastAsia="Calibri" w:hint="cs"/>
          <w:rtl/>
        </w:rPr>
        <w:t>במגוון תחומים</w:t>
      </w:r>
      <w:r w:rsidRPr="003C4896">
        <w:rPr>
          <w:rFonts w:eastAsia="Calibri" w:hint="cs"/>
          <w:rtl/>
        </w:rPr>
        <w:t>.</w:t>
      </w:r>
      <w:r w:rsidR="0052545F" w:rsidRPr="003C4896">
        <w:rPr>
          <w:rFonts w:eastAsia="Calibri" w:hint="cs"/>
          <w:rtl/>
        </w:rPr>
        <w:t xml:space="preserve"> קל להתייחס </w:t>
      </w:r>
      <w:r w:rsidR="003B6001" w:rsidRPr="003C4896">
        <w:rPr>
          <w:rFonts w:eastAsia="Calibri" w:hint="cs"/>
          <w:rtl/>
        </w:rPr>
        <w:t>אליהם כא</w:t>
      </w:r>
      <w:r w:rsidR="004C5182" w:rsidRPr="003C4896">
        <w:rPr>
          <w:rFonts w:eastAsia="Calibri" w:hint="cs"/>
          <w:rtl/>
        </w:rPr>
        <w:t xml:space="preserve">ל </w:t>
      </w:r>
      <w:r w:rsidR="003B6001" w:rsidRPr="003C4896">
        <w:rPr>
          <w:rFonts w:eastAsia="Calibri" w:hint="cs"/>
          <w:rtl/>
        </w:rPr>
        <w:t>א</w:t>
      </w:r>
      <w:r w:rsidR="00297547" w:rsidRPr="003C4896">
        <w:rPr>
          <w:rFonts w:eastAsia="Calibri" w:hint="cs"/>
          <w:rtl/>
        </w:rPr>
        <w:t>י</w:t>
      </w:r>
      <w:r w:rsidR="003B6001" w:rsidRPr="003C4896">
        <w:rPr>
          <w:rFonts w:eastAsia="Calibri" w:hint="cs"/>
          <w:rtl/>
        </w:rPr>
        <w:t>רועים בדידים</w:t>
      </w:r>
      <w:r w:rsidR="008E48ED">
        <w:rPr>
          <w:rFonts w:eastAsia="Calibri" w:hint="cs"/>
          <w:rtl/>
        </w:rPr>
        <w:t>,</w:t>
      </w:r>
      <w:r w:rsidR="00D91822" w:rsidRPr="003C4896">
        <w:rPr>
          <w:rFonts w:eastAsia="Calibri" w:hint="cs"/>
          <w:rtl/>
        </w:rPr>
        <w:t xml:space="preserve"> </w:t>
      </w:r>
      <w:r w:rsidR="00D91822" w:rsidRPr="008E48ED">
        <w:rPr>
          <w:rFonts w:eastAsia="Calibri" w:hint="cs"/>
          <w:rtl/>
        </w:rPr>
        <w:t>בעלי הקשר ותכלית נקודתיים</w:t>
      </w:r>
      <w:r w:rsidR="00D91822" w:rsidRPr="003C4896">
        <w:rPr>
          <w:rFonts w:eastAsia="Calibri" w:hint="cs"/>
          <w:rtl/>
        </w:rPr>
        <w:t xml:space="preserve">. </w:t>
      </w:r>
      <w:r w:rsidR="004C5182" w:rsidRPr="003C4896">
        <w:rPr>
          <w:rFonts w:eastAsia="Calibri" w:hint="cs"/>
          <w:rtl/>
        </w:rPr>
        <w:t>כלומר, כל צעד כשלעצמו לא 'מדליק נורות אדומות' אצל מקבלי ההחלטות או במשרדי הממשלה הרלוונטיים. התמונה עשויה להיראות אחרת אם בוחנים</w:t>
      </w:r>
      <w:r w:rsidR="003F26C4" w:rsidRPr="003C4896">
        <w:rPr>
          <w:rFonts w:eastAsia="Calibri" w:hint="cs"/>
          <w:rtl/>
        </w:rPr>
        <w:t xml:space="preserve"> </w:t>
      </w:r>
      <w:r w:rsidR="00D91822" w:rsidRPr="003C4896">
        <w:rPr>
          <w:rFonts w:eastAsia="Calibri" w:hint="cs"/>
          <w:rtl/>
        </w:rPr>
        <w:t xml:space="preserve">את האירועים כמכלול </w:t>
      </w:r>
      <w:r w:rsidR="003F26C4" w:rsidRPr="003C4896">
        <w:rPr>
          <w:rFonts w:eastAsia="Calibri" w:hint="cs"/>
          <w:rtl/>
        </w:rPr>
        <w:t>ו</w:t>
      </w:r>
      <w:r w:rsidR="004C5182" w:rsidRPr="003C4896">
        <w:rPr>
          <w:rFonts w:eastAsia="Calibri" w:hint="cs"/>
          <w:rtl/>
        </w:rPr>
        <w:t xml:space="preserve">מנתחים </w:t>
      </w:r>
      <w:r w:rsidR="003F26C4" w:rsidRPr="003C4896">
        <w:rPr>
          <w:rFonts w:eastAsia="Calibri" w:hint="cs"/>
          <w:rtl/>
        </w:rPr>
        <w:t>את ההשלכות ארוכות הטווח שלה</w:t>
      </w:r>
      <w:r w:rsidR="004C5182" w:rsidRPr="003C4896">
        <w:rPr>
          <w:rFonts w:eastAsia="Calibri" w:hint="cs"/>
          <w:rtl/>
        </w:rPr>
        <w:t>ם</w:t>
      </w:r>
      <w:r w:rsidRPr="003C4896">
        <w:rPr>
          <w:rFonts w:eastAsia="Calibri" w:hint="cs"/>
          <w:rtl/>
        </w:rPr>
        <w:t xml:space="preserve"> ובהקשר בינלאומי</w:t>
      </w:r>
      <w:r w:rsidR="003F26C4" w:rsidRPr="003C4896">
        <w:rPr>
          <w:rFonts w:eastAsia="Calibri" w:hint="cs"/>
          <w:rtl/>
        </w:rPr>
        <w:t xml:space="preserve">. </w:t>
      </w:r>
      <w:r w:rsidR="00FA29E8" w:rsidRPr="003C4896">
        <w:rPr>
          <w:rFonts w:eastAsia="Calibri" w:hint="cs"/>
          <w:rtl/>
        </w:rPr>
        <w:t xml:space="preserve">ישנן דוגמאות מהעולם בהן סין עשתה שימוש בצעדים תמימים לכאורה כדי להשיג מטרות מדיניות. כך, </w:t>
      </w:r>
      <w:r w:rsidR="003F6992" w:rsidRPr="003C4896">
        <w:rPr>
          <w:rFonts w:eastAsia="Calibri" w:hint="cs"/>
          <w:rtl/>
        </w:rPr>
        <w:t>שיתוף הפעולה ההדוק של חברות סיניות עם תעשיית הרכב הגרמנית, מנוצל בימים אלו כמנוף לחץ על ממשלת גרמניה להעניק ל</w:t>
      </w:r>
      <w:r w:rsidR="003F6992" w:rsidRPr="003C4896">
        <w:rPr>
          <w:rFonts w:asciiTheme="minorHAnsi" w:eastAsia="Calibri" w:hAnsiTheme="minorHAnsi" w:hint="cs"/>
          <w:rtl/>
        </w:rPr>
        <w:t xml:space="preserve">ענקית התקשורת הסינית </w:t>
      </w:r>
      <w:r w:rsidR="003F6992" w:rsidRPr="003C4896">
        <w:rPr>
          <w:rFonts w:asciiTheme="minorHAnsi" w:eastAsia="Calibri" w:hAnsiTheme="minorHAnsi"/>
        </w:rPr>
        <w:t>Huawei</w:t>
      </w:r>
      <w:r w:rsidR="003F6992" w:rsidRPr="003C4896">
        <w:rPr>
          <w:rFonts w:eastAsia="Calibri" w:hint="cs"/>
          <w:rtl/>
        </w:rPr>
        <w:t xml:space="preserve"> </w:t>
      </w:r>
      <w:r w:rsidR="003C4896">
        <w:rPr>
          <w:rFonts w:eastAsia="Calibri" w:hint="cs"/>
          <w:rtl/>
        </w:rPr>
        <w:t xml:space="preserve">מכרזים במסגרת </w:t>
      </w:r>
      <w:r w:rsidR="003F6992" w:rsidRPr="003C4896">
        <w:rPr>
          <w:rFonts w:eastAsia="Calibri" w:hint="cs"/>
          <w:rtl/>
        </w:rPr>
        <w:t xml:space="preserve">בניית </w:t>
      </w:r>
      <w:r w:rsidR="003C4896">
        <w:rPr>
          <w:rFonts w:eastAsia="Calibri" w:hint="cs"/>
          <w:rtl/>
        </w:rPr>
        <w:t>התשתית ל</w:t>
      </w:r>
      <w:r w:rsidR="003F6992" w:rsidRPr="003C4896">
        <w:rPr>
          <w:rFonts w:eastAsia="Calibri" w:hint="cs"/>
          <w:rtl/>
        </w:rPr>
        <w:t>רשת ה-</w:t>
      </w:r>
      <w:r w:rsidR="003F6992" w:rsidRPr="003C4896">
        <w:rPr>
          <w:rFonts w:eastAsia="Calibri" w:hint="cs"/>
        </w:rPr>
        <w:t>G</w:t>
      </w:r>
      <w:r w:rsidR="003F6992" w:rsidRPr="003C4896">
        <w:rPr>
          <w:rFonts w:asciiTheme="minorHAnsi" w:eastAsia="Calibri" w:hAnsiTheme="minorHAnsi"/>
        </w:rPr>
        <w:t>5</w:t>
      </w:r>
      <w:r w:rsidR="003F6992" w:rsidRPr="003C4896">
        <w:rPr>
          <w:rFonts w:eastAsia="Calibri" w:hint="cs"/>
          <w:rtl/>
        </w:rPr>
        <w:t xml:space="preserve"> בגרמניה. </w:t>
      </w:r>
      <w:r w:rsidR="006A783A" w:rsidRPr="003C4896">
        <w:rPr>
          <w:rFonts w:eastAsia="Calibri"/>
          <w:rtl/>
        </w:rPr>
        <w:br/>
      </w:r>
    </w:p>
    <w:p w14:paraId="4BA511B4" w14:textId="16845DCB" w:rsidR="008E48ED" w:rsidRDefault="008A3C3D" w:rsidP="009E74B3">
      <w:pPr>
        <w:autoSpaceDE w:val="0"/>
        <w:autoSpaceDN w:val="0"/>
        <w:adjustRightInd w:val="0"/>
        <w:spacing w:after="0"/>
        <w:ind w:left="8"/>
        <w:rPr>
          <w:rFonts w:eastAsia="Calibri"/>
          <w:rtl/>
        </w:rPr>
      </w:pPr>
      <w:r w:rsidRPr="006A783A">
        <w:rPr>
          <w:rFonts w:eastAsia="Calibri" w:hint="cs"/>
          <w:rtl/>
        </w:rPr>
        <w:t xml:space="preserve">נוכח סיבות אלה, עבודה זו </w:t>
      </w:r>
      <w:r w:rsidR="00A557DF" w:rsidRPr="006A783A">
        <w:rPr>
          <w:rFonts w:eastAsia="Calibri" w:hint="cs"/>
          <w:rtl/>
        </w:rPr>
        <w:t>צפויה</w:t>
      </w:r>
      <w:r w:rsidRPr="006A783A">
        <w:rPr>
          <w:rFonts w:eastAsia="Calibri" w:hint="cs"/>
          <w:rtl/>
        </w:rPr>
        <w:t xml:space="preserve"> להציע תרומה</w:t>
      </w:r>
      <w:r w:rsidR="003F6992" w:rsidRPr="006A783A">
        <w:rPr>
          <w:rFonts w:eastAsia="Calibri" w:hint="cs"/>
          <w:rtl/>
        </w:rPr>
        <w:t xml:space="preserve"> </w:t>
      </w:r>
      <w:r w:rsidR="003F6992" w:rsidRPr="008E48ED">
        <w:rPr>
          <w:rFonts w:eastAsia="Calibri" w:hint="cs"/>
          <w:rtl/>
        </w:rPr>
        <w:t>ק</w:t>
      </w:r>
      <w:r w:rsidR="008E48ED" w:rsidRPr="008E48ED">
        <w:rPr>
          <w:rFonts w:eastAsia="Calibri" w:hint="cs"/>
          <w:rtl/>
        </w:rPr>
        <w:t>ו</w:t>
      </w:r>
      <w:r w:rsidR="003F6992" w:rsidRPr="008E48ED">
        <w:rPr>
          <w:rFonts w:eastAsia="Calibri" w:hint="cs"/>
          <w:rtl/>
        </w:rPr>
        <w:t>נספטואלית</w:t>
      </w:r>
      <w:r w:rsidRPr="006A783A">
        <w:rPr>
          <w:rFonts w:eastAsia="Calibri" w:hint="cs"/>
          <w:rtl/>
        </w:rPr>
        <w:t xml:space="preserve"> </w:t>
      </w:r>
      <w:r w:rsidR="008E48ED">
        <w:rPr>
          <w:rFonts w:eastAsia="Calibri" w:hint="cs"/>
          <w:rtl/>
        </w:rPr>
        <w:t>ל</w:t>
      </w:r>
      <w:r w:rsidRPr="006A783A">
        <w:rPr>
          <w:rFonts w:eastAsia="Calibri" w:hint="cs"/>
          <w:rtl/>
        </w:rPr>
        <w:t xml:space="preserve">נושא, </w:t>
      </w:r>
      <w:r w:rsidR="00CB7029" w:rsidRPr="006A783A">
        <w:rPr>
          <w:rFonts w:eastAsia="Calibri" w:hint="cs"/>
          <w:rtl/>
        </w:rPr>
        <w:t xml:space="preserve">אך </w:t>
      </w:r>
      <w:r w:rsidRPr="006A783A">
        <w:rPr>
          <w:rFonts w:eastAsia="Calibri" w:hint="cs"/>
          <w:rtl/>
        </w:rPr>
        <w:t>בעיקר</w:t>
      </w:r>
      <w:r w:rsidR="003C4896">
        <w:rPr>
          <w:rFonts w:eastAsia="Calibri" w:hint="cs"/>
          <w:rtl/>
        </w:rPr>
        <w:t xml:space="preserve"> </w:t>
      </w:r>
      <w:r w:rsidR="003C4896" w:rsidRPr="003C4896">
        <w:rPr>
          <w:rFonts w:eastAsia="Calibri" w:hint="cs"/>
          <w:u w:val="single"/>
          <w:rtl/>
        </w:rPr>
        <w:t>תרומה במימד המעשי</w:t>
      </w:r>
      <w:r w:rsidR="00CB7029" w:rsidRPr="006A783A">
        <w:rPr>
          <w:rFonts w:eastAsia="Calibri" w:hint="cs"/>
          <w:rtl/>
        </w:rPr>
        <w:t>,</w:t>
      </w:r>
      <w:r w:rsidR="008E48ED">
        <w:rPr>
          <w:rFonts w:eastAsia="Calibri" w:hint="cs"/>
          <w:rtl/>
        </w:rPr>
        <w:t xml:space="preserve"> </w:t>
      </w:r>
      <w:r w:rsidR="00CB7029" w:rsidRPr="006A783A">
        <w:rPr>
          <w:rFonts w:eastAsia="Calibri" w:hint="cs"/>
          <w:rtl/>
        </w:rPr>
        <w:t>באמצעות</w:t>
      </w:r>
      <w:r w:rsidR="003C4896">
        <w:rPr>
          <w:rFonts w:eastAsia="Calibri" w:hint="cs"/>
          <w:rtl/>
        </w:rPr>
        <w:t xml:space="preserve"> ניתוח </w:t>
      </w:r>
      <w:r w:rsidR="005D7C87" w:rsidRPr="006A783A">
        <w:rPr>
          <w:rFonts w:eastAsia="Calibri" w:hint="cs"/>
          <w:rtl/>
        </w:rPr>
        <w:t>המדיניות הסינית מול ישראל</w:t>
      </w:r>
      <w:r w:rsidR="0051421E" w:rsidRPr="006A783A">
        <w:rPr>
          <w:rFonts w:eastAsia="Calibri" w:hint="cs"/>
          <w:rtl/>
        </w:rPr>
        <w:t xml:space="preserve">, </w:t>
      </w:r>
      <w:r w:rsidR="00CB7029" w:rsidRPr="006A783A">
        <w:rPr>
          <w:rFonts w:eastAsia="Calibri" w:hint="cs"/>
          <w:rtl/>
        </w:rPr>
        <w:t xml:space="preserve">וכן </w:t>
      </w:r>
      <w:r w:rsidR="009E74B3">
        <w:rPr>
          <w:rFonts w:eastAsia="Calibri" w:hint="cs"/>
          <w:rtl/>
        </w:rPr>
        <w:t>באמצעות ניתוח</w:t>
      </w:r>
      <w:r w:rsidR="003C4896">
        <w:rPr>
          <w:rFonts w:eastAsia="Calibri" w:hint="cs"/>
          <w:rtl/>
        </w:rPr>
        <w:t xml:space="preserve"> פוטנציאל המחירים </w:t>
      </w:r>
      <w:r w:rsidR="008E48ED">
        <w:rPr>
          <w:rFonts w:eastAsia="Calibri" w:hint="cs"/>
          <w:rtl/>
        </w:rPr>
        <w:t>הכרוך בכך</w:t>
      </w:r>
      <w:r w:rsidR="003C4896">
        <w:rPr>
          <w:rFonts w:eastAsia="Calibri" w:hint="cs"/>
          <w:rtl/>
        </w:rPr>
        <w:t>.</w:t>
      </w:r>
      <w:r w:rsidR="0051421E" w:rsidRPr="006A783A">
        <w:rPr>
          <w:rFonts w:eastAsia="Calibri" w:hint="cs"/>
          <w:rtl/>
        </w:rPr>
        <w:t xml:space="preserve"> </w:t>
      </w:r>
      <w:r w:rsidR="009E74B3">
        <w:rPr>
          <w:rFonts w:eastAsia="Calibri" w:hint="cs"/>
          <w:rtl/>
        </w:rPr>
        <w:t xml:space="preserve">לבסוף, </w:t>
      </w:r>
      <w:r w:rsidR="0051421E" w:rsidRPr="006A783A">
        <w:rPr>
          <w:rFonts w:eastAsia="Calibri" w:hint="cs"/>
          <w:rtl/>
        </w:rPr>
        <w:t xml:space="preserve">העבודה </w:t>
      </w:r>
      <w:r w:rsidR="00C25E4E">
        <w:rPr>
          <w:rFonts w:eastAsia="Calibri" w:hint="cs"/>
          <w:rtl/>
        </w:rPr>
        <w:t xml:space="preserve">שואפת </w:t>
      </w:r>
      <w:r w:rsidR="009E74B3">
        <w:rPr>
          <w:rFonts w:eastAsia="Calibri" w:hint="cs"/>
          <w:rtl/>
        </w:rPr>
        <w:t>לגבש ו</w:t>
      </w:r>
      <w:r w:rsidR="0051421E" w:rsidRPr="006A783A">
        <w:rPr>
          <w:rFonts w:eastAsia="Calibri" w:hint="cs"/>
          <w:rtl/>
        </w:rPr>
        <w:t xml:space="preserve">להציע </w:t>
      </w:r>
      <w:r w:rsidR="005D7C87" w:rsidRPr="00C25E4E">
        <w:rPr>
          <w:rFonts w:eastAsia="Calibri" w:hint="cs"/>
          <w:b/>
          <w:bCs/>
          <w:rtl/>
        </w:rPr>
        <w:t>עקרונות ל</w:t>
      </w:r>
      <w:r w:rsidR="008E48ED">
        <w:rPr>
          <w:rFonts w:eastAsia="Calibri" w:hint="cs"/>
          <w:b/>
          <w:bCs/>
          <w:rtl/>
        </w:rPr>
        <w:t xml:space="preserve">עיצוב </w:t>
      </w:r>
      <w:r w:rsidR="009E74B3">
        <w:rPr>
          <w:rFonts w:eastAsia="Calibri" w:hint="cs"/>
          <w:b/>
          <w:bCs/>
          <w:rtl/>
        </w:rPr>
        <w:t>מדיניות</w:t>
      </w:r>
      <w:r w:rsidR="005D7C87" w:rsidRPr="00C25E4E">
        <w:rPr>
          <w:rFonts w:eastAsia="Calibri" w:hint="cs"/>
          <w:b/>
          <w:bCs/>
          <w:rtl/>
        </w:rPr>
        <w:t xml:space="preserve"> ישראלי</w:t>
      </w:r>
      <w:r w:rsidR="009E74B3">
        <w:rPr>
          <w:rFonts w:eastAsia="Calibri" w:hint="cs"/>
          <w:b/>
          <w:bCs/>
          <w:rtl/>
        </w:rPr>
        <w:t>ת מותאמת נוכח האתגר הסיני</w:t>
      </w:r>
      <w:r w:rsidR="0051421E" w:rsidRPr="006A783A">
        <w:rPr>
          <w:rFonts w:eastAsia="Calibri" w:hint="cs"/>
          <w:rtl/>
        </w:rPr>
        <w:t>. כך, תוכל העבודה להוות בסיס לדיון</w:t>
      </w:r>
      <w:r w:rsidR="008E48ED">
        <w:rPr>
          <w:rFonts w:eastAsia="Calibri" w:hint="cs"/>
          <w:rtl/>
        </w:rPr>
        <w:t xml:space="preserve"> עתידי</w:t>
      </w:r>
      <w:r w:rsidR="0051421E" w:rsidRPr="006A783A">
        <w:rPr>
          <w:rFonts w:eastAsia="Calibri" w:hint="cs"/>
          <w:rtl/>
        </w:rPr>
        <w:t>, כחלק מתהליך עיצוב מדיניות לאומית בנושא.</w:t>
      </w:r>
    </w:p>
    <w:p w14:paraId="0347E676" w14:textId="4C899015" w:rsidR="0078073C" w:rsidRDefault="0078073C" w:rsidP="009E74B3">
      <w:pPr>
        <w:autoSpaceDE w:val="0"/>
        <w:autoSpaceDN w:val="0"/>
        <w:adjustRightInd w:val="0"/>
        <w:spacing w:after="0"/>
        <w:ind w:left="8"/>
        <w:rPr>
          <w:rFonts w:eastAsia="Calibri"/>
          <w:b/>
          <w:bCs/>
          <w:sz w:val="32"/>
          <w:szCs w:val="32"/>
          <w:rtl/>
        </w:rPr>
      </w:pPr>
      <w:r>
        <w:rPr>
          <w:rFonts w:eastAsia="Calibri"/>
          <w:rtl/>
        </w:rPr>
        <w:br/>
      </w:r>
      <w:r w:rsidRPr="0078073C">
        <w:rPr>
          <w:rFonts w:eastAsia="Calibri" w:hint="cs"/>
          <w:b/>
          <w:bCs/>
          <w:sz w:val="32"/>
          <w:szCs w:val="32"/>
          <w:rtl/>
        </w:rPr>
        <w:t>סקירת ספרות</w:t>
      </w:r>
    </w:p>
    <w:p w14:paraId="7860E4F3" w14:textId="331647B7" w:rsidR="002933B6" w:rsidRDefault="00297547" w:rsidP="009E74B3">
      <w:pPr>
        <w:autoSpaceDE w:val="0"/>
        <w:autoSpaceDN w:val="0"/>
        <w:adjustRightInd w:val="0"/>
        <w:spacing w:after="0"/>
        <w:ind w:left="8"/>
        <w:rPr>
          <w:rtl/>
        </w:rPr>
      </w:pPr>
      <w:r>
        <w:rPr>
          <w:rFonts w:hint="cs"/>
          <w:rtl/>
        </w:rPr>
        <w:t xml:space="preserve">רבות נכתב על </w:t>
      </w:r>
      <w:r w:rsidR="0099418B">
        <w:rPr>
          <w:rFonts w:hint="cs"/>
          <w:rtl/>
        </w:rPr>
        <w:t xml:space="preserve">עליית סין כמעצמה ועל התחרות האסטרטגית בין סין וארה"ב. </w:t>
      </w:r>
      <w:r w:rsidR="00707D7F">
        <w:rPr>
          <w:rFonts w:hint="cs"/>
          <w:rtl/>
        </w:rPr>
        <w:t xml:space="preserve">גישה מקובלת בספרות האמריקנית, טוענת </w:t>
      </w:r>
      <w:r w:rsidR="0099418B">
        <w:rPr>
          <w:rFonts w:hint="cs"/>
          <w:rtl/>
        </w:rPr>
        <w:t>כי סין בדרכה להפוך למעצמת העל המובילה ולעקוף את ארה"ב</w:t>
      </w:r>
      <w:r w:rsidR="00877E6C">
        <w:rPr>
          <w:rFonts w:hint="cs"/>
          <w:rtl/>
        </w:rPr>
        <w:t xml:space="preserve"> (</w:t>
      </w:r>
      <w:r w:rsidR="00877E6C">
        <w:t>Allison 2017</w:t>
      </w:r>
      <w:r w:rsidR="00877E6C">
        <w:rPr>
          <w:rFonts w:hint="cs"/>
          <w:rtl/>
        </w:rPr>
        <w:t>)</w:t>
      </w:r>
      <w:r w:rsidR="00707D7F">
        <w:rPr>
          <w:rFonts w:hint="cs"/>
          <w:rtl/>
        </w:rPr>
        <w:t>.גישה אחרת טוענת,</w:t>
      </w:r>
      <w:r w:rsidR="0099418B">
        <w:rPr>
          <w:rFonts w:hint="cs"/>
          <w:rtl/>
        </w:rPr>
        <w:t xml:space="preserve"> כי סין סובלת מחולשות מובנות והיא אומנם תוכל להוביל במדדים </w:t>
      </w:r>
      <w:r w:rsidR="00A20B71">
        <w:rPr>
          <w:rFonts w:hint="cs"/>
          <w:rtl/>
        </w:rPr>
        <w:t>מסוימים, אך ארה"ב עודנה ואף צפויה להישאר מעצמת העל</w:t>
      </w:r>
      <w:r w:rsidR="00707D7F">
        <w:rPr>
          <w:rFonts w:hint="cs"/>
          <w:rtl/>
        </w:rPr>
        <w:t xml:space="preserve"> עוד שנים רבות קדימה</w:t>
      </w:r>
      <w:r w:rsidR="002933B6">
        <w:rPr>
          <w:rFonts w:hint="cs"/>
          <w:rtl/>
        </w:rPr>
        <w:t xml:space="preserve"> </w:t>
      </w:r>
      <w:r w:rsidR="0078073C">
        <w:rPr>
          <w:rFonts w:hint="cs"/>
          <w:rtl/>
        </w:rPr>
        <w:t xml:space="preserve"> </w:t>
      </w:r>
      <w:r w:rsidR="005D2EEF">
        <w:rPr>
          <w:rFonts w:hint="cs"/>
          <w:rtl/>
        </w:rPr>
        <w:t>(</w:t>
      </w:r>
      <w:r w:rsidR="002A6F7F" w:rsidRPr="009D00F9">
        <w:rPr>
          <w:rFonts w:cs="Times New Roman"/>
          <w:snapToGrid w:val="0"/>
        </w:rPr>
        <w:t xml:space="preserve">Beckley </w:t>
      </w:r>
      <w:r w:rsidR="002A6F7F">
        <w:rPr>
          <w:rFonts w:cs="Times New Roman"/>
          <w:snapToGrid w:val="0"/>
        </w:rPr>
        <w:t>2018</w:t>
      </w:r>
      <w:r w:rsidR="002A6F7F">
        <w:rPr>
          <w:rFonts w:hint="cs"/>
          <w:rtl/>
        </w:rPr>
        <w:t>)</w:t>
      </w:r>
      <w:r w:rsidR="00A20B71">
        <w:rPr>
          <w:rFonts w:hint="cs"/>
          <w:rtl/>
        </w:rPr>
        <w:t xml:space="preserve">. </w:t>
      </w:r>
      <w:r w:rsidR="00D042FB">
        <w:rPr>
          <w:rFonts w:hint="cs"/>
          <w:rtl/>
        </w:rPr>
        <w:t xml:space="preserve">מכאן גם נובעות המלצות מתחרות באשר ליחס כלפי סין. כותבים כמו אליסון, רואים בסין מעצמה מאיימת ולכן קוראים לבלום אותה, בדומה לאופן שבו ממשל טראמפ פועל. לעומת זאת, </w:t>
      </w:r>
      <w:r w:rsidR="009E74B3">
        <w:rPr>
          <w:rFonts w:hint="cs"/>
          <w:rtl/>
        </w:rPr>
        <w:t xml:space="preserve">יש </w:t>
      </w:r>
      <w:r w:rsidR="00D042FB">
        <w:rPr>
          <w:rFonts w:hint="cs"/>
          <w:rtl/>
        </w:rPr>
        <w:t>מי שמדגיש את התלות הסינית בארה"ב, קורא להמשיך ולטפח יחסים כלכליים עם סין וכך להעמיק את התלות שלה בארה"ב</w:t>
      </w:r>
      <w:r w:rsidR="002A6F7F">
        <w:rPr>
          <w:rFonts w:hint="cs"/>
          <w:rtl/>
        </w:rPr>
        <w:t xml:space="preserve"> (</w:t>
      </w:r>
      <w:r w:rsidR="002A6F7F">
        <w:t>Zakaria 2020</w:t>
      </w:r>
      <w:r w:rsidR="002A6F7F">
        <w:rPr>
          <w:rFonts w:hint="cs"/>
          <w:rtl/>
        </w:rPr>
        <w:t>)</w:t>
      </w:r>
      <w:r w:rsidR="00D042FB">
        <w:rPr>
          <w:rFonts w:hint="cs"/>
          <w:rtl/>
        </w:rPr>
        <w:t>.</w:t>
      </w:r>
    </w:p>
    <w:p w14:paraId="383C454D" w14:textId="17FB7699" w:rsidR="002933B6" w:rsidRDefault="009E74B3" w:rsidP="009E74B3">
      <w:pPr>
        <w:autoSpaceDE w:val="0"/>
        <w:autoSpaceDN w:val="0"/>
        <w:adjustRightInd w:val="0"/>
        <w:spacing w:after="0"/>
        <w:ind w:left="8"/>
        <w:rPr>
          <w:rtl/>
        </w:rPr>
      </w:pPr>
      <w:r>
        <w:rPr>
          <w:rFonts w:hint="cs"/>
          <w:rtl/>
        </w:rPr>
        <w:t xml:space="preserve">היחסים המתפתחים בין ישראל וסין, </w:t>
      </w:r>
      <w:r w:rsidR="004915C8">
        <w:rPr>
          <w:rFonts w:hint="cs"/>
          <w:rtl/>
        </w:rPr>
        <w:t xml:space="preserve">אף הם מזמינים עיסוק רב, הן בתיעוד התפתחות היחסים והן בסוגיות מפתח שעומדות על הפרק כגון ההשקעה בנמל </w:t>
      </w:r>
      <w:r w:rsidR="004D048D">
        <w:rPr>
          <w:rFonts w:hint="cs"/>
          <w:rtl/>
        </w:rPr>
        <w:t>חיפה</w:t>
      </w:r>
      <w:r w:rsidR="002933B6">
        <w:rPr>
          <w:rFonts w:hint="cs"/>
          <w:rtl/>
        </w:rPr>
        <w:t xml:space="preserve"> </w:t>
      </w:r>
      <w:r w:rsidR="00D35F97" w:rsidRPr="00795D2C">
        <w:rPr>
          <w:rFonts w:hint="cs"/>
          <w:rtl/>
        </w:rPr>
        <w:t>(</w:t>
      </w:r>
      <w:r w:rsidR="00DC6DAB" w:rsidRPr="00795D2C">
        <w:t>Shai,2019</w:t>
      </w:r>
      <w:r w:rsidR="00D35F97" w:rsidRPr="00795D2C">
        <w:rPr>
          <w:rFonts w:hint="cs"/>
          <w:rtl/>
        </w:rPr>
        <w:t xml:space="preserve">). </w:t>
      </w:r>
    </w:p>
    <w:p w14:paraId="7B3B71A9" w14:textId="21A9F507" w:rsidR="004D048D" w:rsidRPr="00B737A7" w:rsidRDefault="002933B6" w:rsidP="000C1AE7">
      <w:pPr>
        <w:autoSpaceDE w:val="0"/>
        <w:autoSpaceDN w:val="0"/>
        <w:adjustRightInd w:val="0"/>
        <w:spacing w:after="0"/>
        <w:ind w:left="8"/>
        <w:rPr>
          <w:rtl/>
        </w:rPr>
      </w:pPr>
      <w:r>
        <w:rPr>
          <w:rFonts w:hint="cs"/>
          <w:rtl/>
        </w:rPr>
        <w:t xml:space="preserve">הספרות המקצועית עוסקת </w:t>
      </w:r>
      <w:r w:rsidR="0095493C">
        <w:rPr>
          <w:rFonts w:hint="cs"/>
          <w:rtl/>
        </w:rPr>
        <w:t xml:space="preserve">אמנם </w:t>
      </w:r>
      <w:r>
        <w:rPr>
          <w:rFonts w:hint="cs"/>
          <w:rtl/>
        </w:rPr>
        <w:t>בפרקטיקות של מדיניות החוץ הסינית ובקושי של מדיניות המערב להתמודד איתה. כך</w:t>
      </w:r>
      <w:r w:rsidR="005D2EEF">
        <w:rPr>
          <w:rFonts w:hint="cs"/>
          <w:rtl/>
        </w:rPr>
        <w:t xml:space="preserve"> לדוגמא</w:t>
      </w:r>
      <w:r w:rsidR="0095493C">
        <w:rPr>
          <w:rFonts w:hint="cs"/>
          <w:rtl/>
        </w:rPr>
        <w:t>,</w:t>
      </w:r>
      <w:r w:rsidR="005D2EEF">
        <w:rPr>
          <w:rFonts w:hint="cs"/>
          <w:rtl/>
        </w:rPr>
        <w:t xml:space="preserve"> המליץ פרופ' </w:t>
      </w:r>
      <w:r w:rsidR="005D2EEF" w:rsidRPr="00C768A5">
        <w:rPr>
          <w:rFonts w:asciiTheme="majorBidi" w:hAnsiTheme="majorBidi" w:cstheme="majorBidi"/>
        </w:rPr>
        <w:t>Stephen M. Walt</w:t>
      </w:r>
      <w:r w:rsidR="005D2EEF">
        <w:rPr>
          <w:rFonts w:asciiTheme="minorHAnsi" w:hAnsiTheme="minorHAnsi"/>
        </w:rPr>
        <w:t xml:space="preserve"> </w:t>
      </w:r>
      <w:r w:rsidR="005D2EEF">
        <w:rPr>
          <w:rFonts w:hint="cs"/>
          <w:rtl/>
        </w:rPr>
        <w:t xml:space="preserve"> </w:t>
      </w:r>
      <w:r w:rsidR="005D2EEF">
        <w:rPr>
          <w:rFonts w:asciiTheme="minorHAnsi" w:hAnsiTheme="minorHAnsi" w:hint="cs"/>
          <w:rtl/>
        </w:rPr>
        <w:t xml:space="preserve">לחזור ללקחי המלחמה הקרה על מנת להתמודד עם מדיניות החוץ של סין כיום </w:t>
      </w:r>
      <w:r w:rsidR="0095493C" w:rsidRPr="00C768A5">
        <w:rPr>
          <w:rFonts w:asciiTheme="majorBidi" w:hAnsiTheme="majorBidi" w:cstheme="majorBidi"/>
        </w:rPr>
        <w:t xml:space="preserve">(Foreign Policy, 29.7.2019) </w:t>
      </w:r>
      <w:r w:rsidR="0095493C">
        <w:rPr>
          <w:rFonts w:asciiTheme="minorHAnsi" w:hAnsiTheme="minorHAnsi" w:hint="cs"/>
          <w:rtl/>
        </w:rPr>
        <w:t xml:space="preserve">. אולם, </w:t>
      </w:r>
      <w:r w:rsidR="004D048D">
        <w:rPr>
          <w:rFonts w:hint="cs"/>
          <w:rtl/>
        </w:rPr>
        <w:t xml:space="preserve">עד היום, למיטב ידיעתנו, אין מחקר אשר בוחן </w:t>
      </w:r>
      <w:r w:rsidR="00973446">
        <w:rPr>
          <w:rFonts w:hint="cs"/>
          <w:rtl/>
        </w:rPr>
        <w:t xml:space="preserve">באופן שיטתי </w:t>
      </w:r>
      <w:r w:rsidR="004D048D">
        <w:rPr>
          <w:rFonts w:hint="cs"/>
          <w:rtl/>
        </w:rPr>
        <w:t xml:space="preserve">את כלי ההשפעה הסיניים בעולם, </w:t>
      </w:r>
      <w:r w:rsidR="004D048D" w:rsidRPr="0095493C">
        <w:rPr>
          <w:rFonts w:hint="cs"/>
          <w:b/>
          <w:bCs/>
          <w:rtl/>
        </w:rPr>
        <w:t>את יישומם מול ישראל</w:t>
      </w:r>
      <w:r w:rsidR="004D048D">
        <w:rPr>
          <w:rFonts w:hint="cs"/>
          <w:rtl/>
        </w:rPr>
        <w:t xml:space="preserve"> ואת האופן שבו ישראל התמודדה או לא התמודדה איתם.</w:t>
      </w:r>
      <w:r w:rsidR="000C1AE7">
        <w:rPr>
          <w:rFonts w:hint="cs"/>
          <w:rtl/>
        </w:rPr>
        <w:t xml:space="preserve"> כך,</w:t>
      </w:r>
      <w:r w:rsidR="00973446">
        <w:rPr>
          <w:rFonts w:hint="cs"/>
          <w:rtl/>
        </w:rPr>
        <w:t xml:space="preserve"> המחקר צפוי לתרום לגוף הספרות בנושא.</w:t>
      </w:r>
    </w:p>
    <w:p w14:paraId="328466AB" w14:textId="77777777" w:rsidR="001F0CF0" w:rsidRDefault="00491C65" w:rsidP="009E74B3">
      <w:pPr>
        <w:pStyle w:val="2"/>
      </w:pPr>
      <w:bookmarkStart w:id="5" w:name="_Toc30421012"/>
      <w:r>
        <w:rPr>
          <w:rFonts w:eastAsia="Calibri" w:hint="cs"/>
          <w:rtl/>
        </w:rPr>
        <w:lastRenderedPageBreak/>
        <w:t xml:space="preserve">מסגרת מושגית </w:t>
      </w:r>
      <w:r>
        <w:rPr>
          <w:rFonts w:eastAsia="Calibri"/>
          <w:rtl/>
        </w:rPr>
        <w:t>–</w:t>
      </w:r>
      <w:r>
        <w:rPr>
          <w:rFonts w:eastAsia="Calibri" w:hint="cs"/>
          <w:rtl/>
        </w:rPr>
        <w:t xml:space="preserve"> השפעה ועוצמה</w:t>
      </w:r>
      <w:bookmarkEnd w:id="5"/>
    </w:p>
    <w:p w14:paraId="1C6374C8" w14:textId="4C435748" w:rsidR="00D35F97" w:rsidRDefault="00D35F97" w:rsidP="009E74B3">
      <w:pPr>
        <w:rPr>
          <w:rtl/>
        </w:rPr>
      </w:pPr>
      <w:r>
        <w:rPr>
          <w:rFonts w:hint="cs"/>
          <w:rtl/>
        </w:rPr>
        <w:t>עבודה זו, ממוקדת ברובד המעשי (מדיניות ואסטרטגיה). יחד עם זאת, מורכבות המציאות כמו גם התפתחות תופעות חדשות, מצדיק</w:t>
      </w:r>
      <w:r w:rsidR="00E4484D">
        <w:rPr>
          <w:rFonts w:hint="cs"/>
          <w:rtl/>
        </w:rPr>
        <w:t>ים</w:t>
      </w:r>
      <w:r>
        <w:rPr>
          <w:rFonts w:hint="cs"/>
          <w:rtl/>
        </w:rPr>
        <w:t xml:space="preserve"> התבססות על מושגים מעולם התוכן התיאורטי של יחסים בינלאומיים ומדע המדינה. בהקשר הספציפי של העבודה, מאפייני התחרות </w:t>
      </w:r>
      <w:r w:rsidR="00A200CB">
        <w:rPr>
          <w:rFonts w:hint="cs"/>
          <w:rtl/>
        </w:rPr>
        <w:t xml:space="preserve">האסטרטגית </w:t>
      </w:r>
      <w:r>
        <w:rPr>
          <w:rFonts w:hint="cs"/>
          <w:rtl/>
        </w:rPr>
        <w:t>בין סין וארה"ב מצביעים על כך שאין מדובר על התהוות 'מלחמה קרה' חדשה</w:t>
      </w:r>
      <w:r w:rsidR="00A200CB">
        <w:rPr>
          <w:rFonts w:hint="cs"/>
          <w:rtl/>
        </w:rPr>
        <w:t xml:space="preserve"> בדפוסים המוכרים מהיחסים בין ארה"ב ובריה"מ</w:t>
      </w:r>
      <w:r w:rsidR="00E4484D">
        <w:rPr>
          <w:rFonts w:hint="cs"/>
          <w:rtl/>
        </w:rPr>
        <w:t xml:space="preserve"> (</w:t>
      </w:r>
      <w:r w:rsidR="00E4484D">
        <w:rPr>
          <w:rFonts w:asciiTheme="minorHAnsi" w:hAnsiTheme="minorHAnsi"/>
        </w:rPr>
        <w:t>Zakaria 2020</w:t>
      </w:r>
      <w:r w:rsidR="00E4484D">
        <w:rPr>
          <w:rFonts w:hint="cs"/>
          <w:rtl/>
        </w:rPr>
        <w:t>)</w:t>
      </w:r>
      <w:r w:rsidR="00A200CB">
        <w:rPr>
          <w:rFonts w:hint="cs"/>
          <w:rtl/>
        </w:rPr>
        <w:t xml:space="preserve">. כך, בבואנו לדון בתפקידה של סין בזירה וביחסים עם ישראל, הרובד הצבאי, </w:t>
      </w:r>
      <w:r w:rsidR="000C1AE7">
        <w:rPr>
          <w:rFonts w:hint="cs"/>
          <w:rtl/>
        </w:rPr>
        <w:t>ה</w:t>
      </w:r>
      <w:r w:rsidR="00A200CB">
        <w:rPr>
          <w:rFonts w:hint="cs"/>
          <w:rtl/>
        </w:rPr>
        <w:t xml:space="preserve">מאוד דומיננטי בכלי ההשפעה הסובייטיים, הינו משני ואף שולי בהקשר הנוכחי. </w:t>
      </w:r>
    </w:p>
    <w:p w14:paraId="2E83DB26" w14:textId="77777777" w:rsidR="001B7C6C" w:rsidRDefault="00A200CB" w:rsidP="009E74B3">
      <w:pPr>
        <w:rPr>
          <w:color w:val="000000"/>
          <w:bdr w:val="none" w:sz="0" w:space="0" w:color="auto" w:frame="1"/>
          <w:rtl/>
        </w:rPr>
      </w:pPr>
      <w:r>
        <w:rPr>
          <w:rFonts w:hint="cs"/>
          <w:rtl/>
        </w:rPr>
        <w:t xml:space="preserve">שוני זה מדגים את חשיבות </w:t>
      </w:r>
      <w:r w:rsidR="00097621">
        <w:rPr>
          <w:rFonts w:hint="cs"/>
          <w:rtl/>
        </w:rPr>
        <w:t>ה</w:t>
      </w:r>
      <w:r>
        <w:rPr>
          <w:rFonts w:hint="cs"/>
          <w:rtl/>
        </w:rPr>
        <w:t xml:space="preserve">חזרה למושגי היסוד, </w:t>
      </w:r>
      <w:r w:rsidR="00097621">
        <w:rPr>
          <w:rFonts w:hint="cs"/>
          <w:rtl/>
        </w:rPr>
        <w:t xml:space="preserve">השפעה ועוצמה, לא רק בממדים הצבאיים, אלא גם </w:t>
      </w:r>
      <w:r w:rsidR="00DC79E5">
        <w:rPr>
          <w:rFonts w:hint="cs"/>
          <w:rtl/>
        </w:rPr>
        <w:t xml:space="preserve">ובעיקר </w:t>
      </w:r>
      <w:r w:rsidR="00097621">
        <w:rPr>
          <w:rFonts w:hint="cs"/>
          <w:rtl/>
        </w:rPr>
        <w:t>ברבדים נוספים, אשר סין עושה בהם שימוש ככלים להגדלת עוצמ</w:t>
      </w:r>
      <w:r w:rsidR="00DC79E5">
        <w:rPr>
          <w:rFonts w:hint="cs"/>
          <w:rtl/>
        </w:rPr>
        <w:t>ת</w:t>
      </w:r>
      <w:r w:rsidR="00097621">
        <w:rPr>
          <w:rFonts w:hint="cs"/>
          <w:rtl/>
        </w:rPr>
        <w:t xml:space="preserve">ה והרחבת השפעתה. </w:t>
      </w:r>
    </w:p>
    <w:p w14:paraId="137B0704" w14:textId="0FB73680" w:rsidR="004A2CA1" w:rsidRPr="00964AA0" w:rsidRDefault="00255D46" w:rsidP="009E74B3">
      <w:pPr>
        <w:rPr>
          <w:rFonts w:asciiTheme="minorHAnsi" w:hAnsiTheme="minorHAnsi"/>
          <w:color w:val="000000"/>
          <w:bdr w:val="none" w:sz="0" w:space="0" w:color="auto" w:frame="1"/>
          <w:rtl/>
        </w:rPr>
      </w:pPr>
      <w:r w:rsidRPr="00491C65">
        <w:rPr>
          <w:rFonts w:hint="cs"/>
          <w:color w:val="000000"/>
          <w:bdr w:val="none" w:sz="0" w:space="0" w:color="auto" w:frame="1"/>
          <w:rtl/>
        </w:rPr>
        <w:t xml:space="preserve">בספרו </w:t>
      </w:r>
      <w:r w:rsidRPr="00491C65">
        <w:rPr>
          <w:color w:val="000000"/>
          <w:bdr w:val="none" w:sz="0" w:space="0" w:color="auto" w:frame="1"/>
        </w:rPr>
        <w:t xml:space="preserve">"Arms and Influence"  </w:t>
      </w:r>
      <w:r w:rsidRPr="00491C65">
        <w:rPr>
          <w:rFonts w:hint="cs"/>
          <w:color w:val="000000"/>
          <w:bdr w:val="none" w:sz="0" w:space="0" w:color="auto" w:frame="1"/>
          <w:rtl/>
        </w:rPr>
        <w:t xml:space="preserve"> </w:t>
      </w:r>
      <w:r w:rsidRPr="00491C65">
        <w:rPr>
          <w:color w:val="000000"/>
          <w:bdr w:val="none" w:sz="0" w:space="0" w:color="auto" w:frame="1"/>
        </w:rPr>
        <w:t>(Schelling,  1966)</w:t>
      </w:r>
      <w:r w:rsidRPr="00491C65">
        <w:rPr>
          <w:rFonts w:hint="cs"/>
          <w:color w:val="000000"/>
          <w:bdr w:val="none" w:sz="0" w:space="0" w:color="auto" w:frame="1"/>
          <w:rtl/>
        </w:rPr>
        <w:t xml:space="preserve"> עמד שלינג על </w:t>
      </w:r>
      <w:r w:rsidR="00491C65" w:rsidRPr="00491C65">
        <w:rPr>
          <w:rFonts w:hint="cs"/>
          <w:color w:val="000000"/>
          <w:bdr w:val="none" w:sz="0" w:space="0" w:color="auto" w:frame="1"/>
          <w:rtl/>
        </w:rPr>
        <w:t xml:space="preserve">ההבדל בין </w:t>
      </w:r>
      <w:r w:rsidRPr="00491C65">
        <w:rPr>
          <w:rFonts w:hint="cs"/>
          <w:color w:val="000000"/>
          <w:bdr w:val="none" w:sz="0" w:space="0" w:color="auto" w:frame="1"/>
          <w:rtl/>
        </w:rPr>
        <w:t xml:space="preserve">דיפלומטיה </w:t>
      </w:r>
      <w:r w:rsidR="00491C65" w:rsidRPr="00491C65">
        <w:rPr>
          <w:rFonts w:hint="cs"/>
          <w:color w:val="000000"/>
          <w:bdr w:val="none" w:sz="0" w:space="0" w:color="auto" w:frame="1"/>
          <w:rtl/>
        </w:rPr>
        <w:t>לכוח</w:t>
      </w:r>
      <w:r w:rsidR="00753A1B">
        <w:rPr>
          <w:rFonts w:hint="cs"/>
          <w:color w:val="000000"/>
          <w:bdr w:val="none" w:sz="0" w:space="0" w:color="auto" w:frame="1"/>
          <w:rtl/>
        </w:rPr>
        <w:t xml:space="preserve"> </w:t>
      </w:r>
      <w:r w:rsidR="00753A1B">
        <w:rPr>
          <w:rFonts w:asciiTheme="minorHAnsi" w:hAnsiTheme="minorHAnsi"/>
          <w:color w:val="000000"/>
          <w:bdr w:val="none" w:sz="0" w:space="0" w:color="auto" w:frame="1"/>
        </w:rPr>
        <w:t>(force)</w:t>
      </w:r>
      <w:bookmarkStart w:id="6" w:name="_GoBack"/>
      <w:bookmarkEnd w:id="6"/>
      <w:r w:rsidR="00491C65" w:rsidRPr="00491C65">
        <w:rPr>
          <w:rFonts w:hint="cs"/>
          <w:color w:val="000000"/>
          <w:bdr w:val="none" w:sz="0" w:space="0" w:color="auto" w:frame="1"/>
          <w:rtl/>
        </w:rPr>
        <w:t>, ועל החשיבות בשימוש בה לטובת השגת</w:t>
      </w:r>
      <w:r w:rsidR="004A2CA1">
        <w:rPr>
          <w:rFonts w:hint="cs"/>
          <w:color w:val="000000"/>
          <w:bdr w:val="none" w:sz="0" w:space="0" w:color="auto" w:frame="1"/>
          <w:rtl/>
        </w:rPr>
        <w:t xml:space="preserve"> השפעה</w:t>
      </w:r>
      <w:r w:rsidR="00491C65" w:rsidRPr="00491C65">
        <w:rPr>
          <w:rFonts w:hint="cs"/>
          <w:color w:val="000000"/>
          <w:bdr w:val="none" w:sz="0" w:space="0" w:color="auto" w:frame="1"/>
          <w:rtl/>
        </w:rPr>
        <w:t xml:space="preserve">. </w:t>
      </w:r>
      <w:r w:rsidR="004A2CA1">
        <w:rPr>
          <w:rFonts w:hint="cs"/>
          <w:color w:val="000000"/>
          <w:bdr w:val="none" w:sz="0" w:space="0" w:color="auto" w:frame="1"/>
          <w:rtl/>
        </w:rPr>
        <w:t xml:space="preserve">שלינג עומד על מרכזיותם של מניעי הצדדים, התקשורת ביניהם, ההבנות הפשרה והאיפוק. </w:t>
      </w:r>
      <w:r w:rsidR="00964AA0">
        <w:rPr>
          <w:rFonts w:hint="cs"/>
          <w:color w:val="000000"/>
          <w:bdr w:val="none" w:sz="0" w:space="0" w:color="auto" w:frame="1"/>
          <w:rtl/>
        </w:rPr>
        <w:t xml:space="preserve">לארסון הדגיש את השימוש ביכולת מיקוח, שכנוע, איומים ולחץ בהקשר זה </w:t>
      </w:r>
      <w:r w:rsidR="00964AA0">
        <w:rPr>
          <w:rFonts w:asciiTheme="minorHAnsi" w:hAnsiTheme="minorHAnsi"/>
          <w:color w:val="000000"/>
          <w:bdr w:val="none" w:sz="0" w:space="0" w:color="auto" w:frame="1"/>
        </w:rPr>
        <w:t>(Larson, 2009)</w:t>
      </w:r>
      <w:r w:rsidR="00964AA0">
        <w:rPr>
          <w:rFonts w:asciiTheme="minorHAnsi" w:hAnsiTheme="minorHAnsi" w:hint="cs"/>
          <w:color w:val="000000"/>
          <w:bdr w:val="none" w:sz="0" w:space="0" w:color="auto" w:frame="1"/>
          <w:rtl/>
        </w:rPr>
        <w:t xml:space="preserve">. </w:t>
      </w:r>
      <w:r w:rsidR="00491C65">
        <w:rPr>
          <w:rFonts w:hint="cs"/>
          <w:color w:val="000000"/>
          <w:bdr w:val="none" w:sz="0" w:space="0" w:color="auto" w:frame="1"/>
          <w:rtl/>
        </w:rPr>
        <w:t xml:space="preserve">ההשפעה, </w:t>
      </w:r>
      <w:r w:rsidR="00964AA0">
        <w:rPr>
          <w:rFonts w:hint="cs"/>
          <w:color w:val="000000"/>
          <w:bdr w:val="none" w:sz="0" w:space="0" w:color="auto" w:frame="1"/>
          <w:rtl/>
        </w:rPr>
        <w:t xml:space="preserve">כאמור, </w:t>
      </w:r>
      <w:r w:rsidR="00491C65">
        <w:rPr>
          <w:rFonts w:hint="cs"/>
          <w:color w:val="000000"/>
          <w:bdr w:val="none" w:sz="0" w:space="0" w:color="auto" w:frame="1"/>
          <w:rtl/>
        </w:rPr>
        <w:t>אינה מושגת באמצעים כוחניים בלבד. בעת הערכת ההשפעה יש להתבונן לא רק במשפיע אלא גם במושפע הפוטנציאלי, ובתוך כך לשים לב לתפיסות המדינה המושפעת ויכולתה או נכונותה של המדינה המשפיעה להפעיל את העוצמה שברשותה, כמו גם מידת הנכונות של המדינה האחת להיות מושפעת מהמדינה האחרת. (</w:t>
      </w:r>
      <w:r w:rsidR="00491C65">
        <w:rPr>
          <w:color w:val="000000"/>
          <w:bdr w:val="none" w:sz="0" w:space="0" w:color="auto" w:frame="1"/>
        </w:rPr>
        <w:t>Holsty,1992</w:t>
      </w:r>
      <w:r w:rsidR="00491C65">
        <w:rPr>
          <w:rFonts w:hint="cs"/>
          <w:color w:val="000000"/>
          <w:bdr w:val="none" w:sz="0" w:space="0" w:color="auto" w:frame="1"/>
          <w:rtl/>
        </w:rPr>
        <w:t>).</w:t>
      </w:r>
      <w:r w:rsidR="00964AA0">
        <w:rPr>
          <w:rFonts w:hint="cs"/>
          <w:color w:val="000000"/>
          <w:bdr w:val="none" w:sz="0" w:space="0" w:color="auto" w:frame="1"/>
          <w:rtl/>
        </w:rPr>
        <w:t xml:space="preserve"> </w:t>
      </w:r>
    </w:p>
    <w:p w14:paraId="71C8DF7E" w14:textId="175034E4" w:rsidR="001F0CF0" w:rsidRPr="00DC79E5" w:rsidRDefault="00EE5E34" w:rsidP="009E74B3">
      <w:pPr>
        <w:rPr>
          <w:u w:val="single"/>
          <w:rtl/>
        </w:rPr>
      </w:pPr>
      <w:r>
        <w:rPr>
          <w:rFonts w:hint="cs"/>
          <w:rtl/>
        </w:rPr>
        <w:t xml:space="preserve">בצורתה הפשוטה ביותר, הגישה </w:t>
      </w:r>
      <w:r w:rsidR="00DF5051">
        <w:rPr>
          <w:rFonts w:hint="cs"/>
          <w:rtl/>
        </w:rPr>
        <w:t>הריאליסטית</w:t>
      </w:r>
      <w:r>
        <w:rPr>
          <w:rFonts w:hint="cs"/>
          <w:rtl/>
        </w:rPr>
        <w:t xml:space="preserve"> ביחב"ל </w:t>
      </w:r>
      <w:r w:rsidR="0057613D">
        <w:rPr>
          <w:rFonts w:hint="cs"/>
          <w:rtl/>
        </w:rPr>
        <w:t>טוענת</w:t>
      </w:r>
      <w:r w:rsidR="001F0CF0">
        <w:rPr>
          <w:rFonts w:hint="cs"/>
          <w:rtl/>
        </w:rPr>
        <w:t xml:space="preserve"> שהמבנה הבסיסי של המערכת הבינלאומית מאלצת את המדינות המבקשות לדאוג לביטחונן, להתחרות זו בזו על העוצמה. יעד העל של המעצמות הוא להביא למקסימום את חלקן בעוצמה העולמית</w:t>
      </w:r>
      <w:r>
        <w:rPr>
          <w:rFonts w:hint="cs"/>
          <w:rtl/>
        </w:rPr>
        <w:t>, ולבסוף אף לשלוט במערכת</w:t>
      </w:r>
      <w:r w:rsidR="001F0CF0">
        <w:rPr>
          <w:rFonts w:hint="cs"/>
          <w:rtl/>
        </w:rPr>
        <w:t xml:space="preserve">. באופן הפרקטי, הדבר אומר שהמדינות החזקות ביותר מבקשות להשיג הגמוניה באזורן ובעולם כולו, וגם להבטיח שאף מעצמה מתחרה אחרת לא תשלוט באזורים האחרים. </w:t>
      </w:r>
      <w:r w:rsidR="00097621">
        <w:rPr>
          <w:rFonts w:hint="cs"/>
          <w:rtl/>
        </w:rPr>
        <w:t>בהקשר זה, מירשהיימר</w:t>
      </w:r>
      <w:r>
        <w:rPr>
          <w:rFonts w:hint="cs"/>
          <w:rtl/>
        </w:rPr>
        <w:t xml:space="preserve"> </w:t>
      </w:r>
      <w:r w:rsidR="002E2691">
        <w:rPr>
          <w:rFonts w:hint="cs"/>
          <w:rtl/>
        </w:rPr>
        <w:t xml:space="preserve">טוען כי סין תשאף להגדיל את פער העוצמה שלה </w:t>
      </w:r>
      <w:r w:rsidR="00DC79E5">
        <w:rPr>
          <w:rFonts w:hint="cs"/>
          <w:rtl/>
        </w:rPr>
        <w:t>על חשבון ארה"ב</w:t>
      </w:r>
      <w:r w:rsidR="002E2691">
        <w:rPr>
          <w:rFonts w:hint="cs"/>
          <w:rtl/>
        </w:rPr>
        <w:t xml:space="preserve"> (</w:t>
      </w:r>
      <w:r w:rsidR="002E2691">
        <w:t>Mearsheimer,2014</w:t>
      </w:r>
      <w:r w:rsidR="002E2691">
        <w:rPr>
          <w:rFonts w:hint="cs"/>
          <w:rtl/>
        </w:rPr>
        <w:t xml:space="preserve">). </w:t>
      </w:r>
    </w:p>
    <w:p w14:paraId="4232EA12" w14:textId="367D5C05" w:rsidR="002E2691" w:rsidRDefault="002E2691" w:rsidP="009E74B3">
      <w:pPr>
        <w:pStyle w:val="NormalWeb"/>
        <w:bidi/>
        <w:spacing w:before="0" w:beforeAutospacing="0" w:after="0" w:afterAutospacing="0" w:line="360" w:lineRule="auto"/>
        <w:jc w:val="both"/>
        <w:textAlignment w:val="baseline"/>
        <w:rPr>
          <w:rFonts w:ascii="David" w:hAnsi="David" w:cs="David"/>
          <w:color w:val="000000"/>
          <w:bdr w:val="none" w:sz="0" w:space="0" w:color="auto" w:frame="1"/>
          <w:rtl/>
        </w:rPr>
      </w:pPr>
      <w:r w:rsidRPr="00DC79E5">
        <w:rPr>
          <w:rFonts w:ascii="David" w:hAnsi="David" w:cs="David"/>
          <w:color w:val="000000"/>
          <w:bdr w:val="none" w:sz="0" w:space="0" w:color="auto" w:frame="1"/>
          <w:rtl/>
        </w:rPr>
        <w:t>ג'וזף נאיי</w:t>
      </w:r>
      <w:r w:rsidR="00795D2C">
        <w:rPr>
          <w:rFonts w:ascii="David" w:hAnsi="David" w:cs="David" w:hint="cs"/>
          <w:color w:val="000000"/>
          <w:bdr w:val="none" w:sz="0" w:space="0" w:color="auto" w:frame="1"/>
          <w:rtl/>
        </w:rPr>
        <w:t xml:space="preserve"> (</w:t>
      </w:r>
      <w:r w:rsidR="00795D2C">
        <w:rPr>
          <w:rFonts w:asciiTheme="minorHAnsi" w:hAnsiTheme="minorHAnsi" w:cs="David"/>
          <w:color w:val="000000"/>
          <w:bdr w:val="none" w:sz="0" w:space="0" w:color="auto" w:frame="1"/>
        </w:rPr>
        <w:t>Nye</w:t>
      </w:r>
      <w:r w:rsidR="00795D2C">
        <w:rPr>
          <w:rFonts w:ascii="David" w:hAnsi="David" w:cs="David" w:hint="cs"/>
          <w:color w:val="000000"/>
          <w:bdr w:val="none" w:sz="0" w:space="0" w:color="auto" w:frame="1"/>
          <w:rtl/>
        </w:rPr>
        <w:t xml:space="preserve">) </w:t>
      </w:r>
      <w:r w:rsidR="00DC6DAB">
        <w:rPr>
          <w:rFonts w:ascii="David" w:hAnsi="David" w:cs="David" w:hint="cs"/>
          <w:color w:val="000000"/>
          <w:bdr w:val="none" w:sz="0" w:space="0" w:color="auto" w:frame="1"/>
          <w:rtl/>
        </w:rPr>
        <w:t xml:space="preserve">היה זה </w:t>
      </w:r>
      <w:r w:rsidR="00B517AE">
        <w:rPr>
          <w:rFonts w:ascii="David" w:hAnsi="David" w:cs="David" w:hint="cs"/>
          <w:color w:val="000000"/>
          <w:bdr w:val="none" w:sz="0" w:space="0" w:color="auto" w:frame="1"/>
          <w:rtl/>
        </w:rPr>
        <w:t xml:space="preserve">תבע </w:t>
      </w:r>
      <w:r w:rsidRPr="00DC79E5">
        <w:rPr>
          <w:rFonts w:ascii="David" w:hAnsi="David" w:cs="David"/>
          <w:color w:val="000000"/>
          <w:bdr w:val="none" w:sz="0" w:space="0" w:color="auto" w:frame="1"/>
          <w:rtl/>
        </w:rPr>
        <w:t>את המונח "עוצמה רכה" (</w:t>
      </w:r>
      <w:r w:rsidRPr="00DC79E5">
        <w:rPr>
          <w:rFonts w:ascii="David" w:hAnsi="David" w:cs="David"/>
          <w:color w:val="000000"/>
          <w:bdr w:val="none" w:sz="0" w:space="0" w:color="auto" w:frame="1"/>
        </w:rPr>
        <w:t>soft power</w:t>
      </w:r>
      <w:r w:rsidRPr="00DC79E5">
        <w:rPr>
          <w:rFonts w:ascii="David" w:hAnsi="David" w:cs="David"/>
          <w:color w:val="000000"/>
          <w:bdr w:val="none" w:sz="0" w:space="0" w:color="auto" w:frame="1"/>
          <w:rtl/>
        </w:rPr>
        <w:t xml:space="preserve">) כדי לתאר את הדרך שבה מדינה יכולה </w:t>
      </w:r>
      <w:r w:rsidR="009E74B3">
        <w:rPr>
          <w:rFonts w:ascii="David" w:hAnsi="David" w:cs="David" w:hint="cs"/>
          <w:color w:val="000000"/>
          <w:bdr w:val="none" w:sz="0" w:space="0" w:color="auto" w:frame="1"/>
          <w:rtl/>
        </w:rPr>
        <w:t>להוות מודל לחיקוי ומקור משיכה עבור</w:t>
      </w:r>
      <w:r w:rsidRPr="00DC79E5">
        <w:rPr>
          <w:rFonts w:ascii="David" w:hAnsi="David" w:cs="David"/>
          <w:color w:val="000000"/>
          <w:bdr w:val="none" w:sz="0" w:space="0" w:color="auto" w:frame="1"/>
          <w:rtl/>
        </w:rPr>
        <w:t xml:space="preserve"> מדינות אחרות באמצעות ערכיה ותרבותה ולא רק </w:t>
      </w:r>
      <w:r w:rsidR="00DC6DAB">
        <w:rPr>
          <w:rFonts w:ascii="David" w:hAnsi="David" w:cs="David" w:hint="cs"/>
          <w:color w:val="000000"/>
          <w:bdr w:val="none" w:sz="0" w:space="0" w:color="auto" w:frame="1"/>
          <w:rtl/>
        </w:rPr>
        <w:t>להרתיע</w:t>
      </w:r>
      <w:r w:rsidRPr="00DC79E5">
        <w:rPr>
          <w:rFonts w:ascii="David" w:hAnsi="David" w:cs="David"/>
          <w:color w:val="000000"/>
          <w:bdr w:val="none" w:sz="0" w:space="0" w:color="auto" w:frame="1"/>
          <w:rtl/>
        </w:rPr>
        <w:t xml:space="preserve"> אותן בעוצמתה הצבאית או הכלכלית. נאיי התייחס בדבריו ליכולתה של </w:t>
      </w:r>
      <w:r w:rsidR="0057613D">
        <w:rPr>
          <w:rFonts w:ascii="David" w:hAnsi="David" w:cs="David" w:hint="cs"/>
          <w:color w:val="000000"/>
          <w:bdr w:val="none" w:sz="0" w:space="0" w:color="auto" w:frame="1"/>
          <w:rtl/>
        </w:rPr>
        <w:t xml:space="preserve"> ארה״ב</w:t>
      </w:r>
      <w:r w:rsidR="009E74B3">
        <w:rPr>
          <w:rFonts w:ascii="David" w:hAnsi="David" w:cs="David" w:hint="cs"/>
          <w:color w:val="000000"/>
          <w:bdr w:val="none" w:sz="0" w:space="0" w:color="auto" w:frame="1"/>
          <w:rtl/>
        </w:rPr>
        <w:t xml:space="preserve"> </w:t>
      </w:r>
      <w:r w:rsidRPr="00DC79E5">
        <w:rPr>
          <w:rFonts w:ascii="David" w:hAnsi="David" w:cs="David"/>
          <w:color w:val="000000"/>
          <w:bdr w:val="none" w:sz="0" w:space="0" w:color="auto" w:frame="1"/>
          <w:rtl/>
        </w:rPr>
        <w:t xml:space="preserve">להשפיע על אנשים רבים </w:t>
      </w:r>
      <w:r w:rsidR="009E74B3">
        <w:rPr>
          <w:rFonts w:ascii="David" w:hAnsi="David" w:cs="David" w:hint="cs"/>
          <w:color w:val="000000"/>
          <w:bdr w:val="none" w:sz="0" w:space="0" w:color="auto" w:frame="1"/>
          <w:rtl/>
        </w:rPr>
        <w:t xml:space="preserve">וחברות </w:t>
      </w:r>
      <w:r w:rsidRPr="00DC79E5">
        <w:rPr>
          <w:rFonts w:ascii="David" w:hAnsi="David" w:cs="David"/>
          <w:color w:val="000000"/>
          <w:bdr w:val="none" w:sz="0" w:space="0" w:color="auto" w:frame="1"/>
          <w:rtl/>
        </w:rPr>
        <w:t>ברחבי העולם באמצעות הערכים שאותם היא מייצגת, כגון חירות וקפיטליזם, אך גם דרך תפוצת</w:t>
      </w:r>
      <w:r w:rsidR="0057613D">
        <w:rPr>
          <w:rFonts w:ascii="David" w:hAnsi="David" w:cs="David" w:hint="cs"/>
          <w:color w:val="000000"/>
          <w:bdr w:val="none" w:sz="0" w:space="0" w:color="auto" w:frame="1"/>
          <w:rtl/>
        </w:rPr>
        <w:t>ם של מותגים ותוצרים של</w:t>
      </w:r>
      <w:r w:rsidRPr="00DC79E5">
        <w:rPr>
          <w:rFonts w:ascii="David" w:hAnsi="David" w:cs="David"/>
          <w:color w:val="000000"/>
          <w:bdr w:val="none" w:sz="0" w:space="0" w:color="auto" w:frame="1"/>
          <w:rtl/>
        </w:rPr>
        <w:t xml:space="preserve"> התרבות האמריקנית העכשווית</w:t>
      </w:r>
      <w:r w:rsidR="009E74B3">
        <w:rPr>
          <w:rFonts w:ascii="David" w:hAnsi="David" w:cs="David" w:hint="cs"/>
          <w:color w:val="000000"/>
          <w:bdr w:val="none" w:sz="0" w:space="0" w:color="auto" w:frame="1"/>
          <w:rtl/>
        </w:rPr>
        <w:t xml:space="preserve"> </w:t>
      </w:r>
      <w:r w:rsidR="00B517AE">
        <w:rPr>
          <w:rFonts w:ascii="David" w:hAnsi="David" w:cs="David"/>
          <w:color w:val="000000"/>
          <w:bdr w:val="none" w:sz="0" w:space="0" w:color="auto" w:frame="1"/>
        </w:rPr>
        <w:t>(Nye, 2014</w:t>
      </w:r>
      <w:r w:rsidR="009E74B3">
        <w:rPr>
          <w:rFonts w:ascii="David" w:hAnsi="David" w:cs="David" w:hint="cs"/>
          <w:color w:val="000000"/>
          <w:bdr w:val="none" w:sz="0" w:space="0" w:color="auto" w:frame="1"/>
          <w:rtl/>
        </w:rPr>
        <w:t>)</w:t>
      </w:r>
      <w:r w:rsidR="00B517AE">
        <w:rPr>
          <w:rFonts w:ascii="David" w:hAnsi="David" w:cs="David" w:hint="cs"/>
          <w:color w:val="000000"/>
          <w:bdr w:val="none" w:sz="0" w:space="0" w:color="auto" w:frame="1"/>
          <w:rtl/>
        </w:rPr>
        <w:t>.</w:t>
      </w:r>
      <w:r w:rsidR="003E6FC8">
        <w:rPr>
          <w:rFonts w:ascii="David" w:hAnsi="David" w:cs="David" w:hint="cs"/>
          <w:color w:val="000000"/>
          <w:bdr w:val="none" w:sz="0" w:space="0" w:color="auto" w:frame="1"/>
          <w:rtl/>
        </w:rPr>
        <w:t xml:space="preserve"> נאיי גם היה זה שהציג את המושג ״עוצמה חכמה״ </w:t>
      </w:r>
      <w:r w:rsidR="003E6FC8">
        <w:rPr>
          <w:rFonts w:ascii="David" w:hAnsi="David" w:cs="David"/>
          <w:color w:val="000000"/>
          <w:bdr w:val="none" w:sz="0" w:space="0" w:color="auto" w:frame="1"/>
          <w:rtl/>
        </w:rPr>
        <w:t>–</w:t>
      </w:r>
      <w:r w:rsidR="003E6FC8">
        <w:rPr>
          <w:rFonts w:ascii="David" w:hAnsi="David" w:cs="David" w:hint="cs"/>
          <w:color w:val="000000"/>
          <w:bdr w:val="none" w:sz="0" w:space="0" w:color="auto" w:frame="1"/>
          <w:rtl/>
        </w:rPr>
        <w:t xml:space="preserve"> קרי השילוב בין </w:t>
      </w:r>
      <w:r w:rsidR="00F45C81">
        <w:rPr>
          <w:rFonts w:ascii="David" w:hAnsi="David" w:cs="David" w:hint="cs"/>
          <w:color w:val="000000"/>
          <w:bdr w:val="none" w:sz="0" w:space="0" w:color="auto" w:frame="1"/>
          <w:rtl/>
        </w:rPr>
        <w:t xml:space="preserve">עוצמה קשה ורכה </w:t>
      </w:r>
      <w:r w:rsidR="00F45C81">
        <w:rPr>
          <w:rFonts w:ascii="David" w:hAnsi="David" w:cs="David"/>
          <w:color w:val="000000"/>
          <w:bdr w:val="none" w:sz="0" w:space="0" w:color="auto" w:frame="1"/>
          <w:rtl/>
        </w:rPr>
        <w:t>–</w:t>
      </w:r>
      <w:r w:rsidR="00F45C81">
        <w:rPr>
          <w:rFonts w:ascii="David" w:hAnsi="David" w:cs="David" w:hint="cs"/>
          <w:color w:val="000000"/>
          <w:bdr w:val="none" w:sz="0" w:space="0" w:color="auto" w:frame="1"/>
          <w:rtl/>
        </w:rPr>
        <w:t xml:space="preserve"> השקעה בעוצמה צבאית וכלכלית ובו בזמן </w:t>
      </w:r>
      <w:r w:rsidR="00DF5051">
        <w:rPr>
          <w:rFonts w:ascii="David" w:hAnsi="David" w:cs="David" w:hint="cs"/>
          <w:color w:val="000000"/>
          <w:bdr w:val="none" w:sz="0" w:space="0" w:color="auto" w:frame="1"/>
          <w:rtl/>
        </w:rPr>
        <w:t>פיתוח</w:t>
      </w:r>
      <w:r w:rsidR="00F45C81">
        <w:rPr>
          <w:rFonts w:ascii="David" w:hAnsi="David" w:cs="David" w:hint="cs"/>
          <w:color w:val="000000"/>
          <w:bdr w:val="none" w:sz="0" w:space="0" w:color="auto" w:frame="1"/>
          <w:rtl/>
        </w:rPr>
        <w:t xml:space="preserve"> בריתות, שותפויות, ומוסדות בכל הרמות על מנת להרחיב את ההשפעה ולייצר לגיטימיות לפעולות ולמעמד של המדינה. </w:t>
      </w:r>
      <w:r w:rsidR="00DF5051">
        <w:rPr>
          <w:rFonts w:ascii="David" w:hAnsi="David" w:cs="David" w:hint="cs"/>
          <w:color w:val="000000"/>
          <w:bdr w:val="none" w:sz="0" w:space="0" w:color="auto" w:frame="1"/>
          <w:rtl/>
        </w:rPr>
        <w:t xml:space="preserve">עצמה חכמה היא </w:t>
      </w:r>
      <w:r w:rsidR="00F45C81">
        <w:rPr>
          <w:rFonts w:ascii="David" w:hAnsi="David" w:cs="David" w:hint="cs"/>
          <w:color w:val="000000"/>
          <w:bdr w:val="none" w:sz="0" w:space="0" w:color="auto" w:frame="1"/>
          <w:rtl/>
        </w:rPr>
        <w:t xml:space="preserve"> שימוש אסטרטגי בדיפלומטיה, שכנוע, בניית יכולות, והקרנת עוצמה והשפעה בדרכים יעילות ולמען השגת לגיטימציה פוליטית וחברתית (</w:t>
      </w:r>
      <w:r w:rsidR="00F45C81">
        <w:rPr>
          <w:rFonts w:ascii="David" w:hAnsi="David" w:cs="David"/>
          <w:color w:val="000000"/>
          <w:bdr w:val="none" w:sz="0" w:space="0" w:color="auto" w:frame="1"/>
        </w:rPr>
        <w:t>Nye, 2009</w:t>
      </w:r>
      <w:r w:rsidR="00F45C81">
        <w:rPr>
          <w:rFonts w:ascii="David" w:hAnsi="David" w:cs="David" w:hint="cs"/>
          <w:color w:val="000000"/>
          <w:bdr w:val="none" w:sz="0" w:space="0" w:color="auto" w:frame="1"/>
          <w:rtl/>
        </w:rPr>
        <w:t>).</w:t>
      </w:r>
    </w:p>
    <w:p w14:paraId="364A93C6" w14:textId="594B71A2" w:rsidR="00B517AE" w:rsidRPr="00DC79E5" w:rsidRDefault="00B517AE" w:rsidP="00C56D1F">
      <w:pPr>
        <w:pStyle w:val="NormalWeb"/>
        <w:bidi/>
        <w:spacing w:before="0" w:beforeAutospacing="0" w:after="0" w:afterAutospacing="0" w:line="360" w:lineRule="auto"/>
        <w:jc w:val="both"/>
        <w:textAlignment w:val="baseline"/>
        <w:rPr>
          <w:rFonts w:ascii="David" w:hAnsi="David" w:cs="David"/>
          <w:color w:val="000000"/>
          <w:bdr w:val="none" w:sz="0" w:space="0" w:color="auto" w:frame="1"/>
          <w:rtl/>
        </w:rPr>
      </w:pPr>
      <w:r>
        <w:rPr>
          <w:rFonts w:ascii="David" w:hAnsi="David" w:cs="David" w:hint="cs"/>
          <w:color w:val="000000"/>
          <w:bdr w:val="none" w:sz="0" w:space="0" w:color="auto" w:frame="1"/>
          <w:rtl/>
        </w:rPr>
        <w:lastRenderedPageBreak/>
        <w:t>ביחסים בין מדינות</w:t>
      </w:r>
      <w:r w:rsidR="0049083A">
        <w:rPr>
          <w:rFonts w:ascii="David" w:hAnsi="David" w:cs="David" w:hint="cs"/>
          <w:color w:val="000000"/>
          <w:bdr w:val="none" w:sz="0" w:space="0" w:color="auto" w:frame="1"/>
          <w:rtl/>
        </w:rPr>
        <w:t>,</w:t>
      </w:r>
      <w:r>
        <w:rPr>
          <w:rFonts w:ascii="David" w:hAnsi="David" w:cs="David" w:hint="cs"/>
          <w:color w:val="000000"/>
          <w:bdr w:val="none" w:sz="0" w:space="0" w:color="auto" w:frame="1"/>
          <w:rtl/>
        </w:rPr>
        <w:t xml:space="preserve"> העוצמה </w:t>
      </w:r>
      <w:r w:rsidR="0049083A">
        <w:rPr>
          <w:rFonts w:ascii="David" w:hAnsi="David" w:cs="David" w:hint="cs"/>
          <w:color w:val="000000"/>
          <w:bdr w:val="none" w:sz="0" w:space="0" w:color="auto" w:frame="1"/>
          <w:rtl/>
        </w:rPr>
        <w:t>היא ה</w:t>
      </w:r>
      <w:r>
        <w:rPr>
          <w:rFonts w:ascii="David" w:hAnsi="David" w:cs="David" w:hint="cs"/>
          <w:color w:val="000000"/>
          <w:bdr w:val="none" w:sz="0" w:space="0" w:color="auto" w:frame="1"/>
          <w:rtl/>
        </w:rPr>
        <w:t xml:space="preserve">מעצבת את ההיענות של היריב וגורמים אחרים למלא את רצונו של השחקן החזק. אולם עוצמה אינה טמונה רק ביכולת </w:t>
      </w:r>
      <w:r w:rsidR="00DC6DAB">
        <w:rPr>
          <w:rFonts w:ascii="David" w:hAnsi="David" w:cs="David" w:hint="cs"/>
          <w:color w:val="000000"/>
          <w:bdr w:val="none" w:sz="0" w:space="0" w:color="auto" w:frame="1"/>
          <w:rtl/>
        </w:rPr>
        <w:t>לה</w:t>
      </w:r>
      <w:r w:rsidR="00DC79E5">
        <w:rPr>
          <w:rFonts w:ascii="David" w:hAnsi="David" w:cs="David" w:hint="cs"/>
          <w:color w:val="000000"/>
          <w:bdr w:val="none" w:sz="0" w:space="0" w:color="auto" w:frame="1"/>
          <w:rtl/>
        </w:rPr>
        <w:t>ר</w:t>
      </w:r>
      <w:r w:rsidR="00DC6DAB">
        <w:rPr>
          <w:rFonts w:ascii="David" w:hAnsi="David" w:cs="David" w:hint="cs"/>
          <w:color w:val="000000"/>
          <w:bdr w:val="none" w:sz="0" w:space="0" w:color="auto" w:frame="1"/>
          <w:rtl/>
        </w:rPr>
        <w:t xml:space="preserve">תיע או </w:t>
      </w:r>
      <w:r>
        <w:rPr>
          <w:rFonts w:ascii="David" w:hAnsi="David" w:cs="David" w:hint="cs"/>
          <w:color w:val="000000"/>
          <w:bdr w:val="none" w:sz="0" w:space="0" w:color="auto" w:frame="1"/>
          <w:rtl/>
        </w:rPr>
        <w:t>להעניש. עוצמה יש גם ביכולת להעניק יתרונות, ובאמצעותם להשיג היענות</w:t>
      </w:r>
      <w:r w:rsidR="00DC79E5">
        <w:rPr>
          <w:rFonts w:ascii="David" w:hAnsi="David" w:cs="David" w:hint="cs"/>
          <w:color w:val="000000"/>
          <w:bdr w:val="none" w:sz="0" w:space="0" w:color="auto" w:frame="1"/>
          <w:rtl/>
        </w:rPr>
        <w:t xml:space="preserve"> באמצעות משיכה</w:t>
      </w:r>
      <w:r>
        <w:rPr>
          <w:rFonts w:ascii="David" w:hAnsi="David" w:cs="David" w:hint="cs"/>
          <w:color w:val="000000"/>
          <w:bdr w:val="none" w:sz="0" w:space="0" w:color="auto" w:frame="1"/>
          <w:rtl/>
        </w:rPr>
        <w:t xml:space="preserve">. עוצמתה של מדינה גדלה ככל </w:t>
      </w:r>
      <w:r w:rsidR="00C56D1F">
        <w:rPr>
          <w:rFonts w:ascii="David" w:hAnsi="David" w:cs="David" w:hint="cs"/>
          <w:color w:val="000000"/>
          <w:bdr w:val="none" w:sz="0" w:space="0" w:color="auto" w:frame="1"/>
          <w:rtl/>
        </w:rPr>
        <w:t>שמדינות אחרות מחפשות את קרבתה</w:t>
      </w:r>
      <w:r>
        <w:rPr>
          <w:rFonts w:ascii="David" w:hAnsi="David" w:cs="David" w:hint="cs"/>
          <w:color w:val="000000"/>
          <w:bdr w:val="none" w:sz="0" w:space="0" w:color="auto" w:frame="1"/>
          <w:rtl/>
        </w:rPr>
        <w:t xml:space="preserve">. יתר על כן, למדינה יש מידה גבוהה של עוצמה אם נענים לה מבלי שהיא נזקקת </w:t>
      </w:r>
      <w:r w:rsidR="00DC6DAB">
        <w:rPr>
          <w:rFonts w:ascii="David" w:hAnsi="David" w:cs="David" w:hint="cs"/>
          <w:color w:val="000000"/>
          <w:bdr w:val="none" w:sz="0" w:space="0" w:color="auto" w:frame="1"/>
          <w:rtl/>
        </w:rPr>
        <w:t xml:space="preserve">כלל </w:t>
      </w:r>
      <w:r>
        <w:rPr>
          <w:rFonts w:ascii="David" w:hAnsi="David" w:cs="David" w:hint="cs"/>
          <w:color w:val="000000"/>
          <w:bdr w:val="none" w:sz="0" w:space="0" w:color="auto" w:frame="1"/>
          <w:rtl/>
        </w:rPr>
        <w:t>להפעיל אמצעי כפייה, אלא מתוקף יוקרתה</w:t>
      </w:r>
      <w:r w:rsidR="00DC6DAB">
        <w:rPr>
          <w:rFonts w:ascii="David" w:hAnsi="David" w:cs="David" w:hint="cs"/>
          <w:color w:val="000000"/>
          <w:bdr w:val="none" w:sz="0" w:space="0" w:color="auto" w:frame="1"/>
          <w:rtl/>
        </w:rPr>
        <w:t>, יתרונותיה</w:t>
      </w:r>
      <w:r>
        <w:rPr>
          <w:rFonts w:ascii="David" w:hAnsi="David" w:cs="David" w:hint="cs"/>
          <w:color w:val="000000"/>
          <w:bdr w:val="none" w:sz="0" w:space="0" w:color="auto" w:frame="1"/>
          <w:rtl/>
        </w:rPr>
        <w:t xml:space="preserve"> או מחמת ההכרה בצדקת דרכה. </w:t>
      </w:r>
    </w:p>
    <w:p w14:paraId="6613E799" w14:textId="3A8468CD" w:rsidR="002E2691" w:rsidRPr="002E2691" w:rsidRDefault="0049083A" w:rsidP="00C56D1F">
      <w:pPr>
        <w:rPr>
          <w:rtl/>
        </w:rPr>
      </w:pPr>
      <w:r>
        <w:rPr>
          <w:rFonts w:hint="cs"/>
          <w:rtl/>
        </w:rPr>
        <w:t xml:space="preserve">בעבודה </w:t>
      </w:r>
      <w:r w:rsidR="00DC6DAB">
        <w:rPr>
          <w:rFonts w:hint="cs"/>
          <w:rtl/>
        </w:rPr>
        <w:t xml:space="preserve">זו </w:t>
      </w:r>
      <w:r>
        <w:rPr>
          <w:rFonts w:hint="cs"/>
          <w:rtl/>
        </w:rPr>
        <w:t xml:space="preserve">נעשה שימוש </w:t>
      </w:r>
      <w:r w:rsidR="00E56F64">
        <w:rPr>
          <w:rFonts w:hint="cs"/>
          <w:rtl/>
        </w:rPr>
        <w:t xml:space="preserve">במושג </w:t>
      </w:r>
      <w:r w:rsidR="00FB598D">
        <w:rPr>
          <w:rFonts w:hint="cs"/>
          <w:rtl/>
        </w:rPr>
        <w:t>במושגי</w:t>
      </w:r>
      <w:r w:rsidR="00491F59">
        <w:rPr>
          <w:rFonts w:hint="cs"/>
          <w:rtl/>
        </w:rPr>
        <w:t xml:space="preserve"> </w:t>
      </w:r>
      <w:r w:rsidR="00E56F64">
        <w:rPr>
          <w:rFonts w:hint="cs"/>
          <w:rtl/>
        </w:rPr>
        <w:t>ה</w:t>
      </w:r>
      <w:r w:rsidR="00DC6DAB">
        <w:rPr>
          <w:rFonts w:hint="cs"/>
          <w:rtl/>
        </w:rPr>
        <w:t>עוצמה</w:t>
      </w:r>
      <w:r w:rsidR="00DF5051">
        <w:rPr>
          <w:rFonts w:hint="cs"/>
          <w:rtl/>
        </w:rPr>
        <w:t xml:space="preserve"> (קשה</w:t>
      </w:r>
      <w:r w:rsidR="00FB598D">
        <w:rPr>
          <w:rFonts w:hint="cs"/>
          <w:rtl/>
        </w:rPr>
        <w:t>,</w:t>
      </w:r>
      <w:r w:rsidR="00DF5051">
        <w:rPr>
          <w:rFonts w:hint="cs"/>
          <w:rtl/>
        </w:rPr>
        <w:t xml:space="preserve"> רכה וחכמה) </w:t>
      </w:r>
      <w:r w:rsidR="00DC6DAB">
        <w:rPr>
          <w:rFonts w:hint="cs"/>
          <w:rtl/>
        </w:rPr>
        <w:t xml:space="preserve"> וב</w:t>
      </w:r>
      <w:r w:rsidR="00FB598D">
        <w:rPr>
          <w:rFonts w:hint="cs"/>
          <w:rtl/>
        </w:rPr>
        <w:t>מושג ה</w:t>
      </w:r>
      <w:r w:rsidR="00DC6DAB">
        <w:rPr>
          <w:rFonts w:hint="cs"/>
          <w:rtl/>
        </w:rPr>
        <w:t xml:space="preserve">השפעה ונתמקד </w:t>
      </w:r>
      <w:r w:rsidR="00C56D1F">
        <w:rPr>
          <w:rFonts w:hint="cs"/>
          <w:rtl/>
        </w:rPr>
        <w:t>במגוון הדרכים שבהן</w:t>
      </w:r>
      <w:r w:rsidR="00E56F64">
        <w:rPr>
          <w:rFonts w:hint="cs"/>
          <w:rtl/>
        </w:rPr>
        <w:t xml:space="preserve"> </w:t>
      </w:r>
      <w:r w:rsidR="00E51788">
        <w:rPr>
          <w:rFonts w:hint="cs"/>
          <w:rtl/>
        </w:rPr>
        <w:t xml:space="preserve">סין </w:t>
      </w:r>
      <w:r w:rsidR="00E56F64">
        <w:rPr>
          <w:rFonts w:hint="cs"/>
          <w:rtl/>
        </w:rPr>
        <w:t>פועלת כדי להשיג</w:t>
      </w:r>
      <w:r w:rsidR="00E51788">
        <w:rPr>
          <w:rFonts w:hint="cs"/>
          <w:rtl/>
        </w:rPr>
        <w:t xml:space="preserve"> השפעה גלובלית</w:t>
      </w:r>
      <w:r w:rsidR="00E56F64">
        <w:rPr>
          <w:rFonts w:hint="cs"/>
          <w:rtl/>
        </w:rPr>
        <w:t xml:space="preserve"> ולשנות את מאזן העוצמה </w:t>
      </w:r>
      <w:r w:rsidR="00DF5051">
        <w:rPr>
          <w:rFonts w:hint="cs"/>
          <w:rtl/>
        </w:rPr>
        <w:t>מול ארה״ב</w:t>
      </w:r>
      <w:r w:rsidR="00E51788">
        <w:rPr>
          <w:rFonts w:hint="cs"/>
          <w:rtl/>
        </w:rPr>
        <w:t>.</w:t>
      </w:r>
      <w:r w:rsidR="00C56D1F">
        <w:rPr>
          <w:rFonts w:hint="cs"/>
          <w:rtl/>
        </w:rPr>
        <w:t xml:space="preserve"> </w:t>
      </w:r>
      <w:r w:rsidR="00E56F64">
        <w:rPr>
          <w:rFonts w:hint="cs"/>
          <w:rtl/>
        </w:rPr>
        <w:t>התבססות על מושגים אלה</w:t>
      </w:r>
      <w:r w:rsidR="00C56D1F">
        <w:rPr>
          <w:rFonts w:hint="cs"/>
          <w:rtl/>
        </w:rPr>
        <w:t>, השפעה ועוצמה,</w:t>
      </w:r>
      <w:r w:rsidR="00E56F64">
        <w:rPr>
          <w:rFonts w:hint="cs"/>
          <w:rtl/>
        </w:rPr>
        <w:t xml:space="preserve"> </w:t>
      </w:r>
      <w:r w:rsidR="00DC79E5">
        <w:rPr>
          <w:rFonts w:hint="cs"/>
          <w:rtl/>
        </w:rPr>
        <w:t>ת</w:t>
      </w:r>
      <w:r w:rsidR="00E56F64">
        <w:rPr>
          <w:rFonts w:hint="cs"/>
          <w:rtl/>
        </w:rPr>
        <w:t>סייע לנו בהמשך בניתוח כלי ההשפעה שסין מפעילה, לרבות מול ישראל.</w:t>
      </w:r>
    </w:p>
    <w:p w14:paraId="24A8BC2A" w14:textId="77777777" w:rsidR="004A528A" w:rsidRDefault="004A528A" w:rsidP="009E74B3">
      <w:pPr>
        <w:pStyle w:val="2"/>
        <w:rPr>
          <w:rFonts w:eastAsia="Calibri"/>
          <w:rtl/>
        </w:rPr>
      </w:pPr>
      <w:bookmarkStart w:id="7" w:name="_Toc30421013"/>
      <w:r w:rsidRPr="00BA7FB3">
        <w:rPr>
          <w:rFonts w:eastAsia="Calibri" w:hint="cs"/>
          <w:rtl/>
        </w:rPr>
        <w:t>שאלת המחקר ושאלות המשנה</w:t>
      </w:r>
      <w:bookmarkEnd w:id="7"/>
    </w:p>
    <w:p w14:paraId="78475A17" w14:textId="77777777" w:rsidR="004B129B" w:rsidRDefault="004B129B" w:rsidP="009E74B3">
      <w:pPr>
        <w:autoSpaceDE w:val="0"/>
        <w:autoSpaceDN w:val="0"/>
        <w:adjustRightInd w:val="0"/>
        <w:spacing w:after="0"/>
        <w:rPr>
          <w:rFonts w:eastAsia="Calibri"/>
          <w:b/>
          <w:bCs/>
          <w:rtl/>
        </w:rPr>
      </w:pPr>
      <w:r w:rsidRPr="00BB5AB6">
        <w:rPr>
          <w:rFonts w:eastAsia="Calibri" w:hint="cs"/>
          <w:b/>
          <w:bCs/>
          <w:rtl/>
        </w:rPr>
        <w:t>שאלת המחקר</w:t>
      </w:r>
      <w:r>
        <w:rPr>
          <w:rFonts w:eastAsia="Calibri" w:hint="cs"/>
          <w:rtl/>
        </w:rPr>
        <w:t xml:space="preserve"> שתעמוד במרכז העבודה הינה: </w:t>
      </w:r>
      <w:r w:rsidRPr="00C82F8B">
        <w:rPr>
          <w:rFonts w:eastAsia="Calibri" w:hint="cs"/>
          <w:b/>
          <w:bCs/>
          <w:rtl/>
        </w:rPr>
        <w:t>כיצד ישראל מתמודדת עם</w:t>
      </w:r>
      <w:r w:rsidR="00EE5E34">
        <w:rPr>
          <w:rFonts w:eastAsia="Calibri" w:hint="cs"/>
          <w:b/>
          <w:bCs/>
          <w:rtl/>
        </w:rPr>
        <w:t xml:space="preserve"> מכלול הפעילות הסינית בתחומה </w:t>
      </w:r>
      <w:r w:rsidRPr="00C82F8B">
        <w:rPr>
          <w:rFonts w:eastAsia="Calibri" w:hint="cs"/>
          <w:b/>
          <w:bCs/>
          <w:rtl/>
        </w:rPr>
        <w:t>על רקע התחרות הגלובלית בין ארה"ב וסין?</w:t>
      </w:r>
    </w:p>
    <w:p w14:paraId="64582574" w14:textId="77777777" w:rsidR="004B129B" w:rsidRPr="00A557DF" w:rsidRDefault="004B129B" w:rsidP="009E74B3">
      <w:pPr>
        <w:autoSpaceDE w:val="0"/>
        <w:autoSpaceDN w:val="0"/>
        <w:adjustRightInd w:val="0"/>
        <w:spacing w:after="0"/>
        <w:rPr>
          <w:rFonts w:eastAsia="Calibri"/>
          <w:rtl/>
        </w:rPr>
      </w:pPr>
      <w:r w:rsidRPr="00A557DF">
        <w:rPr>
          <w:rFonts w:eastAsia="Calibri" w:hint="cs"/>
          <w:rtl/>
        </w:rPr>
        <w:t>כדי להתמודד עם שאלת המחקר זו, העבודה תענה על שאלות המשנה הבאות:</w:t>
      </w:r>
    </w:p>
    <w:p w14:paraId="24A1D225" w14:textId="77777777" w:rsidR="004B129B" w:rsidRDefault="004B129B" w:rsidP="009E74B3">
      <w:pPr>
        <w:pStyle w:val="a9"/>
        <w:numPr>
          <w:ilvl w:val="0"/>
          <w:numId w:val="3"/>
        </w:numPr>
        <w:autoSpaceDE w:val="0"/>
        <w:autoSpaceDN w:val="0"/>
        <w:adjustRightInd w:val="0"/>
        <w:spacing w:after="0"/>
        <w:rPr>
          <w:rFonts w:eastAsia="Calibri"/>
          <w:b/>
          <w:bCs/>
        </w:rPr>
      </w:pPr>
      <w:r>
        <w:rPr>
          <w:rFonts w:eastAsia="Calibri" w:hint="cs"/>
          <w:b/>
          <w:bCs/>
          <w:rtl/>
        </w:rPr>
        <w:t>מהי האסטרטגיה הסינית</w:t>
      </w:r>
      <w:r w:rsidR="00EE5E34">
        <w:rPr>
          <w:rFonts w:eastAsia="Calibri" w:hint="cs"/>
          <w:b/>
          <w:bCs/>
          <w:rtl/>
        </w:rPr>
        <w:t xml:space="preserve"> בניהול יחסי החוץ שלה, ומהם </w:t>
      </w:r>
      <w:r>
        <w:rPr>
          <w:rFonts w:eastAsia="Calibri" w:hint="cs"/>
          <w:b/>
          <w:bCs/>
          <w:rtl/>
        </w:rPr>
        <w:t xml:space="preserve">כלי ההשפעה </w:t>
      </w:r>
      <w:r w:rsidR="00EE5E34">
        <w:rPr>
          <w:rFonts w:eastAsia="Calibri" w:hint="cs"/>
          <w:b/>
          <w:bCs/>
          <w:rtl/>
        </w:rPr>
        <w:t xml:space="preserve">אותם </w:t>
      </w:r>
      <w:r>
        <w:rPr>
          <w:rFonts w:eastAsia="Calibri" w:hint="cs"/>
          <w:b/>
          <w:bCs/>
          <w:rtl/>
        </w:rPr>
        <w:t xml:space="preserve">היא מיישמת </w:t>
      </w:r>
      <w:r w:rsidR="00EE5E34">
        <w:rPr>
          <w:rFonts w:eastAsia="Calibri" w:hint="cs"/>
          <w:b/>
          <w:bCs/>
          <w:rtl/>
        </w:rPr>
        <w:t xml:space="preserve">על מנת </w:t>
      </w:r>
      <w:r>
        <w:rPr>
          <w:rFonts w:eastAsia="Calibri" w:hint="cs"/>
          <w:b/>
          <w:bCs/>
          <w:rtl/>
        </w:rPr>
        <w:t xml:space="preserve">להשיג את יעדיה? </w:t>
      </w:r>
      <w:r>
        <w:rPr>
          <w:rFonts w:eastAsia="Calibri" w:hint="cs"/>
          <w:rtl/>
        </w:rPr>
        <w:t>לשם כך, העבודה תתאר את</w:t>
      </w:r>
      <w:r w:rsidR="00EE5E34">
        <w:rPr>
          <w:rFonts w:eastAsia="Calibri" w:hint="cs"/>
          <w:rtl/>
        </w:rPr>
        <w:t xml:space="preserve"> האסטרטגיה הסינית הרשמית, את מדניות החוץ הנגזרת ממנה </w:t>
      </w:r>
      <w:r>
        <w:rPr>
          <w:rFonts w:eastAsia="Calibri" w:hint="cs"/>
          <w:rtl/>
        </w:rPr>
        <w:t xml:space="preserve">ותתמקד בצעדים שסין נקטה בעולם, כדי לממשה. </w:t>
      </w:r>
    </w:p>
    <w:p w14:paraId="6F07AAB5" w14:textId="76098645" w:rsidR="003E5AFF" w:rsidRDefault="003E5AFF" w:rsidP="00C56D1F">
      <w:pPr>
        <w:pStyle w:val="a9"/>
        <w:rPr>
          <w:rtl/>
        </w:rPr>
      </w:pPr>
      <w:r>
        <w:rPr>
          <w:rFonts w:hint="cs"/>
          <w:rtl/>
        </w:rPr>
        <w:t xml:space="preserve">כדי להגדיל את השפעתה בזירה הבינלאומית, מפעילה סין </w:t>
      </w:r>
      <w:r w:rsidR="003D32F4">
        <w:rPr>
          <w:rFonts w:hint="cs"/>
          <w:rtl/>
        </w:rPr>
        <w:t>מגוון כלי השפעה ב</w:t>
      </w:r>
      <w:r>
        <w:rPr>
          <w:rFonts w:hint="cs"/>
          <w:rtl/>
        </w:rPr>
        <w:t>מגוון תחומים ובכלל זה מבצעי השפעה</w:t>
      </w:r>
      <w:r w:rsidR="00A557DF">
        <w:rPr>
          <w:rFonts w:hint="cs"/>
          <w:rtl/>
        </w:rPr>
        <w:t>,</w:t>
      </w:r>
      <w:r>
        <w:rPr>
          <w:rStyle w:val="ac"/>
          <w:rtl/>
        </w:rPr>
        <w:footnoteReference w:id="2"/>
      </w:r>
      <w:r w:rsidR="00E75930">
        <w:rPr>
          <w:rFonts w:hint="cs"/>
          <w:rtl/>
        </w:rPr>
        <w:t xml:space="preserve"> </w:t>
      </w:r>
      <w:r w:rsidR="003D32F4">
        <w:rPr>
          <w:rFonts w:hint="cs"/>
          <w:rtl/>
        </w:rPr>
        <w:t>משתמשת</w:t>
      </w:r>
      <w:r w:rsidR="00E75930">
        <w:rPr>
          <w:rFonts w:hint="cs"/>
          <w:rtl/>
        </w:rPr>
        <w:t xml:space="preserve"> </w:t>
      </w:r>
      <w:r w:rsidR="003D32F4">
        <w:rPr>
          <w:rFonts w:hint="cs"/>
          <w:rtl/>
        </w:rPr>
        <w:t>ב</w:t>
      </w:r>
      <w:r>
        <w:rPr>
          <w:rFonts w:hint="cs"/>
          <w:rtl/>
        </w:rPr>
        <w:t>קשרי חוץ ו</w:t>
      </w:r>
      <w:r w:rsidR="003D32F4">
        <w:rPr>
          <w:rFonts w:hint="cs"/>
          <w:rtl/>
        </w:rPr>
        <w:t>ב</w:t>
      </w:r>
      <w:r>
        <w:rPr>
          <w:rFonts w:hint="cs"/>
          <w:rtl/>
        </w:rPr>
        <w:t>קשרים כלכליים</w:t>
      </w:r>
      <w:r w:rsidR="00542787">
        <w:rPr>
          <w:rFonts w:hint="cs"/>
          <w:rtl/>
        </w:rPr>
        <w:t>, לרבות הלוואות נדיבות,</w:t>
      </w:r>
      <w:r w:rsidR="00E75930">
        <w:rPr>
          <w:rFonts w:hint="cs"/>
          <w:rtl/>
        </w:rPr>
        <w:t xml:space="preserve"> </w:t>
      </w:r>
      <w:r w:rsidR="00542787">
        <w:rPr>
          <w:rFonts w:hint="cs"/>
          <w:rtl/>
        </w:rPr>
        <w:t>ופרויקטי</w:t>
      </w:r>
      <w:r w:rsidR="00C768A5">
        <w:rPr>
          <w:rFonts w:hint="cs"/>
          <w:rtl/>
        </w:rPr>
        <w:t>י</w:t>
      </w:r>
      <w:r w:rsidR="00542787">
        <w:rPr>
          <w:rFonts w:hint="cs"/>
          <w:rtl/>
        </w:rPr>
        <w:t xml:space="preserve"> תשתית, </w:t>
      </w:r>
      <w:r>
        <w:rPr>
          <w:rFonts w:hint="cs"/>
          <w:rtl/>
        </w:rPr>
        <w:t xml:space="preserve">כדי </w:t>
      </w:r>
      <w:r w:rsidR="003D32F4">
        <w:rPr>
          <w:rFonts w:hint="cs"/>
          <w:rtl/>
        </w:rPr>
        <w:t xml:space="preserve">ללחוץ </w:t>
      </w:r>
      <w:r>
        <w:rPr>
          <w:rFonts w:hint="cs"/>
          <w:rtl/>
        </w:rPr>
        <w:t xml:space="preserve">שיאמצו את ה'נרטיב' שלה בסוגיות מפתח </w:t>
      </w:r>
      <w:r w:rsidRPr="00542787">
        <w:rPr>
          <w:rFonts w:eastAsia="Calibri"/>
        </w:rPr>
        <w:t>(OSD 2019)</w:t>
      </w:r>
      <w:r>
        <w:rPr>
          <w:rFonts w:hint="cs"/>
          <w:rtl/>
        </w:rPr>
        <w:t xml:space="preserve">. כלי השפעה </w:t>
      </w:r>
      <w:r w:rsidR="00542787">
        <w:rPr>
          <w:rFonts w:hint="cs"/>
          <w:rtl/>
        </w:rPr>
        <w:t xml:space="preserve">אלה </w:t>
      </w:r>
      <w:r>
        <w:rPr>
          <w:rFonts w:hint="cs"/>
          <w:rtl/>
        </w:rPr>
        <w:t>אינם תיאורטיים</w:t>
      </w:r>
      <w:r w:rsidR="00542787">
        <w:rPr>
          <w:rFonts w:hint="cs"/>
          <w:rtl/>
        </w:rPr>
        <w:t xml:space="preserve">. </w:t>
      </w:r>
      <w:r>
        <w:rPr>
          <w:rFonts w:hint="cs"/>
          <w:rtl/>
        </w:rPr>
        <w:t>העדויות מצטברות לכך שסין מפעילה אותם כדי להשפיע על מדיניות בנושאים שחשובים לה. כדי להמחיש את הנקודה, סין</w:t>
      </w:r>
      <w:r w:rsidR="00E75930">
        <w:rPr>
          <w:rFonts w:hint="cs"/>
          <w:rtl/>
        </w:rPr>
        <w:t xml:space="preserve"> הצליחה לגרום ליוון, ב-2017, לטרפד הצעה של האיחוד האירופי בנושא זכויות אדם בסין. </w:t>
      </w:r>
      <w:r w:rsidR="00F63B1C">
        <w:rPr>
          <w:rFonts w:hint="cs"/>
          <w:rtl/>
        </w:rPr>
        <w:t xml:space="preserve">זאת, באמצעות מנוף הלחץ שהיה בידה </w:t>
      </w:r>
      <w:r w:rsidR="00F63B1C">
        <w:rPr>
          <w:rtl/>
        </w:rPr>
        <w:t>–</w:t>
      </w:r>
      <w:r w:rsidR="00F63B1C">
        <w:rPr>
          <w:rFonts w:hint="cs"/>
          <w:rtl/>
        </w:rPr>
        <w:t xml:space="preserve"> בעלותה על נמל פיראוס החדש, שהפך לאחד הנמלים המרכזיים של אירופה, והתלות הכלכלית הגוברת של יוון בסין  (</w:t>
      </w:r>
      <w:r w:rsidR="00F63B1C" w:rsidRPr="00542787">
        <w:rPr>
          <w:rFonts w:eastAsia="Times New Roman"/>
        </w:rPr>
        <w:t>Smith 2017</w:t>
      </w:r>
      <w:r w:rsidR="00F63B1C">
        <w:rPr>
          <w:rFonts w:hint="cs"/>
          <w:rtl/>
        </w:rPr>
        <w:t xml:space="preserve">). </w:t>
      </w:r>
      <w:r w:rsidR="00E75930">
        <w:rPr>
          <w:rFonts w:hint="cs"/>
          <w:rtl/>
        </w:rPr>
        <w:t xml:space="preserve">דוגמא נוספת </w:t>
      </w:r>
      <w:r w:rsidR="00F63B1C">
        <w:rPr>
          <w:rtl/>
        </w:rPr>
        <w:t>–</w:t>
      </w:r>
      <w:r w:rsidR="00E75930">
        <w:rPr>
          <w:rFonts w:hint="cs"/>
          <w:rtl/>
        </w:rPr>
        <w:t xml:space="preserve"> </w:t>
      </w:r>
      <w:r w:rsidR="00F63B1C">
        <w:rPr>
          <w:rFonts w:hint="cs"/>
          <w:rtl/>
        </w:rPr>
        <w:t>ביולי 2019  הצליחה סין לגרום לרג'ב טייפ ארדואן, נשיא תורכיה</w:t>
      </w:r>
      <w:r w:rsidR="001142FF">
        <w:rPr>
          <w:rFonts w:hint="cs"/>
          <w:rtl/>
        </w:rPr>
        <w:t>,</w:t>
      </w:r>
      <w:r w:rsidR="00F63B1C">
        <w:rPr>
          <w:rFonts w:hint="cs"/>
          <w:rtl/>
        </w:rPr>
        <w:t xml:space="preserve"> לסגת מאמירותיו הביקורתיות</w:t>
      </w:r>
      <w:r w:rsidR="001142FF">
        <w:rPr>
          <w:rFonts w:hint="cs"/>
          <w:rtl/>
        </w:rPr>
        <w:t xml:space="preserve">, </w:t>
      </w:r>
      <w:r w:rsidR="00F63B1C">
        <w:rPr>
          <w:rFonts w:hint="cs"/>
          <w:rtl/>
        </w:rPr>
        <w:t xml:space="preserve"> ולגבות למעשה, את מדיניותה </w:t>
      </w:r>
      <w:r w:rsidR="001142FF">
        <w:rPr>
          <w:rFonts w:hint="cs"/>
          <w:rtl/>
        </w:rPr>
        <w:t xml:space="preserve">של סין </w:t>
      </w:r>
      <w:r w:rsidR="00F63B1C">
        <w:rPr>
          <w:rFonts w:hint="cs"/>
          <w:rtl/>
        </w:rPr>
        <w:t>כלפי המיעוט האויגורי בשין ג'יאן</w:t>
      </w:r>
      <w:r w:rsidR="001142FF">
        <w:rPr>
          <w:rFonts w:hint="cs"/>
          <w:rtl/>
        </w:rPr>
        <w:t xml:space="preserve"> </w:t>
      </w:r>
      <w:r w:rsidR="00B60A68">
        <w:rPr>
          <w:rFonts w:asciiTheme="minorHAnsi" w:hAnsiTheme="minorHAnsi" w:hint="cs"/>
          <w:rtl/>
        </w:rPr>
        <w:t>(</w:t>
      </w:r>
      <w:r w:rsidR="001142FF">
        <w:rPr>
          <w:rFonts w:asciiTheme="minorHAnsi" w:hAnsiTheme="minorHAnsi"/>
        </w:rPr>
        <w:t>Business In</w:t>
      </w:r>
      <w:r w:rsidR="00633252">
        <w:rPr>
          <w:rFonts w:asciiTheme="minorHAnsi" w:hAnsiTheme="minorHAnsi"/>
        </w:rPr>
        <w:t>sider</w:t>
      </w:r>
      <w:r w:rsidR="00D050D1">
        <w:rPr>
          <w:rFonts w:asciiTheme="minorHAnsi" w:hAnsiTheme="minorHAnsi"/>
        </w:rPr>
        <w:t xml:space="preserve"> 6.7.2019</w:t>
      </w:r>
      <w:r w:rsidR="00B60A68">
        <w:rPr>
          <w:rFonts w:hint="cs"/>
          <w:rtl/>
        </w:rPr>
        <w:t>)</w:t>
      </w:r>
      <w:r w:rsidR="00C56D1F">
        <w:rPr>
          <w:rFonts w:hint="cs"/>
          <w:rtl/>
        </w:rPr>
        <w:t xml:space="preserve">. </w:t>
      </w:r>
      <w:r w:rsidR="00F056A3">
        <w:rPr>
          <w:rFonts w:hint="cs"/>
          <w:rtl/>
        </w:rPr>
        <w:t xml:space="preserve">כאמור, </w:t>
      </w:r>
      <w:r>
        <w:rPr>
          <w:rFonts w:hint="cs"/>
          <w:rtl/>
        </w:rPr>
        <w:t xml:space="preserve">העבודה תמפה את כלי ההשפעה הסיניים ותראה את אופן השימוש הסיני בהם במקומות אחרים בעולם. </w:t>
      </w:r>
    </w:p>
    <w:p w14:paraId="142CD6B8" w14:textId="77777777" w:rsidR="004B129B" w:rsidRDefault="004B129B" w:rsidP="009E74B3">
      <w:pPr>
        <w:pStyle w:val="a9"/>
        <w:numPr>
          <w:ilvl w:val="0"/>
          <w:numId w:val="3"/>
        </w:numPr>
        <w:autoSpaceDE w:val="0"/>
        <w:autoSpaceDN w:val="0"/>
        <w:adjustRightInd w:val="0"/>
        <w:spacing w:after="0"/>
        <w:rPr>
          <w:rFonts w:eastAsia="Calibri"/>
          <w:b/>
          <w:bCs/>
        </w:rPr>
      </w:pPr>
      <w:r>
        <w:rPr>
          <w:rFonts w:eastAsia="Calibri" w:hint="cs"/>
          <w:b/>
          <w:bCs/>
          <w:rtl/>
        </w:rPr>
        <w:t>כיצד מדינת ישראל התמודדה עד כה עם יישום האסטרטגיה הסינית מולה, על רקע המתח בין סין וארה"ב?</w:t>
      </w:r>
    </w:p>
    <w:p w14:paraId="17361927" w14:textId="0F3DB583" w:rsidR="00C8607D" w:rsidRDefault="0094174A" w:rsidP="009E74B3">
      <w:pPr>
        <w:pStyle w:val="a9"/>
        <w:autoSpaceDE w:val="0"/>
        <w:autoSpaceDN w:val="0"/>
        <w:adjustRightInd w:val="0"/>
        <w:spacing w:after="0"/>
        <w:rPr>
          <w:rFonts w:eastAsia="Calibri"/>
          <w:rtl/>
        </w:rPr>
      </w:pPr>
      <w:r>
        <w:rPr>
          <w:rFonts w:eastAsia="Calibri" w:hint="cs"/>
          <w:rtl/>
        </w:rPr>
        <w:t xml:space="preserve">בתמצית, </w:t>
      </w:r>
      <w:r w:rsidR="00C8607D" w:rsidRPr="00C8607D">
        <w:rPr>
          <w:rFonts w:eastAsia="Calibri" w:hint="cs"/>
          <w:rtl/>
        </w:rPr>
        <w:t xml:space="preserve">ישראל נמנעה עד כה מלנקוט עמדה נחרצת בעימות בין ארה"ב וסין בינתיים, והתוצאה, כצפוי, מעורבת. מצד אחד, שיתוף הפעולה עם סין, הולך ומתרחב, לרבות </w:t>
      </w:r>
      <w:r w:rsidR="00C8607D" w:rsidRPr="00C8607D">
        <w:rPr>
          <w:rFonts w:eastAsia="Calibri" w:hint="cs"/>
          <w:rtl/>
        </w:rPr>
        <w:lastRenderedPageBreak/>
        <w:t xml:space="preserve">בנושאים שהוגדרו על ידי האמריקנים כרגישים כגון נושאי חדשנות. לדוגמה, הוועידה המשותפת לסין וישראל לחדשות שודרגה והסינים הציבו את סגן נשיא סין כיו"ר משותף, יחד עם ראש הממשלה הישראלי (משרד החוץ, 2018). בנוסף, ולמרות המדיניות האמריקנית, חברה ממשלתית סינית נכנסה כשותפה ברכישה הראשונה של תחנת כוח בישראל </w:t>
      </w:r>
      <w:r w:rsidR="00C8607D" w:rsidRPr="00C8607D">
        <w:rPr>
          <w:rFonts w:eastAsia="Calibri"/>
          <w:rtl/>
        </w:rPr>
        <w:t>–</w:t>
      </w:r>
      <w:r w:rsidR="00C8607D" w:rsidRPr="00C8607D">
        <w:rPr>
          <w:rFonts w:eastAsia="Calibri" w:hint="cs"/>
          <w:rtl/>
        </w:rPr>
        <w:t xml:space="preserve"> אלון תבור. עם השלמתה בדצמבר 2019, הדבר גם מאפשר </w:t>
      </w:r>
      <w:r w:rsidR="00C8607D" w:rsidRPr="00C8607D">
        <w:rPr>
          <w:rFonts w:eastAsia="Calibri"/>
          <w:rtl/>
        </w:rPr>
        <w:t>לראשונה</w:t>
      </w:r>
      <w:r w:rsidR="00C8607D" w:rsidRPr="00C8607D">
        <w:rPr>
          <w:rFonts w:eastAsia="Calibri" w:hint="cs"/>
          <w:rtl/>
        </w:rPr>
        <w:t>,</w:t>
      </w:r>
      <w:r w:rsidR="00C56D1F">
        <w:rPr>
          <w:rFonts w:eastAsia="Calibri" w:hint="cs"/>
          <w:rtl/>
        </w:rPr>
        <w:t xml:space="preserve"> </w:t>
      </w:r>
      <w:r w:rsidR="00C8607D" w:rsidRPr="00C8607D">
        <w:rPr>
          <w:rFonts w:eastAsia="Calibri" w:hint="cs"/>
          <w:rtl/>
        </w:rPr>
        <w:t xml:space="preserve">גישה </w:t>
      </w:r>
      <w:r w:rsidR="00C8607D" w:rsidRPr="00C8607D">
        <w:rPr>
          <w:rFonts w:eastAsia="Calibri"/>
          <w:rtl/>
        </w:rPr>
        <w:t>סינית לנתוני משק החשמל של מדינת ישראל</w:t>
      </w:r>
      <w:r w:rsidR="00C8607D" w:rsidRPr="00C8607D">
        <w:rPr>
          <w:rFonts w:eastAsia="Calibri" w:hint="cs"/>
          <w:rtl/>
        </w:rPr>
        <w:t xml:space="preserve"> (כלכליסט 3.12.2019).</w:t>
      </w:r>
      <w:r w:rsidR="00C8607D">
        <w:rPr>
          <w:rStyle w:val="ac"/>
          <w:rFonts w:eastAsia="Calibri"/>
          <w:rtl/>
        </w:rPr>
        <w:footnoteReference w:id="3"/>
      </w:r>
    </w:p>
    <w:p w14:paraId="116FAB83" w14:textId="77777777" w:rsidR="00C8607D" w:rsidRDefault="00C8607D" w:rsidP="009E74B3">
      <w:pPr>
        <w:pStyle w:val="a9"/>
        <w:autoSpaceDE w:val="0"/>
        <w:autoSpaceDN w:val="0"/>
        <w:adjustRightInd w:val="0"/>
        <w:spacing w:after="0"/>
        <w:rPr>
          <w:rFonts w:eastAsia="Calibri"/>
          <w:rtl/>
        </w:rPr>
      </w:pPr>
      <w:r w:rsidRPr="00C8607D">
        <w:rPr>
          <w:rFonts w:eastAsia="Calibri" w:hint="cs"/>
          <w:rtl/>
        </w:rPr>
        <w:t>מנגד, ישראל הודיעה</w:t>
      </w:r>
      <w:r>
        <w:rPr>
          <w:rFonts w:eastAsia="Calibri" w:hint="cs"/>
          <w:rtl/>
        </w:rPr>
        <w:t>,</w:t>
      </w:r>
      <w:r w:rsidRPr="00C8607D">
        <w:rPr>
          <w:rFonts w:eastAsia="Calibri" w:hint="cs"/>
          <w:rtl/>
        </w:rPr>
        <w:t xml:space="preserve"> כי לא תרכוש רשתות סלולר דור חמישי מהסינים וכן פרסמה את החלטת הקבינט, בניסיון להדוף את הלחצים האמריקנים, להקים </w:t>
      </w:r>
      <w:r w:rsidRPr="00C8607D">
        <w:rPr>
          <w:rFonts w:eastAsia="Calibri"/>
          <w:rtl/>
        </w:rPr>
        <w:t>מנגנון פיקוח על השקעות זרות</w:t>
      </w:r>
      <w:r w:rsidRPr="00C8607D">
        <w:rPr>
          <w:rFonts w:eastAsia="Calibri" w:hint="cs"/>
          <w:rtl/>
        </w:rPr>
        <w:t>, שנועד ליצר בקרה ממשלתית על ההשקעות הסיניות, אך בה בעת, הגדיר את המנגנון, כגוף מייעץ בלבד (עמית 2019).</w:t>
      </w:r>
    </w:p>
    <w:p w14:paraId="7A107991" w14:textId="1532136A" w:rsidR="0094174A" w:rsidRPr="00F63B1C" w:rsidRDefault="00F63B1C" w:rsidP="00C56D1F">
      <w:pPr>
        <w:pStyle w:val="a9"/>
        <w:numPr>
          <w:ilvl w:val="0"/>
          <w:numId w:val="3"/>
        </w:numPr>
        <w:autoSpaceDE w:val="0"/>
        <w:autoSpaceDN w:val="0"/>
        <w:adjustRightInd w:val="0"/>
        <w:spacing w:after="0"/>
        <w:rPr>
          <w:rFonts w:eastAsia="Calibri"/>
        </w:rPr>
      </w:pPr>
      <w:r w:rsidRPr="00F63B1C">
        <w:rPr>
          <w:rFonts w:eastAsia="Calibri" w:hint="cs"/>
          <w:b/>
          <w:bCs/>
          <w:rtl/>
        </w:rPr>
        <w:t xml:space="preserve">הגדרת עקרונות מנחים ברובד האסטרטגי כבסיס לעיצוב מדיניות ישראלית בתחומים השונים ביחסיה </w:t>
      </w:r>
      <w:r w:rsidR="00C56D1F">
        <w:rPr>
          <w:rFonts w:eastAsia="Calibri" w:hint="cs"/>
          <w:b/>
          <w:bCs/>
          <w:rtl/>
        </w:rPr>
        <w:t>עם</w:t>
      </w:r>
      <w:r w:rsidRPr="00F63B1C">
        <w:rPr>
          <w:rFonts w:eastAsia="Calibri" w:hint="cs"/>
          <w:b/>
          <w:bCs/>
          <w:rtl/>
        </w:rPr>
        <w:t xml:space="preserve"> סין</w:t>
      </w:r>
      <w:r w:rsidR="00C56D1F">
        <w:rPr>
          <w:rFonts w:eastAsia="Calibri" w:hint="cs"/>
          <w:rtl/>
        </w:rPr>
        <w:t xml:space="preserve"> - </w:t>
      </w:r>
      <w:r w:rsidR="00085758" w:rsidRPr="00F63B1C">
        <w:rPr>
          <w:rFonts w:eastAsia="Calibri" w:hint="cs"/>
          <w:rtl/>
        </w:rPr>
        <w:t>עבודה זו שואפת להגיע להצעות מרשמיות, על בסיס הניתוח של שתי שאלות המשנה הקודמות. בכך</w:t>
      </w:r>
      <w:r w:rsidR="00276278" w:rsidRPr="00F63B1C">
        <w:rPr>
          <w:rFonts w:eastAsia="Calibri" w:hint="cs"/>
          <w:rtl/>
        </w:rPr>
        <w:t>, כאמור,</w:t>
      </w:r>
      <w:r w:rsidR="00085758" w:rsidRPr="00F63B1C">
        <w:rPr>
          <w:rFonts w:eastAsia="Calibri" w:hint="cs"/>
          <w:rtl/>
        </w:rPr>
        <w:t xml:space="preserve"> היא מכוונת לתרום לשיח הלאומי בעיצוב מדיניות.</w:t>
      </w:r>
    </w:p>
    <w:p w14:paraId="6514B439" w14:textId="77777777" w:rsidR="004A528A" w:rsidRDefault="004A528A" w:rsidP="009E74B3">
      <w:pPr>
        <w:pStyle w:val="2"/>
        <w:rPr>
          <w:rFonts w:eastAsia="Calibri"/>
          <w:rtl/>
        </w:rPr>
      </w:pPr>
      <w:bookmarkStart w:id="8" w:name="_Toc30421014"/>
      <w:r w:rsidRPr="00BA7FB3">
        <w:rPr>
          <w:rFonts w:eastAsia="Calibri" w:hint="cs"/>
          <w:rtl/>
        </w:rPr>
        <w:t>במה העבודה לא תעסוק</w:t>
      </w:r>
      <w:bookmarkEnd w:id="8"/>
    </w:p>
    <w:p w14:paraId="6652D4FB" w14:textId="77777777" w:rsidR="0057062F" w:rsidRDefault="0057062F" w:rsidP="009E74B3">
      <w:pPr>
        <w:rPr>
          <w:rtl/>
        </w:rPr>
      </w:pPr>
      <w:r>
        <w:rPr>
          <w:rFonts w:hint="cs"/>
          <w:rtl/>
        </w:rPr>
        <w:t>כאמור, עבודה זו תתמקד בניתוח כל ההשפעה הסיניים</w:t>
      </w:r>
      <w:r w:rsidR="00B11311">
        <w:rPr>
          <w:rFonts w:hint="cs"/>
          <w:rtl/>
        </w:rPr>
        <w:t xml:space="preserve">, ומדיניותה, ובאופן בו מדינת ישראל מתמודדת (או שאינה מתמודדת) עם אתגר זה. </w:t>
      </w:r>
    </w:p>
    <w:p w14:paraId="12C19F11" w14:textId="77777777" w:rsidR="00B11311" w:rsidRDefault="00B11311" w:rsidP="009E74B3">
      <w:pPr>
        <w:rPr>
          <w:rtl/>
        </w:rPr>
      </w:pPr>
      <w:r>
        <w:rPr>
          <w:rFonts w:hint="cs"/>
          <w:rtl/>
        </w:rPr>
        <w:t xml:space="preserve">העבודה לא תחקור לעומק את מגוון </w:t>
      </w:r>
      <w:r w:rsidRPr="006007AD">
        <w:rPr>
          <w:rFonts w:hint="cs"/>
          <w:u w:val="single"/>
          <w:rtl/>
        </w:rPr>
        <w:t>הסוגיות הספציפיות</w:t>
      </w:r>
      <w:r>
        <w:rPr>
          <w:rFonts w:hint="cs"/>
          <w:rtl/>
        </w:rPr>
        <w:t xml:space="preserve"> שעומדות על הפרק ביחסי ישראל-סין, ובכלל זה סוגיית נמל חיפה, הרכבת לאילת, החכרת שטחי חלאות לסין, רכש חברות כאלו או אחרת וכולי. </w:t>
      </w:r>
    </w:p>
    <w:p w14:paraId="290008A6" w14:textId="77777777" w:rsidR="00774790" w:rsidRDefault="00B11311" w:rsidP="009E74B3">
      <w:pPr>
        <w:rPr>
          <w:rFonts w:asciiTheme="majorHAnsi" w:eastAsia="Calibri" w:hAnsiTheme="majorHAnsi"/>
          <w:b/>
          <w:bCs/>
          <w:sz w:val="26"/>
          <w:szCs w:val="32"/>
          <w:rtl/>
        </w:rPr>
      </w:pPr>
      <w:r>
        <w:rPr>
          <w:rFonts w:hint="cs"/>
          <w:rtl/>
        </w:rPr>
        <w:t xml:space="preserve">לאור חשיבותה לסוגיה, העבודה תיגע, אולם לא תתמקד, במדיניות האמריקאית כלפי סין ואופן התפתחותה. </w:t>
      </w:r>
    </w:p>
    <w:p w14:paraId="015887FF" w14:textId="77777777" w:rsidR="004A528A" w:rsidRDefault="00BA7FB3" w:rsidP="009E74B3">
      <w:pPr>
        <w:pStyle w:val="2"/>
        <w:rPr>
          <w:rFonts w:eastAsia="Calibri"/>
          <w:rtl/>
        </w:rPr>
      </w:pPr>
      <w:bookmarkStart w:id="9" w:name="_Toc30421015"/>
      <w:r w:rsidRPr="00BA7FB3">
        <w:rPr>
          <w:rFonts w:eastAsia="Calibri" w:hint="cs"/>
          <w:rtl/>
        </w:rPr>
        <w:t>שיטת המחקר</w:t>
      </w:r>
      <w:bookmarkEnd w:id="9"/>
    </w:p>
    <w:p w14:paraId="3C660440" w14:textId="17DFD9B7" w:rsidR="00522C99" w:rsidRPr="00E84B19" w:rsidRDefault="00E84B19" w:rsidP="009E74B3">
      <w:pPr>
        <w:rPr>
          <w:rtl/>
        </w:rPr>
      </w:pPr>
      <w:r>
        <w:rPr>
          <w:rFonts w:hint="cs"/>
          <w:rtl/>
        </w:rPr>
        <w:t>עבודה זו תתבסס על מחקר איכותני</w:t>
      </w:r>
      <w:r w:rsidR="00AB443F">
        <w:rPr>
          <w:rFonts w:hint="cs"/>
          <w:rtl/>
        </w:rPr>
        <w:t xml:space="preserve">, אשר בחלקו הראשון יתבסס על </w:t>
      </w:r>
      <w:r w:rsidR="00AB443F">
        <w:rPr>
          <w:rFonts w:eastAsia="Calibri" w:hint="cs"/>
          <w:rtl/>
        </w:rPr>
        <w:t>ספרות אקדמית, בדגש על זו העוסקת במושגי השפעה ועוצמה, בהקשר הסיני.</w:t>
      </w:r>
      <w:r w:rsidR="00C56D1F">
        <w:rPr>
          <w:rFonts w:eastAsia="Calibri" w:hint="cs"/>
          <w:rtl/>
        </w:rPr>
        <w:t xml:space="preserve"> </w:t>
      </w:r>
      <w:r w:rsidR="0041159A">
        <w:rPr>
          <w:rFonts w:hint="cs"/>
          <w:rtl/>
        </w:rPr>
        <w:t>כדי למפות את כלי ההשפעה הסיניים ויישומם, ייעשה שימוש במקרי בוחן מהעולם</w:t>
      </w:r>
      <w:r w:rsidR="00522C99">
        <w:rPr>
          <w:rFonts w:hint="cs"/>
          <w:rtl/>
        </w:rPr>
        <w:t xml:space="preserve"> וכן מישראל. לשם כך ייעשה שימוש ב</w:t>
      </w:r>
      <w:r w:rsidR="0041159A">
        <w:rPr>
          <w:rFonts w:hint="cs"/>
          <w:rtl/>
        </w:rPr>
        <w:t>מקורות רשמיים, המתארים את המדיניות הסינית בנושאים הרלוונטיים</w:t>
      </w:r>
      <w:r w:rsidR="00522C99">
        <w:rPr>
          <w:rFonts w:hint="cs"/>
          <w:rtl/>
        </w:rPr>
        <w:t>, ב</w:t>
      </w:r>
      <w:r w:rsidR="00522C99">
        <w:rPr>
          <w:rFonts w:eastAsia="Calibri" w:hint="cs"/>
          <w:rtl/>
        </w:rPr>
        <w:t>פרסומים ובעיתונות, וכן ראיונות עם בעלי תפקידים רשמיים וכן נושאי משרות לשעבר, אנשי אקדמיה, מכוני מחקר, ועיתונאים העוסקים בנושא.</w:t>
      </w:r>
    </w:p>
    <w:p w14:paraId="05CA84A3" w14:textId="77777777" w:rsidR="00C56D1F" w:rsidRDefault="00C56D1F">
      <w:pPr>
        <w:bidi w:val="0"/>
        <w:spacing w:after="200" w:line="276" w:lineRule="auto"/>
        <w:jc w:val="left"/>
        <w:rPr>
          <w:rFonts w:asciiTheme="majorHAnsi" w:eastAsia="Calibri" w:hAnsiTheme="majorHAnsi"/>
          <w:b/>
          <w:bCs/>
          <w:sz w:val="26"/>
          <w:szCs w:val="32"/>
          <w:rtl/>
        </w:rPr>
      </w:pPr>
      <w:r>
        <w:rPr>
          <w:rFonts w:eastAsia="Calibri"/>
          <w:rtl/>
        </w:rPr>
        <w:br w:type="page"/>
      </w:r>
    </w:p>
    <w:p w14:paraId="30BDD116" w14:textId="27125819" w:rsidR="00BA7FB3" w:rsidRDefault="00BA7FB3" w:rsidP="009E74B3">
      <w:pPr>
        <w:pStyle w:val="2"/>
        <w:rPr>
          <w:rFonts w:eastAsia="Calibri"/>
          <w:rtl/>
        </w:rPr>
      </w:pPr>
      <w:bookmarkStart w:id="10" w:name="_Toc30421016"/>
      <w:r>
        <w:rPr>
          <w:rFonts w:eastAsia="Calibri" w:hint="cs"/>
          <w:rtl/>
        </w:rPr>
        <w:lastRenderedPageBreak/>
        <w:t xml:space="preserve">מבנה </w:t>
      </w:r>
      <w:r w:rsidRPr="00BA7FB3">
        <w:rPr>
          <w:rFonts w:eastAsia="Calibri" w:hint="cs"/>
          <w:rtl/>
        </w:rPr>
        <w:t>העבודה</w:t>
      </w:r>
      <w:bookmarkEnd w:id="10"/>
    </w:p>
    <w:p w14:paraId="7D0B0305" w14:textId="77777777" w:rsidR="00C060F3" w:rsidRDefault="00C060F3" w:rsidP="009E74B3">
      <w:pPr>
        <w:autoSpaceDE w:val="0"/>
        <w:autoSpaceDN w:val="0"/>
        <w:adjustRightInd w:val="0"/>
        <w:spacing w:after="0"/>
        <w:rPr>
          <w:rFonts w:eastAsia="Calibri"/>
          <w:rtl/>
        </w:rPr>
      </w:pPr>
      <w:r>
        <w:rPr>
          <w:rFonts w:eastAsia="Calibri" w:hint="cs"/>
          <w:rtl/>
        </w:rPr>
        <w:t>על מנת לענות על שאלת המחקר ושאלות המשנה, העבודה תבנה על פי השלבים הבאים:</w:t>
      </w:r>
    </w:p>
    <w:p w14:paraId="2A7FC257" w14:textId="236B78CF" w:rsidR="00A01E8C" w:rsidRDefault="000B75F8" w:rsidP="009E74B3">
      <w:pPr>
        <w:autoSpaceDE w:val="0"/>
        <w:autoSpaceDN w:val="0"/>
        <w:adjustRightInd w:val="0"/>
        <w:spacing w:after="0"/>
        <w:rPr>
          <w:rFonts w:eastAsia="Calibri"/>
          <w:rtl/>
        </w:rPr>
      </w:pPr>
      <w:r w:rsidRPr="00A01E8C">
        <w:rPr>
          <w:rFonts w:eastAsia="Calibri" w:hint="cs"/>
          <w:b/>
          <w:bCs/>
          <w:rtl/>
        </w:rPr>
        <w:t>הפרק הראשון יתמקד באסטרטגיה הסינית</w:t>
      </w:r>
      <w:r w:rsidR="009B5D45">
        <w:rPr>
          <w:rFonts w:eastAsia="Calibri" w:hint="cs"/>
          <w:b/>
          <w:bCs/>
          <w:rtl/>
        </w:rPr>
        <w:t xml:space="preserve"> ובמדיניות החוץ הנגזרת ממנה.</w:t>
      </w:r>
      <w:r>
        <w:rPr>
          <w:rFonts w:eastAsia="Calibri" w:hint="cs"/>
          <w:rtl/>
        </w:rPr>
        <w:t xml:space="preserve"> </w:t>
      </w:r>
      <w:r w:rsidR="00A01E8C">
        <w:rPr>
          <w:rFonts w:hint="cs"/>
          <w:rtl/>
        </w:rPr>
        <w:t>החזון של סין, כפי שניתן להבינו כיום, הוא לחדש את מעמדה של האומה הסינית כמעצמה מובילה לאחר 'מאה שנים של השפלה'.</w:t>
      </w:r>
      <w:r w:rsidR="00A01E8C">
        <w:rPr>
          <w:rStyle w:val="ac"/>
          <w:rtl/>
        </w:rPr>
        <w:footnoteReference w:id="4"/>
      </w:r>
      <w:r w:rsidR="00A01E8C">
        <w:rPr>
          <w:rFonts w:hint="cs"/>
          <w:rtl/>
        </w:rPr>
        <w:t xml:space="preserve"> כדי לממש חזון זה, הגדיר הממשל הסיני שורה של יעדים אסטרטגיים ובהקשר זה ראוי לציין שלוש</w:t>
      </w:r>
      <w:r w:rsidR="009B5D45">
        <w:rPr>
          <w:rFonts w:hint="cs"/>
          <w:rtl/>
        </w:rPr>
        <w:t xml:space="preserve"> תכניות </w:t>
      </w:r>
      <w:r w:rsidR="00A01E8C">
        <w:rPr>
          <w:rFonts w:hint="cs"/>
          <w:rtl/>
        </w:rPr>
        <w:t xml:space="preserve"> מרכזיות</w:t>
      </w:r>
      <w:r w:rsidR="009B5D45">
        <w:rPr>
          <w:rFonts w:hint="cs"/>
          <w:rtl/>
        </w:rPr>
        <w:t xml:space="preserve"> שנועדו לקדמם</w:t>
      </w:r>
      <w:r w:rsidR="00A01E8C">
        <w:rPr>
          <w:rFonts w:hint="cs"/>
          <w:rtl/>
        </w:rPr>
        <w:t>: תוכנית 'החגורה האחת והדרך האחת' (</w:t>
      </w:r>
      <w:r w:rsidR="00A01E8C">
        <w:t>BRI</w:t>
      </w:r>
      <w:r w:rsidR="00A01E8C">
        <w:rPr>
          <w:rFonts w:hint="cs"/>
          <w:rtl/>
        </w:rPr>
        <w:t xml:space="preserve">) ב-2013; תוכנית </w:t>
      </w:r>
      <w:r w:rsidR="00A01E8C" w:rsidRPr="002E5DCC">
        <w:t>Made in China 2025</w:t>
      </w:r>
      <w:r w:rsidR="00A01E8C">
        <w:rPr>
          <w:rFonts w:hint="cs"/>
          <w:rtl/>
        </w:rPr>
        <w:t>משנת 2015; ותהליך מודרניזציה ממושך של הצבא הסיני.</w:t>
      </w:r>
      <w:r w:rsidR="00C56D1F">
        <w:rPr>
          <w:rFonts w:hint="cs"/>
          <w:rtl/>
        </w:rPr>
        <w:t xml:space="preserve"> </w:t>
      </w:r>
      <w:r w:rsidR="00A01E8C">
        <w:rPr>
          <w:rFonts w:hint="cs"/>
          <w:rtl/>
        </w:rPr>
        <w:t xml:space="preserve">שלוש תוכניות אלה נועדו לאפשר לסין לבסס עוצמה צבאית חזקה, </w:t>
      </w:r>
      <w:r w:rsidR="00816D59">
        <w:rPr>
          <w:rFonts w:hint="cs"/>
          <w:rtl/>
        </w:rPr>
        <w:t xml:space="preserve">כושר </w:t>
      </w:r>
      <w:r w:rsidR="00A01E8C">
        <w:rPr>
          <w:rFonts w:hint="cs"/>
          <w:rtl/>
        </w:rPr>
        <w:t>הובלה טכנולוגית בתחומי ליבה, וקשרי סחר ענפים (יבוא ויצוא) באופן שיתרום לכלכלה הסינית מחד ויעצים את מנופי השפעתה המדינית מאידך.</w:t>
      </w:r>
      <w:r w:rsidR="00816D59">
        <w:rPr>
          <w:rFonts w:hint="cs"/>
          <w:rtl/>
        </w:rPr>
        <w:t xml:space="preserve"> בחלק השני של הפרק, יוצ</w:t>
      </w:r>
      <w:r w:rsidR="00816D59">
        <w:rPr>
          <w:rFonts w:eastAsia="Calibri" w:hint="cs"/>
          <w:rtl/>
        </w:rPr>
        <w:t>גו</w:t>
      </w:r>
      <w:r w:rsidR="00C56D1F">
        <w:rPr>
          <w:rFonts w:eastAsia="Calibri" w:hint="cs"/>
          <w:b/>
          <w:bCs/>
          <w:rtl/>
        </w:rPr>
        <w:t xml:space="preserve"> </w:t>
      </w:r>
      <w:r w:rsidR="00816D59" w:rsidRPr="00816D59">
        <w:rPr>
          <w:rFonts w:eastAsia="Calibri" w:hint="cs"/>
          <w:b/>
          <w:bCs/>
          <w:rtl/>
        </w:rPr>
        <w:t>כלי ההשפעה</w:t>
      </w:r>
      <w:r w:rsidR="00816D59">
        <w:rPr>
          <w:rFonts w:eastAsia="Calibri" w:hint="cs"/>
          <w:rtl/>
        </w:rPr>
        <w:t xml:space="preserve"> שפיתחה סין לטובת יישום האסטרטגיה ודוגמאות לאופן השימוש בהם בעולם. </w:t>
      </w:r>
    </w:p>
    <w:p w14:paraId="024F5043" w14:textId="77777777" w:rsidR="00411FDF" w:rsidRDefault="00411FDF" w:rsidP="009E74B3">
      <w:pPr>
        <w:autoSpaceDE w:val="0"/>
        <w:autoSpaceDN w:val="0"/>
        <w:adjustRightInd w:val="0"/>
        <w:spacing w:after="0"/>
        <w:rPr>
          <w:rFonts w:eastAsia="Calibri"/>
          <w:rtl/>
        </w:rPr>
      </w:pPr>
      <w:r w:rsidRPr="00B52DFA">
        <w:rPr>
          <w:rFonts w:eastAsia="Calibri" w:hint="cs"/>
          <w:b/>
          <w:bCs/>
          <w:rtl/>
        </w:rPr>
        <w:t xml:space="preserve">הפרק השני יתמקד ביחסי סין-ארה"ב. </w:t>
      </w:r>
      <w:r>
        <w:rPr>
          <w:rFonts w:eastAsia="Calibri" w:hint="cs"/>
          <w:rtl/>
        </w:rPr>
        <w:t>בפרק יוצגו הסוגיות המרכזיות בהן מתקיימת התחרות האסטרטגית בין המעצמות, תוך שימת דגש על המדיניות האמריקנית כלפי סין וכלפי בעלות ברית של</w:t>
      </w:r>
      <w:r w:rsidR="00B52DFA">
        <w:rPr>
          <w:rFonts w:eastAsia="Calibri" w:hint="cs"/>
          <w:rtl/>
        </w:rPr>
        <w:t xml:space="preserve"> ארה"ב ביחס לסין.</w:t>
      </w:r>
    </w:p>
    <w:p w14:paraId="37C6C6D9" w14:textId="42427D56" w:rsidR="00D6095B" w:rsidRDefault="00B52DFA" w:rsidP="009E74B3">
      <w:pPr>
        <w:autoSpaceDE w:val="0"/>
        <w:autoSpaceDN w:val="0"/>
        <w:adjustRightInd w:val="0"/>
        <w:spacing w:after="0"/>
        <w:rPr>
          <w:rFonts w:eastAsia="Calibri"/>
          <w:rtl/>
        </w:rPr>
      </w:pPr>
      <w:r w:rsidRPr="00B52DFA">
        <w:rPr>
          <w:rFonts w:eastAsia="Calibri" w:hint="cs"/>
          <w:b/>
          <w:bCs/>
          <w:rtl/>
        </w:rPr>
        <w:t>הפרק השלישי יעסוק ביחסי סין-ישראל.</w:t>
      </w:r>
      <w:r w:rsidR="00C56D1F">
        <w:rPr>
          <w:rFonts w:eastAsia="Calibri" w:hint="cs"/>
          <w:b/>
          <w:bCs/>
          <w:rtl/>
        </w:rPr>
        <w:t xml:space="preserve"> </w:t>
      </w:r>
      <w:r>
        <w:rPr>
          <w:rFonts w:eastAsia="Calibri" w:hint="cs"/>
          <w:rtl/>
        </w:rPr>
        <w:t xml:space="preserve">הפרק יתמקד בשלב ראשון בגורמים </w:t>
      </w:r>
      <w:r w:rsidR="00D6095B">
        <w:rPr>
          <w:rFonts w:eastAsia="Calibri" w:hint="cs"/>
          <w:rtl/>
        </w:rPr>
        <w:t>המעצבים</w:t>
      </w:r>
      <w:r w:rsidR="009B5D45">
        <w:rPr>
          <w:rFonts w:eastAsia="Calibri" w:hint="cs"/>
          <w:rtl/>
        </w:rPr>
        <w:t xml:space="preserve"> </w:t>
      </w:r>
      <w:r w:rsidR="00D6095B">
        <w:rPr>
          <w:rFonts w:eastAsia="Calibri" w:hint="cs"/>
          <w:rtl/>
        </w:rPr>
        <w:t xml:space="preserve">את היחסים בין שתי המדינות. בחלק השני, יוצגו כלי השפעה סיניים שיושמו בישראל ובחלק השלישי יוצג האופן שבוא ישראל התמודדה עם כלי השפעה אלה, במגוון תחומים. </w:t>
      </w:r>
      <w:r w:rsidR="00B23D4E">
        <w:rPr>
          <w:rFonts w:eastAsia="Calibri" w:hint="cs"/>
          <w:rtl/>
        </w:rPr>
        <w:t xml:space="preserve">פרק זה יאפשר להציג את פער הרלוונטיות בין האסטרטגיה הסינית לבין המדיניות הישראלית הנוכחית. </w:t>
      </w:r>
    </w:p>
    <w:p w14:paraId="5FC748A0" w14:textId="77777777" w:rsidR="00D6095B" w:rsidRPr="009B5D45" w:rsidRDefault="00D6095B" w:rsidP="009E74B3">
      <w:pPr>
        <w:autoSpaceDE w:val="0"/>
        <w:autoSpaceDN w:val="0"/>
        <w:adjustRightInd w:val="0"/>
        <w:spacing w:after="0"/>
        <w:rPr>
          <w:rFonts w:eastAsia="Calibri"/>
          <w:b/>
          <w:bCs/>
          <w:rtl/>
        </w:rPr>
      </w:pPr>
      <w:r w:rsidRPr="00D6095B">
        <w:rPr>
          <w:rFonts w:eastAsia="Calibri" w:hint="cs"/>
          <w:b/>
          <w:bCs/>
          <w:rtl/>
        </w:rPr>
        <w:t>הפרק הרביעי, הינו פרק דיון,</w:t>
      </w:r>
      <w:r>
        <w:rPr>
          <w:rFonts w:eastAsia="Calibri" w:hint="cs"/>
          <w:rtl/>
        </w:rPr>
        <w:t xml:space="preserve"> אש</w:t>
      </w:r>
      <w:r w:rsidR="00B23D4E">
        <w:rPr>
          <w:rFonts w:eastAsia="Calibri" w:hint="cs"/>
          <w:rtl/>
        </w:rPr>
        <w:t>ר</w:t>
      </w:r>
      <w:r>
        <w:rPr>
          <w:rFonts w:eastAsia="Calibri" w:hint="cs"/>
          <w:rtl/>
        </w:rPr>
        <w:t xml:space="preserve"> יציג, על בסיס הניתוח בפרקים הקודמים</w:t>
      </w:r>
      <w:r w:rsidR="00B23D4E">
        <w:rPr>
          <w:rFonts w:eastAsia="Calibri" w:hint="cs"/>
          <w:rtl/>
        </w:rPr>
        <w:t>,</w:t>
      </w:r>
      <w:r>
        <w:rPr>
          <w:rFonts w:eastAsia="Calibri" w:hint="cs"/>
          <w:rtl/>
        </w:rPr>
        <w:t xml:space="preserve"> </w:t>
      </w:r>
      <w:r w:rsidRPr="009B5D45">
        <w:rPr>
          <w:rFonts w:eastAsia="Calibri" w:hint="cs"/>
          <w:b/>
          <w:bCs/>
          <w:rtl/>
        </w:rPr>
        <w:t>עקרונות להתמוד</w:t>
      </w:r>
      <w:r w:rsidR="00B23D4E" w:rsidRPr="009B5D45">
        <w:rPr>
          <w:rFonts w:eastAsia="Calibri" w:hint="cs"/>
          <w:b/>
          <w:bCs/>
          <w:rtl/>
        </w:rPr>
        <w:t>ד</w:t>
      </w:r>
      <w:r w:rsidRPr="009B5D45">
        <w:rPr>
          <w:rFonts w:eastAsia="Calibri" w:hint="cs"/>
          <w:b/>
          <w:bCs/>
          <w:rtl/>
        </w:rPr>
        <w:t xml:space="preserve">ות </w:t>
      </w:r>
      <w:r w:rsidR="00B23D4E" w:rsidRPr="009B5D45">
        <w:rPr>
          <w:rFonts w:eastAsia="Calibri" w:hint="cs"/>
          <w:b/>
          <w:bCs/>
          <w:rtl/>
        </w:rPr>
        <w:t xml:space="preserve">של </w:t>
      </w:r>
      <w:r w:rsidRPr="009B5D45">
        <w:rPr>
          <w:rFonts w:eastAsia="Calibri" w:hint="cs"/>
          <w:b/>
          <w:bCs/>
          <w:rtl/>
        </w:rPr>
        <w:t xml:space="preserve">ישראל עם האתגר הסיני. </w:t>
      </w:r>
    </w:p>
    <w:p w14:paraId="7B3A1224" w14:textId="77777777" w:rsidR="006501DD" w:rsidRDefault="006501DD" w:rsidP="006007AD">
      <w:pPr>
        <w:autoSpaceDE w:val="0"/>
        <w:autoSpaceDN w:val="0"/>
        <w:adjustRightInd w:val="0"/>
        <w:spacing w:after="0"/>
        <w:jc w:val="left"/>
        <w:rPr>
          <w:rFonts w:eastAsia="Calibri"/>
          <w:rtl/>
        </w:rPr>
      </w:pPr>
    </w:p>
    <w:p w14:paraId="7DD6DE1E" w14:textId="77777777" w:rsidR="009B5D45" w:rsidRDefault="009B5D45" w:rsidP="006007AD">
      <w:pPr>
        <w:autoSpaceDE w:val="0"/>
        <w:autoSpaceDN w:val="0"/>
        <w:adjustRightInd w:val="0"/>
        <w:spacing w:after="0"/>
        <w:jc w:val="left"/>
        <w:rPr>
          <w:rFonts w:eastAsia="Calibri"/>
          <w:rtl/>
        </w:rPr>
      </w:pPr>
    </w:p>
    <w:p w14:paraId="37142C98" w14:textId="77777777" w:rsidR="00BA7FB3" w:rsidRDefault="00BA7FB3" w:rsidP="006007AD">
      <w:pPr>
        <w:pStyle w:val="a9"/>
        <w:autoSpaceDE w:val="0"/>
        <w:autoSpaceDN w:val="0"/>
        <w:adjustRightInd w:val="0"/>
        <w:spacing w:after="0"/>
        <w:jc w:val="left"/>
        <w:rPr>
          <w:rFonts w:eastAsia="Calibri"/>
          <w:b/>
          <w:bCs/>
          <w:rtl/>
        </w:rPr>
      </w:pPr>
    </w:p>
    <w:p w14:paraId="1BFF9B43" w14:textId="77777777" w:rsidR="00BA7FB3" w:rsidRDefault="00BA7FB3" w:rsidP="006007AD">
      <w:pPr>
        <w:pStyle w:val="a9"/>
        <w:autoSpaceDE w:val="0"/>
        <w:autoSpaceDN w:val="0"/>
        <w:adjustRightInd w:val="0"/>
        <w:spacing w:after="0"/>
        <w:jc w:val="left"/>
        <w:rPr>
          <w:rFonts w:eastAsia="Calibri"/>
          <w:b/>
          <w:bCs/>
          <w:rtl/>
        </w:rPr>
      </w:pPr>
    </w:p>
    <w:p w14:paraId="37F41D3A" w14:textId="77777777" w:rsidR="00BA7FB3" w:rsidRPr="00153507" w:rsidRDefault="00BA7FB3" w:rsidP="006007AD">
      <w:pPr>
        <w:pStyle w:val="a9"/>
        <w:autoSpaceDE w:val="0"/>
        <w:autoSpaceDN w:val="0"/>
        <w:adjustRightInd w:val="0"/>
        <w:spacing w:after="0"/>
        <w:jc w:val="left"/>
        <w:rPr>
          <w:rFonts w:eastAsia="Calibri"/>
          <w:b/>
          <w:bCs/>
          <w:rtl/>
        </w:rPr>
      </w:pPr>
    </w:p>
    <w:p w14:paraId="2B120347" w14:textId="77777777" w:rsidR="0094174A" w:rsidRDefault="0094174A" w:rsidP="006007AD">
      <w:pPr>
        <w:autoSpaceDE w:val="0"/>
        <w:autoSpaceDN w:val="0"/>
        <w:adjustRightInd w:val="0"/>
        <w:spacing w:after="0"/>
        <w:jc w:val="left"/>
        <w:rPr>
          <w:rFonts w:eastAsia="Calibri"/>
          <w:rtl/>
        </w:rPr>
      </w:pPr>
    </w:p>
    <w:p w14:paraId="6D148006" w14:textId="77777777" w:rsidR="00436A4F" w:rsidRDefault="00436A4F" w:rsidP="006007AD">
      <w:pPr>
        <w:autoSpaceDE w:val="0"/>
        <w:autoSpaceDN w:val="0"/>
        <w:adjustRightInd w:val="0"/>
        <w:spacing w:after="0"/>
        <w:jc w:val="left"/>
        <w:rPr>
          <w:rFonts w:eastAsia="Calibri"/>
          <w:rtl/>
        </w:rPr>
      </w:pPr>
    </w:p>
    <w:p w14:paraId="46806017" w14:textId="77777777" w:rsidR="009B5D45" w:rsidRDefault="009B5D45" w:rsidP="006007AD">
      <w:pPr>
        <w:bidi w:val="0"/>
        <w:spacing w:after="200" w:line="276" w:lineRule="auto"/>
        <w:jc w:val="left"/>
        <w:rPr>
          <w:rFonts w:asciiTheme="majorHAnsi" w:eastAsia="Calibri" w:hAnsiTheme="majorHAnsi"/>
          <w:b/>
          <w:bCs/>
          <w:sz w:val="26"/>
          <w:szCs w:val="32"/>
          <w:rtl/>
        </w:rPr>
      </w:pPr>
      <w:r>
        <w:rPr>
          <w:rFonts w:eastAsia="Calibri"/>
          <w:rtl/>
        </w:rPr>
        <w:br w:type="page"/>
      </w:r>
    </w:p>
    <w:p w14:paraId="45F31A36" w14:textId="77777777" w:rsidR="00BE145A" w:rsidRDefault="00BE145A" w:rsidP="006007AD">
      <w:pPr>
        <w:pStyle w:val="2"/>
        <w:jc w:val="left"/>
        <w:rPr>
          <w:rFonts w:eastAsia="Calibri"/>
          <w:rtl/>
        </w:rPr>
      </w:pPr>
      <w:bookmarkStart w:id="11" w:name="_Toc30421017"/>
      <w:r>
        <w:rPr>
          <w:rFonts w:eastAsia="Calibri" w:hint="cs"/>
          <w:rtl/>
        </w:rPr>
        <w:lastRenderedPageBreak/>
        <w:t>ביבליוגרפיה</w:t>
      </w:r>
      <w:r w:rsidR="00FF3C28">
        <w:rPr>
          <w:rFonts w:eastAsia="Calibri" w:hint="cs"/>
          <w:rtl/>
        </w:rPr>
        <w:t xml:space="preserve"> מוצעת</w:t>
      </w:r>
      <w:bookmarkEnd w:id="11"/>
    </w:p>
    <w:p w14:paraId="1A416AE0" w14:textId="77777777" w:rsidR="00BE145A" w:rsidRDefault="00BE145A" w:rsidP="006007AD">
      <w:pPr>
        <w:autoSpaceDE w:val="0"/>
        <w:autoSpaceDN w:val="0"/>
        <w:adjustRightInd w:val="0"/>
        <w:spacing w:after="0"/>
        <w:jc w:val="left"/>
        <w:rPr>
          <w:rFonts w:eastAsia="Calibri" w:hint="cs"/>
          <w:rtl/>
        </w:rPr>
      </w:pPr>
    </w:p>
    <w:p w14:paraId="5AADE45F" w14:textId="77777777" w:rsidR="00072663" w:rsidRPr="004E114D" w:rsidRDefault="00072663" w:rsidP="00C56D1F">
      <w:pPr>
        <w:autoSpaceDE w:val="0"/>
        <w:autoSpaceDN w:val="0"/>
        <w:adjustRightInd w:val="0"/>
        <w:spacing w:line="276" w:lineRule="auto"/>
        <w:jc w:val="left"/>
        <w:rPr>
          <w:rFonts w:eastAsia="Calibri"/>
          <w:b/>
          <w:bCs/>
          <w:u w:val="single"/>
          <w:rtl/>
        </w:rPr>
      </w:pPr>
      <w:r w:rsidRPr="004E114D">
        <w:rPr>
          <w:rFonts w:eastAsia="Calibri" w:hint="cs"/>
          <w:b/>
          <w:bCs/>
          <w:u w:val="single"/>
          <w:rtl/>
        </w:rPr>
        <w:t>מאמרים וספרים</w:t>
      </w:r>
    </w:p>
    <w:p w14:paraId="5C1EF7E9" w14:textId="77777777" w:rsidR="009B465C" w:rsidRPr="003E42B2" w:rsidRDefault="009B465C" w:rsidP="00C56D1F">
      <w:pPr>
        <w:spacing w:line="276" w:lineRule="auto"/>
        <w:ind w:left="-9" w:firstLine="9"/>
        <w:rPr>
          <w:rtl/>
        </w:rPr>
      </w:pPr>
      <w:r>
        <w:rPr>
          <w:rtl/>
        </w:rPr>
        <w:t>אלה</w:t>
      </w:r>
      <w:r>
        <w:rPr>
          <w:rFonts w:hint="cs"/>
          <w:rtl/>
        </w:rPr>
        <w:t>,</w:t>
      </w:r>
      <w:r>
        <w:rPr>
          <w:rtl/>
        </w:rPr>
        <w:t xml:space="preserve"> דורון </w:t>
      </w:r>
      <w:r>
        <w:rPr>
          <w:rFonts w:hint="cs"/>
          <w:rtl/>
        </w:rPr>
        <w:t>(2019). "</w:t>
      </w:r>
      <w:r w:rsidRPr="005D37B8">
        <w:rPr>
          <w:rtl/>
        </w:rPr>
        <w:t>הקמת מנגנון לפיקוח על השקעות זרות בישראל: מאפיינים ומשמעויות ביטחוניות</w:t>
      </w:r>
      <w:r>
        <w:rPr>
          <w:rFonts w:hint="cs"/>
          <w:rtl/>
        </w:rPr>
        <w:t xml:space="preserve">", </w:t>
      </w:r>
      <w:r w:rsidRPr="005D37B8">
        <w:rPr>
          <w:b/>
          <w:bCs/>
          <w:rtl/>
        </w:rPr>
        <w:t>מבט על</w:t>
      </w:r>
      <w:r>
        <w:rPr>
          <w:rtl/>
        </w:rPr>
        <w:t xml:space="preserve">, גיליון 1229, </w:t>
      </w:r>
      <w:r>
        <w:rPr>
          <w:rFonts w:hint="cs"/>
          <w:rtl/>
        </w:rPr>
        <w:t xml:space="preserve">המכון למחקרי ביטחון לאומי, </w:t>
      </w:r>
      <w:hyperlink r:id="rId9" w:history="1">
        <w:r>
          <w:rPr>
            <w:rStyle w:val="Hyperlink"/>
          </w:rPr>
          <w:t>https://www.inss.org.il/he/publication/a-regulatory-mechanism-to-oversee-foreign-investment-in-israel-security-ramifications/</w:t>
        </w:r>
      </w:hyperlink>
    </w:p>
    <w:p w14:paraId="2B1998F6" w14:textId="77777777" w:rsidR="009B465C" w:rsidRDefault="009B465C" w:rsidP="00C56D1F">
      <w:pPr>
        <w:spacing w:line="276" w:lineRule="auto"/>
        <w:ind w:left="-9" w:firstLine="9"/>
        <w:rPr>
          <w:rtl/>
        </w:rPr>
      </w:pPr>
      <w:r>
        <w:rPr>
          <w:rFonts w:hint="cs"/>
          <w:rtl/>
        </w:rPr>
        <w:t xml:space="preserve">גונן, אהוד (2018). </w:t>
      </w:r>
      <w:r w:rsidRPr="00144B0C">
        <w:rPr>
          <w:b/>
          <w:bCs/>
          <w:rtl/>
        </w:rPr>
        <w:t>היבטים גאו-אסטרטגים בתפעול הנמל 'הסיני' בחיפה</w:t>
      </w:r>
      <w:r>
        <w:rPr>
          <w:rFonts w:hint="cs"/>
          <w:rtl/>
        </w:rPr>
        <w:t xml:space="preserve">. המרכז לחקר מדיניות ואסטרטגיה ימית, אוניברסיטת חיפה. </w:t>
      </w:r>
    </w:p>
    <w:p w14:paraId="100DDDC0" w14:textId="77777777" w:rsidR="00775FA1" w:rsidRDefault="00775FA1" w:rsidP="00C56D1F">
      <w:pPr>
        <w:spacing w:line="276" w:lineRule="auto"/>
        <w:ind w:left="5" w:hanging="5"/>
        <w:rPr>
          <w:rtl/>
        </w:rPr>
      </w:pPr>
      <w:r>
        <w:rPr>
          <w:rFonts w:hint="cs"/>
          <w:rtl/>
        </w:rPr>
        <w:t>משרד החוץ (2018). "</w:t>
      </w:r>
      <w:r>
        <w:rPr>
          <w:rtl/>
        </w:rPr>
        <w:t>ראש הממשלה נתניהו וסגן נשיא סין וואנג צי'-שאן עמדו בראש המפגש הרביעי של ועדת החדשנות ישראל-סין במשרד החוץ בירושלים</w:t>
      </w:r>
      <w:r>
        <w:rPr>
          <w:rFonts w:hint="cs"/>
          <w:rtl/>
        </w:rPr>
        <w:t xml:space="preserve">". 24.10.2018. </w:t>
      </w:r>
      <w:hyperlink r:id="rId10" w:history="1">
        <w:r>
          <w:rPr>
            <w:rStyle w:val="Hyperlink"/>
          </w:rPr>
          <w:t>https://mfa.gov.il/MFAHEB/PressRoom/Pages/israel_china_joint_com_mfa_241018.aspx</w:t>
        </w:r>
      </w:hyperlink>
    </w:p>
    <w:p w14:paraId="7F00D40E" w14:textId="77777777" w:rsidR="009B465C" w:rsidRDefault="009B465C" w:rsidP="00C56D1F">
      <w:pPr>
        <w:spacing w:line="276" w:lineRule="auto"/>
        <w:ind w:left="566" w:hanging="566"/>
        <w:rPr>
          <w:rFonts w:cs="Times New Roman"/>
          <w:snapToGrid w:val="0"/>
          <w:rtl/>
        </w:rPr>
      </w:pPr>
      <w:r w:rsidRPr="009430B7">
        <w:rPr>
          <w:rtl/>
        </w:rPr>
        <w:t>קנדי, פול</w:t>
      </w:r>
      <w:r w:rsidRPr="009430B7">
        <w:rPr>
          <w:rFonts w:hint="cs"/>
          <w:rtl/>
        </w:rPr>
        <w:t xml:space="preserve"> (1992).</w:t>
      </w:r>
      <w:r w:rsidRPr="004E114D">
        <w:rPr>
          <w:b/>
          <w:bCs/>
          <w:i/>
          <w:iCs/>
          <w:rtl/>
        </w:rPr>
        <w:t>עלייתן ונפילתן של המעצמות הגדולות</w:t>
      </w:r>
      <w:r w:rsidRPr="009430B7">
        <w:rPr>
          <w:rFonts w:hint="cs"/>
          <w:rtl/>
        </w:rPr>
        <w:t xml:space="preserve">. תל אביב: </w:t>
      </w:r>
      <w:r w:rsidRPr="009430B7">
        <w:rPr>
          <w:rtl/>
        </w:rPr>
        <w:t>דביר</w:t>
      </w:r>
      <w:r w:rsidRPr="009430B7">
        <w:rPr>
          <w:rFonts w:hint="cs"/>
          <w:rtl/>
        </w:rPr>
        <w:t>.</w:t>
      </w:r>
    </w:p>
    <w:p w14:paraId="5DD41DF6" w14:textId="77777777" w:rsidR="003E42B2" w:rsidRDefault="003E42B2" w:rsidP="00C56D1F">
      <w:pPr>
        <w:bidi w:val="0"/>
        <w:spacing w:line="276" w:lineRule="auto"/>
        <w:rPr>
          <w:rFonts w:cs="Times New Roman"/>
          <w:snapToGrid w:val="0"/>
        </w:rPr>
      </w:pPr>
      <w:r w:rsidRPr="002C60F3">
        <w:rPr>
          <w:rFonts w:cs="Times New Roman"/>
          <w:snapToGrid w:val="0"/>
        </w:rPr>
        <w:t>Allison, G</w:t>
      </w:r>
      <w:r>
        <w:rPr>
          <w:rFonts w:cs="Times New Roman"/>
          <w:snapToGrid w:val="0"/>
        </w:rPr>
        <w:t>raham</w:t>
      </w:r>
      <w:r w:rsidRPr="002C60F3">
        <w:rPr>
          <w:rFonts w:cs="Times New Roman"/>
          <w:snapToGrid w:val="0"/>
        </w:rPr>
        <w:t xml:space="preserve"> (2015). </w:t>
      </w:r>
      <w:r>
        <w:rPr>
          <w:rFonts w:cs="Times New Roman" w:hint="cs"/>
          <w:snapToGrid w:val="0"/>
          <w:rtl/>
        </w:rPr>
        <w:t>"</w:t>
      </w:r>
      <w:r w:rsidRPr="002C60F3">
        <w:rPr>
          <w:rFonts w:cs="Times New Roman"/>
          <w:snapToGrid w:val="0"/>
        </w:rPr>
        <w:t>The Thucydides Trap: are the US and China headed for war?</w:t>
      </w:r>
      <w:r>
        <w:rPr>
          <w:rFonts w:cs="Times New Roman"/>
          <w:snapToGrid w:val="0"/>
        </w:rPr>
        <w:t>"</w:t>
      </w:r>
      <w:r w:rsidRPr="00B6392F">
        <w:rPr>
          <w:rFonts w:cs="Times New Roman"/>
          <w:b/>
          <w:bCs/>
          <w:snapToGrid w:val="0"/>
        </w:rPr>
        <w:t>The Atlantic</w:t>
      </w:r>
      <w:r w:rsidRPr="002C60F3">
        <w:rPr>
          <w:rFonts w:cs="Times New Roman"/>
          <w:snapToGrid w:val="0"/>
        </w:rPr>
        <w:t>, 24.</w:t>
      </w:r>
      <w:r w:rsidRPr="002C60F3">
        <w:rPr>
          <w:rFonts w:cs="Times New Roman"/>
          <w:snapToGrid w:val="0"/>
          <w:rtl/>
        </w:rPr>
        <w:t>‏</w:t>
      </w:r>
    </w:p>
    <w:p w14:paraId="2D8E5064" w14:textId="77777777" w:rsidR="003E42B2" w:rsidRDefault="003E42B2" w:rsidP="00C56D1F">
      <w:pPr>
        <w:bidi w:val="0"/>
        <w:spacing w:line="276" w:lineRule="auto"/>
        <w:rPr>
          <w:rFonts w:cs="Times New Roman"/>
          <w:snapToGrid w:val="0"/>
        </w:rPr>
      </w:pPr>
      <w:r w:rsidRPr="009D00F9">
        <w:rPr>
          <w:rFonts w:cs="Times New Roman"/>
          <w:snapToGrid w:val="0"/>
        </w:rPr>
        <w:t>Beckley, M</w:t>
      </w:r>
      <w:r>
        <w:rPr>
          <w:rFonts w:cs="Times New Roman"/>
          <w:snapToGrid w:val="0"/>
        </w:rPr>
        <w:t>ichael</w:t>
      </w:r>
      <w:r w:rsidRPr="009D00F9">
        <w:rPr>
          <w:rFonts w:cs="Times New Roman"/>
          <w:snapToGrid w:val="0"/>
        </w:rPr>
        <w:t xml:space="preserve"> (2018). </w:t>
      </w:r>
      <w:r w:rsidRPr="00D811DF">
        <w:rPr>
          <w:rFonts w:cs="Times New Roman"/>
          <w:b/>
          <w:bCs/>
          <w:snapToGrid w:val="0"/>
        </w:rPr>
        <w:t>Unrivaled: Why America will remain the world's sole superpower</w:t>
      </w:r>
      <w:r w:rsidRPr="009D00F9">
        <w:rPr>
          <w:rFonts w:cs="Times New Roman"/>
          <w:snapToGrid w:val="0"/>
        </w:rPr>
        <w:t>. Cornell University Press.</w:t>
      </w:r>
      <w:r w:rsidRPr="009D00F9">
        <w:rPr>
          <w:rFonts w:cs="Times New Roman"/>
          <w:snapToGrid w:val="0"/>
          <w:rtl/>
        </w:rPr>
        <w:t>‏</w:t>
      </w:r>
    </w:p>
    <w:p w14:paraId="47AEE6FE" w14:textId="77777777" w:rsidR="003E42B2" w:rsidRDefault="003E42B2" w:rsidP="00C56D1F">
      <w:pPr>
        <w:bidi w:val="0"/>
        <w:spacing w:line="276" w:lineRule="auto"/>
      </w:pPr>
      <w:r>
        <w:t xml:space="preserve">Brady, Anne-Marie (2003). </w:t>
      </w:r>
      <w:r w:rsidRPr="0078252D">
        <w:rPr>
          <w:b/>
          <w:bCs/>
        </w:rPr>
        <w:t>Making the Foreign Serve China</w:t>
      </w:r>
      <w:r>
        <w:rPr>
          <w:b/>
          <w:bCs/>
        </w:rPr>
        <w:t>:</w:t>
      </w:r>
      <w:r w:rsidRPr="008319DE">
        <w:rPr>
          <w:b/>
          <w:bCs/>
        </w:rPr>
        <w:t xml:space="preserve"> Managing Foreigners In The People's Republic</w:t>
      </w:r>
      <w:r>
        <w:t>. Rowman &amp; Littlefield.</w:t>
      </w:r>
    </w:p>
    <w:p w14:paraId="1BE06FDF" w14:textId="77777777" w:rsidR="00111573" w:rsidRDefault="00111573" w:rsidP="00C56D1F">
      <w:pPr>
        <w:bidi w:val="0"/>
        <w:spacing w:line="276" w:lineRule="auto"/>
      </w:pPr>
      <w:r w:rsidRPr="00111573">
        <w:t xml:space="preserve">Barnett Michael, and Raymond Duvall. </w:t>
      </w:r>
      <w:r w:rsidRPr="00DC79E5">
        <w:rPr>
          <w:b/>
          <w:bCs/>
        </w:rPr>
        <w:t>"Power in Global Governance"</w:t>
      </w:r>
      <w:r w:rsidRPr="00111573">
        <w:t xml:space="preserve"> in: Michael Barnett and Raymond Duvall (eds.), Power in Global Governance, Cambridge: Cambridge University Press, 2005, pp. 1-32.</w:t>
      </w:r>
    </w:p>
    <w:p w14:paraId="0C309070" w14:textId="77777777" w:rsidR="003E42B2" w:rsidRDefault="003E42B2" w:rsidP="00C56D1F">
      <w:pPr>
        <w:bidi w:val="0"/>
        <w:spacing w:line="276" w:lineRule="auto"/>
      </w:pPr>
      <w:r w:rsidRPr="00834466">
        <w:t>Colby</w:t>
      </w:r>
      <w:r>
        <w:t>,</w:t>
      </w:r>
      <w:r w:rsidRPr="00834466">
        <w:t xml:space="preserve"> Elbridge A. and A. Wess Mitchell</w:t>
      </w:r>
      <w:r>
        <w:t xml:space="preserve"> (2020)."The Age of Great-Power Competition: How the Trump Administration Refashioned American Strategy," </w:t>
      </w:r>
      <w:r w:rsidRPr="00184B41">
        <w:rPr>
          <w:rFonts w:cs="Times New Roman"/>
          <w:b/>
          <w:bCs/>
          <w:snapToGrid w:val="0"/>
        </w:rPr>
        <w:t xml:space="preserve">Foreign </w:t>
      </w:r>
      <w:r>
        <w:rPr>
          <w:rFonts w:cs="Times New Roman"/>
          <w:b/>
          <w:bCs/>
          <w:snapToGrid w:val="0"/>
        </w:rPr>
        <w:t>A</w:t>
      </w:r>
      <w:r w:rsidRPr="00184B41">
        <w:rPr>
          <w:rFonts w:cs="Times New Roman"/>
          <w:b/>
          <w:bCs/>
          <w:snapToGrid w:val="0"/>
        </w:rPr>
        <w:t>ffairs</w:t>
      </w:r>
      <w:r>
        <w:t xml:space="preserve">, </w:t>
      </w:r>
      <w:hyperlink r:id="rId11" w:history="1">
        <w:r>
          <w:rPr>
            <w:rStyle w:val="Hyperlink"/>
          </w:rPr>
          <w:t>https://www.foreignaffairs.com/articles/2019-12-10/age-great-power-competition</w:t>
        </w:r>
      </w:hyperlink>
    </w:p>
    <w:p w14:paraId="3E21C4AC" w14:textId="77777777" w:rsidR="00714669" w:rsidRDefault="00714669" w:rsidP="00C56D1F">
      <w:pPr>
        <w:bidi w:val="0"/>
        <w:spacing w:line="276" w:lineRule="auto"/>
        <w:rPr>
          <w:rFonts w:cs="Times New Roman"/>
          <w:snapToGrid w:val="0"/>
        </w:rPr>
      </w:pPr>
      <w:r>
        <w:t>Dahl</w:t>
      </w:r>
      <w:r>
        <w:rPr>
          <w:rFonts w:hint="cs"/>
          <w:rtl/>
        </w:rPr>
        <w:t xml:space="preserve">, </w:t>
      </w:r>
      <w:r>
        <w:t>Robert A.</w:t>
      </w:r>
      <w:r>
        <w:rPr>
          <w:rFonts w:hint="cs"/>
          <w:rtl/>
        </w:rPr>
        <w:t>)</w:t>
      </w:r>
      <w:r>
        <w:t>1957)."the Concept of Power"</w:t>
      </w:r>
      <w:r>
        <w:rPr>
          <w:rFonts w:hint="cs"/>
          <w:rtl/>
        </w:rPr>
        <w:t xml:space="preserve">, </w:t>
      </w:r>
      <w:r w:rsidRPr="00714669">
        <w:rPr>
          <w:rFonts w:hint="cs"/>
          <w:b/>
          <w:bCs/>
        </w:rPr>
        <w:t>B</w:t>
      </w:r>
      <w:r w:rsidRPr="00714669">
        <w:rPr>
          <w:b/>
          <w:bCs/>
        </w:rPr>
        <w:t>ehavioral Science</w:t>
      </w:r>
      <w:r>
        <w:rPr>
          <w:rFonts w:hint="cs"/>
          <w:rtl/>
        </w:rPr>
        <w:t xml:space="preserve"> 2:3</w:t>
      </w:r>
      <w:r>
        <w:t>.</w:t>
      </w:r>
    </w:p>
    <w:p w14:paraId="3082C5DD" w14:textId="77777777" w:rsidR="003E42B2" w:rsidRDefault="003E42B2" w:rsidP="00C56D1F">
      <w:pPr>
        <w:bidi w:val="0"/>
        <w:spacing w:line="276" w:lineRule="auto"/>
      </w:pPr>
      <w:r w:rsidRPr="00A1054F">
        <w:rPr>
          <w:rFonts w:cs="Times New Roman"/>
          <w:snapToGrid w:val="0"/>
        </w:rPr>
        <w:t>Evron</w:t>
      </w:r>
      <w:r>
        <w:rPr>
          <w:rFonts w:cs="Times New Roman"/>
          <w:snapToGrid w:val="0"/>
        </w:rPr>
        <w:t>,</w:t>
      </w:r>
      <w:r w:rsidRPr="00A1054F">
        <w:rPr>
          <w:rFonts w:cs="Times New Roman"/>
          <w:snapToGrid w:val="0"/>
        </w:rPr>
        <w:t xml:space="preserve"> Yoram</w:t>
      </w:r>
      <w:r>
        <w:rPr>
          <w:rFonts w:cs="Times New Roman"/>
          <w:snapToGrid w:val="0"/>
        </w:rPr>
        <w:t xml:space="preserve"> (2019).</w:t>
      </w:r>
      <w:r w:rsidRPr="00A1054F">
        <w:rPr>
          <w:rFonts w:cs="Times New Roman"/>
          <w:snapToGrid w:val="0"/>
        </w:rPr>
        <w:t xml:space="preserve"> Why is the United States concerned about Israel–China technology cooperation?</w:t>
      </w:r>
      <w:r w:rsidRPr="005124FC">
        <w:rPr>
          <w:rFonts w:cs="Times New Roman"/>
          <w:b/>
          <w:bCs/>
          <w:snapToGrid w:val="0"/>
        </w:rPr>
        <w:t>East Asia Forum</w:t>
      </w:r>
      <w:r>
        <w:rPr>
          <w:rFonts w:cs="Times New Roman"/>
          <w:snapToGrid w:val="0"/>
        </w:rPr>
        <w:t xml:space="preserve">. </w:t>
      </w:r>
      <w:hyperlink r:id="rId12" w:history="1">
        <w:r>
          <w:rPr>
            <w:rStyle w:val="Hyperlink"/>
          </w:rPr>
          <w:t>https://www.eastasiaforum.org/2019/11/15/why-is-the-united-states-concerned-about-israel-china-technology-cooperation/</w:t>
        </w:r>
      </w:hyperlink>
    </w:p>
    <w:p w14:paraId="23ED7EC9" w14:textId="77777777" w:rsidR="00F97C63" w:rsidRDefault="00F97C63" w:rsidP="00C56D1F">
      <w:pPr>
        <w:bidi w:val="0"/>
        <w:spacing w:line="276" w:lineRule="auto"/>
      </w:pPr>
      <w:r w:rsidRPr="00A1054F">
        <w:rPr>
          <w:rFonts w:cs="Times New Roman"/>
          <w:snapToGrid w:val="0"/>
        </w:rPr>
        <w:t>Evron</w:t>
      </w:r>
      <w:r>
        <w:rPr>
          <w:rFonts w:cs="Times New Roman"/>
          <w:snapToGrid w:val="0"/>
        </w:rPr>
        <w:t>,</w:t>
      </w:r>
      <w:r w:rsidRPr="00A1054F">
        <w:rPr>
          <w:rFonts w:cs="Times New Roman"/>
          <w:snapToGrid w:val="0"/>
        </w:rPr>
        <w:t xml:space="preserve"> Yoram</w:t>
      </w:r>
      <w:r>
        <w:t>(2013)</w:t>
      </w:r>
      <w:r>
        <w:rPr>
          <w:rFonts w:asciiTheme="minorHAnsi" w:hAnsiTheme="minorHAnsi"/>
        </w:rPr>
        <w:t>. "</w:t>
      </w:r>
      <w:r>
        <w:t xml:space="preserve">Between Beijing and Washington: Israel’s Technology Transfers to China," </w:t>
      </w:r>
      <w:r w:rsidRPr="00DC79E5">
        <w:rPr>
          <w:b/>
          <w:bCs/>
        </w:rPr>
        <w:t>Journal of East Asian Studies</w:t>
      </w:r>
      <w:r>
        <w:t xml:space="preserve"> 13:503–528.</w:t>
      </w:r>
    </w:p>
    <w:p w14:paraId="6925B424" w14:textId="77777777" w:rsidR="003E42B2" w:rsidRDefault="003E42B2" w:rsidP="00C56D1F">
      <w:pPr>
        <w:bidi w:val="0"/>
        <w:spacing w:line="276" w:lineRule="auto"/>
        <w:rPr>
          <w:rFonts w:cs="Times New Roman"/>
          <w:snapToGrid w:val="0"/>
        </w:rPr>
      </w:pPr>
      <w:r>
        <w:t>Farrell, Henry and Abraham L. Newman</w:t>
      </w:r>
      <w:r w:rsidRPr="00D9046B">
        <w:rPr>
          <w:rFonts w:cs="Times New Roman"/>
          <w:snapToGrid w:val="0"/>
        </w:rPr>
        <w:t>(</w:t>
      </w:r>
      <w:r>
        <w:rPr>
          <w:rFonts w:cs="Times New Roman"/>
          <w:snapToGrid w:val="0"/>
        </w:rPr>
        <w:t>2020</w:t>
      </w:r>
      <w:r w:rsidRPr="00D9046B">
        <w:rPr>
          <w:rFonts w:cs="Times New Roman"/>
          <w:snapToGrid w:val="0"/>
        </w:rPr>
        <w:t>)</w:t>
      </w:r>
      <w:r>
        <w:rPr>
          <w:rFonts w:cs="Times New Roman"/>
          <w:snapToGrid w:val="0"/>
        </w:rPr>
        <w:t xml:space="preserve">. </w:t>
      </w:r>
      <w:r>
        <w:t xml:space="preserve">"Chained to Globalization: Why It’s Too Late to Decouple," </w:t>
      </w:r>
      <w:r w:rsidRPr="00B6392F">
        <w:rPr>
          <w:rFonts w:cs="Times New Roman"/>
          <w:b/>
          <w:bCs/>
          <w:snapToGrid w:val="0"/>
        </w:rPr>
        <w:t>Foreign Affairs</w:t>
      </w:r>
      <w:r>
        <w:rPr>
          <w:rFonts w:cs="Times New Roman"/>
          <w:snapToGrid w:val="0"/>
        </w:rPr>
        <w:t>, pp. 70-80.</w:t>
      </w:r>
    </w:p>
    <w:p w14:paraId="667CC216" w14:textId="77777777" w:rsidR="003E42B2" w:rsidRDefault="003E42B2" w:rsidP="00C56D1F">
      <w:pPr>
        <w:bidi w:val="0"/>
        <w:spacing w:line="276" w:lineRule="auto"/>
      </w:pPr>
      <w:r>
        <w:t xml:space="preserve">Feith, Douglas J. &amp; Gary Roughead (2019). </w:t>
      </w:r>
      <w:r w:rsidRPr="00620964">
        <w:rPr>
          <w:b/>
          <w:bCs/>
        </w:rPr>
        <w:t>China’s Maritime Strategic Challenge</w:t>
      </w:r>
      <w:r>
        <w:t xml:space="preserve">. </w:t>
      </w:r>
      <w:hyperlink r:id="rId13" w:history="1">
        <w:r>
          <w:rPr>
            <w:rStyle w:val="Hyperlink"/>
          </w:rPr>
          <w:t>https://www.nationalreview.com/2019/10/china-maritime-threat-us-allies-must-work-together-to-meet-challenge/</w:t>
        </w:r>
      </w:hyperlink>
    </w:p>
    <w:p w14:paraId="5B2EAD3E" w14:textId="77777777" w:rsidR="005124FC" w:rsidRDefault="005124FC" w:rsidP="00C56D1F">
      <w:pPr>
        <w:bidi w:val="0"/>
        <w:spacing w:line="276" w:lineRule="auto"/>
        <w:rPr>
          <w:rFonts w:eastAsia="Times New Roman"/>
          <w:color w:val="0000FF"/>
          <w:u w:val="single"/>
          <w:rtl/>
        </w:rPr>
      </w:pPr>
      <w:r w:rsidRPr="00662548">
        <w:rPr>
          <w:rFonts w:eastAsia="Times New Roman"/>
          <w:color w:val="000000" w:themeColor="text1"/>
        </w:rPr>
        <w:t xml:space="preserve">Goldstein, Avery,. (2016 ), </w:t>
      </w:r>
      <w:r w:rsidRPr="00662548">
        <w:rPr>
          <w:rFonts w:eastAsia="Times New Roman"/>
          <w:b/>
          <w:bCs/>
          <w:color w:val="000000" w:themeColor="text1"/>
        </w:rPr>
        <w:t>“A Rising China’s Growing Presence  - The Challenges of Global Engagement”,</w:t>
      </w:r>
      <w:r w:rsidRPr="00662548">
        <w:rPr>
          <w:rFonts w:eastAsia="Times New Roman"/>
          <w:color w:val="000000" w:themeColor="text1"/>
        </w:rPr>
        <w:t xml:space="preserve"> Brookings.edu </w:t>
      </w:r>
      <w:hyperlink r:id="rId14" w:history="1">
        <w:r w:rsidRPr="00DC79E5">
          <w:rPr>
            <w:rFonts w:eastAsia="Times New Roman"/>
            <w:color w:val="0000FF"/>
            <w:u w:val="single"/>
          </w:rPr>
          <w:t>https://www.brookings.edu/wp-content/uploads/2016/09/chapter-one_-chinas-global-engagement-9780815729693.pdf</w:t>
        </w:r>
      </w:hyperlink>
    </w:p>
    <w:p w14:paraId="28B908E7" w14:textId="3D84C588" w:rsidR="005C1DA2" w:rsidRPr="00C56D1F" w:rsidRDefault="005C1DA2" w:rsidP="00C56D1F">
      <w:pPr>
        <w:bidi w:val="0"/>
        <w:spacing w:line="276" w:lineRule="auto"/>
        <w:rPr>
          <w:rFonts w:asciiTheme="majorBidi" w:hAnsiTheme="majorBidi" w:cstheme="majorBidi"/>
        </w:rPr>
      </w:pPr>
      <w:r w:rsidRPr="00C56D1F">
        <w:rPr>
          <w:rFonts w:asciiTheme="majorBidi" w:hAnsiTheme="majorBidi" w:cstheme="majorBidi"/>
          <w:color w:val="222222"/>
          <w:shd w:val="clear" w:color="auto" w:fill="FFFFFF"/>
        </w:rPr>
        <w:t>Freedman L (2013)</w:t>
      </w:r>
      <w:r w:rsidR="00C56D1F">
        <w:rPr>
          <w:rFonts w:asciiTheme="majorBidi" w:hAnsiTheme="majorBidi" w:cstheme="majorBidi"/>
          <w:color w:val="222222"/>
          <w:shd w:val="clear" w:color="auto" w:fill="FFFFFF"/>
        </w:rPr>
        <w:t>.</w:t>
      </w:r>
      <w:r w:rsidRPr="00C56D1F">
        <w:rPr>
          <w:rFonts w:asciiTheme="majorBidi" w:hAnsiTheme="majorBidi" w:cstheme="majorBidi"/>
          <w:color w:val="222222"/>
          <w:shd w:val="clear" w:color="auto" w:fill="FFFFFF"/>
        </w:rPr>
        <w:t xml:space="preserve"> </w:t>
      </w:r>
      <w:r w:rsidRPr="00C56D1F">
        <w:rPr>
          <w:rFonts w:asciiTheme="majorBidi" w:hAnsiTheme="majorBidi" w:cstheme="majorBidi"/>
          <w:b/>
          <w:bCs/>
          <w:color w:val="222222"/>
          <w:shd w:val="clear" w:color="auto" w:fill="FFFFFF"/>
        </w:rPr>
        <w:t>Strategy - A History</w:t>
      </w:r>
      <w:r w:rsidRPr="00C56D1F">
        <w:rPr>
          <w:rFonts w:asciiTheme="majorBidi" w:hAnsiTheme="majorBidi" w:cstheme="majorBidi"/>
          <w:color w:val="222222"/>
          <w:shd w:val="clear" w:color="auto" w:fill="FFFFFF"/>
        </w:rPr>
        <w:t>. Oxford University Press, Oxford</w:t>
      </w:r>
      <w:r w:rsidR="00C56D1F">
        <w:rPr>
          <w:rFonts w:asciiTheme="majorBidi" w:hAnsiTheme="majorBidi" w:cstheme="majorBidi"/>
        </w:rPr>
        <w:t>.</w:t>
      </w:r>
    </w:p>
    <w:p w14:paraId="5D97568A" w14:textId="77777777" w:rsidR="00111573" w:rsidRPr="00DC79E5" w:rsidRDefault="00111573" w:rsidP="00C56D1F">
      <w:pPr>
        <w:bidi w:val="0"/>
        <w:spacing w:line="276" w:lineRule="auto"/>
        <w:rPr>
          <w:b/>
          <w:bCs/>
          <w:rtl/>
        </w:rPr>
      </w:pPr>
      <w:r w:rsidRPr="00DC79E5">
        <w:lastRenderedPageBreak/>
        <w:t>Holsti, Kalevi, J</w:t>
      </w:r>
      <w:r w:rsidR="00774790" w:rsidRPr="00DC79E5">
        <w:t xml:space="preserve"> (1992)</w:t>
      </w:r>
      <w:r w:rsidRPr="00DC79E5">
        <w:t xml:space="preserve">. "Power, Capability and Influence in International Politics", in: Charles Kegley and Eugene R. Wittkopf (eds.), </w:t>
      </w:r>
      <w:r w:rsidRPr="00DC79E5">
        <w:rPr>
          <w:b/>
          <w:bCs/>
        </w:rPr>
        <w:t>The Global Agenda: Issues and Perspectives</w:t>
      </w:r>
      <w:r w:rsidRPr="00DC79E5">
        <w:t>, 3rd edition, NY: McGraw-Hill, pp. 9-21.</w:t>
      </w:r>
    </w:p>
    <w:p w14:paraId="11DFD70F" w14:textId="7BA6D8C8" w:rsidR="006C3AAB" w:rsidRDefault="006C3AAB" w:rsidP="00C56D1F">
      <w:pPr>
        <w:bidi w:val="0"/>
        <w:spacing w:line="276" w:lineRule="auto"/>
        <w:rPr>
          <w:b/>
          <w:bCs/>
        </w:rPr>
      </w:pPr>
      <w:r w:rsidRPr="00FF3C28">
        <w:t xml:space="preserve">Kumaraswamy, P.R. </w:t>
      </w:r>
      <w:r>
        <w:t xml:space="preserve">editor, </w:t>
      </w:r>
      <w:r w:rsidRPr="00FF3C28">
        <w:t>(</w:t>
      </w:r>
      <w:r>
        <w:t>1999</w:t>
      </w:r>
      <w:r w:rsidRPr="00FF3C28">
        <w:t xml:space="preserve">) </w:t>
      </w:r>
      <w:r w:rsidRPr="00DC79E5">
        <w:rPr>
          <w:b/>
          <w:bCs/>
        </w:rPr>
        <w:t>China and the Middle East: The Quest for Influence</w:t>
      </w:r>
      <w:r w:rsidR="00C56D1F">
        <w:rPr>
          <w:b/>
          <w:bCs/>
        </w:rPr>
        <w:t>.</w:t>
      </w:r>
    </w:p>
    <w:p w14:paraId="534A15A4" w14:textId="0C23BCCD" w:rsidR="005C1DA2" w:rsidRPr="00C56D1F" w:rsidRDefault="005C1DA2" w:rsidP="00C56D1F">
      <w:pPr>
        <w:shd w:val="clear" w:color="auto" w:fill="FFFFFF"/>
        <w:bidi w:val="0"/>
        <w:spacing w:line="276" w:lineRule="auto"/>
        <w:rPr>
          <w:rFonts w:asciiTheme="majorBidi" w:hAnsiTheme="majorBidi" w:cstheme="majorBidi"/>
        </w:rPr>
      </w:pPr>
      <w:r w:rsidRPr="00C56D1F">
        <w:rPr>
          <w:rFonts w:asciiTheme="majorBidi" w:eastAsia="Times New Roman" w:hAnsiTheme="majorBidi" w:cstheme="majorBidi"/>
          <w:color w:val="222222"/>
        </w:rPr>
        <w:t xml:space="preserve">Larson EV, Darilek RE et. al. (2009). </w:t>
      </w:r>
      <w:r w:rsidRPr="00C56D1F">
        <w:rPr>
          <w:rFonts w:asciiTheme="majorBidi" w:eastAsia="Times New Roman" w:hAnsiTheme="majorBidi" w:cstheme="majorBidi"/>
          <w:b/>
          <w:bCs/>
          <w:color w:val="222222"/>
        </w:rPr>
        <w:t>Foundations of Effective Influence Operations: A Framework for Enhancing Army Capabilities</w:t>
      </w:r>
      <w:r w:rsidRPr="00C56D1F">
        <w:rPr>
          <w:rFonts w:asciiTheme="majorBidi" w:eastAsia="Times New Roman" w:hAnsiTheme="majorBidi" w:cstheme="majorBidi"/>
          <w:color w:val="222222"/>
        </w:rPr>
        <w:t>. RAND, Santa Monica, p. 2</w:t>
      </w:r>
      <w:r w:rsidR="00C56D1F" w:rsidRPr="00C56D1F">
        <w:rPr>
          <w:rFonts w:asciiTheme="majorBidi" w:hAnsiTheme="majorBidi" w:cstheme="majorBidi"/>
        </w:rPr>
        <w:t>.</w:t>
      </w:r>
    </w:p>
    <w:p w14:paraId="4A690FB2" w14:textId="4505EE80" w:rsidR="005124FC" w:rsidRDefault="005124FC" w:rsidP="00C56D1F">
      <w:pPr>
        <w:bidi w:val="0"/>
        <w:spacing w:line="276" w:lineRule="auto"/>
        <w:rPr>
          <w:rFonts w:eastAsia="Times New Roman"/>
          <w:color w:val="0000FF"/>
          <w:u w:val="single"/>
        </w:rPr>
      </w:pPr>
      <w:r w:rsidRPr="002A1335">
        <w:rPr>
          <w:rFonts w:hint="cs"/>
        </w:rPr>
        <w:t>Lons, Camille. (project editor), Fulton, Jonathan., Sun, Degang., Al-Tamimi, Naser., (2019) “</w:t>
      </w:r>
      <w:r w:rsidRPr="002A1335">
        <w:rPr>
          <w:rFonts w:hint="cs"/>
          <w:b/>
          <w:bCs/>
        </w:rPr>
        <w:t>China’s great game in the Middle East</w:t>
      </w:r>
      <w:r w:rsidRPr="002A1335">
        <w:rPr>
          <w:rFonts w:hint="cs"/>
        </w:rPr>
        <w:t>” in ECFR.EU</w:t>
      </w:r>
      <w:r w:rsidR="00C56D1F">
        <w:t xml:space="preserve"> </w:t>
      </w:r>
      <w:hyperlink r:id="rId15" w:history="1">
        <w:r w:rsidRPr="00BB7FEC">
          <w:rPr>
            <w:rFonts w:eastAsia="Times New Roman" w:hint="cs"/>
            <w:color w:val="0000FF"/>
            <w:u w:val="single"/>
          </w:rPr>
          <w:t>https://www.ecfr.eu/publications/summary/china_great_game_middle_east</w:t>
        </w:r>
      </w:hyperlink>
    </w:p>
    <w:p w14:paraId="3B8BEE1D" w14:textId="3DE0A8DE" w:rsidR="00F9188B" w:rsidRPr="00DC79E5" w:rsidRDefault="002277A3" w:rsidP="00C56D1F">
      <w:pPr>
        <w:bidi w:val="0"/>
        <w:spacing w:line="276" w:lineRule="auto"/>
        <w:rPr>
          <w:rFonts w:eastAsia="Times New Roman"/>
        </w:rPr>
      </w:pPr>
      <w:r w:rsidRPr="00DC79E5">
        <w:rPr>
          <w:rFonts w:eastAsia="Times New Roman"/>
        </w:rPr>
        <w:t>Mearsheimer, John J. (</w:t>
      </w:r>
      <w:r w:rsidR="00BC2DE7" w:rsidRPr="00F9188B">
        <w:rPr>
          <w:rFonts w:eastAsia="Times New Roman"/>
        </w:rPr>
        <w:t>20</w:t>
      </w:r>
      <w:r w:rsidR="00F9188B" w:rsidRPr="00F9188B">
        <w:rPr>
          <w:rFonts w:eastAsia="Times New Roman"/>
        </w:rPr>
        <w:t>14</w:t>
      </w:r>
      <w:r w:rsidRPr="00DC79E5">
        <w:rPr>
          <w:rFonts w:eastAsia="Times New Roman"/>
        </w:rPr>
        <w:t>)</w:t>
      </w:r>
      <w:r w:rsidR="00774790">
        <w:rPr>
          <w:rFonts w:eastAsia="Times New Roman"/>
        </w:rPr>
        <w:t>.</w:t>
      </w:r>
      <w:r w:rsidR="00BC2DE7" w:rsidRPr="00DC79E5">
        <w:rPr>
          <w:rFonts w:eastAsia="Times New Roman"/>
          <w:b/>
          <w:bCs/>
          <w:color w:val="333333"/>
        </w:rPr>
        <w:t>The Tragedy of Great Power Politics</w:t>
      </w:r>
      <w:r w:rsidR="00774790" w:rsidRPr="00DC79E5">
        <w:rPr>
          <w:rFonts w:asciiTheme="minorHAnsi" w:eastAsia="Times New Roman" w:hAnsiTheme="minorHAnsi"/>
          <w:b/>
          <w:bCs/>
          <w:color w:val="333333"/>
        </w:rPr>
        <w:t>.</w:t>
      </w:r>
      <w:r w:rsidR="00C56D1F">
        <w:rPr>
          <w:rFonts w:asciiTheme="minorHAnsi" w:eastAsia="Times New Roman" w:hAnsiTheme="minorHAnsi"/>
          <w:b/>
          <w:bCs/>
          <w:color w:val="333333"/>
        </w:rPr>
        <w:t xml:space="preserve"> </w:t>
      </w:r>
      <w:r w:rsidR="00BC2DE7" w:rsidRPr="00F9188B">
        <w:rPr>
          <w:rFonts w:eastAsia="Times New Roman"/>
          <w:color w:val="333333"/>
        </w:rPr>
        <w:t>updated edition</w:t>
      </w:r>
      <w:r w:rsidR="00F9188B" w:rsidRPr="00F9188B">
        <w:rPr>
          <w:rFonts w:eastAsia="Times New Roman"/>
          <w:color w:val="333333"/>
        </w:rPr>
        <w:t xml:space="preserve">, </w:t>
      </w:r>
      <w:r w:rsidR="00F9188B" w:rsidRPr="00DC79E5">
        <w:rPr>
          <w:rFonts w:eastAsia="Times New Roman"/>
          <w:color w:val="333333"/>
          <w:shd w:val="clear" w:color="auto" w:fill="FFFFFF"/>
        </w:rPr>
        <w:t xml:space="preserve">W. W. Norton &amp; Company. </w:t>
      </w:r>
    </w:p>
    <w:p w14:paraId="205FD0C8" w14:textId="77777777" w:rsidR="003E42B2" w:rsidRDefault="003E42B2" w:rsidP="00C56D1F">
      <w:pPr>
        <w:bidi w:val="0"/>
        <w:spacing w:line="276" w:lineRule="auto"/>
        <w:rPr>
          <w:rFonts w:cs="Times New Roman"/>
          <w:snapToGrid w:val="0"/>
          <w:rtl/>
        </w:rPr>
      </w:pPr>
      <w:r w:rsidRPr="00893BB3">
        <w:rPr>
          <w:rFonts w:cs="Times New Roman"/>
          <w:snapToGrid w:val="0"/>
        </w:rPr>
        <w:t>Nye</w:t>
      </w:r>
      <w:r w:rsidR="008E33E2">
        <w:rPr>
          <w:rFonts w:cs="Times New Roman"/>
          <w:snapToGrid w:val="0"/>
        </w:rPr>
        <w:t xml:space="preserve"> Jr</w:t>
      </w:r>
      <w:r w:rsidRPr="00893BB3">
        <w:rPr>
          <w:rFonts w:cs="Times New Roman"/>
          <w:snapToGrid w:val="0"/>
        </w:rPr>
        <w:t>, J</w:t>
      </w:r>
      <w:r>
        <w:rPr>
          <w:rFonts w:cs="Times New Roman"/>
          <w:snapToGrid w:val="0"/>
        </w:rPr>
        <w:t>oseph</w:t>
      </w:r>
      <w:r w:rsidRPr="00893BB3">
        <w:rPr>
          <w:rFonts w:cs="Times New Roman"/>
          <w:snapToGrid w:val="0"/>
        </w:rPr>
        <w:t xml:space="preserve">. S. (1990). </w:t>
      </w:r>
      <w:r w:rsidRPr="00893BB3">
        <w:rPr>
          <w:rFonts w:cs="Times New Roman"/>
          <w:b/>
          <w:bCs/>
          <w:snapToGrid w:val="0"/>
        </w:rPr>
        <w:t>Bound to Lead: The Changing Nature of American Power</w:t>
      </w:r>
      <w:r>
        <w:rPr>
          <w:rFonts w:cs="Times New Roman"/>
          <w:snapToGrid w:val="0"/>
        </w:rPr>
        <w:t>.</w:t>
      </w:r>
      <w:r w:rsidRPr="00893BB3">
        <w:rPr>
          <w:rFonts w:cs="Times New Roman"/>
          <w:snapToGrid w:val="0"/>
        </w:rPr>
        <w:t xml:space="preserve"> New York.</w:t>
      </w:r>
      <w:r w:rsidRPr="00893BB3">
        <w:rPr>
          <w:rFonts w:cs="Times New Roman"/>
          <w:snapToGrid w:val="0"/>
          <w:rtl/>
        </w:rPr>
        <w:t>‏</w:t>
      </w:r>
    </w:p>
    <w:p w14:paraId="16D9444E" w14:textId="77777777" w:rsidR="00111573" w:rsidRDefault="00111573" w:rsidP="00C56D1F">
      <w:pPr>
        <w:bidi w:val="0"/>
        <w:spacing w:line="276" w:lineRule="auto"/>
        <w:rPr>
          <w:rFonts w:cs="Times New Roman"/>
          <w:snapToGrid w:val="0"/>
          <w:rtl/>
        </w:rPr>
      </w:pPr>
      <w:r w:rsidRPr="00111573">
        <w:rPr>
          <w:rFonts w:cs="Times New Roman"/>
          <w:snapToGrid w:val="0"/>
        </w:rPr>
        <w:t>Nye</w:t>
      </w:r>
      <w:r w:rsidR="008E33E2">
        <w:rPr>
          <w:rFonts w:cs="Times New Roman"/>
          <w:snapToGrid w:val="0"/>
        </w:rPr>
        <w:t xml:space="preserve"> Jr</w:t>
      </w:r>
      <w:r w:rsidRPr="00111573">
        <w:rPr>
          <w:rFonts w:cs="Times New Roman"/>
          <w:snapToGrid w:val="0"/>
        </w:rPr>
        <w:t>, Joseph.</w:t>
      </w:r>
      <w:r w:rsidR="008E33E2">
        <w:rPr>
          <w:rFonts w:cs="Times New Roman"/>
          <w:snapToGrid w:val="0"/>
        </w:rPr>
        <w:t xml:space="preserve"> S.</w:t>
      </w:r>
      <w:r>
        <w:rPr>
          <w:rFonts w:cs="Times New Roman" w:hint="cs"/>
          <w:snapToGrid w:val="0"/>
          <w:rtl/>
        </w:rPr>
        <w:t>)</w:t>
      </w:r>
      <w:r>
        <w:rPr>
          <w:rFonts w:cs="Times New Roman"/>
          <w:snapToGrid w:val="0"/>
        </w:rPr>
        <w:t xml:space="preserve">2004) </w:t>
      </w:r>
      <w:r w:rsidRPr="00111573">
        <w:rPr>
          <w:rFonts w:cs="Times New Roman"/>
          <w:snapToGrid w:val="0"/>
        </w:rPr>
        <w:t xml:space="preserve">"The Decline of America's Soft Power", </w:t>
      </w:r>
      <w:r w:rsidRPr="00C56D1F">
        <w:rPr>
          <w:rFonts w:cs="Times New Roman"/>
          <w:b/>
          <w:bCs/>
          <w:snapToGrid w:val="0"/>
        </w:rPr>
        <w:t>Foreign Affairs</w:t>
      </w:r>
      <w:r w:rsidRPr="00111573">
        <w:rPr>
          <w:rFonts w:cs="Times New Roman"/>
          <w:snapToGrid w:val="0"/>
        </w:rPr>
        <w:t xml:space="preserve"> 83, 3, 2004: 16-20.</w:t>
      </w:r>
    </w:p>
    <w:p w14:paraId="281E1EEF" w14:textId="61C0A40E" w:rsidR="00CC77DB" w:rsidRPr="00A46FD6" w:rsidRDefault="00111573" w:rsidP="00C56D1F">
      <w:pPr>
        <w:autoSpaceDE w:val="0"/>
        <w:autoSpaceDN w:val="0"/>
        <w:bidi w:val="0"/>
        <w:adjustRightInd w:val="0"/>
        <w:spacing w:line="276" w:lineRule="auto"/>
        <w:rPr>
          <w:rFonts w:eastAsia="Calibri"/>
        </w:rPr>
      </w:pPr>
      <w:r w:rsidRPr="00184B41">
        <w:rPr>
          <w:rFonts w:cs="Times New Roman"/>
          <w:snapToGrid w:val="0"/>
        </w:rPr>
        <w:t>Nye Jr, J</w:t>
      </w:r>
      <w:r>
        <w:rPr>
          <w:rFonts w:cs="Times New Roman"/>
          <w:snapToGrid w:val="0"/>
        </w:rPr>
        <w:t>oseph</w:t>
      </w:r>
      <w:r w:rsidRPr="00184B41">
        <w:rPr>
          <w:rFonts w:cs="Times New Roman"/>
          <w:snapToGrid w:val="0"/>
        </w:rPr>
        <w:t xml:space="preserve">. S. (2009). </w:t>
      </w:r>
      <w:r>
        <w:rPr>
          <w:rFonts w:cs="Times New Roman"/>
          <w:snapToGrid w:val="0"/>
        </w:rPr>
        <w:t>"</w:t>
      </w:r>
      <w:r w:rsidRPr="00184B41">
        <w:rPr>
          <w:rFonts w:cs="Times New Roman"/>
          <w:snapToGrid w:val="0"/>
        </w:rPr>
        <w:t>Get smart:</w:t>
      </w:r>
      <w:r>
        <w:rPr>
          <w:rFonts w:cs="Times New Roman"/>
          <w:snapToGrid w:val="0"/>
        </w:rPr>
        <w:t>Combining hard and soft power,"</w:t>
      </w:r>
      <w:r w:rsidR="00C56D1F">
        <w:rPr>
          <w:rFonts w:cs="Times New Roman"/>
          <w:b/>
          <w:bCs/>
          <w:snapToGrid w:val="0"/>
        </w:rPr>
        <w:t xml:space="preserve"> </w:t>
      </w:r>
      <w:r w:rsidRPr="00184B41">
        <w:rPr>
          <w:rFonts w:cs="Times New Roman"/>
          <w:b/>
          <w:bCs/>
          <w:snapToGrid w:val="0"/>
        </w:rPr>
        <w:t xml:space="preserve">Foreign </w:t>
      </w:r>
      <w:r>
        <w:rPr>
          <w:rFonts w:cs="Times New Roman"/>
          <w:b/>
          <w:bCs/>
          <w:snapToGrid w:val="0"/>
        </w:rPr>
        <w:t>A</w:t>
      </w:r>
      <w:r w:rsidRPr="00184B41">
        <w:rPr>
          <w:rFonts w:cs="Times New Roman"/>
          <w:b/>
          <w:bCs/>
          <w:snapToGrid w:val="0"/>
        </w:rPr>
        <w:t>ffairs</w:t>
      </w:r>
      <w:r w:rsidRPr="00184B41">
        <w:rPr>
          <w:rFonts w:cs="Times New Roman"/>
          <w:snapToGrid w:val="0"/>
        </w:rPr>
        <w:t>,</w:t>
      </w:r>
      <w:r>
        <w:rPr>
          <w:rFonts w:cs="Times New Roman"/>
          <w:snapToGrid w:val="0"/>
        </w:rPr>
        <w:t xml:space="preserve"> pp.</w:t>
      </w:r>
      <w:r w:rsidRPr="00184B41">
        <w:rPr>
          <w:rFonts w:cs="Times New Roman"/>
          <w:snapToGrid w:val="0"/>
        </w:rPr>
        <w:t xml:space="preserve"> 160-163.</w:t>
      </w:r>
      <w:r w:rsidRPr="00184B41">
        <w:rPr>
          <w:rFonts w:cs="Times New Roman"/>
          <w:snapToGrid w:val="0"/>
          <w:rtl/>
        </w:rPr>
        <w:t>‏</w:t>
      </w:r>
      <w:r w:rsidR="00CC77DB">
        <w:rPr>
          <w:rFonts w:eastAsia="Calibri"/>
        </w:rPr>
        <w:t xml:space="preserve">. </w:t>
      </w:r>
    </w:p>
    <w:p w14:paraId="26956BF3" w14:textId="3B83F724" w:rsidR="002277A3" w:rsidRPr="00DC79E5" w:rsidRDefault="002277A3" w:rsidP="00C56D1F">
      <w:pPr>
        <w:pStyle w:val="1"/>
        <w:bidi w:val="0"/>
        <w:spacing w:before="0" w:after="120" w:line="276" w:lineRule="auto"/>
        <w:rPr>
          <w:rFonts w:ascii="David" w:hAnsi="David" w:cs="David"/>
          <w:color w:val="333333"/>
          <w:sz w:val="24"/>
          <w:szCs w:val="24"/>
        </w:rPr>
      </w:pPr>
      <w:bookmarkStart w:id="12" w:name="_Toc30421018"/>
      <w:r w:rsidRPr="00DC79E5">
        <w:rPr>
          <w:rFonts w:ascii="David" w:hAnsi="David" w:cs="David"/>
          <w:snapToGrid w:val="0"/>
          <w:color w:val="auto"/>
          <w:sz w:val="24"/>
          <w:szCs w:val="24"/>
        </w:rPr>
        <w:t>Shai, Aron (2019)</w:t>
      </w:r>
      <w:r w:rsidR="00774790">
        <w:rPr>
          <w:rFonts w:ascii="David" w:hAnsi="David" w:cs="David"/>
          <w:snapToGrid w:val="0"/>
          <w:color w:val="auto"/>
          <w:sz w:val="24"/>
          <w:szCs w:val="24"/>
        </w:rPr>
        <w:t>.</w:t>
      </w:r>
      <w:r w:rsidR="00C56D1F">
        <w:rPr>
          <w:rFonts w:ascii="David" w:hAnsi="David" w:cs="David"/>
          <w:b/>
          <w:bCs/>
          <w:color w:val="auto"/>
          <w:sz w:val="24"/>
          <w:szCs w:val="24"/>
        </w:rPr>
        <w:t xml:space="preserve"> </w:t>
      </w:r>
      <w:r w:rsidRPr="00DC79E5">
        <w:rPr>
          <w:rFonts w:ascii="David" w:hAnsi="David" w:cs="David"/>
          <w:b/>
          <w:bCs/>
          <w:color w:val="auto"/>
          <w:sz w:val="24"/>
          <w:szCs w:val="24"/>
        </w:rPr>
        <w:t>China and Israel:</w:t>
      </w:r>
      <w:r w:rsidR="00C56D1F">
        <w:rPr>
          <w:rFonts w:ascii="David" w:hAnsi="David" w:cs="David"/>
          <w:b/>
          <w:bCs/>
          <w:color w:val="auto"/>
          <w:sz w:val="24"/>
          <w:szCs w:val="24"/>
        </w:rPr>
        <w:t xml:space="preserve"> </w:t>
      </w:r>
      <w:r w:rsidRPr="00DC79E5">
        <w:rPr>
          <w:rFonts w:ascii="David" w:hAnsi="David" w:cs="David"/>
          <w:b/>
          <w:bCs/>
          <w:color w:val="auto"/>
          <w:sz w:val="24"/>
          <w:szCs w:val="24"/>
        </w:rPr>
        <w:t>Chinese, Jews; Beijing, Jerusalem (1890-2018)</w:t>
      </w:r>
      <w:r w:rsidR="00774790">
        <w:rPr>
          <w:rFonts w:ascii="David" w:hAnsi="David" w:cs="David"/>
          <w:color w:val="333333"/>
          <w:sz w:val="24"/>
          <w:szCs w:val="24"/>
        </w:rPr>
        <w:t>.</w:t>
      </w:r>
      <w:r>
        <w:rPr>
          <w:rFonts w:ascii="David" w:hAnsi="David" w:cs="David"/>
          <w:color w:val="333333"/>
          <w:sz w:val="24"/>
          <w:szCs w:val="24"/>
        </w:rPr>
        <w:t xml:space="preserve"> Academic Studies Press.</w:t>
      </w:r>
      <w:bookmarkEnd w:id="12"/>
    </w:p>
    <w:p w14:paraId="3B1FF5ED" w14:textId="77777777" w:rsidR="005C1DA2" w:rsidRPr="00C56D1F" w:rsidRDefault="005C1DA2" w:rsidP="00C56D1F">
      <w:pPr>
        <w:bidi w:val="0"/>
        <w:spacing w:line="276" w:lineRule="auto"/>
        <w:rPr>
          <w:rFonts w:asciiTheme="majorBidi" w:hAnsiTheme="majorBidi" w:cstheme="majorBidi"/>
        </w:rPr>
      </w:pPr>
      <w:r w:rsidRPr="00C56D1F">
        <w:rPr>
          <w:rFonts w:asciiTheme="majorBidi" w:hAnsiTheme="majorBidi" w:cstheme="majorBidi"/>
          <w:color w:val="222222"/>
          <w:shd w:val="clear" w:color="auto" w:fill="FFFFFF"/>
        </w:rPr>
        <w:t>Schelling, Thomas C. (1966) Arms and Influence. Yale University Press</w:t>
      </w:r>
    </w:p>
    <w:p w14:paraId="780794AD" w14:textId="77777777" w:rsidR="00A61DB6" w:rsidRPr="00DC79E5" w:rsidRDefault="000F4E2D" w:rsidP="00C56D1F">
      <w:pPr>
        <w:bidi w:val="0"/>
        <w:spacing w:line="276" w:lineRule="auto"/>
        <w:rPr>
          <w:rFonts w:eastAsia="Times New Roman"/>
        </w:rPr>
      </w:pPr>
      <w:r>
        <w:rPr>
          <w:rFonts w:cs="Times New Roman"/>
          <w:snapToGrid w:val="0"/>
        </w:rPr>
        <w:t>Shichor, Yitzhak. (2014) “</w:t>
      </w:r>
      <w:r w:rsidRPr="000F4E2D">
        <w:rPr>
          <w:rFonts w:cs="Times New Roman"/>
          <w:snapToGrid w:val="0"/>
        </w:rPr>
        <w:t xml:space="preserve">On </w:t>
      </w:r>
      <w:r w:rsidRPr="00DC79E5">
        <w:rPr>
          <w:rFonts w:cs="Times New Roman"/>
          <w:i/>
          <w:iCs/>
          <w:snapToGrid w:val="0"/>
        </w:rPr>
        <w:t xml:space="preserve">Probation: </w:t>
      </w:r>
      <w:r w:rsidR="00A61DB6" w:rsidRPr="00DC79E5">
        <w:rPr>
          <w:rFonts w:cs="Times New Roman"/>
          <w:i/>
          <w:iCs/>
          <w:snapToGrid w:val="0"/>
        </w:rPr>
        <w:t>“</w:t>
      </w:r>
      <w:r w:rsidRPr="00DC79E5">
        <w:rPr>
          <w:rFonts w:cs="Times New Roman"/>
          <w:i/>
          <w:iCs/>
          <w:snapToGrid w:val="0"/>
        </w:rPr>
        <w:t xml:space="preserve">The Open-Ended Future of Sino-Israeli Relations” </w:t>
      </w:r>
      <w:r w:rsidR="00A61DB6" w:rsidRPr="00DC79E5">
        <w:rPr>
          <w:rFonts w:cs="Times New Roman"/>
          <w:i/>
          <w:iCs/>
          <w:snapToGrid w:val="0"/>
        </w:rPr>
        <w:t>from</w:t>
      </w:r>
      <w:r w:rsidR="00A61DB6" w:rsidRPr="00DC79E5">
        <w:rPr>
          <w:rFonts w:eastAsia="Times New Roman"/>
          <w:b/>
          <w:bCs/>
          <w:i/>
          <w:iCs/>
          <w:shd w:val="clear" w:color="auto" w:fill="FFFFFF"/>
        </w:rPr>
        <w:t>Middle East-Asia Project</w:t>
      </w:r>
      <w:r w:rsidR="00A61DB6" w:rsidRPr="00DC79E5">
        <w:rPr>
          <w:rFonts w:eastAsia="Times New Roman"/>
          <w:i/>
          <w:iCs/>
          <w:shd w:val="clear" w:color="auto" w:fill="FFFFFF"/>
        </w:rPr>
        <w:t xml:space="preserve"> (MAP) series on "Israel: The Future is Asia" of the Middle East Institute.</w:t>
      </w:r>
    </w:p>
    <w:p w14:paraId="00927D2B" w14:textId="77777777" w:rsidR="000F4E2D" w:rsidRDefault="000F4E2D" w:rsidP="00C56D1F">
      <w:pPr>
        <w:bidi w:val="0"/>
        <w:spacing w:line="276" w:lineRule="auto"/>
        <w:rPr>
          <w:rFonts w:cs="Times New Roman"/>
          <w:snapToGrid w:val="0"/>
        </w:rPr>
      </w:pPr>
      <w:r w:rsidRPr="000F4E2D">
        <w:rPr>
          <w:rFonts w:cs="Times New Roman"/>
          <w:snapToGrid w:val="0"/>
        </w:rPr>
        <w:t>Shichor</w:t>
      </w:r>
      <w:r>
        <w:rPr>
          <w:rFonts w:cs="Times New Roman"/>
          <w:snapToGrid w:val="0"/>
        </w:rPr>
        <w:t>,</w:t>
      </w:r>
      <w:r w:rsidRPr="000F4E2D">
        <w:rPr>
          <w:rFonts w:cs="Times New Roman"/>
          <w:snapToGrid w:val="0"/>
        </w:rPr>
        <w:t xml:space="preserve"> Yitzhak</w:t>
      </w:r>
      <w:r>
        <w:rPr>
          <w:rFonts w:cs="Times New Roman"/>
          <w:snapToGrid w:val="0"/>
        </w:rPr>
        <w:t>. (</w:t>
      </w:r>
      <w:r w:rsidR="00A61DB6">
        <w:rPr>
          <w:rFonts w:cs="Times New Roman"/>
          <w:snapToGrid w:val="0"/>
        </w:rPr>
        <w:t xml:space="preserve">2014) </w:t>
      </w:r>
      <w:r w:rsidRPr="000F4E2D">
        <w:rPr>
          <w:rFonts w:cs="Times New Roman"/>
          <w:snapToGrid w:val="0"/>
        </w:rPr>
        <w:t xml:space="preserve"> “Quid pro Quo: US-China Middle East Relations in an East Asian Perspective,” </w:t>
      </w:r>
      <w:r w:rsidRPr="00DC79E5">
        <w:rPr>
          <w:rFonts w:cs="Times New Roman"/>
          <w:b/>
          <w:bCs/>
          <w:snapToGrid w:val="0"/>
        </w:rPr>
        <w:t>U.S.-China-Israel Trilateral Conference: Challenges and Opportunities in the Middle East</w:t>
      </w:r>
      <w:r w:rsidRPr="000F4E2D">
        <w:rPr>
          <w:rFonts w:cs="Times New Roman"/>
          <w:snapToGrid w:val="0"/>
        </w:rPr>
        <w:t>, The Brookings Institute, 12-13 February 2014</w:t>
      </w:r>
      <w:r w:rsidR="00A61DB6">
        <w:rPr>
          <w:rFonts w:cs="Times New Roman"/>
          <w:snapToGrid w:val="0"/>
        </w:rPr>
        <w:t>.</w:t>
      </w:r>
    </w:p>
    <w:p w14:paraId="23745668" w14:textId="77777777" w:rsidR="00A61DB6" w:rsidRPr="00DC79E5" w:rsidRDefault="00DC6DAB" w:rsidP="00C56D1F">
      <w:pPr>
        <w:bidi w:val="0"/>
        <w:spacing w:line="276" w:lineRule="auto"/>
        <w:rPr>
          <w:rFonts w:asciiTheme="minorHAnsi" w:eastAsia="Times New Roman" w:hAnsiTheme="minorHAnsi"/>
        </w:rPr>
      </w:pPr>
      <w:r w:rsidRPr="004543C5">
        <w:rPr>
          <w:rFonts w:eastAsia="Times New Roman" w:hint="cs"/>
          <w:color w:val="363636"/>
          <w:shd w:val="clear" w:color="auto" w:fill="FFFFFF"/>
        </w:rPr>
        <w:t>Shichor</w:t>
      </w:r>
      <w:r>
        <w:rPr>
          <w:rFonts w:eastAsia="Times New Roman"/>
          <w:color w:val="363636"/>
          <w:shd w:val="clear" w:color="auto" w:fill="FFFFFF"/>
        </w:rPr>
        <w:t>,</w:t>
      </w:r>
      <w:r w:rsidR="00A61DB6" w:rsidRPr="00DC79E5">
        <w:rPr>
          <w:rFonts w:eastAsia="Times New Roman"/>
          <w:color w:val="363636"/>
          <w:shd w:val="clear" w:color="auto" w:fill="FFFFFF"/>
        </w:rPr>
        <w:t>Yitzhak</w:t>
      </w:r>
      <w:r w:rsidR="00FF3C28">
        <w:rPr>
          <w:rFonts w:eastAsia="Times New Roman"/>
          <w:color w:val="363636"/>
          <w:shd w:val="clear" w:color="auto" w:fill="FFFFFF"/>
        </w:rPr>
        <w:t xml:space="preserve"> (2014)</w:t>
      </w:r>
      <w:r>
        <w:rPr>
          <w:rFonts w:eastAsia="Times New Roman"/>
          <w:color w:val="363636"/>
          <w:shd w:val="clear" w:color="auto" w:fill="FFFFFF"/>
        </w:rPr>
        <w:t>.</w:t>
      </w:r>
      <w:r w:rsidR="00A61DB6" w:rsidRPr="00DC79E5">
        <w:rPr>
          <w:rFonts w:eastAsia="Times New Roman"/>
          <w:color w:val="363636"/>
          <w:shd w:val="clear" w:color="auto" w:fill="FFFFFF"/>
        </w:rPr>
        <w:t xml:space="preserve"> “Israel and China: Mutual Demystification in Chinese-Israeli Relations,” in Colin Schindler (Ed.), </w:t>
      </w:r>
      <w:r w:rsidR="00A61DB6" w:rsidRPr="00DC79E5">
        <w:rPr>
          <w:rFonts w:eastAsia="Times New Roman"/>
          <w:b/>
          <w:bCs/>
          <w:i/>
          <w:iCs/>
          <w:color w:val="363636"/>
          <w:shd w:val="clear" w:color="auto" w:fill="FFFFFF"/>
        </w:rPr>
        <w:t>Israel and the World Powers</w:t>
      </w:r>
      <w:r w:rsidR="00FF3C28">
        <w:rPr>
          <w:rFonts w:eastAsia="Times New Roman"/>
          <w:b/>
          <w:bCs/>
          <w:i/>
          <w:iCs/>
          <w:color w:val="363636"/>
          <w:shd w:val="clear" w:color="auto" w:fill="FFFFFF"/>
        </w:rPr>
        <w:t>.</w:t>
      </w:r>
      <w:r w:rsidR="00A61DB6" w:rsidRPr="00DC79E5">
        <w:rPr>
          <w:rFonts w:eastAsia="Times New Roman"/>
          <w:b/>
          <w:bCs/>
          <w:color w:val="363636"/>
          <w:shd w:val="clear" w:color="auto" w:fill="FFFFFF"/>
        </w:rPr>
        <w:t> </w:t>
      </w:r>
      <w:r w:rsidR="00A61DB6" w:rsidRPr="00DC79E5">
        <w:rPr>
          <w:rFonts w:eastAsia="Times New Roman"/>
          <w:color w:val="363636"/>
          <w:shd w:val="clear" w:color="auto" w:fill="FFFFFF"/>
        </w:rPr>
        <w:t xml:space="preserve">London: I.B. Tauris, </w:t>
      </w:r>
      <w:r w:rsidR="00FF3C28">
        <w:rPr>
          <w:rFonts w:eastAsia="Times New Roman"/>
          <w:color w:val="363636"/>
          <w:shd w:val="clear" w:color="auto" w:fill="FFFFFF"/>
        </w:rPr>
        <w:t xml:space="preserve">pp. </w:t>
      </w:r>
      <w:r w:rsidR="00A61DB6" w:rsidRPr="00DC79E5">
        <w:rPr>
          <w:rFonts w:eastAsia="Times New Roman"/>
          <w:color w:val="363636"/>
          <w:shd w:val="clear" w:color="auto" w:fill="FFFFFF"/>
        </w:rPr>
        <w:t>106-124.</w:t>
      </w:r>
    </w:p>
    <w:p w14:paraId="0CADDDB5" w14:textId="77777777" w:rsidR="0077328E" w:rsidRDefault="0077328E" w:rsidP="00C56D1F">
      <w:pPr>
        <w:bidi w:val="0"/>
        <w:spacing w:line="276" w:lineRule="auto"/>
        <w:rPr>
          <w:rFonts w:cs="Times New Roman"/>
          <w:snapToGrid w:val="0"/>
        </w:rPr>
      </w:pPr>
      <w:r w:rsidRPr="0077328E">
        <w:rPr>
          <w:rFonts w:cs="Times New Roman"/>
          <w:snapToGrid w:val="0"/>
        </w:rPr>
        <w:t>Wang</w:t>
      </w:r>
      <w:r>
        <w:rPr>
          <w:rFonts w:cs="Times New Roman"/>
          <w:snapToGrid w:val="0"/>
        </w:rPr>
        <w:t>,</w:t>
      </w:r>
      <w:r w:rsidRPr="0077328E">
        <w:rPr>
          <w:rFonts w:cs="Times New Roman"/>
          <w:snapToGrid w:val="0"/>
        </w:rPr>
        <w:t xml:space="preserve"> Zheng</w:t>
      </w:r>
      <w:r>
        <w:rPr>
          <w:rFonts w:cs="Times New Roman"/>
          <w:snapToGrid w:val="0"/>
        </w:rPr>
        <w:t xml:space="preserve"> (2008)."</w:t>
      </w:r>
      <w:r w:rsidRPr="0077328E">
        <w:rPr>
          <w:rFonts w:cs="Times New Roman"/>
          <w:snapToGrid w:val="0"/>
        </w:rPr>
        <w:t>National Humiliation, History Education, and the Politics of Historical Memory: Patriotic Education Campaign in China,</w:t>
      </w:r>
      <w:r>
        <w:rPr>
          <w:rFonts w:cs="Times New Roman"/>
          <w:snapToGrid w:val="0"/>
        </w:rPr>
        <w:t>"</w:t>
      </w:r>
      <w:r w:rsidRPr="0077328E">
        <w:rPr>
          <w:rFonts w:cs="Times New Roman"/>
          <w:b/>
          <w:bCs/>
          <w:snapToGrid w:val="0"/>
        </w:rPr>
        <w:t>International Studies Quarterly</w:t>
      </w:r>
      <w:r w:rsidRPr="0077328E">
        <w:rPr>
          <w:rFonts w:cs="Times New Roman"/>
          <w:snapToGrid w:val="0"/>
        </w:rPr>
        <w:t>, 52</w:t>
      </w:r>
      <w:r>
        <w:rPr>
          <w:rFonts w:cs="Times New Roman"/>
          <w:snapToGrid w:val="0"/>
        </w:rPr>
        <w:t xml:space="preserve">: </w:t>
      </w:r>
      <w:r w:rsidRPr="0077328E">
        <w:rPr>
          <w:rFonts w:cs="Times New Roman"/>
          <w:snapToGrid w:val="0"/>
        </w:rPr>
        <w:t xml:space="preserve">4, </w:t>
      </w:r>
      <w:r>
        <w:rPr>
          <w:rFonts w:cs="Times New Roman"/>
          <w:snapToGrid w:val="0"/>
        </w:rPr>
        <w:t xml:space="preserve">pp. </w:t>
      </w:r>
      <w:r w:rsidRPr="0077328E">
        <w:rPr>
          <w:rFonts w:cs="Times New Roman"/>
          <w:snapToGrid w:val="0"/>
        </w:rPr>
        <w:t>783–806</w:t>
      </w:r>
      <w:r>
        <w:rPr>
          <w:rFonts w:cs="Times New Roman"/>
          <w:snapToGrid w:val="0"/>
        </w:rPr>
        <w:t>.</w:t>
      </w:r>
      <w:hyperlink r:id="rId16" w:history="1">
        <w:r w:rsidRPr="002424EF">
          <w:rPr>
            <w:rStyle w:val="Hyperlink"/>
            <w:rFonts w:cs="Times New Roman"/>
            <w:snapToGrid w:val="0"/>
          </w:rPr>
          <w:t>https://doi.org/10.1111/j.1468-2478.2008.00526.x</w:t>
        </w:r>
      </w:hyperlink>
    </w:p>
    <w:p w14:paraId="051F12B8" w14:textId="77777777" w:rsidR="003E42B2" w:rsidRDefault="003E42B2" w:rsidP="00C56D1F">
      <w:pPr>
        <w:bidi w:val="0"/>
        <w:spacing w:line="276" w:lineRule="auto"/>
        <w:rPr>
          <w:rFonts w:cs="Times New Roman"/>
          <w:snapToGrid w:val="0"/>
        </w:rPr>
      </w:pPr>
      <w:r w:rsidRPr="00625DC8">
        <w:rPr>
          <w:rFonts w:cs="Times New Roman"/>
          <w:snapToGrid w:val="0"/>
        </w:rPr>
        <w:t xml:space="preserve">Wu, Y. (2019). </w:t>
      </w:r>
      <w:r>
        <w:rPr>
          <w:rFonts w:cs="Times New Roman"/>
          <w:snapToGrid w:val="0"/>
        </w:rPr>
        <w:t>"</w:t>
      </w:r>
      <w:r w:rsidRPr="00625DC8">
        <w:rPr>
          <w:rFonts w:cs="Times New Roman"/>
          <w:snapToGrid w:val="0"/>
        </w:rPr>
        <w:t>Recognizing and Resisting China's Evolving Sharp Power.</w:t>
      </w:r>
      <w:r>
        <w:rPr>
          <w:rFonts w:cs="Times New Roman"/>
          <w:snapToGrid w:val="0"/>
        </w:rPr>
        <w:t>"</w:t>
      </w:r>
      <w:r w:rsidRPr="00184B41">
        <w:rPr>
          <w:rFonts w:cs="Times New Roman"/>
          <w:b/>
          <w:bCs/>
          <w:snapToGrid w:val="0"/>
        </w:rPr>
        <w:t>American Journal of Chinese Studies</w:t>
      </w:r>
      <w:r w:rsidRPr="00625DC8">
        <w:rPr>
          <w:rFonts w:cs="Times New Roman"/>
          <w:snapToGrid w:val="0"/>
        </w:rPr>
        <w:t>, 26(2).</w:t>
      </w:r>
      <w:r w:rsidRPr="00625DC8">
        <w:rPr>
          <w:rFonts w:cs="Times New Roman"/>
          <w:snapToGrid w:val="0"/>
          <w:rtl/>
        </w:rPr>
        <w:t>‏</w:t>
      </w:r>
    </w:p>
    <w:p w14:paraId="141DC588" w14:textId="77777777" w:rsidR="003E42B2" w:rsidRDefault="003E42B2" w:rsidP="00C56D1F">
      <w:pPr>
        <w:bidi w:val="0"/>
        <w:spacing w:line="276" w:lineRule="auto"/>
        <w:rPr>
          <w:rFonts w:asciiTheme="majorBidi" w:hAnsiTheme="majorBidi" w:cstheme="majorBidi"/>
          <w:snapToGrid w:val="0"/>
        </w:rPr>
      </w:pPr>
      <w:r w:rsidRPr="00C43AA3">
        <w:rPr>
          <w:rFonts w:asciiTheme="majorBidi" w:hAnsiTheme="majorBidi" w:cstheme="majorBidi"/>
        </w:rPr>
        <w:t>Zakaria, Fareed (2020). "The New China Scare: Why America Shouldn’t Panic About Its Latest Challenger</w:t>
      </w:r>
      <w:r w:rsidRPr="00C43AA3">
        <w:rPr>
          <w:rFonts w:asciiTheme="majorBidi" w:hAnsiTheme="majorBidi" w:cstheme="majorBidi"/>
          <w:snapToGrid w:val="0"/>
        </w:rPr>
        <w:t xml:space="preserve">," </w:t>
      </w:r>
      <w:r w:rsidRPr="00C43AA3">
        <w:rPr>
          <w:rFonts w:asciiTheme="majorBidi" w:hAnsiTheme="majorBidi" w:cstheme="majorBidi"/>
          <w:b/>
          <w:bCs/>
          <w:snapToGrid w:val="0"/>
        </w:rPr>
        <w:t>Foreign Affairs</w:t>
      </w:r>
      <w:r w:rsidRPr="00C43AA3">
        <w:rPr>
          <w:rFonts w:asciiTheme="majorBidi" w:hAnsiTheme="majorBidi" w:cstheme="majorBidi"/>
          <w:snapToGrid w:val="0"/>
        </w:rPr>
        <w:t xml:space="preserve">, pp.52-69. </w:t>
      </w:r>
    </w:p>
    <w:p w14:paraId="239C1701" w14:textId="18504BC3" w:rsidR="005C1DA2" w:rsidRPr="00C56D1F" w:rsidRDefault="005C1DA2" w:rsidP="00C56D1F">
      <w:pPr>
        <w:bidi w:val="0"/>
        <w:spacing w:line="276" w:lineRule="auto"/>
        <w:rPr>
          <w:rFonts w:asciiTheme="majorBidi" w:hAnsiTheme="majorBidi" w:cstheme="majorBidi"/>
        </w:rPr>
      </w:pPr>
      <w:r w:rsidRPr="00C56D1F">
        <w:rPr>
          <w:rFonts w:asciiTheme="majorBidi" w:hAnsiTheme="majorBidi" w:cstheme="majorBidi"/>
          <w:color w:val="222222"/>
          <w:shd w:val="clear" w:color="auto" w:fill="FFFFFF"/>
        </w:rPr>
        <w:t xml:space="preserve"> Zhang, Ketian (2019). "Cautious Bully: Reputation, Resolve, and Beijing's Use of Coercion in the South China Sea." </w:t>
      </w:r>
      <w:r w:rsidRPr="00C56D1F">
        <w:rPr>
          <w:rFonts w:asciiTheme="majorBidi" w:hAnsiTheme="majorBidi" w:cstheme="majorBidi"/>
          <w:b/>
          <w:bCs/>
          <w:color w:val="222222"/>
          <w:shd w:val="clear" w:color="auto" w:fill="FFFFFF"/>
        </w:rPr>
        <w:t>International Security</w:t>
      </w:r>
      <w:r w:rsidRPr="00C56D1F">
        <w:rPr>
          <w:rFonts w:asciiTheme="majorBidi" w:hAnsiTheme="majorBidi" w:cstheme="majorBidi"/>
          <w:color w:val="222222"/>
          <w:shd w:val="clear" w:color="auto" w:fill="FFFFFF"/>
        </w:rPr>
        <w:t xml:space="preserve"> 44.1: 117-159</w:t>
      </w:r>
      <w:r w:rsidR="00C56D1F">
        <w:rPr>
          <w:rFonts w:asciiTheme="majorBidi" w:hAnsiTheme="majorBidi" w:cstheme="majorBidi"/>
        </w:rPr>
        <w:t>.</w:t>
      </w:r>
    </w:p>
    <w:p w14:paraId="3F9FC015" w14:textId="77777777" w:rsidR="00C768A5" w:rsidRDefault="00C768A5" w:rsidP="00C56D1F">
      <w:pPr>
        <w:spacing w:line="276" w:lineRule="auto"/>
        <w:rPr>
          <w:rFonts w:eastAsia="Calibri"/>
          <w:b/>
          <w:bCs/>
          <w:u w:val="single"/>
          <w:rtl/>
        </w:rPr>
      </w:pPr>
    </w:p>
    <w:p w14:paraId="32ECEA03" w14:textId="54AE592C" w:rsidR="004E114D" w:rsidRPr="00856386" w:rsidRDefault="00856386" w:rsidP="00C56D1F">
      <w:pPr>
        <w:spacing w:line="276" w:lineRule="auto"/>
        <w:rPr>
          <w:rFonts w:eastAsia="Calibri"/>
          <w:b/>
          <w:bCs/>
          <w:u w:val="single"/>
          <w:rtl/>
        </w:rPr>
      </w:pPr>
      <w:r w:rsidRPr="00856386">
        <w:rPr>
          <w:rFonts w:eastAsia="Calibri" w:hint="cs"/>
          <w:b/>
          <w:bCs/>
          <w:u w:val="single"/>
          <w:rtl/>
        </w:rPr>
        <w:lastRenderedPageBreak/>
        <w:t>עיתונות</w:t>
      </w:r>
      <w:r w:rsidR="00DF6D6D">
        <w:rPr>
          <w:rFonts w:eastAsia="Calibri" w:hint="cs"/>
          <w:b/>
          <w:bCs/>
          <w:u w:val="single"/>
          <w:rtl/>
        </w:rPr>
        <w:t xml:space="preserve"> ומקורות אינטרנטיים</w:t>
      </w:r>
    </w:p>
    <w:p w14:paraId="45DA4D35" w14:textId="77777777" w:rsidR="00857F81" w:rsidRDefault="00857F81" w:rsidP="00C56D1F">
      <w:pPr>
        <w:autoSpaceDE w:val="0"/>
        <w:autoSpaceDN w:val="0"/>
        <w:adjustRightInd w:val="0"/>
        <w:spacing w:line="276" w:lineRule="auto"/>
        <w:rPr>
          <w:rtl/>
        </w:rPr>
      </w:pPr>
      <w:r>
        <w:rPr>
          <w:rtl/>
        </w:rPr>
        <w:t>גוטמן</w:t>
      </w:r>
      <w:r>
        <w:rPr>
          <w:rFonts w:hint="cs"/>
          <w:rtl/>
        </w:rPr>
        <w:t xml:space="preserve">, </w:t>
      </w:r>
      <w:r>
        <w:rPr>
          <w:rtl/>
        </w:rPr>
        <w:t xml:space="preserve">ליאור </w:t>
      </w:r>
      <w:r>
        <w:rPr>
          <w:rFonts w:hint="cs"/>
          <w:rtl/>
        </w:rPr>
        <w:t>(2019). "</w:t>
      </w:r>
      <w:r>
        <w:rPr>
          <w:rtl/>
        </w:rPr>
        <w:t>היסטוריה בחברת החשמל: תחנת כוח ממשלתית נמכרה למגזר הפרטי</w:t>
      </w:r>
      <w:r>
        <w:rPr>
          <w:rFonts w:hint="cs"/>
          <w:rtl/>
        </w:rPr>
        <w:t xml:space="preserve">", </w:t>
      </w:r>
      <w:r w:rsidRPr="001A0010">
        <w:rPr>
          <w:rFonts w:hint="cs"/>
          <w:b/>
          <w:bCs/>
          <w:rtl/>
        </w:rPr>
        <w:t>כלכליסט</w:t>
      </w:r>
      <w:r>
        <w:rPr>
          <w:rFonts w:hint="cs"/>
          <w:rtl/>
        </w:rPr>
        <w:t xml:space="preserve"> 3.12.2019 </w:t>
      </w:r>
      <w:hyperlink r:id="rId17" w:history="1">
        <w:r>
          <w:rPr>
            <w:rStyle w:val="Hyperlink"/>
          </w:rPr>
          <w:t>https://www.calcalist.co.il/local/articles/0,7340,L-3775074,00.html</w:t>
        </w:r>
      </w:hyperlink>
    </w:p>
    <w:p w14:paraId="62D0B51B" w14:textId="77777777" w:rsidR="009B465C" w:rsidRDefault="009B465C" w:rsidP="00C56D1F">
      <w:pPr>
        <w:autoSpaceDE w:val="0"/>
        <w:autoSpaceDN w:val="0"/>
        <w:adjustRightInd w:val="0"/>
        <w:spacing w:line="276" w:lineRule="auto"/>
        <w:rPr>
          <w:rFonts w:eastAsia="Calibri"/>
          <w:rtl/>
        </w:rPr>
      </w:pPr>
      <w:r w:rsidRPr="00856386">
        <w:rPr>
          <w:rFonts w:eastAsia="Calibri"/>
          <w:rtl/>
        </w:rPr>
        <w:t>לנדאו</w:t>
      </w:r>
      <w:r>
        <w:rPr>
          <w:rFonts w:eastAsia="Calibri" w:hint="cs"/>
          <w:rtl/>
        </w:rPr>
        <w:t xml:space="preserve">, </w:t>
      </w:r>
      <w:r w:rsidRPr="00856386">
        <w:rPr>
          <w:rFonts w:eastAsia="Calibri"/>
          <w:rtl/>
        </w:rPr>
        <w:t xml:space="preserve">נעה </w:t>
      </w:r>
      <w:r>
        <w:rPr>
          <w:rFonts w:eastAsia="Calibri" w:hint="cs"/>
          <w:rtl/>
        </w:rPr>
        <w:t>(2019). "</w:t>
      </w:r>
      <w:r w:rsidRPr="00856386">
        <w:rPr>
          <w:rFonts w:eastAsia="Calibri"/>
          <w:rtl/>
        </w:rPr>
        <w:t>בלחץ ארה"ב: הקבינט דן בהקמת מנגנון פיקוח על ההשקעות הסיניות בישראל</w:t>
      </w:r>
      <w:r>
        <w:rPr>
          <w:rFonts w:eastAsia="Calibri" w:hint="cs"/>
          <w:rtl/>
        </w:rPr>
        <w:t xml:space="preserve">". הארץ. </w:t>
      </w:r>
      <w:r w:rsidRPr="00856386">
        <w:rPr>
          <w:rFonts w:eastAsia="Calibri"/>
          <w:rtl/>
        </w:rPr>
        <w:t>29.10.19</w:t>
      </w:r>
      <w:r>
        <w:rPr>
          <w:rFonts w:eastAsia="Calibri" w:hint="cs"/>
          <w:rtl/>
        </w:rPr>
        <w:t xml:space="preserve">. </w:t>
      </w:r>
      <w:hyperlink r:id="rId18" w:history="1">
        <w:r w:rsidRPr="00DC79E5">
          <w:rPr>
            <w:rStyle w:val="Hyperlink"/>
            <w:sz w:val="22"/>
            <w:szCs w:val="22"/>
          </w:rPr>
          <w:t>https://www.haaretz.co.il/news/politics/.premium-1.8054826?utm_source=App_Share&amp;utm_medium=Android_Native&amp;utm_campaign=Share</w:t>
        </w:r>
      </w:hyperlink>
    </w:p>
    <w:p w14:paraId="7BC0B841" w14:textId="77777777" w:rsidR="00082209" w:rsidRPr="00E968E5" w:rsidRDefault="00082209" w:rsidP="00C56D1F">
      <w:pPr>
        <w:spacing w:line="276" w:lineRule="auto"/>
        <w:rPr>
          <w:rFonts w:eastAsia="Times New Roman"/>
          <w:rtl/>
        </w:rPr>
      </w:pPr>
      <w:r w:rsidRPr="00E968E5">
        <w:rPr>
          <w:rFonts w:eastAsia="Times New Roman"/>
          <w:rtl/>
        </w:rPr>
        <w:t>עמית</w:t>
      </w:r>
      <w:r>
        <w:rPr>
          <w:rFonts w:eastAsia="Times New Roman" w:hint="cs"/>
          <w:rtl/>
        </w:rPr>
        <w:t xml:space="preserve">, </w:t>
      </w:r>
      <w:r w:rsidRPr="00E968E5">
        <w:rPr>
          <w:rFonts w:eastAsia="Times New Roman"/>
          <w:rtl/>
        </w:rPr>
        <w:t xml:space="preserve">חגי </w:t>
      </w:r>
      <w:r>
        <w:rPr>
          <w:rFonts w:eastAsia="Times New Roman" w:hint="cs"/>
          <w:rtl/>
        </w:rPr>
        <w:t>(2019). "</w:t>
      </w:r>
      <w:r w:rsidRPr="00E968E5">
        <w:rPr>
          <w:rFonts w:eastAsia="Times New Roman"/>
          <w:rtl/>
        </w:rPr>
        <w:t>הקבינט החליט על הקמת ועדה לבחינת השקעות זרות בישראל</w:t>
      </w:r>
      <w:r>
        <w:rPr>
          <w:rFonts w:eastAsia="Times New Roman" w:hint="cs"/>
          <w:rtl/>
        </w:rPr>
        <w:t xml:space="preserve">", </w:t>
      </w:r>
      <w:r w:rsidRPr="00E968E5">
        <w:rPr>
          <w:rFonts w:eastAsia="Times New Roman"/>
          <w:b/>
          <w:bCs/>
        </w:rPr>
        <w:t>TheMarker</w:t>
      </w:r>
      <w:r w:rsidRPr="00E968E5">
        <w:rPr>
          <w:rFonts w:eastAsia="Times New Roman"/>
          <w:rtl/>
        </w:rPr>
        <w:t>30.10.19</w:t>
      </w:r>
      <w:r>
        <w:rPr>
          <w:rFonts w:eastAsia="Times New Roman" w:hint="cs"/>
          <w:rtl/>
        </w:rPr>
        <w:t xml:space="preserve">. </w:t>
      </w:r>
      <w:hyperlink r:id="rId19" w:history="1">
        <w:r>
          <w:rPr>
            <w:rStyle w:val="Hyperlink"/>
          </w:rPr>
          <w:t>https://www.themarker.com/news/politics/1.8058812</w:t>
        </w:r>
      </w:hyperlink>
    </w:p>
    <w:p w14:paraId="2B698196" w14:textId="77777777" w:rsidR="009B465C" w:rsidRDefault="009B465C" w:rsidP="00C56D1F">
      <w:pPr>
        <w:autoSpaceDE w:val="0"/>
        <w:autoSpaceDN w:val="0"/>
        <w:adjustRightInd w:val="0"/>
        <w:spacing w:line="276" w:lineRule="auto"/>
        <w:rPr>
          <w:rtl/>
        </w:rPr>
      </w:pPr>
      <w:r w:rsidRPr="0043731F">
        <w:rPr>
          <w:rFonts w:eastAsia="Calibri"/>
          <w:rtl/>
        </w:rPr>
        <w:t>קורן</w:t>
      </w:r>
      <w:r>
        <w:rPr>
          <w:rFonts w:eastAsia="Calibri" w:hint="cs"/>
          <w:rtl/>
        </w:rPr>
        <w:t xml:space="preserve">, </w:t>
      </w:r>
      <w:r w:rsidRPr="0043731F">
        <w:rPr>
          <w:rFonts w:eastAsia="Calibri"/>
          <w:rtl/>
        </w:rPr>
        <w:t xml:space="preserve">אורה עירד עצמון שמאייר </w:t>
      </w:r>
      <w:r>
        <w:rPr>
          <w:rFonts w:eastAsia="Calibri" w:hint="cs"/>
          <w:rtl/>
        </w:rPr>
        <w:t>(2019). "</w:t>
      </w:r>
      <w:r w:rsidRPr="0043731F">
        <w:rPr>
          <w:rFonts w:eastAsia="Calibri"/>
          <w:rtl/>
        </w:rPr>
        <w:t>הסינים ניצחו: תנובה זכתה במכרז להפעלת חממת הפוד-טק הגדולה בצפון</w:t>
      </w:r>
      <w:r>
        <w:rPr>
          <w:rFonts w:eastAsia="Calibri" w:hint="cs"/>
          <w:rtl/>
        </w:rPr>
        <w:t xml:space="preserve">", </w:t>
      </w:r>
      <w:r w:rsidRPr="0043731F">
        <w:rPr>
          <w:rFonts w:eastAsia="Calibri"/>
          <w:b/>
          <w:bCs/>
        </w:rPr>
        <w:t>TheMarker</w:t>
      </w:r>
      <w:r>
        <w:rPr>
          <w:rFonts w:eastAsia="Calibri" w:hint="cs"/>
          <w:rtl/>
        </w:rPr>
        <w:t xml:space="preserve">, 11 ביוני, </w:t>
      </w:r>
      <w:hyperlink r:id="rId20" w:history="1">
        <w:r>
          <w:rPr>
            <w:rStyle w:val="Hyperlink"/>
          </w:rPr>
          <w:t>https://www.themarker.com/technation/1.7353901</w:t>
        </w:r>
      </w:hyperlink>
    </w:p>
    <w:p w14:paraId="099D2798" w14:textId="77777777" w:rsidR="00857F81" w:rsidRDefault="00857F81" w:rsidP="00C56D1F">
      <w:pPr>
        <w:autoSpaceDE w:val="0"/>
        <w:autoSpaceDN w:val="0"/>
        <w:adjustRightInd w:val="0"/>
        <w:spacing w:line="276" w:lineRule="auto"/>
        <w:rPr>
          <w:rFonts w:eastAsia="Calibri"/>
          <w:rtl/>
        </w:rPr>
      </w:pPr>
      <w:r>
        <w:rPr>
          <w:rFonts w:hint="cs"/>
          <w:rtl/>
        </w:rPr>
        <w:t>רביד, ברק, "</w:t>
      </w:r>
      <w:r w:rsidRPr="00726271">
        <w:rPr>
          <w:rtl/>
        </w:rPr>
        <w:t>פומפאו: שיתוף הפעולה עלול להיפגע אם לא תגבילו הקשרים עם סין</w:t>
      </w:r>
      <w:r>
        <w:rPr>
          <w:rFonts w:hint="cs"/>
          <w:rtl/>
        </w:rPr>
        <w:t xml:space="preserve">", </w:t>
      </w:r>
      <w:r w:rsidRPr="00527772">
        <w:rPr>
          <w:rFonts w:hint="cs"/>
          <w:b/>
          <w:bCs/>
          <w:rtl/>
        </w:rPr>
        <w:t>ערוץ 13,</w:t>
      </w:r>
      <w:r w:rsidRPr="0032436D">
        <w:rPr>
          <w:rtl/>
        </w:rPr>
        <w:t>21/03/2019</w:t>
      </w:r>
      <w:hyperlink r:id="rId21" w:history="1">
        <w:r>
          <w:rPr>
            <w:rStyle w:val="Hyperlink"/>
          </w:rPr>
          <w:t>https://13news.co.il/10news/news/183640</w:t>
        </w:r>
      </w:hyperlink>
    </w:p>
    <w:p w14:paraId="6D04AC5C" w14:textId="78285E2D" w:rsidR="00857F81" w:rsidRDefault="00C768A5" w:rsidP="00C56D1F">
      <w:pPr>
        <w:autoSpaceDE w:val="0"/>
        <w:autoSpaceDN w:val="0"/>
        <w:adjustRightInd w:val="0"/>
        <w:spacing w:line="276" w:lineRule="auto"/>
        <w:rPr>
          <w:rFonts w:eastAsia="Calibri"/>
          <w:rtl/>
        </w:rPr>
      </w:pPr>
      <w:r>
        <w:rPr>
          <w:rFonts w:hint="cs"/>
          <w:rtl/>
        </w:rPr>
        <w:t xml:space="preserve">ערוץ 7. </w:t>
      </w:r>
      <w:r w:rsidR="00857F81">
        <w:rPr>
          <w:rFonts w:hint="cs"/>
          <w:rtl/>
        </w:rPr>
        <w:t>"</w:t>
      </w:r>
      <w:r w:rsidR="00857F81" w:rsidRPr="00A32BE5">
        <w:rPr>
          <w:rtl/>
        </w:rPr>
        <w:t>השליח הסיני: ארה"ב משתמשת בהפחדה</w:t>
      </w:r>
      <w:r w:rsidR="00857F81">
        <w:rPr>
          <w:rFonts w:hint="cs"/>
          <w:rtl/>
        </w:rPr>
        <w:t xml:space="preserve">", </w:t>
      </w:r>
      <w:r w:rsidR="00857F81" w:rsidRPr="00527772">
        <w:rPr>
          <w:rFonts w:hint="cs"/>
          <w:b/>
          <w:bCs/>
          <w:rtl/>
        </w:rPr>
        <w:t>ערוץ 7</w:t>
      </w:r>
      <w:r w:rsidR="00857F81">
        <w:rPr>
          <w:rFonts w:hint="cs"/>
          <w:rtl/>
        </w:rPr>
        <w:t xml:space="preserve">, </w:t>
      </w:r>
      <w:r w:rsidR="00857F81" w:rsidRPr="00527772">
        <w:t> 12/10/19</w:t>
      </w:r>
      <w:r w:rsidR="00857F81" w:rsidRPr="00527772">
        <w:rPr>
          <w:rFonts w:hint="cs"/>
          <w:rtl/>
        </w:rPr>
        <w:t>.</w:t>
      </w:r>
      <w:hyperlink r:id="rId22" w:history="1">
        <w:r w:rsidR="00857F81">
          <w:rPr>
            <w:rStyle w:val="Hyperlink"/>
          </w:rPr>
          <w:t>https://www.inn.co.il/News/News.aspx/420806</w:t>
        </w:r>
      </w:hyperlink>
    </w:p>
    <w:p w14:paraId="675543D3" w14:textId="77777777" w:rsidR="009B465C" w:rsidRDefault="009B465C" w:rsidP="00C56D1F">
      <w:pPr>
        <w:autoSpaceDE w:val="0"/>
        <w:autoSpaceDN w:val="0"/>
        <w:bidi w:val="0"/>
        <w:adjustRightInd w:val="0"/>
        <w:spacing w:line="276" w:lineRule="auto"/>
      </w:pPr>
      <w:r w:rsidRPr="00172BB7">
        <w:rPr>
          <w:rFonts w:eastAsia="Calibri"/>
        </w:rPr>
        <w:t>Ignatius</w:t>
      </w:r>
      <w:r>
        <w:rPr>
          <w:rFonts w:eastAsia="Calibri"/>
        </w:rPr>
        <w:t xml:space="preserve">, </w:t>
      </w:r>
      <w:r w:rsidRPr="00172BB7">
        <w:rPr>
          <w:rFonts w:eastAsia="Calibri"/>
        </w:rPr>
        <w:t xml:space="preserve">David </w:t>
      </w:r>
      <w:r>
        <w:rPr>
          <w:rFonts w:eastAsia="Calibri"/>
        </w:rPr>
        <w:t xml:space="preserve">(2019). </w:t>
      </w:r>
      <w:r w:rsidRPr="00172BB7">
        <w:rPr>
          <w:rFonts w:eastAsia="Calibri"/>
        </w:rPr>
        <w:t>The U.S.-China trade war is cooling off. But the tech war is heating up</w:t>
      </w:r>
      <w:r>
        <w:rPr>
          <w:rFonts w:eastAsia="Calibri"/>
        </w:rPr>
        <w:t xml:space="preserve">," </w:t>
      </w:r>
      <w:r w:rsidRPr="00857F81">
        <w:rPr>
          <w:rFonts w:eastAsia="Calibri"/>
          <w:b/>
          <w:bCs/>
        </w:rPr>
        <w:t>The Washington Post</w:t>
      </w:r>
      <w:r>
        <w:rPr>
          <w:rFonts w:eastAsia="Calibri"/>
        </w:rPr>
        <w:t xml:space="preserve">, </w:t>
      </w:r>
      <w:r w:rsidRPr="00172BB7">
        <w:rPr>
          <w:rFonts w:eastAsia="Calibri"/>
        </w:rPr>
        <w:t>November 8</w:t>
      </w:r>
      <w:r>
        <w:rPr>
          <w:rFonts w:eastAsia="Calibri"/>
        </w:rPr>
        <w:t xml:space="preserve">. </w:t>
      </w:r>
      <w:hyperlink r:id="rId23" w:history="1">
        <w:r>
          <w:rPr>
            <w:rStyle w:val="Hyperlink"/>
          </w:rPr>
          <w:t>https://www.washingtonpost.com/opinions/global-opinions/the-us-china-trade-war-is-cooling-off-but-the-tech-war-is-heating-up/2019/11/07/0c13a126-01ae-11ea-9518-1e76abc088b6_story.html</w:t>
        </w:r>
      </w:hyperlink>
    </w:p>
    <w:p w14:paraId="4D17DFFA" w14:textId="77777777" w:rsidR="009B465C" w:rsidRPr="003D505E" w:rsidRDefault="009B465C" w:rsidP="00C56D1F">
      <w:pPr>
        <w:autoSpaceDE w:val="0"/>
        <w:autoSpaceDN w:val="0"/>
        <w:bidi w:val="0"/>
        <w:adjustRightInd w:val="0"/>
        <w:spacing w:line="276" w:lineRule="auto"/>
        <w:rPr>
          <w:rFonts w:eastAsia="Calibri"/>
          <w:b/>
          <w:bCs/>
          <w:rtl/>
        </w:rPr>
      </w:pPr>
      <w:r w:rsidRPr="003D505E">
        <w:rPr>
          <w:rFonts w:eastAsia="Calibri"/>
        </w:rPr>
        <w:t>Lew</w:t>
      </w:r>
      <w:r>
        <w:rPr>
          <w:rFonts w:eastAsia="Calibri"/>
        </w:rPr>
        <w:t>,</w:t>
      </w:r>
      <w:r w:rsidRPr="003D505E">
        <w:rPr>
          <w:rFonts w:eastAsia="Calibri"/>
        </w:rPr>
        <w:t xml:space="preserve"> Linda </w:t>
      </w:r>
      <w:r>
        <w:rPr>
          <w:rFonts w:eastAsia="Calibri"/>
        </w:rPr>
        <w:t>(2019). "</w:t>
      </w:r>
      <w:r w:rsidRPr="003D505E">
        <w:rPr>
          <w:rFonts w:eastAsia="Calibri"/>
        </w:rPr>
        <w:t>China overtakes United States to boast world’s biggest diplomatic network, think tank says</w:t>
      </w:r>
      <w:r>
        <w:t xml:space="preserve">," </w:t>
      </w:r>
      <w:r w:rsidRPr="00AB62A7">
        <w:rPr>
          <w:rFonts w:eastAsia="Calibri"/>
          <w:b/>
          <w:bCs/>
        </w:rPr>
        <w:t>China Morning Post</w:t>
      </w:r>
      <w:r>
        <w:rPr>
          <w:rFonts w:eastAsia="Calibri"/>
        </w:rPr>
        <w:t xml:space="preserve">, November </w:t>
      </w:r>
      <w:r w:rsidRPr="003D505E">
        <w:rPr>
          <w:rFonts w:eastAsia="Calibri"/>
        </w:rPr>
        <w:t>27</w:t>
      </w:r>
      <w:r>
        <w:rPr>
          <w:rFonts w:eastAsia="Calibri"/>
        </w:rPr>
        <w:t xml:space="preserve">. </w:t>
      </w:r>
      <w:hyperlink r:id="rId24" w:history="1">
        <w:r>
          <w:rPr>
            <w:rStyle w:val="Hyperlink"/>
          </w:rPr>
          <w:t>https://www.scmp.com/news/china/diplomacy/article/3039640/china-overtakes-united-states-boast-worlds-biggest-diplomatic</w:t>
        </w:r>
      </w:hyperlink>
    </w:p>
    <w:p w14:paraId="27F849FF" w14:textId="77777777" w:rsidR="00FF3C28" w:rsidRDefault="00FF3C28" w:rsidP="00C56D1F">
      <w:pPr>
        <w:bidi w:val="0"/>
        <w:spacing w:line="276" w:lineRule="auto"/>
        <w:rPr>
          <w:rFonts w:cs="Times New Roman"/>
          <w:snapToGrid w:val="0"/>
        </w:rPr>
      </w:pPr>
      <w:r w:rsidRPr="00C43AA3">
        <w:rPr>
          <w:rFonts w:asciiTheme="majorBidi" w:hAnsiTheme="majorBidi" w:cstheme="majorBidi"/>
          <w:snapToGrid w:val="0"/>
        </w:rPr>
        <w:t xml:space="preserve">McBride, James and Andrew Chatzky (2019). </w:t>
      </w:r>
      <w:r>
        <w:rPr>
          <w:rFonts w:asciiTheme="majorBidi" w:hAnsiTheme="majorBidi" w:cstheme="majorBidi"/>
          <w:snapToGrid w:val="0"/>
        </w:rPr>
        <w:t>"</w:t>
      </w:r>
      <w:r w:rsidRPr="00C43AA3">
        <w:rPr>
          <w:rFonts w:asciiTheme="majorBidi" w:hAnsiTheme="majorBidi" w:cstheme="majorBidi"/>
          <w:snapToGrid w:val="0"/>
        </w:rPr>
        <w:t>Is ‘Made in China 2025’ a Threat to Global Trade?</w:t>
      </w:r>
      <w:r>
        <w:rPr>
          <w:rFonts w:asciiTheme="majorBidi" w:hAnsiTheme="majorBidi" w:cstheme="majorBidi"/>
          <w:snapToGrid w:val="0"/>
        </w:rPr>
        <w:t xml:space="preserve">" </w:t>
      </w:r>
      <w:r w:rsidRPr="00CC5EFF">
        <w:rPr>
          <w:rFonts w:asciiTheme="majorBidi" w:hAnsiTheme="majorBidi" w:cstheme="majorBidi"/>
          <w:snapToGrid w:val="0"/>
        </w:rPr>
        <w:t>Council on Foreign Relations</w:t>
      </w:r>
      <w:r>
        <w:rPr>
          <w:rFonts w:asciiTheme="majorBidi" w:hAnsiTheme="majorBidi" w:cstheme="majorBidi"/>
          <w:snapToGrid w:val="0"/>
        </w:rPr>
        <w:t>,</w:t>
      </w:r>
      <w:r>
        <w:rPr>
          <w:rFonts w:cs="Times New Roman"/>
          <w:snapToGrid w:val="0"/>
        </w:rPr>
        <w:t xml:space="preserve"> May 13. </w:t>
      </w:r>
      <w:hyperlink r:id="rId25" w:history="1">
        <w:r>
          <w:rPr>
            <w:rStyle w:val="Hyperlink"/>
          </w:rPr>
          <w:t>https://www.cfr.org/backgrounder/made-china-2025-threat-global-trade</w:t>
        </w:r>
      </w:hyperlink>
    </w:p>
    <w:p w14:paraId="7B3B7CBF" w14:textId="77777777" w:rsidR="009B465C" w:rsidRDefault="009B465C" w:rsidP="00C56D1F">
      <w:pPr>
        <w:autoSpaceDE w:val="0"/>
        <w:autoSpaceDN w:val="0"/>
        <w:bidi w:val="0"/>
        <w:adjustRightInd w:val="0"/>
        <w:spacing w:line="276" w:lineRule="auto"/>
        <w:rPr>
          <w:rFonts w:eastAsia="Calibri"/>
        </w:rPr>
      </w:pPr>
      <w:r w:rsidRPr="00884A8C">
        <w:rPr>
          <w:rFonts w:eastAsia="Calibri"/>
        </w:rPr>
        <w:t>Rennie</w:t>
      </w:r>
      <w:r>
        <w:rPr>
          <w:rFonts w:eastAsia="Calibri"/>
        </w:rPr>
        <w:t>,</w:t>
      </w:r>
      <w:r w:rsidRPr="00884A8C">
        <w:rPr>
          <w:rFonts w:eastAsia="Calibri"/>
        </w:rPr>
        <w:t xml:space="preserve"> David</w:t>
      </w:r>
      <w:r>
        <w:rPr>
          <w:rFonts w:eastAsia="Calibri"/>
        </w:rPr>
        <w:t xml:space="preserve"> (2019).</w:t>
      </w:r>
      <w:r w:rsidRPr="00884A8C">
        <w:rPr>
          <w:rFonts w:eastAsia="Calibri"/>
        </w:rPr>
        <w:t xml:space="preserve"> The West is now surer that China is not about to </w:t>
      </w:r>
      <w:r w:rsidR="002B6766">
        <w:rPr>
          <w:rFonts w:eastAsia="Calibri" w:hint="cs"/>
        </w:rPr>
        <w:t>L</w:t>
      </w:r>
      <w:r w:rsidRPr="00884A8C">
        <w:rPr>
          <w:rFonts w:eastAsia="Calibri"/>
        </w:rPr>
        <w:t>iberalise</w:t>
      </w:r>
      <w:r>
        <w:rPr>
          <w:rFonts w:eastAsia="Calibri"/>
        </w:rPr>
        <w:t xml:space="preserve">," </w:t>
      </w:r>
      <w:r w:rsidRPr="00884A8C">
        <w:rPr>
          <w:rFonts w:eastAsia="Calibri"/>
          <w:b/>
          <w:bCs/>
        </w:rPr>
        <w:t>The Economist</w:t>
      </w:r>
      <w:r>
        <w:rPr>
          <w:rFonts w:eastAsia="Calibri"/>
          <w:b/>
          <w:bCs/>
        </w:rPr>
        <w:t>,</w:t>
      </w:r>
      <w:r>
        <w:rPr>
          <w:rFonts w:eastAsia="Calibri"/>
        </w:rPr>
        <w:t xml:space="preserve"> November 16. </w:t>
      </w:r>
      <w:hyperlink r:id="rId26" w:history="1">
        <w:r>
          <w:rPr>
            <w:rStyle w:val="Hyperlink"/>
          </w:rPr>
          <w:t>https://www.economist.com/china/2019/11/16/the-west-is-now-surer-that-china-is-not-about-to-liberalise?frsc=dg%7Ce</w:t>
        </w:r>
      </w:hyperlink>
    </w:p>
    <w:p w14:paraId="342DA5AC" w14:textId="77777777" w:rsidR="004A27A5" w:rsidRPr="00054B36" w:rsidRDefault="00082209" w:rsidP="00C56D1F">
      <w:pPr>
        <w:autoSpaceDE w:val="0"/>
        <w:autoSpaceDN w:val="0"/>
        <w:bidi w:val="0"/>
        <w:adjustRightInd w:val="0"/>
        <w:spacing w:line="276" w:lineRule="auto"/>
        <w:rPr>
          <w:rFonts w:ascii="Arial" w:hAnsi="Arial" w:cs="Arial"/>
          <w:sz w:val="22"/>
          <w:szCs w:val="22"/>
        </w:rPr>
      </w:pPr>
      <w:r w:rsidRPr="00995A0E">
        <w:rPr>
          <w:rFonts w:eastAsia="Times New Roman"/>
        </w:rPr>
        <w:t>Smith</w:t>
      </w:r>
      <w:r>
        <w:rPr>
          <w:rFonts w:eastAsia="Times New Roman"/>
        </w:rPr>
        <w:t>,Helena (2017). "</w:t>
      </w:r>
      <w:r w:rsidRPr="00082209">
        <w:rPr>
          <w:rFonts w:eastAsia="Times New Roman"/>
        </w:rPr>
        <w:t>Greece blocks EU's criticism at UN of China's human rights record</w:t>
      </w:r>
      <w:r>
        <w:rPr>
          <w:rFonts w:eastAsia="Times New Roman"/>
        </w:rPr>
        <w:t xml:space="preserve">," </w:t>
      </w:r>
      <w:r w:rsidRPr="00082209">
        <w:rPr>
          <w:rFonts w:eastAsia="Times New Roman"/>
          <w:b/>
          <w:bCs/>
        </w:rPr>
        <w:t>The Guardian,</w:t>
      </w:r>
      <w:r w:rsidRPr="00995A0E">
        <w:rPr>
          <w:rFonts w:eastAsia="Times New Roman"/>
        </w:rPr>
        <w:t>Jun</w:t>
      </w:r>
      <w:r>
        <w:rPr>
          <w:rFonts w:eastAsia="Times New Roman"/>
        </w:rPr>
        <w:t xml:space="preserve">e 18. </w:t>
      </w:r>
      <w:hyperlink r:id="rId27" w:history="1">
        <w:r>
          <w:rPr>
            <w:rStyle w:val="Hyperlink"/>
          </w:rPr>
          <w:t>https://www.theguardian.com/world/2017/jun/18/greece-eu-criticism-un-china-human-rights-record</w:t>
        </w:r>
      </w:hyperlink>
    </w:p>
    <w:p w14:paraId="56397BBE" w14:textId="77777777" w:rsidR="000759B0" w:rsidRDefault="006C3AAB" w:rsidP="00C56D1F">
      <w:pPr>
        <w:pStyle w:val="1"/>
        <w:bidi w:val="0"/>
        <w:spacing w:before="0" w:after="120" w:line="276" w:lineRule="auto"/>
        <w:rPr>
          <w:rFonts w:asciiTheme="minorHAnsi" w:hAnsiTheme="minorHAnsi" w:cs="David"/>
          <w:color w:val="FFFFFF"/>
        </w:rPr>
      </w:pPr>
      <w:bookmarkStart w:id="13" w:name="_Toc30421019"/>
      <w:r w:rsidRPr="00DC79E5">
        <w:rPr>
          <w:rFonts w:ascii="David" w:hAnsi="David" w:cs="David"/>
          <w:color w:val="auto"/>
          <w:sz w:val="24"/>
          <w:szCs w:val="24"/>
        </w:rPr>
        <w:t>Wu, Bingbing</w:t>
      </w:r>
      <w:r w:rsidR="000759B0" w:rsidRPr="00DC79E5">
        <w:rPr>
          <w:rFonts w:ascii="David" w:hAnsi="David" w:cs="David"/>
          <w:color w:val="auto"/>
          <w:sz w:val="24"/>
          <w:szCs w:val="24"/>
        </w:rPr>
        <w:t>. (2014)</w:t>
      </w:r>
      <w:r w:rsidR="000F4E2D" w:rsidRPr="00DC79E5">
        <w:rPr>
          <w:rFonts w:ascii="David" w:hAnsi="David" w:cs="David"/>
          <w:b/>
          <w:bCs/>
          <w:color w:val="auto"/>
          <w:sz w:val="24"/>
          <w:szCs w:val="24"/>
        </w:rPr>
        <w:t>Carnegie-Tsinghua center for global policy</w:t>
      </w:r>
      <w:r w:rsidR="00FF3C28">
        <w:rPr>
          <w:rFonts w:ascii="David" w:hAnsi="David" w:cs="David"/>
          <w:b/>
          <w:bCs/>
          <w:sz w:val="24"/>
          <w:szCs w:val="24"/>
        </w:rPr>
        <w:t>.</w:t>
      </w:r>
      <w:hyperlink r:id="rId28" w:history="1">
        <w:r w:rsidR="000759B0" w:rsidRPr="00DC79E5">
          <w:rPr>
            <w:rStyle w:val="Hyperlink"/>
            <w:rFonts w:ascii="David" w:hAnsi="David" w:cs="David"/>
            <w:sz w:val="24"/>
            <w:szCs w:val="24"/>
          </w:rPr>
          <w:t>https://carnegietsinghua.org/2014/11/10/china-s-role-in-middle-east-part-i-pub-57181</w:t>
        </w:r>
        <w:bookmarkEnd w:id="13"/>
      </w:hyperlink>
    </w:p>
    <w:p w14:paraId="764D1411" w14:textId="77777777" w:rsidR="004A27A5" w:rsidRPr="00DC79E5" w:rsidRDefault="004A27A5" w:rsidP="006007AD">
      <w:pPr>
        <w:spacing w:line="240" w:lineRule="auto"/>
        <w:jc w:val="left"/>
        <w:rPr>
          <w:rFonts w:asciiTheme="minorHAnsi" w:eastAsia="Times New Roman" w:hAnsiTheme="minorHAnsi"/>
        </w:rPr>
      </w:pPr>
    </w:p>
    <w:sectPr w:rsidR="004A27A5" w:rsidRPr="00DC79E5" w:rsidSect="00F856A7">
      <w:headerReference w:type="even" r:id="rId29"/>
      <w:headerReference w:type="default" r:id="rId30"/>
      <w:footerReference w:type="even" r:id="rId31"/>
      <w:footerReference w:type="default" r:id="rId32"/>
      <w:headerReference w:type="first" r:id="rId33"/>
      <w:footerReference w:type="first" r:id="rId34"/>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0003BB" w16cid:durableId="21CF79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AB8DA" w14:textId="77777777" w:rsidR="009C51F9" w:rsidRDefault="009C51F9" w:rsidP="00102A8C">
      <w:pPr>
        <w:spacing w:after="0" w:line="240" w:lineRule="auto"/>
      </w:pPr>
      <w:r>
        <w:separator/>
      </w:r>
    </w:p>
  </w:endnote>
  <w:endnote w:type="continuationSeparator" w:id="0">
    <w:p w14:paraId="2C3C5DC1" w14:textId="77777777" w:rsidR="009C51F9" w:rsidRDefault="009C51F9" w:rsidP="00102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5543A" w14:textId="77777777" w:rsidR="00255D46" w:rsidRDefault="00255D4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83703081"/>
      <w:docPartObj>
        <w:docPartGallery w:val="Page Numbers (Bottom of Page)"/>
        <w:docPartUnique/>
      </w:docPartObj>
    </w:sdtPr>
    <w:sdtEndPr/>
    <w:sdtContent>
      <w:p w14:paraId="5AEB3F40" w14:textId="1DB22B3F" w:rsidR="00255D46" w:rsidRDefault="00255D46">
        <w:pPr>
          <w:pStyle w:val="a7"/>
          <w:jc w:val="center"/>
        </w:pPr>
        <w:r w:rsidRPr="00102A8C">
          <w:rPr>
            <w:sz w:val="20"/>
            <w:szCs w:val="20"/>
          </w:rPr>
          <w:fldChar w:fldCharType="begin"/>
        </w:r>
        <w:r w:rsidRPr="00102A8C">
          <w:rPr>
            <w:sz w:val="20"/>
            <w:szCs w:val="20"/>
          </w:rPr>
          <w:instrText xml:space="preserve"> PAGE   \* MERGEFORMAT </w:instrText>
        </w:r>
        <w:r w:rsidRPr="00102A8C">
          <w:rPr>
            <w:sz w:val="20"/>
            <w:szCs w:val="20"/>
          </w:rPr>
          <w:fldChar w:fldCharType="separate"/>
        </w:r>
        <w:r w:rsidR="00753A1B" w:rsidRPr="00753A1B">
          <w:rPr>
            <w:noProof/>
            <w:sz w:val="20"/>
            <w:szCs w:val="20"/>
            <w:rtl/>
            <w:lang w:val="he-IL"/>
          </w:rPr>
          <w:t>5</w:t>
        </w:r>
        <w:r w:rsidRPr="00102A8C">
          <w:rPr>
            <w:sz w:val="20"/>
            <w:szCs w:val="20"/>
          </w:rPr>
          <w:fldChar w:fldCharType="end"/>
        </w:r>
      </w:p>
    </w:sdtContent>
  </w:sdt>
  <w:p w14:paraId="0DE65E82" w14:textId="77777777" w:rsidR="00255D46" w:rsidRDefault="00255D4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926C3" w14:textId="77777777" w:rsidR="00255D46" w:rsidRDefault="00255D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79240" w14:textId="77777777" w:rsidR="009C51F9" w:rsidRDefault="009C51F9" w:rsidP="00102A8C">
      <w:pPr>
        <w:spacing w:after="0" w:line="240" w:lineRule="auto"/>
      </w:pPr>
      <w:r>
        <w:separator/>
      </w:r>
    </w:p>
  </w:footnote>
  <w:footnote w:type="continuationSeparator" w:id="0">
    <w:p w14:paraId="2EB07046" w14:textId="77777777" w:rsidR="009C51F9" w:rsidRDefault="009C51F9" w:rsidP="00102A8C">
      <w:pPr>
        <w:spacing w:after="0" w:line="240" w:lineRule="auto"/>
      </w:pPr>
      <w:r>
        <w:continuationSeparator/>
      </w:r>
    </w:p>
  </w:footnote>
  <w:footnote w:id="1">
    <w:p w14:paraId="3DCCC55B" w14:textId="77777777" w:rsidR="008E48ED" w:rsidRDefault="008E48ED" w:rsidP="00C768A5">
      <w:pPr>
        <w:pStyle w:val="aa"/>
        <w:ind w:left="84" w:hanging="84"/>
        <w:rPr>
          <w:rtl/>
        </w:rPr>
      </w:pPr>
      <w:r>
        <w:rPr>
          <w:rStyle w:val="ac"/>
        </w:rPr>
        <w:footnoteRef/>
      </w:r>
      <w:r>
        <w:rPr>
          <w:rFonts w:eastAsia="Calibri" w:hint="cs"/>
          <w:rtl/>
        </w:rPr>
        <w:t>ממשל טראמפ אומנם החריף את התחרות עם סין, חידד את הסוגיות שבמחלוקת ואת המסרים בנושא, אך הוא לא המציא את הנושא יש מאין ושני הנשיאים שקדמו לו היו מוטרדים גם כן מהנושא.</w:t>
      </w:r>
    </w:p>
  </w:footnote>
  <w:footnote w:id="2">
    <w:p w14:paraId="308F3EAE" w14:textId="77777777" w:rsidR="00981632" w:rsidRDefault="00255D46" w:rsidP="00981632">
      <w:pPr>
        <w:pStyle w:val="aa"/>
        <w:rPr>
          <w:rtl/>
        </w:rPr>
      </w:pPr>
      <w:r>
        <w:rPr>
          <w:rStyle w:val="ac"/>
        </w:rPr>
        <w:footnoteRef/>
      </w:r>
      <w:r>
        <w:rPr>
          <w:rFonts w:hint="cs"/>
          <w:rtl/>
        </w:rPr>
        <w:t xml:space="preserve"> </w:t>
      </w:r>
      <w:r w:rsidR="005C1DA2">
        <w:rPr>
          <w:rFonts w:hint="cs"/>
          <w:rtl/>
        </w:rPr>
        <w:t>במובן זה "מבצעי השפעה" מתאפיינים ב</w:t>
      </w:r>
      <w:r>
        <w:rPr>
          <w:rFonts w:hint="cs"/>
          <w:rtl/>
        </w:rPr>
        <w:t>שימוש בכלים ובפרקטיקות חשאיות, לרוב באמצעות אפליקציות ורשתות חברתיות באינטרנט</w:t>
      </w:r>
      <w:r w:rsidR="001B7C6C">
        <w:rPr>
          <w:rFonts w:hint="cs"/>
          <w:rtl/>
        </w:rPr>
        <w:t>,</w:t>
      </w:r>
      <w:r>
        <w:rPr>
          <w:rFonts w:hint="cs"/>
          <w:rtl/>
        </w:rPr>
        <w:t xml:space="preserve"> על מנת להשפיע, לערער ולפגוע בגופי תקשורת, תרבות, עסקים, אקדמיה וגופי מדיניות בארצות הברית, מדינות נוספות, כמו גם ארגונים בינלאומיים, כל זאת כדי להשיג תוצאות אשר תומכות ביעדים הסיניים.</w:t>
      </w:r>
    </w:p>
    <w:p w14:paraId="02646232" w14:textId="77777777" w:rsidR="00255D46" w:rsidRDefault="00255D46" w:rsidP="00981632">
      <w:pPr>
        <w:pStyle w:val="aa"/>
      </w:pPr>
    </w:p>
  </w:footnote>
  <w:footnote w:id="3">
    <w:p w14:paraId="6017C87E" w14:textId="77777777" w:rsidR="00255D46" w:rsidRDefault="00255D46" w:rsidP="00C8607D">
      <w:pPr>
        <w:pStyle w:val="aa"/>
        <w:rPr>
          <w:rtl/>
        </w:rPr>
      </w:pPr>
      <w:r>
        <w:rPr>
          <w:rStyle w:val="ac"/>
        </w:rPr>
        <w:footnoteRef/>
      </w:r>
      <w:r>
        <w:rPr>
          <w:rFonts w:hint="cs"/>
          <w:rtl/>
        </w:rPr>
        <w:t xml:space="preserve">יצוין כי התחנה נרכשה בכ-.1.1 מיליארד ₪ מעל למחיר המינימום שהוגדר. </w:t>
      </w:r>
    </w:p>
  </w:footnote>
  <w:footnote w:id="4">
    <w:p w14:paraId="0B7369B0" w14:textId="77777777" w:rsidR="00255D46" w:rsidRPr="000D52CD" w:rsidRDefault="00255D46" w:rsidP="00C768A5">
      <w:pPr>
        <w:pStyle w:val="aa"/>
        <w:ind w:left="84" w:hanging="84"/>
        <w:rPr>
          <w:rtl/>
        </w:rPr>
      </w:pPr>
      <w:r>
        <w:rPr>
          <w:rStyle w:val="ac"/>
        </w:rPr>
        <w:footnoteRef/>
      </w:r>
      <w:r>
        <w:rPr>
          <w:rFonts w:hint="cs"/>
          <w:rtl/>
        </w:rPr>
        <w:t xml:space="preserve"> ביטוי המשקף את התפיסה הסינית לחוויה הטראומטית שהם עברו תחת הקולוניאליזם המערבי, אשר השפיע את הזהות והלאומיות הסינית ותרם לרגישותה לכל התערבות זרה במדיניותם </w:t>
      </w:r>
      <w:r w:rsidRPr="0077328E">
        <w:rPr>
          <w:rFonts w:cs="Times New Roman"/>
          <w:snapToGrid w:val="0"/>
        </w:rPr>
        <w:t>Wang</w:t>
      </w:r>
      <w:r>
        <w:rPr>
          <w:rFonts w:cs="Times New Roman"/>
          <w:snapToGrid w:val="0"/>
        </w:rPr>
        <w:t xml:space="preserve"> 2008)</w:t>
      </w:r>
      <w:r>
        <w:rPr>
          <w:rFonts w:cs="Times New Roman" w:hint="cs"/>
          <w:snapToGrid w:val="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EEC7C" w14:textId="77777777" w:rsidR="00255D46" w:rsidRDefault="00255D4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A1306" w14:textId="77777777" w:rsidR="00255D46" w:rsidRDefault="00255D4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60CBC" w14:textId="77777777" w:rsidR="00255D46" w:rsidRDefault="00255D4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D4E37"/>
    <w:multiLevelType w:val="hybridMultilevel"/>
    <w:tmpl w:val="6BC6093C"/>
    <w:lvl w:ilvl="0" w:tplc="7D801718">
      <w:start w:val="1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B00EB"/>
    <w:multiLevelType w:val="hybridMultilevel"/>
    <w:tmpl w:val="E3D61F86"/>
    <w:lvl w:ilvl="0" w:tplc="04090001">
      <w:start w:val="1"/>
      <w:numFmt w:val="bullet"/>
      <w:lvlText w:val=""/>
      <w:lvlJc w:val="left"/>
      <w:pPr>
        <w:ind w:left="368" w:hanging="360"/>
      </w:pPr>
      <w:rPr>
        <w:rFonts w:ascii="Symbol" w:hAnsi="Symbol" w:hint="default"/>
      </w:rPr>
    </w:lvl>
    <w:lvl w:ilvl="1" w:tplc="04090003" w:tentative="1">
      <w:start w:val="1"/>
      <w:numFmt w:val="bullet"/>
      <w:lvlText w:val="o"/>
      <w:lvlJc w:val="left"/>
      <w:pPr>
        <w:ind w:left="1088" w:hanging="360"/>
      </w:pPr>
      <w:rPr>
        <w:rFonts w:ascii="Courier New" w:hAnsi="Courier New" w:cs="Courier New" w:hint="default"/>
      </w:rPr>
    </w:lvl>
    <w:lvl w:ilvl="2" w:tplc="04090005" w:tentative="1">
      <w:start w:val="1"/>
      <w:numFmt w:val="bullet"/>
      <w:lvlText w:val=""/>
      <w:lvlJc w:val="left"/>
      <w:pPr>
        <w:ind w:left="1808" w:hanging="360"/>
      </w:pPr>
      <w:rPr>
        <w:rFonts w:ascii="Wingdings" w:hAnsi="Wingdings" w:hint="default"/>
      </w:rPr>
    </w:lvl>
    <w:lvl w:ilvl="3" w:tplc="04090001" w:tentative="1">
      <w:start w:val="1"/>
      <w:numFmt w:val="bullet"/>
      <w:lvlText w:val=""/>
      <w:lvlJc w:val="left"/>
      <w:pPr>
        <w:ind w:left="2528" w:hanging="360"/>
      </w:pPr>
      <w:rPr>
        <w:rFonts w:ascii="Symbol" w:hAnsi="Symbol" w:hint="default"/>
      </w:rPr>
    </w:lvl>
    <w:lvl w:ilvl="4" w:tplc="04090003" w:tentative="1">
      <w:start w:val="1"/>
      <w:numFmt w:val="bullet"/>
      <w:lvlText w:val="o"/>
      <w:lvlJc w:val="left"/>
      <w:pPr>
        <w:ind w:left="3248" w:hanging="360"/>
      </w:pPr>
      <w:rPr>
        <w:rFonts w:ascii="Courier New" w:hAnsi="Courier New" w:cs="Courier New" w:hint="default"/>
      </w:rPr>
    </w:lvl>
    <w:lvl w:ilvl="5" w:tplc="04090005" w:tentative="1">
      <w:start w:val="1"/>
      <w:numFmt w:val="bullet"/>
      <w:lvlText w:val=""/>
      <w:lvlJc w:val="left"/>
      <w:pPr>
        <w:ind w:left="3968" w:hanging="360"/>
      </w:pPr>
      <w:rPr>
        <w:rFonts w:ascii="Wingdings" w:hAnsi="Wingdings" w:hint="default"/>
      </w:rPr>
    </w:lvl>
    <w:lvl w:ilvl="6" w:tplc="04090001" w:tentative="1">
      <w:start w:val="1"/>
      <w:numFmt w:val="bullet"/>
      <w:lvlText w:val=""/>
      <w:lvlJc w:val="left"/>
      <w:pPr>
        <w:ind w:left="4688" w:hanging="360"/>
      </w:pPr>
      <w:rPr>
        <w:rFonts w:ascii="Symbol" w:hAnsi="Symbol" w:hint="default"/>
      </w:rPr>
    </w:lvl>
    <w:lvl w:ilvl="7" w:tplc="04090003" w:tentative="1">
      <w:start w:val="1"/>
      <w:numFmt w:val="bullet"/>
      <w:lvlText w:val="o"/>
      <w:lvlJc w:val="left"/>
      <w:pPr>
        <w:ind w:left="5408" w:hanging="360"/>
      </w:pPr>
      <w:rPr>
        <w:rFonts w:ascii="Courier New" w:hAnsi="Courier New" w:cs="Courier New" w:hint="default"/>
      </w:rPr>
    </w:lvl>
    <w:lvl w:ilvl="8" w:tplc="04090005" w:tentative="1">
      <w:start w:val="1"/>
      <w:numFmt w:val="bullet"/>
      <w:lvlText w:val=""/>
      <w:lvlJc w:val="left"/>
      <w:pPr>
        <w:ind w:left="6128" w:hanging="360"/>
      </w:pPr>
      <w:rPr>
        <w:rFonts w:ascii="Wingdings" w:hAnsi="Wingdings" w:hint="default"/>
      </w:rPr>
    </w:lvl>
  </w:abstractNum>
  <w:abstractNum w:abstractNumId="2" w15:restartNumberingAfterBreak="0">
    <w:nsid w:val="2B021897"/>
    <w:multiLevelType w:val="hybridMultilevel"/>
    <w:tmpl w:val="C204B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68425A"/>
    <w:multiLevelType w:val="hybridMultilevel"/>
    <w:tmpl w:val="555AF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1604CE"/>
    <w:multiLevelType w:val="hybridMultilevel"/>
    <w:tmpl w:val="2A4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805DB3"/>
    <w:multiLevelType w:val="hybridMultilevel"/>
    <w:tmpl w:val="D52C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6C2349"/>
    <w:multiLevelType w:val="hybridMultilevel"/>
    <w:tmpl w:val="CC406A80"/>
    <w:lvl w:ilvl="0" w:tplc="7D801718">
      <w:start w:val="12"/>
      <w:numFmt w:val="bullet"/>
      <w:lvlText w:val=""/>
      <w:lvlJc w:val="left"/>
      <w:pPr>
        <w:ind w:left="2128" w:hanging="360"/>
      </w:pPr>
      <w:rPr>
        <w:rFonts w:ascii="Symbol" w:eastAsia="Calibri" w:hAnsi="Symbol" w:cs="David" w:hint="default"/>
      </w:rPr>
    </w:lvl>
    <w:lvl w:ilvl="1" w:tplc="04090019">
      <w:start w:val="1"/>
      <w:numFmt w:val="lowerLetter"/>
      <w:lvlText w:val="%2."/>
      <w:lvlJc w:val="left"/>
      <w:pPr>
        <w:ind w:left="2848" w:hanging="360"/>
      </w:pPr>
    </w:lvl>
    <w:lvl w:ilvl="2" w:tplc="0409001B" w:tentative="1">
      <w:start w:val="1"/>
      <w:numFmt w:val="lowerRoman"/>
      <w:lvlText w:val="%3."/>
      <w:lvlJc w:val="right"/>
      <w:pPr>
        <w:ind w:left="3568" w:hanging="180"/>
      </w:pPr>
    </w:lvl>
    <w:lvl w:ilvl="3" w:tplc="0409000F" w:tentative="1">
      <w:start w:val="1"/>
      <w:numFmt w:val="decimal"/>
      <w:lvlText w:val="%4."/>
      <w:lvlJc w:val="left"/>
      <w:pPr>
        <w:ind w:left="4288" w:hanging="360"/>
      </w:pPr>
    </w:lvl>
    <w:lvl w:ilvl="4" w:tplc="04090019" w:tentative="1">
      <w:start w:val="1"/>
      <w:numFmt w:val="lowerLetter"/>
      <w:lvlText w:val="%5."/>
      <w:lvlJc w:val="left"/>
      <w:pPr>
        <w:ind w:left="5008" w:hanging="360"/>
      </w:pPr>
    </w:lvl>
    <w:lvl w:ilvl="5" w:tplc="0409001B" w:tentative="1">
      <w:start w:val="1"/>
      <w:numFmt w:val="lowerRoman"/>
      <w:lvlText w:val="%6."/>
      <w:lvlJc w:val="right"/>
      <w:pPr>
        <w:ind w:left="5728" w:hanging="180"/>
      </w:pPr>
    </w:lvl>
    <w:lvl w:ilvl="6" w:tplc="0409000F" w:tentative="1">
      <w:start w:val="1"/>
      <w:numFmt w:val="decimal"/>
      <w:lvlText w:val="%7."/>
      <w:lvlJc w:val="left"/>
      <w:pPr>
        <w:ind w:left="6448" w:hanging="360"/>
      </w:pPr>
    </w:lvl>
    <w:lvl w:ilvl="7" w:tplc="04090019" w:tentative="1">
      <w:start w:val="1"/>
      <w:numFmt w:val="lowerLetter"/>
      <w:lvlText w:val="%8."/>
      <w:lvlJc w:val="left"/>
      <w:pPr>
        <w:ind w:left="7168" w:hanging="360"/>
      </w:pPr>
    </w:lvl>
    <w:lvl w:ilvl="8" w:tplc="0409001B" w:tentative="1">
      <w:start w:val="1"/>
      <w:numFmt w:val="lowerRoman"/>
      <w:lvlText w:val="%9."/>
      <w:lvlJc w:val="right"/>
      <w:pPr>
        <w:ind w:left="7888" w:hanging="180"/>
      </w:pPr>
    </w:lvl>
  </w:abstractNum>
  <w:abstractNum w:abstractNumId="7" w15:restartNumberingAfterBreak="0">
    <w:nsid w:val="5DF60191"/>
    <w:multiLevelType w:val="hybridMultilevel"/>
    <w:tmpl w:val="EEC20870"/>
    <w:lvl w:ilvl="0" w:tplc="0409000F">
      <w:start w:val="1"/>
      <w:numFmt w:val="decimal"/>
      <w:lvlText w:val="%1."/>
      <w:lvlJc w:val="left"/>
      <w:pPr>
        <w:ind w:left="360" w:hanging="360"/>
      </w:pPr>
    </w:lvl>
    <w:lvl w:ilvl="1" w:tplc="682E1E42">
      <w:start w:val="1"/>
      <w:numFmt w:val="hebrew1"/>
      <w:lvlText w:val="%2."/>
      <w:lvlJc w:val="center"/>
      <w:pPr>
        <w:ind w:left="774" w:hanging="283"/>
      </w:pPr>
      <w:rPr>
        <w:rFonts w:hint="default"/>
      </w:rPr>
    </w:lvl>
    <w:lvl w:ilvl="2" w:tplc="950C94EE">
      <w:start w:val="1"/>
      <w:numFmt w:val="decimal"/>
      <w:lvlText w:val="%3)"/>
      <w:lvlJc w:val="left"/>
      <w:pPr>
        <w:ind w:left="1058" w:hanging="284"/>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7410502"/>
    <w:multiLevelType w:val="multilevel"/>
    <w:tmpl w:val="AFA28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AF3CE7"/>
    <w:multiLevelType w:val="hybridMultilevel"/>
    <w:tmpl w:val="6BD4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2"/>
  </w:num>
  <w:num w:numId="5">
    <w:abstractNumId w:val="6"/>
  </w:num>
  <w:num w:numId="6">
    <w:abstractNumId w:val="5"/>
  </w:num>
  <w:num w:numId="7">
    <w:abstractNumId w:val="9"/>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3AD"/>
    <w:rsid w:val="000035CD"/>
    <w:rsid w:val="00020256"/>
    <w:rsid w:val="000236CD"/>
    <w:rsid w:val="0003464D"/>
    <w:rsid w:val="00050B4F"/>
    <w:rsid w:val="000702EC"/>
    <w:rsid w:val="00072663"/>
    <w:rsid w:val="000742B8"/>
    <w:rsid w:val="000759B0"/>
    <w:rsid w:val="00075F02"/>
    <w:rsid w:val="000774C6"/>
    <w:rsid w:val="00082209"/>
    <w:rsid w:val="00083867"/>
    <w:rsid w:val="00085758"/>
    <w:rsid w:val="000874B8"/>
    <w:rsid w:val="000973CC"/>
    <w:rsid w:val="00097621"/>
    <w:rsid w:val="000B75F8"/>
    <w:rsid w:val="000B7DD4"/>
    <w:rsid w:val="000C1AE7"/>
    <w:rsid w:val="000C4638"/>
    <w:rsid w:val="000F4E2D"/>
    <w:rsid w:val="000F530E"/>
    <w:rsid w:val="00102A8C"/>
    <w:rsid w:val="00104F7E"/>
    <w:rsid w:val="00111573"/>
    <w:rsid w:val="001142FF"/>
    <w:rsid w:val="001355CC"/>
    <w:rsid w:val="00136093"/>
    <w:rsid w:val="0013642E"/>
    <w:rsid w:val="001426CF"/>
    <w:rsid w:val="00144B0C"/>
    <w:rsid w:val="00153507"/>
    <w:rsid w:val="00156AE7"/>
    <w:rsid w:val="00172BB7"/>
    <w:rsid w:val="001755E0"/>
    <w:rsid w:val="00176692"/>
    <w:rsid w:val="00184B41"/>
    <w:rsid w:val="0019173D"/>
    <w:rsid w:val="001A0010"/>
    <w:rsid w:val="001B4F0D"/>
    <w:rsid w:val="001B7C6C"/>
    <w:rsid w:val="001E7A15"/>
    <w:rsid w:val="001F0CF0"/>
    <w:rsid w:val="001F5D8F"/>
    <w:rsid w:val="0021756F"/>
    <w:rsid w:val="002277A3"/>
    <w:rsid w:val="00232BA5"/>
    <w:rsid w:val="00236A19"/>
    <w:rsid w:val="00255D46"/>
    <w:rsid w:val="00276278"/>
    <w:rsid w:val="00277D6D"/>
    <w:rsid w:val="002865C4"/>
    <w:rsid w:val="002933B6"/>
    <w:rsid w:val="00297547"/>
    <w:rsid w:val="002A6F7F"/>
    <w:rsid w:val="002B6766"/>
    <w:rsid w:val="002C23D9"/>
    <w:rsid w:val="002C60F3"/>
    <w:rsid w:val="002D7348"/>
    <w:rsid w:val="002E2691"/>
    <w:rsid w:val="0031157A"/>
    <w:rsid w:val="0032436D"/>
    <w:rsid w:val="0033233C"/>
    <w:rsid w:val="003443A5"/>
    <w:rsid w:val="003631BB"/>
    <w:rsid w:val="003826B1"/>
    <w:rsid w:val="00394D7B"/>
    <w:rsid w:val="003B333B"/>
    <w:rsid w:val="003B6001"/>
    <w:rsid w:val="003C4896"/>
    <w:rsid w:val="003D1F22"/>
    <w:rsid w:val="003D32F4"/>
    <w:rsid w:val="003D505E"/>
    <w:rsid w:val="003E42B2"/>
    <w:rsid w:val="003E45B2"/>
    <w:rsid w:val="003E5AFF"/>
    <w:rsid w:val="003E6FC8"/>
    <w:rsid w:val="003F26C4"/>
    <w:rsid w:val="003F6992"/>
    <w:rsid w:val="004074CD"/>
    <w:rsid w:val="0041159A"/>
    <w:rsid w:val="00411706"/>
    <w:rsid w:val="00411FDF"/>
    <w:rsid w:val="00412245"/>
    <w:rsid w:val="00412829"/>
    <w:rsid w:val="00436A4F"/>
    <w:rsid w:val="0043731F"/>
    <w:rsid w:val="0047561A"/>
    <w:rsid w:val="0049083A"/>
    <w:rsid w:val="004915C8"/>
    <w:rsid w:val="00491C65"/>
    <w:rsid w:val="00491F59"/>
    <w:rsid w:val="004A27A5"/>
    <w:rsid w:val="004A2CA1"/>
    <w:rsid w:val="004A528A"/>
    <w:rsid w:val="004A57EB"/>
    <w:rsid w:val="004A7D8E"/>
    <w:rsid w:val="004B129B"/>
    <w:rsid w:val="004B6552"/>
    <w:rsid w:val="004C35AC"/>
    <w:rsid w:val="004C5182"/>
    <w:rsid w:val="004D048D"/>
    <w:rsid w:val="004E114D"/>
    <w:rsid w:val="004E4D1A"/>
    <w:rsid w:val="005124FC"/>
    <w:rsid w:val="0051421E"/>
    <w:rsid w:val="00516DD5"/>
    <w:rsid w:val="00522C99"/>
    <w:rsid w:val="0052545F"/>
    <w:rsid w:val="00527772"/>
    <w:rsid w:val="00536A18"/>
    <w:rsid w:val="00542787"/>
    <w:rsid w:val="005551CD"/>
    <w:rsid w:val="00567BD0"/>
    <w:rsid w:val="0057062F"/>
    <w:rsid w:val="005721D9"/>
    <w:rsid w:val="00574FBB"/>
    <w:rsid w:val="0057613D"/>
    <w:rsid w:val="00585EF4"/>
    <w:rsid w:val="00587058"/>
    <w:rsid w:val="0059268F"/>
    <w:rsid w:val="005A69DA"/>
    <w:rsid w:val="005A71B7"/>
    <w:rsid w:val="005B7EC2"/>
    <w:rsid w:val="005C1DA2"/>
    <w:rsid w:val="005C67AE"/>
    <w:rsid w:val="005D1D92"/>
    <w:rsid w:val="005D2EEF"/>
    <w:rsid w:val="005D37B8"/>
    <w:rsid w:val="005D7C87"/>
    <w:rsid w:val="005E04ED"/>
    <w:rsid w:val="005E184F"/>
    <w:rsid w:val="006007AD"/>
    <w:rsid w:val="006047C6"/>
    <w:rsid w:val="00620964"/>
    <w:rsid w:val="00625DC8"/>
    <w:rsid w:val="00633252"/>
    <w:rsid w:val="00634E8B"/>
    <w:rsid w:val="006501DD"/>
    <w:rsid w:val="0066200A"/>
    <w:rsid w:val="00662548"/>
    <w:rsid w:val="00662A7F"/>
    <w:rsid w:val="00671E1D"/>
    <w:rsid w:val="00681E10"/>
    <w:rsid w:val="006944FF"/>
    <w:rsid w:val="006A712A"/>
    <w:rsid w:val="006A783A"/>
    <w:rsid w:val="006B2D58"/>
    <w:rsid w:val="006C2A2B"/>
    <w:rsid w:val="006C3AAB"/>
    <w:rsid w:val="006F2F18"/>
    <w:rsid w:val="006F3261"/>
    <w:rsid w:val="00707D7F"/>
    <w:rsid w:val="00714669"/>
    <w:rsid w:val="0071737F"/>
    <w:rsid w:val="0072016E"/>
    <w:rsid w:val="00726271"/>
    <w:rsid w:val="00731948"/>
    <w:rsid w:val="00751CFB"/>
    <w:rsid w:val="00753A1B"/>
    <w:rsid w:val="00756276"/>
    <w:rsid w:val="0077328E"/>
    <w:rsid w:val="00774790"/>
    <w:rsid w:val="00775FA1"/>
    <w:rsid w:val="00777A3F"/>
    <w:rsid w:val="0078073C"/>
    <w:rsid w:val="0078252D"/>
    <w:rsid w:val="00795D2C"/>
    <w:rsid w:val="007D5DBD"/>
    <w:rsid w:val="008063AD"/>
    <w:rsid w:val="00816D59"/>
    <w:rsid w:val="0082100B"/>
    <w:rsid w:val="008319DE"/>
    <w:rsid w:val="00834466"/>
    <w:rsid w:val="00843816"/>
    <w:rsid w:val="00845D09"/>
    <w:rsid w:val="00856386"/>
    <w:rsid w:val="008579CE"/>
    <w:rsid w:val="00857F81"/>
    <w:rsid w:val="008734C2"/>
    <w:rsid w:val="00876DC3"/>
    <w:rsid w:val="00877E6C"/>
    <w:rsid w:val="008802EF"/>
    <w:rsid w:val="00884A8C"/>
    <w:rsid w:val="00890945"/>
    <w:rsid w:val="00891C92"/>
    <w:rsid w:val="00893BB3"/>
    <w:rsid w:val="008A3C3D"/>
    <w:rsid w:val="008D4030"/>
    <w:rsid w:val="008E33E2"/>
    <w:rsid w:val="008E48ED"/>
    <w:rsid w:val="00900CA9"/>
    <w:rsid w:val="009201E2"/>
    <w:rsid w:val="00924015"/>
    <w:rsid w:val="00925C91"/>
    <w:rsid w:val="009334E3"/>
    <w:rsid w:val="00937405"/>
    <w:rsid w:val="00937B7C"/>
    <w:rsid w:val="0094174A"/>
    <w:rsid w:val="00954056"/>
    <w:rsid w:val="00954593"/>
    <w:rsid w:val="0095493C"/>
    <w:rsid w:val="00961975"/>
    <w:rsid w:val="00964AA0"/>
    <w:rsid w:val="00964CF0"/>
    <w:rsid w:val="00973446"/>
    <w:rsid w:val="00975F56"/>
    <w:rsid w:val="00976BF6"/>
    <w:rsid w:val="00977E2D"/>
    <w:rsid w:val="00981632"/>
    <w:rsid w:val="00991E4E"/>
    <w:rsid w:val="0099418B"/>
    <w:rsid w:val="00995A0E"/>
    <w:rsid w:val="009A15CA"/>
    <w:rsid w:val="009A25AE"/>
    <w:rsid w:val="009B258D"/>
    <w:rsid w:val="009B3E2A"/>
    <w:rsid w:val="009B465C"/>
    <w:rsid w:val="009B5D45"/>
    <w:rsid w:val="009C4493"/>
    <w:rsid w:val="009C51F9"/>
    <w:rsid w:val="009D00F9"/>
    <w:rsid w:val="009D0D8E"/>
    <w:rsid w:val="009E71B8"/>
    <w:rsid w:val="009E74B3"/>
    <w:rsid w:val="00A01E8C"/>
    <w:rsid w:val="00A05BC1"/>
    <w:rsid w:val="00A06719"/>
    <w:rsid w:val="00A06DB5"/>
    <w:rsid w:val="00A07E63"/>
    <w:rsid w:val="00A1054F"/>
    <w:rsid w:val="00A116B8"/>
    <w:rsid w:val="00A17355"/>
    <w:rsid w:val="00A200CB"/>
    <w:rsid w:val="00A20B71"/>
    <w:rsid w:val="00A32BE5"/>
    <w:rsid w:val="00A42A23"/>
    <w:rsid w:val="00A46FD6"/>
    <w:rsid w:val="00A557DF"/>
    <w:rsid w:val="00A61DB6"/>
    <w:rsid w:val="00A71328"/>
    <w:rsid w:val="00A84C1E"/>
    <w:rsid w:val="00A876C3"/>
    <w:rsid w:val="00AB443F"/>
    <w:rsid w:val="00AB62A7"/>
    <w:rsid w:val="00AF6F61"/>
    <w:rsid w:val="00B0613A"/>
    <w:rsid w:val="00B11311"/>
    <w:rsid w:val="00B23D4E"/>
    <w:rsid w:val="00B254F2"/>
    <w:rsid w:val="00B3729A"/>
    <w:rsid w:val="00B40B9E"/>
    <w:rsid w:val="00B45B85"/>
    <w:rsid w:val="00B517AE"/>
    <w:rsid w:val="00B52DFA"/>
    <w:rsid w:val="00B53638"/>
    <w:rsid w:val="00B60A68"/>
    <w:rsid w:val="00B6392F"/>
    <w:rsid w:val="00B737A7"/>
    <w:rsid w:val="00B74D49"/>
    <w:rsid w:val="00B754C1"/>
    <w:rsid w:val="00BA2E29"/>
    <w:rsid w:val="00BA46A3"/>
    <w:rsid w:val="00BA494B"/>
    <w:rsid w:val="00BA6014"/>
    <w:rsid w:val="00BA7FB3"/>
    <w:rsid w:val="00BB00C7"/>
    <w:rsid w:val="00BB5849"/>
    <w:rsid w:val="00BB5AB6"/>
    <w:rsid w:val="00BC2DE7"/>
    <w:rsid w:val="00BE145A"/>
    <w:rsid w:val="00C060F3"/>
    <w:rsid w:val="00C128B0"/>
    <w:rsid w:val="00C25E4E"/>
    <w:rsid w:val="00C4051C"/>
    <w:rsid w:val="00C43AA3"/>
    <w:rsid w:val="00C56D1F"/>
    <w:rsid w:val="00C60143"/>
    <w:rsid w:val="00C63F18"/>
    <w:rsid w:val="00C768A5"/>
    <w:rsid w:val="00C777D6"/>
    <w:rsid w:val="00C82F8B"/>
    <w:rsid w:val="00C8607D"/>
    <w:rsid w:val="00C925D4"/>
    <w:rsid w:val="00C97887"/>
    <w:rsid w:val="00CB7029"/>
    <w:rsid w:val="00CC5EFF"/>
    <w:rsid w:val="00CC77DB"/>
    <w:rsid w:val="00D042FB"/>
    <w:rsid w:val="00D050D1"/>
    <w:rsid w:val="00D35F97"/>
    <w:rsid w:val="00D3636F"/>
    <w:rsid w:val="00D566F0"/>
    <w:rsid w:val="00D6095B"/>
    <w:rsid w:val="00D811DF"/>
    <w:rsid w:val="00D82673"/>
    <w:rsid w:val="00D85EE9"/>
    <w:rsid w:val="00D87CE8"/>
    <w:rsid w:val="00D9046B"/>
    <w:rsid w:val="00D91822"/>
    <w:rsid w:val="00DA6780"/>
    <w:rsid w:val="00DC6DAB"/>
    <w:rsid w:val="00DC79E5"/>
    <w:rsid w:val="00DC7A8B"/>
    <w:rsid w:val="00DD74F1"/>
    <w:rsid w:val="00DE6EB7"/>
    <w:rsid w:val="00DF252A"/>
    <w:rsid w:val="00DF5051"/>
    <w:rsid w:val="00DF6D6D"/>
    <w:rsid w:val="00E15AB4"/>
    <w:rsid w:val="00E176A8"/>
    <w:rsid w:val="00E253C4"/>
    <w:rsid w:val="00E41DFD"/>
    <w:rsid w:val="00E4484D"/>
    <w:rsid w:val="00E51788"/>
    <w:rsid w:val="00E56F64"/>
    <w:rsid w:val="00E60496"/>
    <w:rsid w:val="00E63331"/>
    <w:rsid w:val="00E75930"/>
    <w:rsid w:val="00E8170F"/>
    <w:rsid w:val="00E84968"/>
    <w:rsid w:val="00E84B19"/>
    <w:rsid w:val="00E968E5"/>
    <w:rsid w:val="00E97ECA"/>
    <w:rsid w:val="00EA1451"/>
    <w:rsid w:val="00EB54B8"/>
    <w:rsid w:val="00EC010B"/>
    <w:rsid w:val="00EE2679"/>
    <w:rsid w:val="00EE5E34"/>
    <w:rsid w:val="00F0019A"/>
    <w:rsid w:val="00F056A3"/>
    <w:rsid w:val="00F137A8"/>
    <w:rsid w:val="00F13F67"/>
    <w:rsid w:val="00F44238"/>
    <w:rsid w:val="00F45C81"/>
    <w:rsid w:val="00F51723"/>
    <w:rsid w:val="00F63B1C"/>
    <w:rsid w:val="00F856A7"/>
    <w:rsid w:val="00F9188B"/>
    <w:rsid w:val="00F97C63"/>
    <w:rsid w:val="00FA00E6"/>
    <w:rsid w:val="00FA29E8"/>
    <w:rsid w:val="00FB2DA0"/>
    <w:rsid w:val="00FB598D"/>
    <w:rsid w:val="00FF1CC5"/>
    <w:rsid w:val="00FF3C28"/>
    <w:rsid w:val="00FF6B7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E3285"/>
  <w15:docId w15:val="{42A9AA5D-DA80-DF4F-9E5D-0543BFE4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0F3"/>
    <w:pPr>
      <w:bidi/>
      <w:spacing w:after="120" w:line="360" w:lineRule="auto"/>
      <w:jc w:val="both"/>
    </w:pPr>
    <w:rPr>
      <w:rFonts w:ascii="David" w:hAnsi="David" w:cs="David"/>
      <w:sz w:val="24"/>
      <w:szCs w:val="24"/>
    </w:rPr>
  </w:style>
  <w:style w:type="paragraph" w:styleId="1">
    <w:name w:val="heading 1"/>
    <w:basedOn w:val="a"/>
    <w:next w:val="a"/>
    <w:link w:val="10"/>
    <w:uiPriority w:val="9"/>
    <w:qFormat/>
    <w:rsid w:val="008063A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3631BB"/>
    <w:pPr>
      <w:keepNext/>
      <w:keepLines/>
      <w:spacing w:before="200" w:after="0"/>
      <w:outlineLvl w:val="1"/>
    </w:pPr>
    <w:rPr>
      <w:rFonts w:asciiTheme="majorHAnsi" w:eastAsiaTheme="majorEastAsia" w:hAnsiTheme="majorHAnsi"/>
      <w:b/>
      <w:bCs/>
      <w:sz w:val="2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063AD"/>
    <w:rPr>
      <w:rFonts w:asciiTheme="majorHAnsi" w:eastAsiaTheme="majorEastAsia" w:hAnsiTheme="majorHAnsi" w:cstheme="majorBidi"/>
      <w:color w:val="365F91" w:themeColor="accent1" w:themeShade="BF"/>
      <w:sz w:val="32"/>
      <w:szCs w:val="32"/>
    </w:rPr>
  </w:style>
  <w:style w:type="paragraph" w:styleId="a3">
    <w:name w:val="Balloon Text"/>
    <w:basedOn w:val="a"/>
    <w:link w:val="a4"/>
    <w:uiPriority w:val="99"/>
    <w:semiHidden/>
    <w:unhideWhenUsed/>
    <w:rsid w:val="00E41DFD"/>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E41DFD"/>
    <w:rPr>
      <w:rFonts w:ascii="Tahoma" w:hAnsi="Tahoma" w:cs="Tahoma"/>
      <w:sz w:val="16"/>
      <w:szCs w:val="16"/>
    </w:rPr>
  </w:style>
  <w:style w:type="character" w:customStyle="1" w:styleId="20">
    <w:name w:val="כותרת 2 תו"/>
    <w:basedOn w:val="a0"/>
    <w:link w:val="2"/>
    <w:uiPriority w:val="9"/>
    <w:rsid w:val="003631BB"/>
    <w:rPr>
      <w:rFonts w:asciiTheme="majorHAnsi" w:eastAsiaTheme="majorEastAsia" w:hAnsiTheme="majorHAnsi" w:cs="David"/>
      <w:b/>
      <w:bCs/>
      <w:sz w:val="26"/>
      <w:szCs w:val="32"/>
    </w:rPr>
  </w:style>
  <w:style w:type="paragraph" w:styleId="a5">
    <w:name w:val="header"/>
    <w:basedOn w:val="a"/>
    <w:link w:val="a6"/>
    <w:uiPriority w:val="99"/>
    <w:semiHidden/>
    <w:unhideWhenUsed/>
    <w:rsid w:val="00102A8C"/>
    <w:pPr>
      <w:tabs>
        <w:tab w:val="center" w:pos="4153"/>
        <w:tab w:val="right" w:pos="8306"/>
      </w:tabs>
      <w:spacing w:after="0" w:line="240" w:lineRule="auto"/>
    </w:pPr>
  </w:style>
  <w:style w:type="character" w:customStyle="1" w:styleId="a6">
    <w:name w:val="כותרת עליונה תו"/>
    <w:basedOn w:val="a0"/>
    <w:link w:val="a5"/>
    <w:uiPriority w:val="99"/>
    <w:semiHidden/>
    <w:rsid w:val="00102A8C"/>
    <w:rPr>
      <w:rFonts w:ascii="David" w:hAnsi="David" w:cs="David"/>
      <w:sz w:val="24"/>
      <w:szCs w:val="24"/>
    </w:rPr>
  </w:style>
  <w:style w:type="paragraph" w:styleId="a7">
    <w:name w:val="footer"/>
    <w:basedOn w:val="a"/>
    <w:link w:val="a8"/>
    <w:uiPriority w:val="99"/>
    <w:unhideWhenUsed/>
    <w:rsid w:val="00102A8C"/>
    <w:pPr>
      <w:tabs>
        <w:tab w:val="center" w:pos="4153"/>
        <w:tab w:val="right" w:pos="8306"/>
      </w:tabs>
      <w:spacing w:after="0" w:line="240" w:lineRule="auto"/>
    </w:pPr>
  </w:style>
  <w:style w:type="character" w:customStyle="1" w:styleId="a8">
    <w:name w:val="כותרת תחתונה תו"/>
    <w:basedOn w:val="a0"/>
    <w:link w:val="a7"/>
    <w:uiPriority w:val="99"/>
    <w:rsid w:val="00102A8C"/>
    <w:rPr>
      <w:rFonts w:ascii="David" w:hAnsi="David" w:cs="David"/>
      <w:sz w:val="24"/>
      <w:szCs w:val="24"/>
    </w:rPr>
  </w:style>
  <w:style w:type="paragraph" w:styleId="a9">
    <w:name w:val="List Paragraph"/>
    <w:basedOn w:val="a"/>
    <w:uiPriority w:val="34"/>
    <w:qFormat/>
    <w:rsid w:val="009E71B8"/>
    <w:pPr>
      <w:ind w:left="720"/>
      <w:contextualSpacing/>
    </w:pPr>
  </w:style>
  <w:style w:type="paragraph" w:styleId="aa">
    <w:name w:val="footnote text"/>
    <w:basedOn w:val="a"/>
    <w:link w:val="ab"/>
    <w:uiPriority w:val="99"/>
    <w:unhideWhenUsed/>
    <w:rsid w:val="00726271"/>
    <w:pPr>
      <w:spacing w:after="0" w:line="240" w:lineRule="auto"/>
    </w:pPr>
    <w:rPr>
      <w:sz w:val="20"/>
      <w:szCs w:val="20"/>
    </w:rPr>
  </w:style>
  <w:style w:type="character" w:customStyle="1" w:styleId="ab">
    <w:name w:val="טקסט הערת שוליים תו"/>
    <w:basedOn w:val="a0"/>
    <w:link w:val="aa"/>
    <w:uiPriority w:val="99"/>
    <w:rsid w:val="00726271"/>
    <w:rPr>
      <w:rFonts w:ascii="David" w:hAnsi="David" w:cs="David"/>
      <w:sz w:val="20"/>
      <w:szCs w:val="20"/>
    </w:rPr>
  </w:style>
  <w:style w:type="character" w:styleId="ac">
    <w:name w:val="footnote reference"/>
    <w:basedOn w:val="a0"/>
    <w:uiPriority w:val="99"/>
    <w:semiHidden/>
    <w:unhideWhenUsed/>
    <w:rsid w:val="00726271"/>
    <w:rPr>
      <w:vertAlign w:val="superscript"/>
    </w:rPr>
  </w:style>
  <w:style w:type="character" w:styleId="Hyperlink">
    <w:name w:val="Hyperlink"/>
    <w:basedOn w:val="a0"/>
    <w:uiPriority w:val="99"/>
    <w:unhideWhenUsed/>
    <w:rsid w:val="0032436D"/>
    <w:rPr>
      <w:color w:val="0000FF"/>
      <w:u w:val="single"/>
    </w:rPr>
  </w:style>
  <w:style w:type="character" w:customStyle="1" w:styleId="articleheadline">
    <w:name w:val="article__headline"/>
    <w:basedOn w:val="a0"/>
    <w:rsid w:val="00CC77DB"/>
  </w:style>
  <w:style w:type="paragraph" w:styleId="ad">
    <w:name w:val="TOC Heading"/>
    <w:basedOn w:val="1"/>
    <w:next w:val="a"/>
    <w:uiPriority w:val="39"/>
    <w:unhideWhenUsed/>
    <w:qFormat/>
    <w:rsid w:val="00843816"/>
    <w:pPr>
      <w:spacing w:before="480" w:line="276" w:lineRule="auto"/>
      <w:jc w:val="left"/>
      <w:outlineLvl w:val="9"/>
    </w:pPr>
    <w:rPr>
      <w:b/>
      <w:bCs/>
      <w:sz w:val="28"/>
      <w:szCs w:val="28"/>
    </w:rPr>
  </w:style>
  <w:style w:type="paragraph" w:styleId="TOC2">
    <w:name w:val="toc 2"/>
    <w:basedOn w:val="a"/>
    <w:next w:val="a"/>
    <w:autoRedefine/>
    <w:uiPriority w:val="39"/>
    <w:unhideWhenUsed/>
    <w:rsid w:val="00843816"/>
    <w:pPr>
      <w:spacing w:after="100"/>
      <w:ind w:left="240"/>
    </w:pPr>
  </w:style>
  <w:style w:type="paragraph" w:styleId="ae">
    <w:name w:val="Body Text"/>
    <w:basedOn w:val="a"/>
    <w:link w:val="af"/>
    <w:rsid w:val="004A27A5"/>
    <w:pPr>
      <w:spacing w:after="0"/>
    </w:pPr>
    <w:rPr>
      <w:rFonts w:ascii="Times New Roman" w:eastAsia="Times New Roman" w:hAnsi="Times New Roman"/>
      <w:b/>
      <w:bCs/>
      <w:lang w:eastAsia="he-IL"/>
    </w:rPr>
  </w:style>
  <w:style w:type="character" w:customStyle="1" w:styleId="af">
    <w:name w:val="גוף טקסט תו"/>
    <w:basedOn w:val="a0"/>
    <w:link w:val="ae"/>
    <w:rsid w:val="004A27A5"/>
    <w:rPr>
      <w:rFonts w:ascii="Times New Roman" w:eastAsia="Times New Roman" w:hAnsi="Times New Roman" w:cs="David"/>
      <w:b/>
      <w:bCs/>
      <w:sz w:val="24"/>
      <w:szCs w:val="24"/>
      <w:lang w:eastAsia="he-IL"/>
    </w:rPr>
  </w:style>
  <w:style w:type="character" w:customStyle="1" w:styleId="a-size-extra-large">
    <w:name w:val="a-size-extra-large"/>
    <w:basedOn w:val="a0"/>
    <w:rsid w:val="006C3AAB"/>
  </w:style>
  <w:style w:type="character" w:styleId="af0">
    <w:name w:val="Emphasis"/>
    <w:basedOn w:val="a0"/>
    <w:uiPriority w:val="20"/>
    <w:qFormat/>
    <w:rsid w:val="00A61DB6"/>
    <w:rPr>
      <w:i/>
      <w:iCs/>
    </w:rPr>
  </w:style>
  <w:style w:type="character" w:customStyle="1" w:styleId="artheaderfooterauthor">
    <w:name w:val="art_header_footer_author"/>
    <w:basedOn w:val="a0"/>
    <w:rsid w:val="002E2691"/>
  </w:style>
  <w:style w:type="paragraph" w:styleId="NormalWeb">
    <w:name w:val="Normal (Web)"/>
    <w:basedOn w:val="a"/>
    <w:uiPriority w:val="99"/>
    <w:semiHidden/>
    <w:unhideWhenUsed/>
    <w:rsid w:val="002E2691"/>
    <w:pPr>
      <w:bidi w:val="0"/>
      <w:spacing w:before="100" w:beforeAutospacing="1" w:after="100" w:afterAutospacing="1" w:line="240" w:lineRule="auto"/>
      <w:jc w:val="left"/>
    </w:pPr>
    <w:rPr>
      <w:rFonts w:ascii="Times New Roman" w:eastAsia="Times New Roman" w:hAnsi="Times New Roman" w:cs="Times New Roman"/>
    </w:rPr>
  </w:style>
  <w:style w:type="character" w:styleId="FollowedHyperlink">
    <w:name w:val="FollowedHyperlink"/>
    <w:basedOn w:val="a0"/>
    <w:uiPriority w:val="99"/>
    <w:semiHidden/>
    <w:unhideWhenUsed/>
    <w:rsid w:val="002E2691"/>
    <w:rPr>
      <w:color w:val="800080" w:themeColor="followedHyperlink"/>
      <w:u w:val="single"/>
    </w:rPr>
  </w:style>
  <w:style w:type="character" w:styleId="af1">
    <w:name w:val="annotation reference"/>
    <w:basedOn w:val="a0"/>
    <w:uiPriority w:val="99"/>
    <w:semiHidden/>
    <w:unhideWhenUsed/>
    <w:rsid w:val="0031157A"/>
    <w:rPr>
      <w:sz w:val="16"/>
      <w:szCs w:val="16"/>
    </w:rPr>
  </w:style>
  <w:style w:type="paragraph" w:styleId="af2">
    <w:name w:val="annotation text"/>
    <w:basedOn w:val="a"/>
    <w:link w:val="af3"/>
    <w:uiPriority w:val="99"/>
    <w:semiHidden/>
    <w:unhideWhenUsed/>
    <w:rsid w:val="0031157A"/>
    <w:pPr>
      <w:spacing w:line="240" w:lineRule="auto"/>
    </w:pPr>
    <w:rPr>
      <w:sz w:val="20"/>
      <w:szCs w:val="20"/>
    </w:rPr>
  </w:style>
  <w:style w:type="character" w:customStyle="1" w:styleId="af3">
    <w:name w:val="טקסט הערה תו"/>
    <w:basedOn w:val="a0"/>
    <w:link w:val="af2"/>
    <w:uiPriority w:val="99"/>
    <w:semiHidden/>
    <w:rsid w:val="0031157A"/>
    <w:rPr>
      <w:rFonts w:ascii="David" w:hAnsi="David" w:cs="David"/>
      <w:sz w:val="20"/>
      <w:szCs w:val="20"/>
    </w:rPr>
  </w:style>
  <w:style w:type="paragraph" w:styleId="af4">
    <w:name w:val="annotation subject"/>
    <w:basedOn w:val="af2"/>
    <w:next w:val="af2"/>
    <w:link w:val="af5"/>
    <w:uiPriority w:val="99"/>
    <w:semiHidden/>
    <w:unhideWhenUsed/>
    <w:rsid w:val="0031157A"/>
    <w:rPr>
      <w:b/>
      <w:bCs/>
    </w:rPr>
  </w:style>
  <w:style w:type="character" w:customStyle="1" w:styleId="af5">
    <w:name w:val="נושא הערה תו"/>
    <w:basedOn w:val="af3"/>
    <w:link w:val="af4"/>
    <w:uiPriority w:val="99"/>
    <w:semiHidden/>
    <w:rsid w:val="0031157A"/>
    <w:rPr>
      <w:rFonts w:ascii="David" w:hAnsi="David" w:cs="David"/>
      <w:b/>
      <w:bCs/>
      <w:sz w:val="20"/>
      <w:szCs w:val="20"/>
    </w:rPr>
  </w:style>
  <w:style w:type="character" w:customStyle="1" w:styleId="ams">
    <w:name w:val="ams"/>
    <w:basedOn w:val="a0"/>
    <w:rsid w:val="00981632"/>
  </w:style>
  <w:style w:type="paragraph" w:styleId="TOC1">
    <w:name w:val="toc 1"/>
    <w:basedOn w:val="a"/>
    <w:next w:val="a"/>
    <w:autoRedefine/>
    <w:uiPriority w:val="39"/>
    <w:unhideWhenUsed/>
    <w:rsid w:val="00C768A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5276">
      <w:bodyDiv w:val="1"/>
      <w:marLeft w:val="0"/>
      <w:marRight w:val="0"/>
      <w:marTop w:val="0"/>
      <w:marBottom w:val="0"/>
      <w:divBdr>
        <w:top w:val="none" w:sz="0" w:space="0" w:color="auto"/>
        <w:left w:val="none" w:sz="0" w:space="0" w:color="auto"/>
        <w:bottom w:val="none" w:sz="0" w:space="0" w:color="auto"/>
        <w:right w:val="none" w:sz="0" w:space="0" w:color="auto"/>
      </w:divBdr>
    </w:div>
    <w:div w:id="52167710">
      <w:bodyDiv w:val="1"/>
      <w:marLeft w:val="0"/>
      <w:marRight w:val="0"/>
      <w:marTop w:val="0"/>
      <w:marBottom w:val="0"/>
      <w:divBdr>
        <w:top w:val="none" w:sz="0" w:space="0" w:color="auto"/>
        <w:left w:val="none" w:sz="0" w:space="0" w:color="auto"/>
        <w:bottom w:val="none" w:sz="0" w:space="0" w:color="auto"/>
        <w:right w:val="none" w:sz="0" w:space="0" w:color="auto"/>
      </w:divBdr>
      <w:divsChild>
        <w:div w:id="99030888">
          <w:marLeft w:val="0"/>
          <w:marRight w:val="0"/>
          <w:marTop w:val="0"/>
          <w:marBottom w:val="0"/>
          <w:divBdr>
            <w:top w:val="none" w:sz="0" w:space="0" w:color="auto"/>
            <w:left w:val="none" w:sz="0" w:space="0" w:color="auto"/>
            <w:bottom w:val="none" w:sz="0" w:space="0" w:color="auto"/>
            <w:right w:val="none" w:sz="0" w:space="0" w:color="auto"/>
          </w:divBdr>
        </w:div>
      </w:divsChild>
    </w:div>
    <w:div w:id="147786825">
      <w:bodyDiv w:val="1"/>
      <w:marLeft w:val="0"/>
      <w:marRight w:val="0"/>
      <w:marTop w:val="0"/>
      <w:marBottom w:val="0"/>
      <w:divBdr>
        <w:top w:val="none" w:sz="0" w:space="0" w:color="auto"/>
        <w:left w:val="none" w:sz="0" w:space="0" w:color="auto"/>
        <w:bottom w:val="none" w:sz="0" w:space="0" w:color="auto"/>
        <w:right w:val="none" w:sz="0" w:space="0" w:color="auto"/>
      </w:divBdr>
    </w:div>
    <w:div w:id="180245425">
      <w:bodyDiv w:val="1"/>
      <w:marLeft w:val="0"/>
      <w:marRight w:val="0"/>
      <w:marTop w:val="0"/>
      <w:marBottom w:val="0"/>
      <w:divBdr>
        <w:top w:val="none" w:sz="0" w:space="0" w:color="auto"/>
        <w:left w:val="none" w:sz="0" w:space="0" w:color="auto"/>
        <w:bottom w:val="none" w:sz="0" w:space="0" w:color="auto"/>
        <w:right w:val="none" w:sz="0" w:space="0" w:color="auto"/>
      </w:divBdr>
    </w:div>
    <w:div w:id="198319346">
      <w:bodyDiv w:val="1"/>
      <w:marLeft w:val="0"/>
      <w:marRight w:val="0"/>
      <w:marTop w:val="0"/>
      <w:marBottom w:val="0"/>
      <w:divBdr>
        <w:top w:val="none" w:sz="0" w:space="0" w:color="auto"/>
        <w:left w:val="none" w:sz="0" w:space="0" w:color="auto"/>
        <w:bottom w:val="none" w:sz="0" w:space="0" w:color="auto"/>
        <w:right w:val="none" w:sz="0" w:space="0" w:color="auto"/>
      </w:divBdr>
    </w:div>
    <w:div w:id="239219071">
      <w:bodyDiv w:val="1"/>
      <w:marLeft w:val="0"/>
      <w:marRight w:val="0"/>
      <w:marTop w:val="0"/>
      <w:marBottom w:val="0"/>
      <w:divBdr>
        <w:top w:val="none" w:sz="0" w:space="0" w:color="auto"/>
        <w:left w:val="none" w:sz="0" w:space="0" w:color="auto"/>
        <w:bottom w:val="none" w:sz="0" w:space="0" w:color="auto"/>
        <w:right w:val="none" w:sz="0" w:space="0" w:color="auto"/>
      </w:divBdr>
    </w:div>
    <w:div w:id="261426421">
      <w:bodyDiv w:val="1"/>
      <w:marLeft w:val="0"/>
      <w:marRight w:val="0"/>
      <w:marTop w:val="0"/>
      <w:marBottom w:val="0"/>
      <w:divBdr>
        <w:top w:val="none" w:sz="0" w:space="0" w:color="auto"/>
        <w:left w:val="none" w:sz="0" w:space="0" w:color="auto"/>
        <w:bottom w:val="none" w:sz="0" w:space="0" w:color="auto"/>
        <w:right w:val="none" w:sz="0" w:space="0" w:color="auto"/>
      </w:divBdr>
    </w:div>
    <w:div w:id="316080914">
      <w:bodyDiv w:val="1"/>
      <w:marLeft w:val="0"/>
      <w:marRight w:val="0"/>
      <w:marTop w:val="0"/>
      <w:marBottom w:val="0"/>
      <w:divBdr>
        <w:top w:val="none" w:sz="0" w:space="0" w:color="auto"/>
        <w:left w:val="none" w:sz="0" w:space="0" w:color="auto"/>
        <w:bottom w:val="none" w:sz="0" w:space="0" w:color="auto"/>
        <w:right w:val="none" w:sz="0" w:space="0" w:color="auto"/>
      </w:divBdr>
      <w:divsChild>
        <w:div w:id="193201702">
          <w:marLeft w:val="0"/>
          <w:marRight w:val="0"/>
          <w:marTop w:val="0"/>
          <w:marBottom w:val="0"/>
          <w:divBdr>
            <w:top w:val="none" w:sz="0" w:space="0" w:color="auto"/>
            <w:left w:val="none" w:sz="0" w:space="0" w:color="auto"/>
            <w:bottom w:val="none" w:sz="0" w:space="0" w:color="auto"/>
            <w:right w:val="none" w:sz="0" w:space="0" w:color="auto"/>
          </w:divBdr>
          <w:divsChild>
            <w:div w:id="694648768">
              <w:marLeft w:val="0"/>
              <w:marRight w:val="0"/>
              <w:marTop w:val="0"/>
              <w:marBottom w:val="0"/>
              <w:divBdr>
                <w:top w:val="none" w:sz="0" w:space="0" w:color="auto"/>
                <w:left w:val="none" w:sz="0" w:space="0" w:color="auto"/>
                <w:bottom w:val="none" w:sz="0" w:space="0" w:color="auto"/>
                <w:right w:val="none" w:sz="0" w:space="0" w:color="auto"/>
              </w:divBdr>
              <w:divsChild>
                <w:div w:id="1435830884">
                  <w:marLeft w:val="0"/>
                  <w:marRight w:val="0"/>
                  <w:marTop w:val="0"/>
                  <w:marBottom w:val="0"/>
                  <w:divBdr>
                    <w:top w:val="none" w:sz="0" w:space="0" w:color="auto"/>
                    <w:left w:val="none" w:sz="0" w:space="0" w:color="auto"/>
                    <w:bottom w:val="none" w:sz="0" w:space="0" w:color="auto"/>
                    <w:right w:val="none" w:sz="0" w:space="0" w:color="auto"/>
                  </w:divBdr>
                  <w:divsChild>
                    <w:div w:id="2060276454">
                      <w:marLeft w:val="0"/>
                      <w:marRight w:val="0"/>
                      <w:marTop w:val="0"/>
                      <w:marBottom w:val="0"/>
                      <w:divBdr>
                        <w:top w:val="none" w:sz="0" w:space="0" w:color="auto"/>
                        <w:left w:val="none" w:sz="0" w:space="0" w:color="auto"/>
                        <w:bottom w:val="none" w:sz="0" w:space="0" w:color="auto"/>
                        <w:right w:val="none" w:sz="0" w:space="0" w:color="auto"/>
                      </w:divBdr>
                      <w:divsChild>
                        <w:div w:id="306907890">
                          <w:marLeft w:val="0"/>
                          <w:marRight w:val="0"/>
                          <w:marTop w:val="0"/>
                          <w:marBottom w:val="0"/>
                          <w:divBdr>
                            <w:top w:val="none" w:sz="0" w:space="0" w:color="auto"/>
                            <w:left w:val="none" w:sz="0" w:space="0" w:color="auto"/>
                            <w:bottom w:val="none" w:sz="0" w:space="0" w:color="auto"/>
                            <w:right w:val="none" w:sz="0" w:space="0" w:color="auto"/>
                          </w:divBdr>
                          <w:divsChild>
                            <w:div w:id="507672808">
                              <w:marLeft w:val="0"/>
                              <w:marRight w:val="0"/>
                              <w:marTop w:val="0"/>
                              <w:marBottom w:val="0"/>
                              <w:divBdr>
                                <w:top w:val="none" w:sz="0" w:space="0" w:color="auto"/>
                                <w:left w:val="none" w:sz="0" w:space="0" w:color="auto"/>
                                <w:bottom w:val="none" w:sz="0" w:space="0" w:color="auto"/>
                                <w:right w:val="none" w:sz="0" w:space="0" w:color="auto"/>
                              </w:divBdr>
                              <w:divsChild>
                                <w:div w:id="1401096971">
                                  <w:marLeft w:val="0"/>
                                  <w:marRight w:val="0"/>
                                  <w:marTop w:val="0"/>
                                  <w:marBottom w:val="0"/>
                                  <w:divBdr>
                                    <w:top w:val="none" w:sz="0" w:space="0" w:color="auto"/>
                                    <w:left w:val="none" w:sz="0" w:space="0" w:color="auto"/>
                                    <w:bottom w:val="none" w:sz="0" w:space="0" w:color="auto"/>
                                    <w:right w:val="none" w:sz="0" w:space="0" w:color="auto"/>
                                  </w:divBdr>
                                  <w:divsChild>
                                    <w:div w:id="2056419535">
                                      <w:marLeft w:val="0"/>
                                      <w:marRight w:val="0"/>
                                      <w:marTop w:val="0"/>
                                      <w:marBottom w:val="0"/>
                                      <w:divBdr>
                                        <w:top w:val="none" w:sz="0" w:space="0" w:color="auto"/>
                                        <w:left w:val="none" w:sz="0" w:space="0" w:color="auto"/>
                                        <w:bottom w:val="none" w:sz="0" w:space="0" w:color="auto"/>
                                        <w:right w:val="none" w:sz="0" w:space="0" w:color="auto"/>
                                      </w:divBdr>
                                      <w:divsChild>
                                        <w:div w:id="2075615318">
                                          <w:marLeft w:val="0"/>
                                          <w:marRight w:val="0"/>
                                          <w:marTop w:val="0"/>
                                          <w:marBottom w:val="0"/>
                                          <w:divBdr>
                                            <w:top w:val="none" w:sz="0" w:space="0" w:color="auto"/>
                                            <w:left w:val="none" w:sz="0" w:space="0" w:color="auto"/>
                                            <w:bottom w:val="none" w:sz="0" w:space="0" w:color="auto"/>
                                            <w:right w:val="none" w:sz="0" w:space="0" w:color="auto"/>
                                          </w:divBdr>
                                          <w:divsChild>
                                            <w:div w:id="2094935283">
                                              <w:marLeft w:val="0"/>
                                              <w:marRight w:val="0"/>
                                              <w:marTop w:val="0"/>
                                              <w:marBottom w:val="0"/>
                                              <w:divBdr>
                                                <w:top w:val="none" w:sz="0" w:space="0" w:color="auto"/>
                                                <w:left w:val="none" w:sz="0" w:space="0" w:color="auto"/>
                                                <w:bottom w:val="none" w:sz="0" w:space="0" w:color="auto"/>
                                                <w:right w:val="none" w:sz="0" w:space="0" w:color="auto"/>
                                              </w:divBdr>
                                              <w:divsChild>
                                                <w:div w:id="541094476">
                                                  <w:marLeft w:val="0"/>
                                                  <w:marRight w:val="0"/>
                                                  <w:marTop w:val="0"/>
                                                  <w:marBottom w:val="0"/>
                                                  <w:divBdr>
                                                    <w:top w:val="none" w:sz="0" w:space="0" w:color="auto"/>
                                                    <w:left w:val="none" w:sz="0" w:space="0" w:color="auto"/>
                                                    <w:bottom w:val="none" w:sz="0" w:space="0" w:color="auto"/>
                                                    <w:right w:val="none" w:sz="0" w:space="0" w:color="auto"/>
                                                  </w:divBdr>
                                                  <w:divsChild>
                                                    <w:div w:id="1937786819">
                                                      <w:marLeft w:val="0"/>
                                                      <w:marRight w:val="0"/>
                                                      <w:marTop w:val="0"/>
                                                      <w:marBottom w:val="0"/>
                                                      <w:divBdr>
                                                        <w:top w:val="none" w:sz="0" w:space="0" w:color="auto"/>
                                                        <w:left w:val="none" w:sz="0" w:space="0" w:color="auto"/>
                                                        <w:bottom w:val="none" w:sz="0" w:space="0" w:color="auto"/>
                                                        <w:right w:val="none" w:sz="0" w:space="0" w:color="auto"/>
                                                      </w:divBdr>
                                                      <w:divsChild>
                                                        <w:div w:id="1548493149">
                                                          <w:marLeft w:val="0"/>
                                                          <w:marRight w:val="0"/>
                                                          <w:marTop w:val="0"/>
                                                          <w:marBottom w:val="0"/>
                                                          <w:divBdr>
                                                            <w:top w:val="none" w:sz="0" w:space="0" w:color="auto"/>
                                                            <w:left w:val="none" w:sz="0" w:space="0" w:color="auto"/>
                                                            <w:bottom w:val="none" w:sz="0" w:space="0" w:color="auto"/>
                                                            <w:right w:val="none" w:sz="0" w:space="0" w:color="auto"/>
                                                          </w:divBdr>
                                                          <w:divsChild>
                                                            <w:div w:id="1651715715">
                                                              <w:marLeft w:val="0"/>
                                                              <w:marRight w:val="0"/>
                                                              <w:marTop w:val="0"/>
                                                              <w:marBottom w:val="0"/>
                                                              <w:divBdr>
                                                                <w:top w:val="none" w:sz="0" w:space="0" w:color="auto"/>
                                                                <w:left w:val="none" w:sz="0" w:space="0" w:color="auto"/>
                                                                <w:bottom w:val="none" w:sz="0" w:space="0" w:color="auto"/>
                                                                <w:right w:val="none" w:sz="0" w:space="0" w:color="auto"/>
                                                              </w:divBdr>
                                                              <w:divsChild>
                                                                <w:div w:id="233898941">
                                                                  <w:marLeft w:val="0"/>
                                                                  <w:marRight w:val="0"/>
                                                                  <w:marTop w:val="0"/>
                                                                  <w:marBottom w:val="0"/>
                                                                  <w:divBdr>
                                                                    <w:top w:val="none" w:sz="0" w:space="0" w:color="auto"/>
                                                                    <w:left w:val="none" w:sz="0" w:space="0" w:color="auto"/>
                                                                    <w:bottom w:val="none" w:sz="0" w:space="0" w:color="auto"/>
                                                                    <w:right w:val="none" w:sz="0" w:space="0" w:color="auto"/>
                                                                  </w:divBdr>
                                                                  <w:divsChild>
                                                                    <w:div w:id="743332487">
                                                                      <w:marLeft w:val="0"/>
                                                                      <w:marRight w:val="0"/>
                                                                      <w:marTop w:val="0"/>
                                                                      <w:marBottom w:val="0"/>
                                                                      <w:divBdr>
                                                                        <w:top w:val="none" w:sz="0" w:space="0" w:color="auto"/>
                                                                        <w:left w:val="none" w:sz="0" w:space="0" w:color="auto"/>
                                                                        <w:bottom w:val="none" w:sz="0" w:space="0" w:color="auto"/>
                                                                        <w:right w:val="none" w:sz="0" w:space="0" w:color="auto"/>
                                                                      </w:divBdr>
                                                                      <w:divsChild>
                                                                        <w:div w:id="323050900">
                                                                          <w:marLeft w:val="299"/>
                                                                          <w:marRight w:val="0"/>
                                                                          <w:marTop w:val="0"/>
                                                                          <w:marBottom w:val="0"/>
                                                                          <w:divBdr>
                                                                            <w:top w:val="none" w:sz="0" w:space="0" w:color="auto"/>
                                                                            <w:left w:val="none" w:sz="0" w:space="0" w:color="auto"/>
                                                                            <w:bottom w:val="none" w:sz="0" w:space="0" w:color="auto"/>
                                                                            <w:right w:val="none" w:sz="0" w:space="0" w:color="auto"/>
                                                                          </w:divBdr>
                                                                          <w:divsChild>
                                                                            <w:div w:id="458304068">
                                                                              <w:marLeft w:val="0"/>
                                                                              <w:marRight w:val="0"/>
                                                                              <w:marTop w:val="0"/>
                                                                              <w:marBottom w:val="0"/>
                                                                              <w:divBdr>
                                                                                <w:top w:val="none" w:sz="0" w:space="0" w:color="auto"/>
                                                                                <w:left w:val="none" w:sz="0" w:space="0" w:color="auto"/>
                                                                                <w:bottom w:val="none" w:sz="0" w:space="0" w:color="auto"/>
                                                                                <w:right w:val="none" w:sz="0" w:space="0" w:color="auto"/>
                                                                              </w:divBdr>
                                                                              <w:divsChild>
                                                                                <w:div w:id="332494346">
                                                                                  <w:marLeft w:val="0"/>
                                                                                  <w:marRight w:val="0"/>
                                                                                  <w:marTop w:val="0"/>
                                                                                  <w:marBottom w:val="0"/>
                                                                                  <w:divBdr>
                                                                                    <w:top w:val="none" w:sz="0" w:space="0" w:color="auto"/>
                                                                                    <w:left w:val="none" w:sz="0" w:space="0" w:color="auto"/>
                                                                                    <w:bottom w:val="none" w:sz="0" w:space="0" w:color="auto"/>
                                                                                    <w:right w:val="none" w:sz="0" w:space="0" w:color="auto"/>
                                                                                  </w:divBdr>
                                                                                  <w:divsChild>
                                                                                    <w:div w:id="1196694270">
                                                                                      <w:marLeft w:val="0"/>
                                                                                      <w:marRight w:val="0"/>
                                                                                      <w:marTop w:val="0"/>
                                                                                      <w:marBottom w:val="0"/>
                                                                                      <w:divBdr>
                                                                                        <w:top w:val="none" w:sz="0" w:space="0" w:color="auto"/>
                                                                                        <w:left w:val="none" w:sz="0" w:space="0" w:color="auto"/>
                                                                                        <w:bottom w:val="none" w:sz="0" w:space="0" w:color="auto"/>
                                                                                        <w:right w:val="none" w:sz="0" w:space="0" w:color="auto"/>
                                                                                      </w:divBdr>
                                                                                      <w:divsChild>
                                                                                        <w:div w:id="1498307732">
                                                                                          <w:marLeft w:val="0"/>
                                                                                          <w:marRight w:val="0"/>
                                                                                          <w:marTop w:val="0"/>
                                                                                          <w:marBottom w:val="0"/>
                                                                                          <w:divBdr>
                                                                                            <w:top w:val="none" w:sz="0" w:space="0" w:color="auto"/>
                                                                                            <w:left w:val="none" w:sz="0" w:space="0" w:color="auto"/>
                                                                                            <w:bottom w:val="none" w:sz="0" w:space="0" w:color="auto"/>
                                                                                            <w:right w:val="none" w:sz="0" w:space="0" w:color="auto"/>
                                                                                          </w:divBdr>
                                                                                          <w:divsChild>
                                                                                            <w:div w:id="712968372">
                                                                                              <w:marLeft w:val="0"/>
                                                                                              <w:marRight w:val="0"/>
                                                                                              <w:marTop w:val="0"/>
                                                                                              <w:marBottom w:val="0"/>
                                                                                              <w:divBdr>
                                                                                                <w:top w:val="single" w:sz="2" w:space="0" w:color="EFEFEF"/>
                                                                                                <w:left w:val="none" w:sz="0" w:space="0" w:color="auto"/>
                                                                                                <w:bottom w:val="none" w:sz="0" w:space="0" w:color="auto"/>
                                                                                                <w:right w:val="none" w:sz="0" w:space="0" w:color="auto"/>
                                                                                              </w:divBdr>
                                                                                              <w:divsChild>
                                                                                                <w:div w:id="1906187460">
                                                                                                  <w:marLeft w:val="0"/>
                                                                                                  <w:marRight w:val="0"/>
                                                                                                  <w:marTop w:val="0"/>
                                                                                                  <w:marBottom w:val="0"/>
                                                                                                  <w:divBdr>
                                                                                                    <w:top w:val="none" w:sz="0" w:space="0" w:color="auto"/>
                                                                                                    <w:left w:val="none" w:sz="0" w:space="0" w:color="auto"/>
                                                                                                    <w:bottom w:val="none" w:sz="0" w:space="0" w:color="auto"/>
                                                                                                    <w:right w:val="none" w:sz="0" w:space="0" w:color="auto"/>
                                                                                                  </w:divBdr>
                                                                                                  <w:divsChild>
                                                                                                    <w:div w:id="1005472659">
                                                                                                      <w:marLeft w:val="0"/>
                                                                                                      <w:marRight w:val="0"/>
                                                                                                      <w:marTop w:val="0"/>
                                                                                                      <w:marBottom w:val="0"/>
                                                                                                      <w:divBdr>
                                                                                                        <w:top w:val="none" w:sz="0" w:space="0" w:color="auto"/>
                                                                                                        <w:left w:val="none" w:sz="0" w:space="0" w:color="auto"/>
                                                                                                        <w:bottom w:val="none" w:sz="0" w:space="0" w:color="auto"/>
                                                                                                        <w:right w:val="none" w:sz="0" w:space="0" w:color="auto"/>
                                                                                                      </w:divBdr>
                                                                                                      <w:divsChild>
                                                                                                        <w:div w:id="1278100439">
                                                                                                          <w:marLeft w:val="0"/>
                                                                                                          <w:marRight w:val="0"/>
                                                                                                          <w:marTop w:val="0"/>
                                                                                                          <w:marBottom w:val="0"/>
                                                                                                          <w:divBdr>
                                                                                                            <w:top w:val="none" w:sz="0" w:space="0" w:color="auto"/>
                                                                                                            <w:left w:val="none" w:sz="0" w:space="0" w:color="auto"/>
                                                                                                            <w:bottom w:val="none" w:sz="0" w:space="0" w:color="auto"/>
                                                                                                            <w:right w:val="none" w:sz="0" w:space="0" w:color="auto"/>
                                                                                                          </w:divBdr>
                                                                                                          <w:divsChild>
                                                                                                            <w:div w:id="40903690">
                                                                                                              <w:marLeft w:val="0"/>
                                                                                                              <w:marRight w:val="0"/>
                                                                                                              <w:marTop w:val="0"/>
                                                                                                              <w:marBottom w:val="0"/>
                                                                                                              <w:divBdr>
                                                                                                                <w:top w:val="none" w:sz="0" w:space="0" w:color="auto"/>
                                                                                                                <w:left w:val="none" w:sz="0" w:space="0" w:color="auto"/>
                                                                                                                <w:bottom w:val="none" w:sz="0" w:space="0" w:color="auto"/>
                                                                                                                <w:right w:val="none" w:sz="0" w:space="0" w:color="auto"/>
                                                                                                              </w:divBdr>
                                                                                                              <w:divsChild>
                                                                                                                <w:div w:id="1024944242">
                                                                                                                  <w:marLeft w:val="0"/>
                                                                                                                  <w:marRight w:val="0"/>
                                                                                                                  <w:marTop w:val="0"/>
                                                                                                                  <w:marBottom w:val="0"/>
                                                                                                                  <w:divBdr>
                                                                                                                    <w:top w:val="none" w:sz="0" w:space="0" w:color="auto"/>
                                                                                                                    <w:left w:val="none" w:sz="0" w:space="0" w:color="auto"/>
                                                                                                                    <w:bottom w:val="none" w:sz="0" w:space="0" w:color="auto"/>
                                                                                                                    <w:right w:val="none" w:sz="0" w:space="0" w:color="auto"/>
                                                                                                                  </w:divBdr>
                                                                                                                  <w:divsChild>
                                                                                                                    <w:div w:id="621377402">
                                                                                                                      <w:marLeft w:val="0"/>
                                                                                                                      <w:marRight w:val="0"/>
                                                                                                                      <w:marTop w:val="0"/>
                                                                                                                      <w:marBottom w:val="0"/>
                                                                                                                      <w:divBdr>
                                                                                                                        <w:top w:val="none" w:sz="0" w:space="0" w:color="auto"/>
                                                                                                                        <w:left w:val="none" w:sz="0" w:space="0" w:color="auto"/>
                                                                                                                        <w:bottom w:val="none" w:sz="0" w:space="0" w:color="auto"/>
                                                                                                                        <w:right w:val="none" w:sz="0" w:space="0" w:color="auto"/>
                                                                                                                      </w:divBdr>
                                                                                                                      <w:divsChild>
                                                                                                                        <w:div w:id="71700826">
                                                                                                                          <w:marLeft w:val="0"/>
                                                                                                                          <w:marRight w:val="0"/>
                                                                                                                          <w:marTop w:val="150"/>
                                                                                                                          <w:marBottom w:val="0"/>
                                                                                                                          <w:divBdr>
                                                                                                                            <w:top w:val="none" w:sz="0" w:space="0" w:color="auto"/>
                                                                                                                            <w:left w:val="none" w:sz="0" w:space="0" w:color="auto"/>
                                                                                                                            <w:bottom w:val="none" w:sz="0" w:space="0" w:color="auto"/>
                                                                                                                            <w:right w:val="none" w:sz="0" w:space="0" w:color="auto"/>
                                                                                                                          </w:divBdr>
                                                                                                                          <w:divsChild>
                                                                                                                            <w:div w:id="924341050">
                                                                                                                              <w:marLeft w:val="0"/>
                                                                                                                              <w:marRight w:val="0"/>
                                                                                                                              <w:marTop w:val="0"/>
                                                                                                                              <w:marBottom w:val="0"/>
                                                                                                                              <w:divBdr>
                                                                                                                                <w:top w:val="none" w:sz="0" w:space="0" w:color="auto"/>
                                                                                                                                <w:left w:val="none" w:sz="0" w:space="0" w:color="auto"/>
                                                                                                                                <w:bottom w:val="none" w:sz="0" w:space="0" w:color="auto"/>
                                                                                                                                <w:right w:val="none" w:sz="0" w:space="0" w:color="auto"/>
                                                                                                                              </w:divBdr>
                                                                                                                              <w:divsChild>
                                                                                                                                <w:div w:id="1235818989">
                                                                                                                                  <w:marLeft w:val="0"/>
                                                                                                                                  <w:marRight w:val="0"/>
                                                                                                                                  <w:marTop w:val="0"/>
                                                                                                                                  <w:marBottom w:val="0"/>
                                                                                                                                  <w:divBdr>
                                                                                                                                    <w:top w:val="none" w:sz="0" w:space="0" w:color="auto"/>
                                                                                                                                    <w:left w:val="none" w:sz="0" w:space="0" w:color="auto"/>
                                                                                                                                    <w:bottom w:val="none" w:sz="0" w:space="0" w:color="auto"/>
                                                                                                                                    <w:right w:val="none" w:sz="0" w:space="0" w:color="auto"/>
                                                                                                                                  </w:divBdr>
                                                                                                                                  <w:divsChild>
                                                                                                                                    <w:div w:id="847477263">
                                                                                                                                      <w:marLeft w:val="0"/>
                                                                                                                                      <w:marRight w:val="0"/>
                                                                                                                                      <w:marTop w:val="0"/>
                                                                                                                                      <w:marBottom w:val="0"/>
                                                                                                                                      <w:divBdr>
                                                                                                                                        <w:top w:val="none" w:sz="0" w:space="0" w:color="auto"/>
                                                                                                                                        <w:left w:val="none" w:sz="0" w:space="0" w:color="auto"/>
                                                                                                                                        <w:bottom w:val="none" w:sz="0" w:space="0" w:color="auto"/>
                                                                                                                                        <w:right w:val="none" w:sz="0" w:space="0" w:color="auto"/>
                                                                                                                                      </w:divBdr>
                                                                                                                                      <w:divsChild>
                                                                                                                                        <w:div w:id="144207235">
                                                                                                                                          <w:marLeft w:val="0"/>
                                                                                                                                          <w:marRight w:val="0"/>
                                                                                                                                          <w:marTop w:val="0"/>
                                                                                                                                          <w:marBottom w:val="0"/>
                                                                                                                                          <w:divBdr>
                                                                                                                                            <w:top w:val="none" w:sz="0" w:space="0" w:color="auto"/>
                                                                                                                                            <w:left w:val="none" w:sz="0" w:space="0" w:color="auto"/>
                                                                                                                                            <w:bottom w:val="none" w:sz="0" w:space="0" w:color="auto"/>
                                                                                                                                            <w:right w:val="none" w:sz="0" w:space="0" w:color="auto"/>
                                                                                                                                          </w:divBdr>
                                                                                                                                        </w:div>
                                                                                                                                        <w:div w:id="1953323422">
                                                                                                                                          <w:marLeft w:val="0"/>
                                                                                                                                          <w:marRight w:val="0"/>
                                                                                                                                          <w:marTop w:val="0"/>
                                                                                                                                          <w:marBottom w:val="0"/>
                                                                                                                                          <w:divBdr>
                                                                                                                                            <w:top w:val="none" w:sz="0" w:space="0" w:color="auto"/>
                                                                                                                                            <w:left w:val="none" w:sz="0" w:space="0" w:color="auto"/>
                                                                                                                                            <w:bottom w:val="none" w:sz="0" w:space="0" w:color="auto"/>
                                                                                                                                            <w:right w:val="none" w:sz="0" w:space="0" w:color="auto"/>
                                                                                                                                          </w:divBdr>
                                                                                                                                        </w:div>
                                                                                                                                        <w:div w:id="536813866">
                                                                                                                                          <w:marLeft w:val="0"/>
                                                                                                                                          <w:marRight w:val="0"/>
                                                                                                                                          <w:marTop w:val="0"/>
                                                                                                                                          <w:marBottom w:val="0"/>
                                                                                                                                          <w:divBdr>
                                                                                                                                            <w:top w:val="none" w:sz="0" w:space="0" w:color="auto"/>
                                                                                                                                            <w:left w:val="none" w:sz="0" w:space="0" w:color="auto"/>
                                                                                                                                            <w:bottom w:val="none" w:sz="0" w:space="0" w:color="auto"/>
                                                                                                                                            <w:right w:val="none" w:sz="0" w:space="0" w:color="auto"/>
                                                                                                                                          </w:divBdr>
                                                                                                                                        </w:div>
                                                                                                                                        <w:div w:id="17964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324688">
                                                                                                              <w:marLeft w:val="0"/>
                                                                                                              <w:marRight w:val="0"/>
                                                                                                              <w:marTop w:val="0"/>
                                                                                                              <w:marBottom w:val="0"/>
                                                                                                              <w:divBdr>
                                                                                                                <w:top w:val="none" w:sz="0" w:space="0" w:color="auto"/>
                                                                                                                <w:left w:val="none" w:sz="0" w:space="0" w:color="auto"/>
                                                                                                                <w:bottom w:val="none" w:sz="0" w:space="0" w:color="auto"/>
                                                                                                                <w:right w:val="none" w:sz="0" w:space="0" w:color="auto"/>
                                                                                                              </w:divBdr>
                                                                                                              <w:divsChild>
                                                                                                                <w:div w:id="1514802239">
                                                                                                                  <w:marLeft w:val="0"/>
                                                                                                                  <w:marRight w:val="-75"/>
                                                                                                                  <w:marTop w:val="0"/>
                                                                                                                  <w:marBottom w:val="0"/>
                                                                                                                  <w:divBdr>
                                                                                                                    <w:top w:val="none" w:sz="0" w:space="0" w:color="auto"/>
                                                                                                                    <w:left w:val="none" w:sz="0" w:space="0" w:color="auto"/>
                                                                                                                    <w:bottom w:val="none" w:sz="0" w:space="0" w:color="auto"/>
                                                                                                                    <w:right w:val="none" w:sz="0" w:space="0" w:color="auto"/>
                                                                                                                  </w:divBdr>
                                                                                                                  <w:divsChild>
                                                                                                                    <w:div w:id="720985570">
                                                                                                                      <w:marLeft w:val="0"/>
                                                                                                                      <w:marRight w:val="0"/>
                                                                                                                      <w:marTop w:val="0"/>
                                                                                                                      <w:marBottom w:val="0"/>
                                                                                                                      <w:divBdr>
                                                                                                                        <w:top w:val="none" w:sz="0" w:space="0" w:color="auto"/>
                                                                                                                        <w:left w:val="none" w:sz="0" w:space="0" w:color="auto"/>
                                                                                                                        <w:bottom w:val="none" w:sz="0" w:space="0" w:color="auto"/>
                                                                                                                        <w:right w:val="none" w:sz="0" w:space="0" w:color="auto"/>
                                                                                                                      </w:divBdr>
                                                                                                                      <w:divsChild>
                                                                                                                        <w:div w:id="1342271724">
                                                                                                                          <w:marLeft w:val="0"/>
                                                                                                                          <w:marRight w:val="0"/>
                                                                                                                          <w:marTop w:val="0"/>
                                                                                                                          <w:marBottom w:val="0"/>
                                                                                                                          <w:divBdr>
                                                                                                                            <w:top w:val="none" w:sz="0" w:space="0" w:color="auto"/>
                                                                                                                            <w:left w:val="none" w:sz="0" w:space="0" w:color="auto"/>
                                                                                                                            <w:bottom w:val="none" w:sz="0" w:space="0" w:color="auto"/>
                                                                                                                            <w:right w:val="none" w:sz="0" w:space="0" w:color="auto"/>
                                                                                                                          </w:divBdr>
                                                                                                                          <w:divsChild>
                                                                                                                            <w:div w:id="620308662">
                                                                                                                              <w:marLeft w:val="0"/>
                                                                                                                              <w:marRight w:val="0"/>
                                                                                                                              <w:marTop w:val="0"/>
                                                                                                                              <w:marBottom w:val="0"/>
                                                                                                                              <w:divBdr>
                                                                                                                                <w:top w:val="none" w:sz="0" w:space="0" w:color="auto"/>
                                                                                                                                <w:left w:val="none" w:sz="0" w:space="0" w:color="auto"/>
                                                                                                                                <w:bottom w:val="none" w:sz="0" w:space="0" w:color="auto"/>
                                                                                                                                <w:right w:val="none" w:sz="0" w:space="0" w:color="auto"/>
                                                                                                                              </w:divBdr>
                                                                                                                              <w:divsChild>
                                                                                                                                <w:div w:id="4539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319079">
      <w:bodyDiv w:val="1"/>
      <w:marLeft w:val="0"/>
      <w:marRight w:val="0"/>
      <w:marTop w:val="0"/>
      <w:marBottom w:val="0"/>
      <w:divBdr>
        <w:top w:val="none" w:sz="0" w:space="0" w:color="auto"/>
        <w:left w:val="none" w:sz="0" w:space="0" w:color="auto"/>
        <w:bottom w:val="none" w:sz="0" w:space="0" w:color="auto"/>
        <w:right w:val="none" w:sz="0" w:space="0" w:color="auto"/>
      </w:divBdr>
    </w:div>
    <w:div w:id="332294694">
      <w:bodyDiv w:val="1"/>
      <w:marLeft w:val="0"/>
      <w:marRight w:val="0"/>
      <w:marTop w:val="0"/>
      <w:marBottom w:val="0"/>
      <w:divBdr>
        <w:top w:val="none" w:sz="0" w:space="0" w:color="auto"/>
        <w:left w:val="none" w:sz="0" w:space="0" w:color="auto"/>
        <w:bottom w:val="none" w:sz="0" w:space="0" w:color="auto"/>
        <w:right w:val="none" w:sz="0" w:space="0" w:color="auto"/>
      </w:divBdr>
    </w:div>
    <w:div w:id="349910907">
      <w:bodyDiv w:val="1"/>
      <w:marLeft w:val="0"/>
      <w:marRight w:val="0"/>
      <w:marTop w:val="0"/>
      <w:marBottom w:val="0"/>
      <w:divBdr>
        <w:top w:val="none" w:sz="0" w:space="0" w:color="auto"/>
        <w:left w:val="none" w:sz="0" w:space="0" w:color="auto"/>
        <w:bottom w:val="none" w:sz="0" w:space="0" w:color="auto"/>
        <w:right w:val="none" w:sz="0" w:space="0" w:color="auto"/>
      </w:divBdr>
    </w:div>
    <w:div w:id="363408169">
      <w:bodyDiv w:val="1"/>
      <w:marLeft w:val="0"/>
      <w:marRight w:val="0"/>
      <w:marTop w:val="0"/>
      <w:marBottom w:val="0"/>
      <w:divBdr>
        <w:top w:val="none" w:sz="0" w:space="0" w:color="auto"/>
        <w:left w:val="none" w:sz="0" w:space="0" w:color="auto"/>
        <w:bottom w:val="none" w:sz="0" w:space="0" w:color="auto"/>
        <w:right w:val="none" w:sz="0" w:space="0" w:color="auto"/>
      </w:divBdr>
      <w:divsChild>
        <w:div w:id="2089647734">
          <w:marLeft w:val="0"/>
          <w:marRight w:val="0"/>
          <w:marTop w:val="0"/>
          <w:marBottom w:val="0"/>
          <w:divBdr>
            <w:top w:val="none" w:sz="0" w:space="0" w:color="auto"/>
            <w:left w:val="none" w:sz="0" w:space="0" w:color="auto"/>
            <w:bottom w:val="none" w:sz="0" w:space="0" w:color="auto"/>
            <w:right w:val="none" w:sz="0" w:space="0" w:color="auto"/>
          </w:divBdr>
          <w:divsChild>
            <w:div w:id="1207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30664">
      <w:bodyDiv w:val="1"/>
      <w:marLeft w:val="0"/>
      <w:marRight w:val="0"/>
      <w:marTop w:val="0"/>
      <w:marBottom w:val="0"/>
      <w:divBdr>
        <w:top w:val="none" w:sz="0" w:space="0" w:color="auto"/>
        <w:left w:val="none" w:sz="0" w:space="0" w:color="auto"/>
        <w:bottom w:val="none" w:sz="0" w:space="0" w:color="auto"/>
        <w:right w:val="none" w:sz="0" w:space="0" w:color="auto"/>
      </w:divBdr>
    </w:div>
    <w:div w:id="515655402">
      <w:bodyDiv w:val="1"/>
      <w:marLeft w:val="0"/>
      <w:marRight w:val="0"/>
      <w:marTop w:val="0"/>
      <w:marBottom w:val="0"/>
      <w:divBdr>
        <w:top w:val="none" w:sz="0" w:space="0" w:color="auto"/>
        <w:left w:val="none" w:sz="0" w:space="0" w:color="auto"/>
        <w:bottom w:val="none" w:sz="0" w:space="0" w:color="auto"/>
        <w:right w:val="none" w:sz="0" w:space="0" w:color="auto"/>
      </w:divBdr>
      <w:divsChild>
        <w:div w:id="2014523940">
          <w:marLeft w:val="0"/>
          <w:marRight w:val="0"/>
          <w:marTop w:val="0"/>
          <w:marBottom w:val="0"/>
          <w:divBdr>
            <w:top w:val="none" w:sz="0" w:space="0" w:color="auto"/>
            <w:left w:val="none" w:sz="0" w:space="0" w:color="auto"/>
            <w:bottom w:val="none" w:sz="0" w:space="0" w:color="auto"/>
            <w:right w:val="none" w:sz="0" w:space="0" w:color="auto"/>
          </w:divBdr>
        </w:div>
        <w:div w:id="592711048">
          <w:marLeft w:val="0"/>
          <w:marRight w:val="0"/>
          <w:marTop w:val="0"/>
          <w:marBottom w:val="0"/>
          <w:divBdr>
            <w:top w:val="none" w:sz="0" w:space="0" w:color="auto"/>
            <w:left w:val="none" w:sz="0" w:space="0" w:color="auto"/>
            <w:bottom w:val="none" w:sz="0" w:space="0" w:color="auto"/>
            <w:right w:val="none" w:sz="0" w:space="0" w:color="auto"/>
          </w:divBdr>
        </w:div>
      </w:divsChild>
    </w:div>
    <w:div w:id="517893653">
      <w:bodyDiv w:val="1"/>
      <w:marLeft w:val="0"/>
      <w:marRight w:val="0"/>
      <w:marTop w:val="0"/>
      <w:marBottom w:val="0"/>
      <w:divBdr>
        <w:top w:val="none" w:sz="0" w:space="0" w:color="auto"/>
        <w:left w:val="none" w:sz="0" w:space="0" w:color="auto"/>
        <w:bottom w:val="none" w:sz="0" w:space="0" w:color="auto"/>
        <w:right w:val="none" w:sz="0" w:space="0" w:color="auto"/>
      </w:divBdr>
    </w:div>
    <w:div w:id="561255532">
      <w:bodyDiv w:val="1"/>
      <w:marLeft w:val="0"/>
      <w:marRight w:val="0"/>
      <w:marTop w:val="0"/>
      <w:marBottom w:val="0"/>
      <w:divBdr>
        <w:top w:val="none" w:sz="0" w:space="0" w:color="auto"/>
        <w:left w:val="none" w:sz="0" w:space="0" w:color="auto"/>
        <w:bottom w:val="none" w:sz="0" w:space="0" w:color="auto"/>
        <w:right w:val="none" w:sz="0" w:space="0" w:color="auto"/>
      </w:divBdr>
      <w:divsChild>
        <w:div w:id="1820879827">
          <w:marLeft w:val="0"/>
          <w:marRight w:val="0"/>
          <w:marTop w:val="0"/>
          <w:marBottom w:val="0"/>
          <w:divBdr>
            <w:top w:val="none" w:sz="0" w:space="0" w:color="auto"/>
            <w:left w:val="none" w:sz="0" w:space="0" w:color="auto"/>
            <w:bottom w:val="none" w:sz="0" w:space="0" w:color="auto"/>
            <w:right w:val="none" w:sz="0" w:space="0" w:color="auto"/>
          </w:divBdr>
          <w:divsChild>
            <w:div w:id="83117934">
              <w:marLeft w:val="0"/>
              <w:marRight w:val="0"/>
              <w:marTop w:val="0"/>
              <w:marBottom w:val="0"/>
              <w:divBdr>
                <w:top w:val="none" w:sz="0" w:space="0" w:color="auto"/>
                <w:left w:val="none" w:sz="0" w:space="0" w:color="auto"/>
                <w:bottom w:val="none" w:sz="0" w:space="0" w:color="auto"/>
                <w:right w:val="none" w:sz="0" w:space="0" w:color="auto"/>
              </w:divBdr>
            </w:div>
          </w:divsChild>
        </w:div>
        <w:div w:id="782118883">
          <w:marLeft w:val="0"/>
          <w:marRight w:val="0"/>
          <w:marTop w:val="0"/>
          <w:marBottom w:val="0"/>
          <w:divBdr>
            <w:top w:val="none" w:sz="0" w:space="0" w:color="auto"/>
            <w:left w:val="none" w:sz="0" w:space="0" w:color="auto"/>
            <w:bottom w:val="none" w:sz="0" w:space="0" w:color="auto"/>
            <w:right w:val="none" w:sz="0" w:space="0" w:color="auto"/>
          </w:divBdr>
        </w:div>
      </w:divsChild>
    </w:div>
    <w:div w:id="592131153">
      <w:bodyDiv w:val="1"/>
      <w:marLeft w:val="0"/>
      <w:marRight w:val="0"/>
      <w:marTop w:val="0"/>
      <w:marBottom w:val="0"/>
      <w:divBdr>
        <w:top w:val="none" w:sz="0" w:space="0" w:color="auto"/>
        <w:left w:val="none" w:sz="0" w:space="0" w:color="auto"/>
        <w:bottom w:val="none" w:sz="0" w:space="0" w:color="auto"/>
        <w:right w:val="none" w:sz="0" w:space="0" w:color="auto"/>
      </w:divBdr>
    </w:div>
    <w:div w:id="593050611">
      <w:bodyDiv w:val="1"/>
      <w:marLeft w:val="0"/>
      <w:marRight w:val="0"/>
      <w:marTop w:val="0"/>
      <w:marBottom w:val="0"/>
      <w:divBdr>
        <w:top w:val="none" w:sz="0" w:space="0" w:color="auto"/>
        <w:left w:val="none" w:sz="0" w:space="0" w:color="auto"/>
        <w:bottom w:val="none" w:sz="0" w:space="0" w:color="auto"/>
        <w:right w:val="none" w:sz="0" w:space="0" w:color="auto"/>
      </w:divBdr>
    </w:div>
    <w:div w:id="624965019">
      <w:bodyDiv w:val="1"/>
      <w:marLeft w:val="0"/>
      <w:marRight w:val="0"/>
      <w:marTop w:val="0"/>
      <w:marBottom w:val="0"/>
      <w:divBdr>
        <w:top w:val="none" w:sz="0" w:space="0" w:color="auto"/>
        <w:left w:val="none" w:sz="0" w:space="0" w:color="auto"/>
        <w:bottom w:val="none" w:sz="0" w:space="0" w:color="auto"/>
        <w:right w:val="none" w:sz="0" w:space="0" w:color="auto"/>
      </w:divBdr>
      <w:divsChild>
        <w:div w:id="572858741">
          <w:marLeft w:val="0"/>
          <w:marRight w:val="0"/>
          <w:marTop w:val="0"/>
          <w:marBottom w:val="0"/>
          <w:divBdr>
            <w:top w:val="none" w:sz="0" w:space="0" w:color="auto"/>
            <w:left w:val="none" w:sz="0" w:space="0" w:color="auto"/>
            <w:bottom w:val="none" w:sz="0" w:space="0" w:color="auto"/>
            <w:right w:val="none" w:sz="0" w:space="0" w:color="auto"/>
          </w:divBdr>
        </w:div>
      </w:divsChild>
    </w:div>
    <w:div w:id="755635367">
      <w:bodyDiv w:val="1"/>
      <w:marLeft w:val="0"/>
      <w:marRight w:val="0"/>
      <w:marTop w:val="0"/>
      <w:marBottom w:val="0"/>
      <w:divBdr>
        <w:top w:val="none" w:sz="0" w:space="0" w:color="auto"/>
        <w:left w:val="none" w:sz="0" w:space="0" w:color="auto"/>
        <w:bottom w:val="none" w:sz="0" w:space="0" w:color="auto"/>
        <w:right w:val="none" w:sz="0" w:space="0" w:color="auto"/>
      </w:divBdr>
    </w:div>
    <w:div w:id="758672188">
      <w:bodyDiv w:val="1"/>
      <w:marLeft w:val="0"/>
      <w:marRight w:val="0"/>
      <w:marTop w:val="0"/>
      <w:marBottom w:val="0"/>
      <w:divBdr>
        <w:top w:val="none" w:sz="0" w:space="0" w:color="auto"/>
        <w:left w:val="none" w:sz="0" w:space="0" w:color="auto"/>
        <w:bottom w:val="none" w:sz="0" w:space="0" w:color="auto"/>
        <w:right w:val="none" w:sz="0" w:space="0" w:color="auto"/>
      </w:divBdr>
    </w:div>
    <w:div w:id="918364841">
      <w:bodyDiv w:val="1"/>
      <w:marLeft w:val="0"/>
      <w:marRight w:val="0"/>
      <w:marTop w:val="0"/>
      <w:marBottom w:val="0"/>
      <w:divBdr>
        <w:top w:val="none" w:sz="0" w:space="0" w:color="auto"/>
        <w:left w:val="none" w:sz="0" w:space="0" w:color="auto"/>
        <w:bottom w:val="none" w:sz="0" w:space="0" w:color="auto"/>
        <w:right w:val="none" w:sz="0" w:space="0" w:color="auto"/>
      </w:divBdr>
    </w:div>
    <w:div w:id="1113208912">
      <w:bodyDiv w:val="1"/>
      <w:marLeft w:val="0"/>
      <w:marRight w:val="0"/>
      <w:marTop w:val="0"/>
      <w:marBottom w:val="0"/>
      <w:divBdr>
        <w:top w:val="none" w:sz="0" w:space="0" w:color="auto"/>
        <w:left w:val="none" w:sz="0" w:space="0" w:color="auto"/>
        <w:bottom w:val="none" w:sz="0" w:space="0" w:color="auto"/>
        <w:right w:val="none" w:sz="0" w:space="0" w:color="auto"/>
      </w:divBdr>
      <w:divsChild>
        <w:div w:id="356389000">
          <w:marLeft w:val="0"/>
          <w:marRight w:val="0"/>
          <w:marTop w:val="0"/>
          <w:marBottom w:val="0"/>
          <w:divBdr>
            <w:top w:val="none" w:sz="0" w:space="0" w:color="auto"/>
            <w:left w:val="none" w:sz="0" w:space="0" w:color="auto"/>
            <w:bottom w:val="none" w:sz="0" w:space="0" w:color="auto"/>
            <w:right w:val="none" w:sz="0" w:space="0" w:color="auto"/>
          </w:divBdr>
          <w:divsChild>
            <w:div w:id="760836843">
              <w:marLeft w:val="0"/>
              <w:marRight w:val="0"/>
              <w:marTop w:val="0"/>
              <w:marBottom w:val="0"/>
              <w:divBdr>
                <w:top w:val="none" w:sz="0" w:space="0" w:color="auto"/>
                <w:left w:val="none" w:sz="0" w:space="0" w:color="auto"/>
                <w:bottom w:val="none" w:sz="0" w:space="0" w:color="auto"/>
                <w:right w:val="none" w:sz="0" w:space="0" w:color="auto"/>
              </w:divBdr>
            </w:div>
            <w:div w:id="1471046920">
              <w:marLeft w:val="0"/>
              <w:marRight w:val="0"/>
              <w:marTop w:val="0"/>
              <w:marBottom w:val="0"/>
              <w:divBdr>
                <w:top w:val="none" w:sz="0" w:space="0" w:color="auto"/>
                <w:left w:val="none" w:sz="0" w:space="0" w:color="auto"/>
                <w:bottom w:val="none" w:sz="0" w:space="0" w:color="auto"/>
                <w:right w:val="none" w:sz="0" w:space="0" w:color="auto"/>
              </w:divBdr>
              <w:divsChild>
                <w:div w:id="1951231788">
                  <w:marLeft w:val="0"/>
                  <w:marRight w:val="0"/>
                  <w:marTop w:val="0"/>
                  <w:marBottom w:val="0"/>
                  <w:divBdr>
                    <w:top w:val="none" w:sz="0" w:space="0" w:color="auto"/>
                    <w:left w:val="none" w:sz="0" w:space="0" w:color="auto"/>
                    <w:bottom w:val="none" w:sz="0" w:space="0" w:color="auto"/>
                    <w:right w:val="none" w:sz="0" w:space="0" w:color="auto"/>
                  </w:divBdr>
                </w:div>
                <w:div w:id="1322464052">
                  <w:marLeft w:val="0"/>
                  <w:marRight w:val="0"/>
                  <w:marTop w:val="0"/>
                  <w:marBottom w:val="0"/>
                  <w:divBdr>
                    <w:top w:val="none" w:sz="0" w:space="0" w:color="auto"/>
                    <w:left w:val="none" w:sz="0" w:space="0" w:color="auto"/>
                    <w:bottom w:val="none" w:sz="0" w:space="0" w:color="auto"/>
                    <w:right w:val="none" w:sz="0" w:space="0" w:color="auto"/>
                  </w:divBdr>
                  <w:divsChild>
                    <w:div w:id="232279308">
                      <w:marLeft w:val="0"/>
                      <w:marRight w:val="0"/>
                      <w:marTop w:val="0"/>
                      <w:marBottom w:val="0"/>
                      <w:divBdr>
                        <w:top w:val="none" w:sz="0" w:space="0" w:color="auto"/>
                        <w:left w:val="none" w:sz="0" w:space="0" w:color="auto"/>
                        <w:bottom w:val="none" w:sz="0" w:space="0" w:color="auto"/>
                        <w:right w:val="none" w:sz="0" w:space="0" w:color="auto"/>
                      </w:divBdr>
                    </w:div>
                    <w:div w:id="17171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832635">
      <w:bodyDiv w:val="1"/>
      <w:marLeft w:val="0"/>
      <w:marRight w:val="0"/>
      <w:marTop w:val="0"/>
      <w:marBottom w:val="0"/>
      <w:divBdr>
        <w:top w:val="none" w:sz="0" w:space="0" w:color="auto"/>
        <w:left w:val="none" w:sz="0" w:space="0" w:color="auto"/>
        <w:bottom w:val="none" w:sz="0" w:space="0" w:color="auto"/>
        <w:right w:val="none" w:sz="0" w:space="0" w:color="auto"/>
      </w:divBdr>
    </w:div>
    <w:div w:id="1156653155">
      <w:bodyDiv w:val="1"/>
      <w:marLeft w:val="0"/>
      <w:marRight w:val="0"/>
      <w:marTop w:val="0"/>
      <w:marBottom w:val="0"/>
      <w:divBdr>
        <w:top w:val="none" w:sz="0" w:space="0" w:color="auto"/>
        <w:left w:val="none" w:sz="0" w:space="0" w:color="auto"/>
        <w:bottom w:val="none" w:sz="0" w:space="0" w:color="auto"/>
        <w:right w:val="none" w:sz="0" w:space="0" w:color="auto"/>
      </w:divBdr>
      <w:divsChild>
        <w:div w:id="1225023189">
          <w:marLeft w:val="0"/>
          <w:marRight w:val="0"/>
          <w:marTop w:val="0"/>
          <w:marBottom w:val="0"/>
          <w:divBdr>
            <w:top w:val="none" w:sz="0" w:space="0" w:color="auto"/>
            <w:left w:val="none" w:sz="0" w:space="0" w:color="auto"/>
            <w:bottom w:val="none" w:sz="0" w:space="0" w:color="auto"/>
            <w:right w:val="none" w:sz="0" w:space="0" w:color="auto"/>
          </w:divBdr>
          <w:divsChild>
            <w:div w:id="799768121">
              <w:marLeft w:val="0"/>
              <w:marRight w:val="0"/>
              <w:marTop w:val="0"/>
              <w:marBottom w:val="0"/>
              <w:divBdr>
                <w:top w:val="none" w:sz="0" w:space="0" w:color="auto"/>
                <w:left w:val="none" w:sz="0" w:space="0" w:color="auto"/>
                <w:bottom w:val="none" w:sz="0" w:space="0" w:color="auto"/>
                <w:right w:val="none" w:sz="0" w:space="0" w:color="auto"/>
              </w:divBdr>
            </w:div>
            <w:div w:id="1801024358">
              <w:marLeft w:val="0"/>
              <w:marRight w:val="0"/>
              <w:marTop w:val="0"/>
              <w:marBottom w:val="0"/>
              <w:divBdr>
                <w:top w:val="none" w:sz="0" w:space="0" w:color="auto"/>
                <w:left w:val="none" w:sz="0" w:space="0" w:color="auto"/>
                <w:bottom w:val="none" w:sz="0" w:space="0" w:color="auto"/>
                <w:right w:val="none" w:sz="0" w:space="0" w:color="auto"/>
              </w:divBdr>
            </w:div>
            <w:div w:id="1136295683">
              <w:marLeft w:val="0"/>
              <w:marRight w:val="0"/>
              <w:marTop w:val="0"/>
              <w:marBottom w:val="0"/>
              <w:divBdr>
                <w:top w:val="none" w:sz="0" w:space="0" w:color="auto"/>
                <w:left w:val="none" w:sz="0" w:space="0" w:color="auto"/>
                <w:bottom w:val="none" w:sz="0" w:space="0" w:color="auto"/>
                <w:right w:val="none" w:sz="0" w:space="0" w:color="auto"/>
              </w:divBdr>
            </w:div>
          </w:divsChild>
        </w:div>
        <w:div w:id="1760522813">
          <w:marLeft w:val="0"/>
          <w:marRight w:val="0"/>
          <w:marTop w:val="0"/>
          <w:marBottom w:val="0"/>
          <w:divBdr>
            <w:top w:val="none" w:sz="0" w:space="0" w:color="auto"/>
            <w:left w:val="none" w:sz="0" w:space="0" w:color="auto"/>
            <w:bottom w:val="none" w:sz="0" w:space="0" w:color="auto"/>
            <w:right w:val="none" w:sz="0" w:space="0" w:color="auto"/>
          </w:divBdr>
          <w:divsChild>
            <w:div w:id="6010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2148">
      <w:bodyDiv w:val="1"/>
      <w:marLeft w:val="0"/>
      <w:marRight w:val="0"/>
      <w:marTop w:val="0"/>
      <w:marBottom w:val="0"/>
      <w:divBdr>
        <w:top w:val="none" w:sz="0" w:space="0" w:color="auto"/>
        <w:left w:val="none" w:sz="0" w:space="0" w:color="auto"/>
        <w:bottom w:val="none" w:sz="0" w:space="0" w:color="auto"/>
        <w:right w:val="none" w:sz="0" w:space="0" w:color="auto"/>
      </w:divBdr>
      <w:divsChild>
        <w:div w:id="281156452">
          <w:marLeft w:val="0"/>
          <w:marRight w:val="0"/>
          <w:marTop w:val="0"/>
          <w:marBottom w:val="0"/>
          <w:divBdr>
            <w:top w:val="none" w:sz="0" w:space="0" w:color="auto"/>
            <w:left w:val="none" w:sz="0" w:space="0" w:color="auto"/>
            <w:bottom w:val="none" w:sz="0" w:space="0" w:color="auto"/>
            <w:right w:val="none" w:sz="0" w:space="0" w:color="auto"/>
          </w:divBdr>
        </w:div>
      </w:divsChild>
    </w:div>
    <w:div w:id="1236549215">
      <w:bodyDiv w:val="1"/>
      <w:marLeft w:val="0"/>
      <w:marRight w:val="0"/>
      <w:marTop w:val="0"/>
      <w:marBottom w:val="0"/>
      <w:divBdr>
        <w:top w:val="none" w:sz="0" w:space="0" w:color="auto"/>
        <w:left w:val="none" w:sz="0" w:space="0" w:color="auto"/>
        <w:bottom w:val="none" w:sz="0" w:space="0" w:color="auto"/>
        <w:right w:val="none" w:sz="0" w:space="0" w:color="auto"/>
      </w:divBdr>
      <w:divsChild>
        <w:div w:id="417865495">
          <w:marLeft w:val="0"/>
          <w:marRight w:val="0"/>
          <w:marTop w:val="0"/>
          <w:marBottom w:val="0"/>
          <w:divBdr>
            <w:top w:val="none" w:sz="0" w:space="0" w:color="auto"/>
            <w:left w:val="none" w:sz="0" w:space="0" w:color="auto"/>
            <w:bottom w:val="none" w:sz="0" w:space="0" w:color="auto"/>
            <w:right w:val="none" w:sz="0" w:space="0" w:color="auto"/>
          </w:divBdr>
          <w:divsChild>
            <w:div w:id="35736198">
              <w:marLeft w:val="0"/>
              <w:marRight w:val="0"/>
              <w:marTop w:val="0"/>
              <w:marBottom w:val="0"/>
              <w:divBdr>
                <w:top w:val="none" w:sz="0" w:space="0" w:color="auto"/>
                <w:left w:val="none" w:sz="0" w:space="0" w:color="auto"/>
                <w:bottom w:val="none" w:sz="0" w:space="0" w:color="auto"/>
                <w:right w:val="none" w:sz="0" w:space="0" w:color="auto"/>
              </w:divBdr>
              <w:divsChild>
                <w:div w:id="1472139969">
                  <w:marLeft w:val="0"/>
                  <w:marRight w:val="0"/>
                  <w:marTop w:val="150"/>
                  <w:marBottom w:val="0"/>
                  <w:divBdr>
                    <w:top w:val="none" w:sz="0" w:space="0" w:color="auto"/>
                    <w:left w:val="none" w:sz="0" w:space="0" w:color="auto"/>
                    <w:bottom w:val="none" w:sz="0" w:space="0" w:color="auto"/>
                    <w:right w:val="none" w:sz="0" w:space="0" w:color="auto"/>
                  </w:divBdr>
                  <w:divsChild>
                    <w:div w:id="1607272828">
                      <w:marLeft w:val="0"/>
                      <w:marRight w:val="0"/>
                      <w:marTop w:val="0"/>
                      <w:marBottom w:val="0"/>
                      <w:divBdr>
                        <w:top w:val="none" w:sz="0" w:space="0" w:color="auto"/>
                        <w:left w:val="none" w:sz="0" w:space="0" w:color="auto"/>
                        <w:bottom w:val="none" w:sz="0" w:space="0" w:color="auto"/>
                        <w:right w:val="none" w:sz="0" w:space="0" w:color="auto"/>
                      </w:divBdr>
                      <w:divsChild>
                        <w:div w:id="180247404">
                          <w:marLeft w:val="0"/>
                          <w:marRight w:val="0"/>
                          <w:marTop w:val="0"/>
                          <w:marBottom w:val="0"/>
                          <w:divBdr>
                            <w:top w:val="none" w:sz="0" w:space="0" w:color="auto"/>
                            <w:left w:val="none" w:sz="0" w:space="0" w:color="auto"/>
                            <w:bottom w:val="none" w:sz="0" w:space="0" w:color="auto"/>
                            <w:right w:val="none" w:sz="0" w:space="0" w:color="auto"/>
                          </w:divBdr>
                          <w:divsChild>
                            <w:div w:id="1282229193">
                              <w:marLeft w:val="0"/>
                              <w:marRight w:val="0"/>
                              <w:marTop w:val="0"/>
                              <w:marBottom w:val="0"/>
                              <w:divBdr>
                                <w:top w:val="none" w:sz="0" w:space="0" w:color="auto"/>
                                <w:left w:val="none" w:sz="0" w:space="0" w:color="auto"/>
                                <w:bottom w:val="none" w:sz="0" w:space="0" w:color="auto"/>
                                <w:right w:val="none" w:sz="0" w:space="0" w:color="auto"/>
                              </w:divBdr>
                              <w:divsChild>
                                <w:div w:id="5634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340333">
      <w:bodyDiv w:val="1"/>
      <w:marLeft w:val="0"/>
      <w:marRight w:val="0"/>
      <w:marTop w:val="0"/>
      <w:marBottom w:val="0"/>
      <w:divBdr>
        <w:top w:val="none" w:sz="0" w:space="0" w:color="auto"/>
        <w:left w:val="none" w:sz="0" w:space="0" w:color="auto"/>
        <w:bottom w:val="none" w:sz="0" w:space="0" w:color="auto"/>
        <w:right w:val="none" w:sz="0" w:space="0" w:color="auto"/>
      </w:divBdr>
    </w:div>
    <w:div w:id="1337876649">
      <w:bodyDiv w:val="1"/>
      <w:marLeft w:val="0"/>
      <w:marRight w:val="0"/>
      <w:marTop w:val="0"/>
      <w:marBottom w:val="0"/>
      <w:divBdr>
        <w:top w:val="none" w:sz="0" w:space="0" w:color="auto"/>
        <w:left w:val="none" w:sz="0" w:space="0" w:color="auto"/>
        <w:bottom w:val="none" w:sz="0" w:space="0" w:color="auto"/>
        <w:right w:val="none" w:sz="0" w:space="0" w:color="auto"/>
      </w:divBdr>
      <w:divsChild>
        <w:div w:id="1164320952">
          <w:marLeft w:val="0"/>
          <w:marRight w:val="0"/>
          <w:marTop w:val="0"/>
          <w:marBottom w:val="0"/>
          <w:divBdr>
            <w:top w:val="none" w:sz="0" w:space="0" w:color="auto"/>
            <w:left w:val="none" w:sz="0" w:space="0" w:color="auto"/>
            <w:bottom w:val="none" w:sz="0" w:space="0" w:color="auto"/>
            <w:right w:val="none" w:sz="0" w:space="0" w:color="auto"/>
          </w:divBdr>
          <w:divsChild>
            <w:div w:id="1272857413">
              <w:marLeft w:val="0"/>
              <w:marRight w:val="0"/>
              <w:marTop w:val="0"/>
              <w:marBottom w:val="0"/>
              <w:divBdr>
                <w:top w:val="none" w:sz="0" w:space="0" w:color="auto"/>
                <w:left w:val="none" w:sz="0" w:space="0" w:color="auto"/>
                <w:bottom w:val="none" w:sz="0" w:space="0" w:color="auto"/>
                <w:right w:val="none" w:sz="0" w:space="0" w:color="auto"/>
              </w:divBdr>
              <w:divsChild>
                <w:div w:id="2064668343">
                  <w:marLeft w:val="0"/>
                  <w:marRight w:val="0"/>
                  <w:marTop w:val="172"/>
                  <w:marBottom w:val="0"/>
                  <w:divBdr>
                    <w:top w:val="none" w:sz="0" w:space="0" w:color="auto"/>
                    <w:left w:val="none" w:sz="0" w:space="0" w:color="auto"/>
                    <w:bottom w:val="none" w:sz="0" w:space="0" w:color="auto"/>
                    <w:right w:val="none" w:sz="0" w:space="0" w:color="auto"/>
                  </w:divBdr>
                  <w:divsChild>
                    <w:div w:id="1465468562">
                      <w:marLeft w:val="0"/>
                      <w:marRight w:val="0"/>
                      <w:marTop w:val="0"/>
                      <w:marBottom w:val="0"/>
                      <w:divBdr>
                        <w:top w:val="none" w:sz="0" w:space="0" w:color="auto"/>
                        <w:left w:val="none" w:sz="0" w:space="0" w:color="auto"/>
                        <w:bottom w:val="none" w:sz="0" w:space="0" w:color="auto"/>
                        <w:right w:val="none" w:sz="0" w:space="0" w:color="auto"/>
                      </w:divBdr>
                      <w:divsChild>
                        <w:div w:id="1023017666">
                          <w:marLeft w:val="0"/>
                          <w:marRight w:val="0"/>
                          <w:marTop w:val="0"/>
                          <w:marBottom w:val="0"/>
                          <w:divBdr>
                            <w:top w:val="none" w:sz="0" w:space="0" w:color="auto"/>
                            <w:left w:val="none" w:sz="0" w:space="0" w:color="auto"/>
                            <w:bottom w:val="none" w:sz="0" w:space="0" w:color="auto"/>
                            <w:right w:val="none" w:sz="0" w:space="0" w:color="auto"/>
                          </w:divBdr>
                          <w:divsChild>
                            <w:div w:id="622493273">
                              <w:marLeft w:val="0"/>
                              <w:marRight w:val="0"/>
                              <w:marTop w:val="0"/>
                              <w:marBottom w:val="0"/>
                              <w:divBdr>
                                <w:top w:val="none" w:sz="0" w:space="0" w:color="auto"/>
                                <w:left w:val="none" w:sz="0" w:space="0" w:color="auto"/>
                                <w:bottom w:val="none" w:sz="0" w:space="0" w:color="auto"/>
                                <w:right w:val="none" w:sz="0" w:space="0" w:color="auto"/>
                              </w:divBdr>
                              <w:divsChild>
                                <w:div w:id="1428110497">
                                  <w:marLeft w:val="0"/>
                                  <w:marRight w:val="0"/>
                                  <w:marTop w:val="0"/>
                                  <w:marBottom w:val="0"/>
                                  <w:divBdr>
                                    <w:top w:val="none" w:sz="0" w:space="0" w:color="auto"/>
                                    <w:left w:val="none" w:sz="0" w:space="0" w:color="auto"/>
                                    <w:bottom w:val="none" w:sz="0" w:space="0" w:color="auto"/>
                                    <w:right w:val="none" w:sz="0" w:space="0" w:color="auto"/>
                                  </w:divBdr>
                                </w:div>
                                <w:div w:id="1936397921">
                                  <w:marLeft w:val="0"/>
                                  <w:marRight w:val="0"/>
                                  <w:marTop w:val="0"/>
                                  <w:marBottom w:val="0"/>
                                  <w:divBdr>
                                    <w:top w:val="none" w:sz="0" w:space="0" w:color="auto"/>
                                    <w:left w:val="none" w:sz="0" w:space="0" w:color="auto"/>
                                    <w:bottom w:val="none" w:sz="0" w:space="0" w:color="auto"/>
                                    <w:right w:val="none" w:sz="0" w:space="0" w:color="auto"/>
                                  </w:divBdr>
                                </w:div>
                                <w:div w:id="179273560">
                                  <w:marLeft w:val="0"/>
                                  <w:marRight w:val="0"/>
                                  <w:marTop w:val="0"/>
                                  <w:marBottom w:val="0"/>
                                  <w:divBdr>
                                    <w:top w:val="none" w:sz="0" w:space="0" w:color="auto"/>
                                    <w:left w:val="none" w:sz="0" w:space="0" w:color="auto"/>
                                    <w:bottom w:val="none" w:sz="0" w:space="0" w:color="auto"/>
                                    <w:right w:val="none" w:sz="0" w:space="0" w:color="auto"/>
                                  </w:divBdr>
                                </w:div>
                                <w:div w:id="19489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521727">
      <w:bodyDiv w:val="1"/>
      <w:marLeft w:val="0"/>
      <w:marRight w:val="0"/>
      <w:marTop w:val="0"/>
      <w:marBottom w:val="0"/>
      <w:divBdr>
        <w:top w:val="none" w:sz="0" w:space="0" w:color="auto"/>
        <w:left w:val="none" w:sz="0" w:space="0" w:color="auto"/>
        <w:bottom w:val="none" w:sz="0" w:space="0" w:color="auto"/>
        <w:right w:val="none" w:sz="0" w:space="0" w:color="auto"/>
      </w:divBdr>
    </w:div>
    <w:div w:id="1450082081">
      <w:bodyDiv w:val="1"/>
      <w:marLeft w:val="0"/>
      <w:marRight w:val="0"/>
      <w:marTop w:val="0"/>
      <w:marBottom w:val="0"/>
      <w:divBdr>
        <w:top w:val="none" w:sz="0" w:space="0" w:color="auto"/>
        <w:left w:val="none" w:sz="0" w:space="0" w:color="auto"/>
        <w:bottom w:val="none" w:sz="0" w:space="0" w:color="auto"/>
        <w:right w:val="none" w:sz="0" w:space="0" w:color="auto"/>
      </w:divBdr>
    </w:div>
    <w:div w:id="1494643222">
      <w:bodyDiv w:val="1"/>
      <w:marLeft w:val="0"/>
      <w:marRight w:val="0"/>
      <w:marTop w:val="0"/>
      <w:marBottom w:val="0"/>
      <w:divBdr>
        <w:top w:val="none" w:sz="0" w:space="0" w:color="auto"/>
        <w:left w:val="none" w:sz="0" w:space="0" w:color="auto"/>
        <w:bottom w:val="none" w:sz="0" w:space="0" w:color="auto"/>
        <w:right w:val="none" w:sz="0" w:space="0" w:color="auto"/>
      </w:divBdr>
    </w:div>
    <w:div w:id="1538084372">
      <w:bodyDiv w:val="1"/>
      <w:marLeft w:val="0"/>
      <w:marRight w:val="0"/>
      <w:marTop w:val="0"/>
      <w:marBottom w:val="0"/>
      <w:divBdr>
        <w:top w:val="none" w:sz="0" w:space="0" w:color="auto"/>
        <w:left w:val="none" w:sz="0" w:space="0" w:color="auto"/>
        <w:bottom w:val="none" w:sz="0" w:space="0" w:color="auto"/>
        <w:right w:val="none" w:sz="0" w:space="0" w:color="auto"/>
      </w:divBdr>
    </w:div>
    <w:div w:id="1663243169">
      <w:bodyDiv w:val="1"/>
      <w:marLeft w:val="0"/>
      <w:marRight w:val="0"/>
      <w:marTop w:val="0"/>
      <w:marBottom w:val="0"/>
      <w:divBdr>
        <w:top w:val="none" w:sz="0" w:space="0" w:color="auto"/>
        <w:left w:val="none" w:sz="0" w:space="0" w:color="auto"/>
        <w:bottom w:val="none" w:sz="0" w:space="0" w:color="auto"/>
        <w:right w:val="none" w:sz="0" w:space="0" w:color="auto"/>
      </w:divBdr>
    </w:div>
    <w:div w:id="1669599966">
      <w:bodyDiv w:val="1"/>
      <w:marLeft w:val="0"/>
      <w:marRight w:val="0"/>
      <w:marTop w:val="0"/>
      <w:marBottom w:val="0"/>
      <w:divBdr>
        <w:top w:val="none" w:sz="0" w:space="0" w:color="auto"/>
        <w:left w:val="none" w:sz="0" w:space="0" w:color="auto"/>
        <w:bottom w:val="none" w:sz="0" w:space="0" w:color="auto"/>
        <w:right w:val="none" w:sz="0" w:space="0" w:color="auto"/>
      </w:divBdr>
      <w:divsChild>
        <w:div w:id="1327130423">
          <w:marLeft w:val="0"/>
          <w:marRight w:val="0"/>
          <w:marTop w:val="0"/>
          <w:marBottom w:val="0"/>
          <w:divBdr>
            <w:top w:val="none" w:sz="0" w:space="0" w:color="auto"/>
            <w:left w:val="none" w:sz="0" w:space="0" w:color="auto"/>
            <w:bottom w:val="none" w:sz="0" w:space="0" w:color="auto"/>
            <w:right w:val="none" w:sz="0" w:space="0" w:color="auto"/>
          </w:divBdr>
        </w:div>
        <w:div w:id="277875018">
          <w:marLeft w:val="0"/>
          <w:marRight w:val="0"/>
          <w:marTop w:val="0"/>
          <w:marBottom w:val="0"/>
          <w:divBdr>
            <w:top w:val="none" w:sz="0" w:space="0" w:color="auto"/>
            <w:left w:val="none" w:sz="0" w:space="0" w:color="auto"/>
            <w:bottom w:val="none" w:sz="0" w:space="0" w:color="auto"/>
            <w:right w:val="none" w:sz="0" w:space="0" w:color="auto"/>
          </w:divBdr>
          <w:divsChild>
            <w:div w:id="1105225896">
              <w:marLeft w:val="0"/>
              <w:marRight w:val="0"/>
              <w:marTop w:val="0"/>
              <w:marBottom w:val="0"/>
              <w:divBdr>
                <w:top w:val="none" w:sz="0" w:space="0" w:color="auto"/>
                <w:left w:val="none" w:sz="0" w:space="0" w:color="auto"/>
                <w:bottom w:val="none" w:sz="0" w:space="0" w:color="auto"/>
                <w:right w:val="none" w:sz="0" w:space="0" w:color="auto"/>
              </w:divBdr>
              <w:divsChild>
                <w:div w:id="1254976992">
                  <w:marLeft w:val="0"/>
                  <w:marRight w:val="0"/>
                  <w:marTop w:val="0"/>
                  <w:marBottom w:val="0"/>
                  <w:divBdr>
                    <w:top w:val="none" w:sz="0" w:space="0" w:color="auto"/>
                    <w:left w:val="none" w:sz="0" w:space="0" w:color="auto"/>
                    <w:bottom w:val="none" w:sz="0" w:space="0" w:color="auto"/>
                    <w:right w:val="none" w:sz="0" w:space="0" w:color="auto"/>
                  </w:divBdr>
                  <w:divsChild>
                    <w:div w:id="15437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338542">
      <w:bodyDiv w:val="1"/>
      <w:marLeft w:val="0"/>
      <w:marRight w:val="0"/>
      <w:marTop w:val="0"/>
      <w:marBottom w:val="0"/>
      <w:divBdr>
        <w:top w:val="none" w:sz="0" w:space="0" w:color="auto"/>
        <w:left w:val="none" w:sz="0" w:space="0" w:color="auto"/>
        <w:bottom w:val="none" w:sz="0" w:space="0" w:color="auto"/>
        <w:right w:val="none" w:sz="0" w:space="0" w:color="auto"/>
      </w:divBdr>
    </w:div>
    <w:div w:id="1679969028">
      <w:bodyDiv w:val="1"/>
      <w:marLeft w:val="0"/>
      <w:marRight w:val="0"/>
      <w:marTop w:val="0"/>
      <w:marBottom w:val="0"/>
      <w:divBdr>
        <w:top w:val="none" w:sz="0" w:space="0" w:color="auto"/>
        <w:left w:val="none" w:sz="0" w:space="0" w:color="auto"/>
        <w:bottom w:val="none" w:sz="0" w:space="0" w:color="auto"/>
        <w:right w:val="none" w:sz="0" w:space="0" w:color="auto"/>
      </w:divBdr>
    </w:div>
    <w:div w:id="1693720946">
      <w:bodyDiv w:val="1"/>
      <w:marLeft w:val="0"/>
      <w:marRight w:val="0"/>
      <w:marTop w:val="0"/>
      <w:marBottom w:val="0"/>
      <w:divBdr>
        <w:top w:val="none" w:sz="0" w:space="0" w:color="auto"/>
        <w:left w:val="none" w:sz="0" w:space="0" w:color="auto"/>
        <w:bottom w:val="none" w:sz="0" w:space="0" w:color="auto"/>
        <w:right w:val="none" w:sz="0" w:space="0" w:color="auto"/>
      </w:divBdr>
    </w:div>
    <w:div w:id="1734498250">
      <w:bodyDiv w:val="1"/>
      <w:marLeft w:val="0"/>
      <w:marRight w:val="0"/>
      <w:marTop w:val="0"/>
      <w:marBottom w:val="0"/>
      <w:divBdr>
        <w:top w:val="none" w:sz="0" w:space="0" w:color="auto"/>
        <w:left w:val="none" w:sz="0" w:space="0" w:color="auto"/>
        <w:bottom w:val="none" w:sz="0" w:space="0" w:color="auto"/>
        <w:right w:val="none" w:sz="0" w:space="0" w:color="auto"/>
      </w:divBdr>
      <w:divsChild>
        <w:div w:id="1765421379">
          <w:marLeft w:val="0"/>
          <w:marRight w:val="0"/>
          <w:marTop w:val="0"/>
          <w:marBottom w:val="0"/>
          <w:divBdr>
            <w:top w:val="none" w:sz="0" w:space="0" w:color="auto"/>
            <w:left w:val="none" w:sz="0" w:space="0" w:color="auto"/>
            <w:bottom w:val="none" w:sz="0" w:space="0" w:color="auto"/>
            <w:right w:val="none" w:sz="0" w:space="0" w:color="auto"/>
          </w:divBdr>
        </w:div>
      </w:divsChild>
    </w:div>
    <w:div w:id="1750347318">
      <w:bodyDiv w:val="1"/>
      <w:marLeft w:val="0"/>
      <w:marRight w:val="0"/>
      <w:marTop w:val="0"/>
      <w:marBottom w:val="0"/>
      <w:divBdr>
        <w:top w:val="none" w:sz="0" w:space="0" w:color="auto"/>
        <w:left w:val="none" w:sz="0" w:space="0" w:color="auto"/>
        <w:bottom w:val="none" w:sz="0" w:space="0" w:color="auto"/>
        <w:right w:val="none" w:sz="0" w:space="0" w:color="auto"/>
      </w:divBdr>
    </w:div>
    <w:div w:id="1853686199">
      <w:bodyDiv w:val="1"/>
      <w:marLeft w:val="0"/>
      <w:marRight w:val="0"/>
      <w:marTop w:val="0"/>
      <w:marBottom w:val="0"/>
      <w:divBdr>
        <w:top w:val="none" w:sz="0" w:space="0" w:color="auto"/>
        <w:left w:val="none" w:sz="0" w:space="0" w:color="auto"/>
        <w:bottom w:val="none" w:sz="0" w:space="0" w:color="auto"/>
        <w:right w:val="none" w:sz="0" w:space="0" w:color="auto"/>
      </w:divBdr>
      <w:divsChild>
        <w:div w:id="1841382317">
          <w:marLeft w:val="0"/>
          <w:marRight w:val="0"/>
          <w:marTop w:val="0"/>
          <w:marBottom w:val="0"/>
          <w:divBdr>
            <w:top w:val="none" w:sz="0" w:space="0" w:color="auto"/>
            <w:left w:val="none" w:sz="0" w:space="0" w:color="auto"/>
            <w:bottom w:val="none" w:sz="0" w:space="0" w:color="auto"/>
            <w:right w:val="none" w:sz="0" w:space="0" w:color="auto"/>
          </w:divBdr>
        </w:div>
      </w:divsChild>
    </w:div>
    <w:div w:id="1875582781">
      <w:bodyDiv w:val="1"/>
      <w:marLeft w:val="0"/>
      <w:marRight w:val="0"/>
      <w:marTop w:val="0"/>
      <w:marBottom w:val="0"/>
      <w:divBdr>
        <w:top w:val="none" w:sz="0" w:space="0" w:color="auto"/>
        <w:left w:val="none" w:sz="0" w:space="0" w:color="auto"/>
        <w:bottom w:val="none" w:sz="0" w:space="0" w:color="auto"/>
        <w:right w:val="none" w:sz="0" w:space="0" w:color="auto"/>
      </w:divBdr>
      <w:divsChild>
        <w:div w:id="1296065799">
          <w:marLeft w:val="0"/>
          <w:marRight w:val="0"/>
          <w:marTop w:val="0"/>
          <w:marBottom w:val="0"/>
          <w:divBdr>
            <w:top w:val="none" w:sz="0" w:space="0" w:color="auto"/>
            <w:left w:val="none" w:sz="0" w:space="0" w:color="auto"/>
            <w:bottom w:val="none" w:sz="0" w:space="0" w:color="auto"/>
            <w:right w:val="none" w:sz="0" w:space="0" w:color="auto"/>
          </w:divBdr>
          <w:divsChild>
            <w:div w:id="5238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50173">
      <w:bodyDiv w:val="1"/>
      <w:marLeft w:val="0"/>
      <w:marRight w:val="0"/>
      <w:marTop w:val="0"/>
      <w:marBottom w:val="0"/>
      <w:divBdr>
        <w:top w:val="none" w:sz="0" w:space="0" w:color="auto"/>
        <w:left w:val="none" w:sz="0" w:space="0" w:color="auto"/>
        <w:bottom w:val="none" w:sz="0" w:space="0" w:color="auto"/>
        <w:right w:val="none" w:sz="0" w:space="0" w:color="auto"/>
      </w:divBdr>
    </w:div>
    <w:div w:id="1894927085">
      <w:bodyDiv w:val="1"/>
      <w:marLeft w:val="0"/>
      <w:marRight w:val="0"/>
      <w:marTop w:val="0"/>
      <w:marBottom w:val="0"/>
      <w:divBdr>
        <w:top w:val="none" w:sz="0" w:space="0" w:color="auto"/>
        <w:left w:val="none" w:sz="0" w:space="0" w:color="auto"/>
        <w:bottom w:val="none" w:sz="0" w:space="0" w:color="auto"/>
        <w:right w:val="none" w:sz="0" w:space="0" w:color="auto"/>
      </w:divBdr>
    </w:div>
    <w:div w:id="1944413152">
      <w:bodyDiv w:val="1"/>
      <w:marLeft w:val="0"/>
      <w:marRight w:val="0"/>
      <w:marTop w:val="0"/>
      <w:marBottom w:val="0"/>
      <w:divBdr>
        <w:top w:val="none" w:sz="0" w:space="0" w:color="auto"/>
        <w:left w:val="none" w:sz="0" w:space="0" w:color="auto"/>
        <w:bottom w:val="none" w:sz="0" w:space="0" w:color="auto"/>
        <w:right w:val="none" w:sz="0" w:space="0" w:color="auto"/>
      </w:divBdr>
    </w:div>
    <w:div w:id="1944605434">
      <w:bodyDiv w:val="1"/>
      <w:marLeft w:val="0"/>
      <w:marRight w:val="0"/>
      <w:marTop w:val="0"/>
      <w:marBottom w:val="0"/>
      <w:divBdr>
        <w:top w:val="none" w:sz="0" w:space="0" w:color="auto"/>
        <w:left w:val="none" w:sz="0" w:space="0" w:color="auto"/>
        <w:bottom w:val="none" w:sz="0" w:space="0" w:color="auto"/>
        <w:right w:val="none" w:sz="0" w:space="0" w:color="auto"/>
      </w:divBdr>
      <w:divsChild>
        <w:div w:id="1669208596">
          <w:marLeft w:val="0"/>
          <w:marRight w:val="0"/>
          <w:marTop w:val="0"/>
          <w:marBottom w:val="0"/>
          <w:divBdr>
            <w:top w:val="none" w:sz="0" w:space="0" w:color="auto"/>
            <w:left w:val="none" w:sz="0" w:space="0" w:color="auto"/>
            <w:bottom w:val="none" w:sz="0" w:space="0" w:color="auto"/>
            <w:right w:val="none" w:sz="0" w:space="0" w:color="auto"/>
          </w:divBdr>
        </w:div>
      </w:divsChild>
    </w:div>
    <w:div w:id="1965695201">
      <w:bodyDiv w:val="1"/>
      <w:marLeft w:val="0"/>
      <w:marRight w:val="0"/>
      <w:marTop w:val="0"/>
      <w:marBottom w:val="0"/>
      <w:divBdr>
        <w:top w:val="none" w:sz="0" w:space="0" w:color="auto"/>
        <w:left w:val="none" w:sz="0" w:space="0" w:color="auto"/>
        <w:bottom w:val="none" w:sz="0" w:space="0" w:color="auto"/>
        <w:right w:val="none" w:sz="0" w:space="0" w:color="auto"/>
      </w:divBdr>
    </w:div>
    <w:div w:id="211794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tionalreview.com/2019/10/china-maritime-threat-us-allies-must-work-together-to-meet-challenge/" TargetMode="External"/><Relationship Id="rId18" Type="http://schemas.openxmlformats.org/officeDocument/2006/relationships/hyperlink" Target="https://www.haaretz.co.il/news/politics/.premium-1.8054826?utm_source=App_Share&amp;utm_medium=Android_Native&amp;utm_campaign=Share" TargetMode="External"/><Relationship Id="rId26" Type="http://schemas.openxmlformats.org/officeDocument/2006/relationships/hyperlink" Target="https://www.economist.com/china/2019/11/16/the-west-is-now-surer-that-china-is-not-about-to-liberalise?frsc=dg%7Ce" TargetMode="External"/><Relationship Id="rId3" Type="http://schemas.openxmlformats.org/officeDocument/2006/relationships/styles" Target="styles.xml"/><Relationship Id="rId21" Type="http://schemas.openxmlformats.org/officeDocument/2006/relationships/hyperlink" Target="https://13news.co.il/10news/news/183640"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eastasiaforum.org/2019/11/15/why-is-the-united-states-concerned-about-israel-china-technology-cooperation/" TargetMode="External"/><Relationship Id="rId17" Type="http://schemas.openxmlformats.org/officeDocument/2006/relationships/hyperlink" Target="https://www.calcalist.co.il/local/articles/0,7340,L-3775074,00.html" TargetMode="External"/><Relationship Id="rId25" Type="http://schemas.openxmlformats.org/officeDocument/2006/relationships/hyperlink" Target="https://www.cfr.org/backgrounder/made-china-2025-threat-global-trade"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1111/j.1468-2478.2008.00526.x" TargetMode="External"/><Relationship Id="rId20" Type="http://schemas.openxmlformats.org/officeDocument/2006/relationships/hyperlink" Target="https://www.themarker.com/technation/1.735390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eignaffairs.com/articles/2019-12-10/age-great-power-competition" TargetMode="External"/><Relationship Id="rId24" Type="http://schemas.openxmlformats.org/officeDocument/2006/relationships/hyperlink" Target="https://www.scmp.com/news/china/diplomacy/article/3039640/china-overtakes-united-states-boast-worlds-biggest-diplomatic" TargetMode="External"/><Relationship Id="rId32" Type="http://schemas.openxmlformats.org/officeDocument/2006/relationships/footer" Target="footer2.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ecfr.eu/publications/summary/china_great_game_middle_east" TargetMode="External"/><Relationship Id="rId23" Type="http://schemas.openxmlformats.org/officeDocument/2006/relationships/hyperlink" Target="https://www.washingtonpost.com/opinions/global-opinions/the-us-china-trade-war-is-cooling-off-but-the-tech-war-is-heating-up/2019/11/07/0c13a126-01ae-11ea-9518-1e76abc088b6_story.html" TargetMode="External"/><Relationship Id="rId28" Type="http://schemas.openxmlformats.org/officeDocument/2006/relationships/hyperlink" Target="https://carnegietsinghua.org/2014/11/10/china-s-role-in-middle-east-part-i-pub-57181" TargetMode="External"/><Relationship Id="rId36" Type="http://schemas.openxmlformats.org/officeDocument/2006/relationships/theme" Target="theme/theme1.xml"/><Relationship Id="rId10" Type="http://schemas.openxmlformats.org/officeDocument/2006/relationships/hyperlink" Target="https://mfa.gov.il/MFAHEB/PressRoom/Pages/israel_china_joint_com_mfa_241018.aspx" TargetMode="External"/><Relationship Id="rId19" Type="http://schemas.openxmlformats.org/officeDocument/2006/relationships/hyperlink" Target="https://www.themarker.com/news/politics/1.8058812"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nss.org.il/he/publication/a-regulatory-mechanism-to-oversee-foreign-investment-in-israel-security-ramifications/" TargetMode="External"/><Relationship Id="rId14" Type="http://schemas.openxmlformats.org/officeDocument/2006/relationships/hyperlink" Target="https://www.brookings.edu/wp-content/uploads/2016/09/chapter-one_-chinas-global-engagement-9780815729693.pdf" TargetMode="External"/><Relationship Id="rId22" Type="http://schemas.openxmlformats.org/officeDocument/2006/relationships/hyperlink" Target="https://www.inn.co.il/News/News.aspx/420806" TargetMode="External"/><Relationship Id="rId27" Type="http://schemas.openxmlformats.org/officeDocument/2006/relationships/hyperlink" Target="https://www.theguardian.com/world/2017/jun/18/greece-eu-criticism-un-china-human-rights-record"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41EDF-D018-4A71-99E3-054ED2D8F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3877</Words>
  <Characters>19388</Characters>
  <Application>Microsoft Office Word</Application>
  <DocSecurity>0</DocSecurity>
  <Lines>161</Lines>
  <Paragraphs>46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 Erez</dc:creator>
  <cp:lastModifiedBy>u26617</cp:lastModifiedBy>
  <cp:revision>5</cp:revision>
  <dcterms:created xsi:type="dcterms:W3CDTF">2020-01-20T11:58:00Z</dcterms:created>
  <dcterms:modified xsi:type="dcterms:W3CDTF">2020-01-20T12:12:00Z</dcterms:modified>
</cp:coreProperties>
</file>