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5EFB0" w14:textId="77777777" w:rsidR="00455ECF" w:rsidRDefault="00455ECF" w:rsidP="00455ECF">
      <w:pPr>
        <w:bidi/>
        <w:jc w:val="center"/>
        <w:rPr>
          <w:rFonts w:hint="cs"/>
          <w:rtl/>
        </w:rPr>
      </w:pPr>
    </w:p>
    <w:p w14:paraId="176911CD" w14:textId="4DE377C2" w:rsidR="00455ECF" w:rsidRPr="008D1D22" w:rsidRDefault="00455ECF" w:rsidP="00455ECF">
      <w:pPr>
        <w:pStyle w:val="a3"/>
        <w:bidi/>
        <w:jc w:val="center"/>
        <w:rPr>
          <w:rFonts w:cs="David"/>
          <w:b/>
          <w:bCs/>
          <w:spacing w:val="20"/>
          <w:sz w:val="32"/>
          <w:szCs w:val="32"/>
          <w:u w:val="single"/>
          <w:rtl/>
        </w:rPr>
      </w:pPr>
      <w:r w:rsidRPr="008D1D22">
        <w:rPr>
          <w:rFonts w:cs="David" w:hint="cs"/>
          <w:b/>
          <w:bCs/>
          <w:spacing w:val="20"/>
          <w:sz w:val="32"/>
          <w:szCs w:val="32"/>
          <w:u w:val="single"/>
          <w:rtl/>
        </w:rPr>
        <w:t>דיפלומטיה</w:t>
      </w:r>
      <w:r w:rsidR="00EE2B7B">
        <w:rPr>
          <w:rFonts w:cs="David" w:hint="cs"/>
          <w:b/>
          <w:bCs/>
          <w:spacing w:val="20"/>
          <w:sz w:val="32"/>
          <w:szCs w:val="32"/>
          <w:u w:val="single"/>
          <w:rtl/>
        </w:rPr>
        <w:t xml:space="preserve"> ומדיניות חוץ: היסטוריה, מושגים, אתגרים</w:t>
      </w:r>
    </w:p>
    <w:p w14:paraId="34DC974D" w14:textId="77777777" w:rsidR="00455ECF" w:rsidRDefault="00455ECF" w:rsidP="00455ECF">
      <w:pPr>
        <w:pStyle w:val="a3"/>
        <w:bidi/>
        <w:jc w:val="center"/>
        <w:rPr>
          <w:rFonts w:cs="David"/>
          <w:sz w:val="24"/>
          <w:szCs w:val="24"/>
          <w:rtl/>
        </w:rPr>
      </w:pPr>
    </w:p>
    <w:p w14:paraId="0DA536CC" w14:textId="77777777" w:rsidR="00455ECF" w:rsidRPr="008D1D22" w:rsidRDefault="00455ECF" w:rsidP="00455ECF">
      <w:pPr>
        <w:pStyle w:val="a3"/>
        <w:bidi/>
        <w:jc w:val="center"/>
        <w:rPr>
          <w:rFonts w:cs="David"/>
          <w:sz w:val="28"/>
          <w:szCs w:val="28"/>
          <w:rtl/>
        </w:rPr>
      </w:pPr>
      <w:r w:rsidRPr="008D1D22">
        <w:rPr>
          <w:rFonts w:cs="David" w:hint="cs"/>
          <w:sz w:val="28"/>
          <w:szCs w:val="28"/>
          <w:rtl/>
        </w:rPr>
        <w:t>ד"ר עמנואל נבון</w:t>
      </w:r>
    </w:p>
    <w:p w14:paraId="1633F113" w14:textId="77777777" w:rsidR="008D1D22" w:rsidRDefault="008D1D22" w:rsidP="008D1D22">
      <w:pPr>
        <w:pStyle w:val="a3"/>
        <w:bidi/>
        <w:jc w:val="center"/>
        <w:rPr>
          <w:rFonts w:cs="David"/>
          <w:sz w:val="24"/>
          <w:szCs w:val="24"/>
          <w:rtl/>
        </w:rPr>
      </w:pPr>
    </w:p>
    <w:p w14:paraId="61B42BE2" w14:textId="52F8AFD0" w:rsidR="008D1D22" w:rsidRPr="00D12130" w:rsidRDefault="00B825F0" w:rsidP="00E578BD">
      <w:pPr>
        <w:pStyle w:val="a3"/>
        <w:bidi/>
        <w:jc w:val="center"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סילבוס</w:t>
      </w:r>
    </w:p>
    <w:p w14:paraId="58046FF7" w14:textId="77777777" w:rsidR="008D1D22" w:rsidRPr="008D1D22" w:rsidRDefault="008D1D22" w:rsidP="00E578BD">
      <w:pPr>
        <w:pStyle w:val="a3"/>
        <w:bidi/>
        <w:jc w:val="center"/>
        <w:rPr>
          <w:rFonts w:cs="David"/>
          <w:sz w:val="24"/>
          <w:szCs w:val="24"/>
          <w:rtl/>
        </w:rPr>
      </w:pPr>
    </w:p>
    <w:p w14:paraId="3D484207" w14:textId="77777777" w:rsidR="00455ECF" w:rsidRDefault="00455ECF" w:rsidP="00455ECF">
      <w:pPr>
        <w:pStyle w:val="a3"/>
        <w:bidi/>
        <w:jc w:val="center"/>
        <w:rPr>
          <w:rFonts w:cs="David"/>
          <w:sz w:val="24"/>
          <w:szCs w:val="24"/>
          <w:rtl/>
        </w:rPr>
      </w:pPr>
    </w:p>
    <w:p w14:paraId="1819E495" w14:textId="77777777" w:rsidR="00455ECF" w:rsidRDefault="00455ECF" w:rsidP="00455ECF">
      <w:pPr>
        <w:pStyle w:val="a3"/>
        <w:bidi/>
        <w:jc w:val="center"/>
        <w:rPr>
          <w:rFonts w:cs="David"/>
          <w:sz w:val="24"/>
          <w:szCs w:val="24"/>
          <w:rtl/>
        </w:rPr>
      </w:pPr>
    </w:p>
    <w:p w14:paraId="3462DA08" w14:textId="2F8044BE" w:rsidR="00455ECF" w:rsidRPr="00A57DF7" w:rsidRDefault="0048698E" w:rsidP="00EE2B7B">
      <w:pPr>
        <w:pStyle w:val="a3"/>
        <w:bidi/>
        <w:rPr>
          <w:rFonts w:cs="David"/>
          <w:b/>
          <w:bCs/>
          <w:sz w:val="24"/>
          <w:szCs w:val="24"/>
          <w:u w:val="single"/>
        </w:rPr>
      </w:pPr>
      <w:r w:rsidRPr="00A57DF7">
        <w:rPr>
          <w:rFonts w:cs="David" w:hint="cs"/>
          <w:b/>
          <w:bCs/>
          <w:sz w:val="24"/>
          <w:szCs w:val="24"/>
          <w:u w:val="single"/>
          <w:rtl/>
        </w:rPr>
        <w:t>תקציר</w:t>
      </w:r>
      <w:r w:rsidR="00455ECF" w:rsidRPr="00A57DF7">
        <w:rPr>
          <w:rFonts w:cs="David" w:hint="cs"/>
          <w:b/>
          <w:bCs/>
          <w:sz w:val="24"/>
          <w:szCs w:val="24"/>
          <w:u w:val="single"/>
          <w:rtl/>
        </w:rPr>
        <w:t xml:space="preserve"> הקורס:</w:t>
      </w:r>
    </w:p>
    <w:p w14:paraId="4F533DB2" w14:textId="77777777" w:rsidR="00455ECF" w:rsidRDefault="00455ECF" w:rsidP="00455ECF">
      <w:pPr>
        <w:pStyle w:val="a3"/>
        <w:bidi/>
        <w:rPr>
          <w:rFonts w:cs="David"/>
          <w:sz w:val="24"/>
          <w:szCs w:val="24"/>
          <w:rtl/>
        </w:rPr>
      </w:pPr>
    </w:p>
    <w:p w14:paraId="4772B8DE" w14:textId="74C53BD1" w:rsidR="00455ECF" w:rsidRPr="005717BE" w:rsidRDefault="00455ECF" w:rsidP="002A6AC8">
      <w:pPr>
        <w:pStyle w:val="a3"/>
        <w:bidi/>
        <w:jc w:val="both"/>
        <w:rPr>
          <w:rFonts w:cs="David"/>
          <w:sz w:val="24"/>
          <w:szCs w:val="24"/>
          <w:rtl/>
        </w:rPr>
      </w:pPr>
      <w:r w:rsidRPr="005717BE">
        <w:rPr>
          <w:rFonts w:cs="David" w:hint="cs"/>
          <w:sz w:val="24"/>
          <w:szCs w:val="24"/>
          <w:rtl/>
        </w:rPr>
        <w:t xml:space="preserve">קורס זה </w:t>
      </w:r>
      <w:r w:rsidR="00EE2B7B">
        <w:rPr>
          <w:rFonts w:cs="David" w:hint="cs"/>
          <w:sz w:val="24"/>
          <w:szCs w:val="24"/>
          <w:rtl/>
        </w:rPr>
        <w:t>הוא קורס מבוא לדיפלומטיה ולמדיניות חוץ, ומטרתו</w:t>
      </w:r>
      <w:r w:rsidR="000C5931">
        <w:rPr>
          <w:rFonts w:cs="David" w:hint="cs"/>
          <w:sz w:val="24"/>
          <w:szCs w:val="24"/>
          <w:rtl/>
        </w:rPr>
        <w:t xml:space="preserve"> היא להקנות </w:t>
      </w:r>
      <w:r w:rsidRPr="005717BE">
        <w:rPr>
          <w:rFonts w:cs="David" w:hint="cs"/>
          <w:sz w:val="24"/>
          <w:szCs w:val="24"/>
          <w:rtl/>
        </w:rPr>
        <w:t xml:space="preserve">את הידע ואת הכלים הדרושים </w:t>
      </w:r>
      <w:r w:rsidR="002A6AC8">
        <w:rPr>
          <w:rFonts w:cs="David" w:hint="cs"/>
          <w:sz w:val="24"/>
          <w:szCs w:val="24"/>
          <w:rtl/>
        </w:rPr>
        <w:t xml:space="preserve">לניהול </w:t>
      </w:r>
      <w:r w:rsidR="000C5931">
        <w:rPr>
          <w:rFonts w:cs="David" w:hint="cs"/>
          <w:sz w:val="24"/>
          <w:szCs w:val="24"/>
          <w:rtl/>
        </w:rPr>
        <w:t>ה</w:t>
      </w:r>
      <w:r w:rsidR="002A6AC8">
        <w:rPr>
          <w:rFonts w:cs="David" w:hint="cs"/>
          <w:sz w:val="24"/>
          <w:szCs w:val="24"/>
          <w:rtl/>
        </w:rPr>
        <w:t xml:space="preserve">דיפלומטיה </w:t>
      </w:r>
      <w:r w:rsidRPr="005717BE">
        <w:rPr>
          <w:rFonts w:cs="David" w:hint="cs"/>
          <w:sz w:val="24"/>
          <w:szCs w:val="24"/>
          <w:rtl/>
        </w:rPr>
        <w:t>בסביבה בי</w:t>
      </w:r>
      <w:r>
        <w:rPr>
          <w:rFonts w:cs="David" w:hint="cs"/>
          <w:sz w:val="24"/>
          <w:szCs w:val="24"/>
          <w:rtl/>
        </w:rPr>
        <w:t xml:space="preserve">נלאומית מורכבת </w:t>
      </w:r>
      <w:r w:rsidR="0048698E">
        <w:rPr>
          <w:rFonts w:cs="David" w:hint="cs"/>
          <w:sz w:val="24"/>
          <w:szCs w:val="24"/>
          <w:rtl/>
        </w:rPr>
        <w:t>ומשתנה</w:t>
      </w:r>
      <w:r>
        <w:rPr>
          <w:rFonts w:cs="David" w:hint="cs"/>
          <w:sz w:val="24"/>
          <w:szCs w:val="24"/>
          <w:rtl/>
        </w:rPr>
        <w:t>.  הקורס י</w:t>
      </w:r>
      <w:r w:rsidRPr="005717BE">
        <w:rPr>
          <w:rFonts w:cs="David" w:hint="cs"/>
          <w:sz w:val="24"/>
          <w:szCs w:val="24"/>
          <w:rtl/>
        </w:rPr>
        <w:t>תייחס לסוגיות הבאות: תולדות הדיפלומטיה וההסדרים</w:t>
      </w:r>
      <w:r>
        <w:rPr>
          <w:rFonts w:cs="David" w:hint="cs"/>
          <w:sz w:val="24"/>
          <w:szCs w:val="24"/>
          <w:rtl/>
        </w:rPr>
        <w:t xml:space="preserve"> (ואי-</w:t>
      </w:r>
      <w:r w:rsidRPr="005717BE">
        <w:rPr>
          <w:rFonts w:cs="David" w:hint="cs"/>
          <w:sz w:val="24"/>
          <w:szCs w:val="24"/>
          <w:rtl/>
        </w:rPr>
        <w:t xml:space="preserve">הסדרים) הבינלאומיים השונים; </w:t>
      </w:r>
      <w:r w:rsidR="002A6AC8">
        <w:rPr>
          <w:rFonts w:cs="David" w:hint="cs"/>
          <w:sz w:val="24"/>
          <w:szCs w:val="24"/>
          <w:rtl/>
        </w:rPr>
        <w:t xml:space="preserve">אתגרי הדיפלומטיה </w:t>
      </w:r>
      <w:r w:rsidR="00EE2B7B">
        <w:rPr>
          <w:rFonts w:cs="David" w:hint="cs"/>
          <w:sz w:val="24"/>
          <w:szCs w:val="24"/>
          <w:rtl/>
        </w:rPr>
        <w:t xml:space="preserve">ומדיניות החוץ </w:t>
      </w:r>
      <w:r w:rsidR="002A6AC8">
        <w:rPr>
          <w:rFonts w:cs="David" w:hint="cs"/>
          <w:sz w:val="24"/>
          <w:szCs w:val="24"/>
          <w:rtl/>
        </w:rPr>
        <w:t>אחרי המלחמה הקרה;</w:t>
      </w:r>
      <w:r w:rsidRPr="005717BE">
        <w:rPr>
          <w:rFonts w:cs="David" w:hint="cs"/>
          <w:sz w:val="24"/>
          <w:szCs w:val="24"/>
          <w:rtl/>
        </w:rPr>
        <w:t xml:space="preserve"> </w:t>
      </w:r>
      <w:r w:rsidR="00B85B51">
        <w:rPr>
          <w:rFonts w:cs="David" w:hint="cs"/>
          <w:sz w:val="24"/>
          <w:szCs w:val="24"/>
          <w:rtl/>
        </w:rPr>
        <w:t>דיפלומטיה</w:t>
      </w:r>
      <w:r w:rsidR="00EE2B7B">
        <w:rPr>
          <w:rFonts w:cs="David" w:hint="cs"/>
          <w:sz w:val="24"/>
          <w:szCs w:val="24"/>
          <w:rtl/>
        </w:rPr>
        <w:t xml:space="preserve"> ומדיניות חוץ</w:t>
      </w:r>
      <w:r w:rsidR="00B85B51">
        <w:rPr>
          <w:rFonts w:cs="David" w:hint="cs"/>
          <w:sz w:val="24"/>
          <w:szCs w:val="24"/>
          <w:rtl/>
        </w:rPr>
        <w:t xml:space="preserve"> כלכלית</w:t>
      </w:r>
      <w:r w:rsidRPr="005717BE">
        <w:rPr>
          <w:rFonts w:cs="David" w:hint="cs"/>
          <w:sz w:val="24"/>
          <w:szCs w:val="24"/>
          <w:rtl/>
        </w:rPr>
        <w:t xml:space="preserve">; </w:t>
      </w:r>
      <w:r w:rsidR="002A6AC8">
        <w:rPr>
          <w:rFonts w:cs="David" w:hint="cs"/>
          <w:sz w:val="24"/>
          <w:szCs w:val="24"/>
          <w:rtl/>
        </w:rPr>
        <w:t>דיפלומטיה</w:t>
      </w:r>
      <w:r w:rsidR="00EE2B7B">
        <w:rPr>
          <w:rFonts w:cs="David" w:hint="cs"/>
          <w:sz w:val="24"/>
          <w:szCs w:val="24"/>
          <w:rtl/>
        </w:rPr>
        <w:t>, מדיניות חוץ</w:t>
      </w:r>
      <w:r w:rsidR="002A6AC8">
        <w:rPr>
          <w:rFonts w:cs="David" w:hint="cs"/>
          <w:sz w:val="24"/>
          <w:szCs w:val="24"/>
          <w:rtl/>
        </w:rPr>
        <w:t xml:space="preserve"> ו</w:t>
      </w:r>
      <w:r w:rsidR="00821B3D">
        <w:rPr>
          <w:rFonts w:cs="David" w:hint="cs"/>
          <w:sz w:val="24"/>
          <w:szCs w:val="24"/>
          <w:rtl/>
        </w:rPr>
        <w:t>יישוב</w:t>
      </w:r>
      <w:r w:rsidR="002A6AC8">
        <w:rPr>
          <w:rFonts w:cs="David" w:hint="cs"/>
          <w:sz w:val="24"/>
          <w:szCs w:val="24"/>
          <w:rtl/>
        </w:rPr>
        <w:t>/</w:t>
      </w:r>
      <w:r w:rsidRPr="005717BE">
        <w:rPr>
          <w:rFonts w:cs="David" w:hint="cs"/>
          <w:sz w:val="24"/>
          <w:szCs w:val="24"/>
          <w:rtl/>
        </w:rPr>
        <w:t xml:space="preserve">ניהול סכסוכים; </w:t>
      </w:r>
      <w:r w:rsidR="00821B3D">
        <w:rPr>
          <w:rFonts w:cs="David" w:hint="cs"/>
          <w:sz w:val="24"/>
          <w:szCs w:val="24"/>
          <w:rtl/>
        </w:rPr>
        <w:t>בקרת נשק ופירוק מנשק</w:t>
      </w:r>
      <w:r w:rsidRPr="005717BE">
        <w:rPr>
          <w:rFonts w:cs="David" w:hint="cs"/>
          <w:sz w:val="24"/>
          <w:szCs w:val="24"/>
          <w:rtl/>
        </w:rPr>
        <w:t xml:space="preserve"> </w:t>
      </w:r>
      <w:r w:rsidR="0048698E">
        <w:rPr>
          <w:rFonts w:cs="David" w:hint="cs"/>
          <w:sz w:val="24"/>
          <w:szCs w:val="24"/>
          <w:rtl/>
        </w:rPr>
        <w:t xml:space="preserve">לא </w:t>
      </w:r>
      <w:r w:rsidRPr="005717BE">
        <w:rPr>
          <w:rFonts w:cs="David" w:hint="cs"/>
          <w:sz w:val="24"/>
          <w:szCs w:val="24"/>
          <w:rtl/>
        </w:rPr>
        <w:t xml:space="preserve">קונבנציונאלי; תפקיד הארגונים </w:t>
      </w:r>
      <w:r w:rsidR="00B85B51">
        <w:rPr>
          <w:rFonts w:cs="David" w:hint="cs"/>
          <w:sz w:val="24"/>
          <w:szCs w:val="24"/>
          <w:rtl/>
        </w:rPr>
        <w:t>הבינלאומיים ו</w:t>
      </w:r>
      <w:r w:rsidRPr="005717BE">
        <w:rPr>
          <w:rFonts w:cs="David" w:hint="cs"/>
          <w:sz w:val="24"/>
          <w:szCs w:val="24"/>
          <w:rtl/>
        </w:rPr>
        <w:t xml:space="preserve">הלא ממשלתיים; </w:t>
      </w:r>
      <w:r>
        <w:rPr>
          <w:rFonts w:cs="David" w:hint="cs"/>
          <w:sz w:val="24"/>
          <w:szCs w:val="24"/>
          <w:rtl/>
        </w:rPr>
        <w:t>דיפלומטיה ציבורית ועוצמה רכה</w:t>
      </w:r>
      <w:r w:rsidR="00B85B51">
        <w:rPr>
          <w:rFonts w:cs="David" w:hint="cs"/>
          <w:sz w:val="24"/>
          <w:szCs w:val="24"/>
          <w:rtl/>
        </w:rPr>
        <w:t xml:space="preserve"> בעידן הרשתות החברתיות. </w:t>
      </w:r>
      <w:r w:rsidR="00821B3D">
        <w:rPr>
          <w:rFonts w:cs="David" w:hint="cs"/>
          <w:sz w:val="24"/>
          <w:szCs w:val="24"/>
          <w:rtl/>
        </w:rPr>
        <w:t xml:space="preserve"> </w:t>
      </w:r>
      <w:r w:rsidRPr="005717BE">
        <w:rPr>
          <w:rFonts w:cs="David" w:hint="cs"/>
          <w:sz w:val="24"/>
          <w:szCs w:val="24"/>
          <w:rtl/>
        </w:rPr>
        <w:t xml:space="preserve"> </w:t>
      </w:r>
    </w:p>
    <w:p w14:paraId="172B095F" w14:textId="77777777" w:rsidR="00455ECF" w:rsidRDefault="00455ECF" w:rsidP="00455ECF">
      <w:pPr>
        <w:pStyle w:val="a3"/>
        <w:bidi/>
        <w:rPr>
          <w:rFonts w:cs="David"/>
          <w:sz w:val="24"/>
          <w:szCs w:val="24"/>
          <w:rtl/>
        </w:rPr>
      </w:pPr>
    </w:p>
    <w:p w14:paraId="0461E4AB" w14:textId="77777777" w:rsidR="008D1D22" w:rsidRDefault="008D1D22" w:rsidP="008D1D22">
      <w:pPr>
        <w:pStyle w:val="a3"/>
        <w:bidi/>
        <w:rPr>
          <w:rFonts w:cs="David"/>
          <w:sz w:val="24"/>
          <w:szCs w:val="24"/>
          <w:rtl/>
        </w:rPr>
      </w:pPr>
    </w:p>
    <w:p w14:paraId="7D100D8A" w14:textId="65D1E958" w:rsidR="00185633" w:rsidRPr="00A57DF7" w:rsidRDefault="00185633" w:rsidP="00EE2B7B">
      <w:pPr>
        <w:pStyle w:val="a3"/>
        <w:bidi/>
        <w:rPr>
          <w:rFonts w:cs="David"/>
          <w:b/>
          <w:bCs/>
          <w:sz w:val="24"/>
          <w:szCs w:val="24"/>
          <w:u w:val="single"/>
        </w:rPr>
      </w:pPr>
      <w:r w:rsidRPr="00A57DF7">
        <w:rPr>
          <w:rFonts w:cs="David" w:hint="cs"/>
          <w:b/>
          <w:bCs/>
          <w:sz w:val="24"/>
          <w:szCs w:val="24"/>
          <w:u w:val="single"/>
          <w:rtl/>
        </w:rPr>
        <w:t>מבנה הקורס וחומר הקריאה:</w:t>
      </w:r>
    </w:p>
    <w:p w14:paraId="40F1B926" w14:textId="77777777" w:rsidR="001F0DD2" w:rsidRDefault="001F0DD2" w:rsidP="001F0DD2">
      <w:pPr>
        <w:pStyle w:val="a3"/>
        <w:bidi/>
        <w:rPr>
          <w:rFonts w:cs="David"/>
          <w:b/>
          <w:bCs/>
          <w:sz w:val="24"/>
          <w:szCs w:val="24"/>
        </w:rPr>
      </w:pPr>
    </w:p>
    <w:p w14:paraId="6BE46CBA" w14:textId="77777777" w:rsidR="00185633" w:rsidRPr="00185633" w:rsidRDefault="00185633" w:rsidP="00185633">
      <w:pPr>
        <w:pStyle w:val="a3"/>
        <w:bidi/>
        <w:ind w:left="720"/>
        <w:rPr>
          <w:rFonts w:cs="David"/>
          <w:b/>
          <w:bCs/>
          <w:sz w:val="24"/>
          <w:szCs w:val="24"/>
          <w:rtl/>
        </w:rPr>
      </w:pPr>
    </w:p>
    <w:p w14:paraId="2556585F" w14:textId="5D008C5F" w:rsidR="00757CE7" w:rsidRPr="00757CE7" w:rsidRDefault="00185633" w:rsidP="00757CE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757CE7">
        <w:rPr>
          <w:rFonts w:cs="David" w:hint="cs"/>
          <w:b/>
          <w:bCs/>
          <w:sz w:val="24"/>
          <w:szCs w:val="24"/>
          <w:rtl/>
        </w:rPr>
        <w:t>שיעור 1</w:t>
      </w:r>
      <w:r w:rsidR="0030134B">
        <w:rPr>
          <w:rFonts w:cs="David" w:hint="cs"/>
          <w:b/>
          <w:bCs/>
          <w:sz w:val="24"/>
          <w:szCs w:val="24"/>
          <w:rtl/>
        </w:rPr>
        <w:t>:</w:t>
      </w:r>
      <w:r w:rsidR="0030134B">
        <w:rPr>
          <w:rFonts w:cs="David"/>
          <w:b/>
          <w:bCs/>
          <w:sz w:val="24"/>
          <w:szCs w:val="24"/>
          <w:rtl/>
        </w:rPr>
        <w:tab/>
      </w:r>
      <w:r w:rsidR="00757CE7" w:rsidRPr="00757CE7">
        <w:rPr>
          <w:rFonts w:cs="David" w:hint="cs"/>
          <w:b/>
          <w:bCs/>
          <w:sz w:val="24"/>
          <w:szCs w:val="24"/>
          <w:rtl/>
        </w:rPr>
        <w:t>דיפלומטיה</w:t>
      </w:r>
      <w:r w:rsidR="00EE2B7B">
        <w:rPr>
          <w:rFonts w:cs="David" w:hint="cs"/>
          <w:b/>
          <w:bCs/>
          <w:sz w:val="24"/>
          <w:szCs w:val="24"/>
          <w:rtl/>
        </w:rPr>
        <w:t xml:space="preserve"> ומדיניות חוץ</w:t>
      </w:r>
      <w:r w:rsidR="00757CE7" w:rsidRPr="00757CE7">
        <w:rPr>
          <w:rFonts w:cs="David" w:hint="cs"/>
          <w:b/>
          <w:bCs/>
          <w:sz w:val="24"/>
          <w:szCs w:val="24"/>
          <w:rtl/>
        </w:rPr>
        <w:t xml:space="preserve"> בין ריאליזם </w:t>
      </w:r>
      <w:r w:rsidR="00CA5E23">
        <w:rPr>
          <w:rFonts w:cs="David" w:hint="cs"/>
          <w:b/>
          <w:bCs/>
          <w:sz w:val="24"/>
          <w:szCs w:val="24"/>
          <w:rtl/>
        </w:rPr>
        <w:t>ל</w:t>
      </w:r>
      <w:r w:rsidR="00F50FD2">
        <w:rPr>
          <w:rFonts w:cs="David" w:hint="cs"/>
          <w:b/>
          <w:bCs/>
          <w:sz w:val="24"/>
          <w:szCs w:val="24"/>
          <w:rtl/>
        </w:rPr>
        <w:t>אידיאליזם</w:t>
      </w:r>
    </w:p>
    <w:p w14:paraId="776ED578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4A31D8B1" w14:textId="71FB64DF" w:rsidR="00BF3484" w:rsidRDefault="001A7F25" w:rsidP="00BF3484">
      <w:pPr>
        <w:pStyle w:val="a3"/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שיעור מבוא </w:t>
      </w:r>
    </w:p>
    <w:p w14:paraId="5459AAAF" w14:textId="77777777" w:rsidR="001A7F25" w:rsidRDefault="001A7F25" w:rsidP="001A7F25">
      <w:pPr>
        <w:pStyle w:val="a3"/>
        <w:bidi/>
        <w:rPr>
          <w:rFonts w:cs="David"/>
          <w:sz w:val="24"/>
          <w:szCs w:val="24"/>
          <w:rtl/>
        </w:rPr>
      </w:pPr>
    </w:p>
    <w:p w14:paraId="7552E16E" w14:textId="7915EF47" w:rsidR="00185633" w:rsidRPr="00F50FD2" w:rsidRDefault="00185633" w:rsidP="003013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F50FD2">
        <w:rPr>
          <w:rFonts w:cs="David" w:hint="cs"/>
          <w:b/>
          <w:bCs/>
          <w:sz w:val="24"/>
          <w:szCs w:val="24"/>
          <w:rtl/>
        </w:rPr>
        <w:t>שעיור 2</w:t>
      </w:r>
      <w:r w:rsidR="00BF3484" w:rsidRPr="00F50FD2">
        <w:rPr>
          <w:rFonts w:cs="David" w:hint="cs"/>
          <w:b/>
          <w:bCs/>
          <w:sz w:val="24"/>
          <w:szCs w:val="24"/>
          <w:rtl/>
        </w:rPr>
        <w:t>:</w:t>
      </w:r>
      <w:r w:rsidR="0030134B">
        <w:rPr>
          <w:rFonts w:cs="David"/>
          <w:b/>
          <w:bCs/>
          <w:sz w:val="24"/>
          <w:szCs w:val="24"/>
          <w:rtl/>
        </w:rPr>
        <w:tab/>
      </w:r>
      <w:r w:rsidR="00F6075D">
        <w:rPr>
          <w:rFonts w:cs="David" w:hint="cs"/>
          <w:b/>
          <w:bCs/>
          <w:sz w:val="24"/>
          <w:szCs w:val="24"/>
          <w:rtl/>
        </w:rPr>
        <w:t>טובת המדינה</w:t>
      </w:r>
      <w:r w:rsidR="0099086E">
        <w:rPr>
          <w:rFonts w:cs="David" w:hint="cs"/>
          <w:b/>
          <w:bCs/>
          <w:sz w:val="24"/>
          <w:szCs w:val="24"/>
          <w:rtl/>
        </w:rPr>
        <w:t xml:space="preserve">, </w:t>
      </w:r>
      <w:r w:rsidR="00AC1486">
        <w:rPr>
          <w:rFonts w:cs="David" w:hint="cs"/>
          <w:b/>
          <w:bCs/>
          <w:sz w:val="24"/>
          <w:szCs w:val="24"/>
          <w:rtl/>
        </w:rPr>
        <w:t xml:space="preserve">מאזן כוחות, </w:t>
      </w:r>
      <w:proofErr w:type="spellStart"/>
      <w:r w:rsidR="00AC1486">
        <w:rPr>
          <w:rFonts w:cs="David" w:hint="cs"/>
          <w:b/>
          <w:bCs/>
          <w:sz w:val="24"/>
          <w:szCs w:val="24"/>
          <w:rtl/>
        </w:rPr>
        <w:t>ריאלפוליטיק</w:t>
      </w:r>
      <w:proofErr w:type="spellEnd"/>
      <w:r w:rsidR="00F50FD2" w:rsidRPr="00F50FD2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079F1EB8" w14:textId="77777777" w:rsidR="00BF3484" w:rsidRDefault="00BF3484" w:rsidP="00185633">
      <w:pPr>
        <w:pStyle w:val="a3"/>
        <w:bidi/>
        <w:rPr>
          <w:rFonts w:cs="David"/>
          <w:sz w:val="24"/>
          <w:szCs w:val="24"/>
          <w:rtl/>
        </w:rPr>
      </w:pPr>
    </w:p>
    <w:p w14:paraId="7E6A1FBA" w14:textId="59409F2C" w:rsidR="00BF3484" w:rsidRPr="000914D0" w:rsidRDefault="00BF3484" w:rsidP="00BF3484">
      <w:pPr>
        <w:pStyle w:val="a3"/>
        <w:bidi/>
        <w:rPr>
          <w:rFonts w:cs="David"/>
          <w:sz w:val="24"/>
          <w:szCs w:val="24"/>
          <w:rtl/>
        </w:rPr>
      </w:pPr>
      <w:r w:rsidRPr="00C25C2C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C25C2C">
        <w:rPr>
          <w:rFonts w:cs="David" w:hint="cs"/>
          <w:sz w:val="24"/>
          <w:szCs w:val="24"/>
          <w:u w:val="single"/>
          <w:rtl/>
        </w:rPr>
        <w:t>:</w:t>
      </w:r>
      <w:r w:rsidR="000914D0">
        <w:rPr>
          <w:rFonts w:cs="David"/>
          <w:sz w:val="24"/>
          <w:szCs w:val="24"/>
          <w:rtl/>
        </w:rPr>
        <w:tab/>
      </w:r>
      <w:r w:rsidR="00FE7F1E">
        <w:rPr>
          <w:rFonts w:cs="David" w:hint="cs"/>
          <w:sz w:val="24"/>
          <w:szCs w:val="24"/>
          <w:rtl/>
        </w:rPr>
        <w:t xml:space="preserve">"האם העיקרון המכונן של הסדר </w:t>
      </w:r>
      <w:proofErr w:type="spellStart"/>
      <w:r w:rsidR="001B3501">
        <w:rPr>
          <w:rFonts w:cs="David" w:hint="cs"/>
          <w:sz w:val="24"/>
          <w:szCs w:val="24"/>
          <w:rtl/>
        </w:rPr>
        <w:t>וסטפליה</w:t>
      </w:r>
      <w:proofErr w:type="spellEnd"/>
      <w:r w:rsidR="001B3501">
        <w:rPr>
          <w:rFonts w:cs="David" w:hint="cs"/>
          <w:sz w:val="24"/>
          <w:szCs w:val="24"/>
          <w:rtl/>
        </w:rPr>
        <w:t xml:space="preserve"> שם קץ לדיפלומטיה ערכית?" </w:t>
      </w:r>
    </w:p>
    <w:p w14:paraId="48502D30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46E265C6" w14:textId="4ADE96D8" w:rsidR="00BF3484" w:rsidRPr="00C25C2C" w:rsidRDefault="00BF3484" w:rsidP="00BF3484">
      <w:pPr>
        <w:pStyle w:val="a3"/>
        <w:bidi/>
        <w:rPr>
          <w:rFonts w:cs="David"/>
          <w:sz w:val="24"/>
          <w:szCs w:val="24"/>
          <w:u w:val="single"/>
          <w:rtl/>
        </w:rPr>
      </w:pPr>
      <w:r w:rsidRPr="00C25C2C">
        <w:rPr>
          <w:rFonts w:cs="David" w:hint="cs"/>
          <w:sz w:val="24"/>
          <w:szCs w:val="24"/>
          <w:u w:val="single"/>
          <w:rtl/>
        </w:rPr>
        <w:t>קריאה</w:t>
      </w:r>
      <w:r w:rsidR="001A7F25">
        <w:rPr>
          <w:rFonts w:cs="David" w:hint="cs"/>
          <w:sz w:val="24"/>
          <w:szCs w:val="24"/>
          <w:u w:val="single"/>
          <w:rtl/>
        </w:rPr>
        <w:t xml:space="preserve"> לשיעור</w:t>
      </w:r>
      <w:r w:rsidRPr="00C25C2C">
        <w:rPr>
          <w:rFonts w:cs="David" w:hint="cs"/>
          <w:sz w:val="24"/>
          <w:szCs w:val="24"/>
          <w:u w:val="single"/>
          <w:rtl/>
        </w:rPr>
        <w:t>:</w:t>
      </w:r>
    </w:p>
    <w:p w14:paraId="766746E0" w14:textId="4D4F0DBE" w:rsidR="00BF3484" w:rsidRDefault="00BF3484" w:rsidP="001A7F25">
      <w:pPr>
        <w:pStyle w:val="a3"/>
        <w:bidi/>
        <w:rPr>
          <w:rFonts w:cs="David"/>
          <w:sz w:val="24"/>
          <w:szCs w:val="24"/>
          <w:rtl/>
        </w:rPr>
      </w:pPr>
    </w:p>
    <w:p w14:paraId="6CCF1A9F" w14:textId="68A43672" w:rsidR="00C25C2C" w:rsidRDefault="00F6075D" w:rsidP="001A7F25">
      <w:pPr>
        <w:pStyle w:val="a3"/>
        <w:bidi/>
        <w:ind w:left="360"/>
        <w:rPr>
          <w:rFonts w:cs="David"/>
          <w:sz w:val="24"/>
          <w:szCs w:val="24"/>
        </w:rPr>
      </w:pPr>
      <w:r w:rsidRPr="00275662">
        <w:rPr>
          <w:rFonts w:asciiTheme="majorBidi" w:hAnsiTheme="majorBidi" w:cstheme="majorBidi"/>
        </w:rPr>
        <w:t xml:space="preserve">M.S. Anderson, </w:t>
      </w:r>
      <w:r w:rsidRPr="00275662">
        <w:rPr>
          <w:rFonts w:asciiTheme="majorBidi" w:hAnsiTheme="majorBidi" w:cstheme="majorBidi"/>
          <w:i/>
          <w:iCs/>
        </w:rPr>
        <w:t xml:space="preserve">The Rise of Modern Diplomacy </w:t>
      </w:r>
      <w:r w:rsidRPr="00275662">
        <w:rPr>
          <w:rFonts w:asciiTheme="majorBidi" w:hAnsiTheme="majorBidi" w:cstheme="majorBidi"/>
        </w:rPr>
        <w:t>(Longman, 1993),</w:t>
      </w:r>
      <w:r w:rsidR="000E2431">
        <w:rPr>
          <w:rFonts w:asciiTheme="majorBidi" w:hAnsiTheme="majorBidi" w:cstheme="majorBidi"/>
        </w:rPr>
        <w:t xml:space="preserve"> 149-203.</w:t>
      </w:r>
    </w:p>
    <w:p w14:paraId="7EC99D36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0FC67A07" w14:textId="6FD3C243" w:rsidR="00C25C2C" w:rsidRDefault="00B57182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הנרי קיסינג'ר, </w:t>
      </w:r>
      <w:r>
        <w:rPr>
          <w:rFonts w:cs="David" w:hint="cs"/>
          <w:sz w:val="24"/>
          <w:szCs w:val="24"/>
          <w:u w:val="single"/>
          <w:rtl/>
        </w:rPr>
        <w:t>דיפלומטיה</w:t>
      </w:r>
      <w:r>
        <w:rPr>
          <w:rFonts w:cs="David" w:hint="cs"/>
          <w:sz w:val="24"/>
          <w:szCs w:val="24"/>
          <w:rtl/>
        </w:rPr>
        <w:t xml:space="preserve"> (הוצאת שלם, 2007), עמ' 42-151.</w:t>
      </w:r>
    </w:p>
    <w:p w14:paraId="29D0715D" w14:textId="77777777" w:rsidR="00B57182" w:rsidRDefault="00B57182" w:rsidP="00B57182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1C8D7B75" w14:textId="77777777" w:rsidR="00C25C2C" w:rsidRDefault="00C25C2C" w:rsidP="00C25C2C">
      <w:pPr>
        <w:pStyle w:val="a3"/>
        <w:bidi/>
        <w:rPr>
          <w:rFonts w:cs="David"/>
          <w:sz w:val="24"/>
          <w:szCs w:val="24"/>
          <w:rtl/>
        </w:rPr>
      </w:pPr>
    </w:p>
    <w:p w14:paraId="7316F96E" w14:textId="6786DC03" w:rsidR="00185633" w:rsidRPr="00AC1486" w:rsidRDefault="00185633" w:rsidP="00AC148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AC1486">
        <w:rPr>
          <w:rFonts w:cs="David" w:hint="cs"/>
          <w:b/>
          <w:bCs/>
          <w:sz w:val="24"/>
          <w:szCs w:val="24"/>
          <w:rtl/>
        </w:rPr>
        <w:t>שיעור 3</w:t>
      </w:r>
      <w:r w:rsidR="00BF3484" w:rsidRPr="00AC1486">
        <w:rPr>
          <w:rFonts w:cs="David" w:hint="cs"/>
          <w:b/>
          <w:bCs/>
          <w:sz w:val="24"/>
          <w:szCs w:val="24"/>
          <w:rtl/>
        </w:rPr>
        <w:t>:</w:t>
      </w:r>
      <w:r w:rsidR="0030134B">
        <w:rPr>
          <w:rFonts w:cs="David"/>
          <w:b/>
          <w:bCs/>
          <w:sz w:val="24"/>
          <w:szCs w:val="24"/>
          <w:rtl/>
        </w:rPr>
        <w:tab/>
      </w:r>
      <w:r w:rsidR="00C52AB3">
        <w:rPr>
          <w:rFonts w:cs="David" w:hint="cs"/>
          <w:b/>
          <w:bCs/>
          <w:sz w:val="24"/>
          <w:szCs w:val="24"/>
          <w:rtl/>
        </w:rPr>
        <w:t>הדיפלומטיה הקלאסית במבחן ה</w:t>
      </w:r>
      <w:r w:rsidR="00AC1486" w:rsidRPr="00AC1486">
        <w:rPr>
          <w:rFonts w:cs="David" w:hint="cs"/>
          <w:b/>
          <w:bCs/>
          <w:sz w:val="24"/>
          <w:szCs w:val="24"/>
          <w:rtl/>
        </w:rPr>
        <w:t xml:space="preserve">לאומיות המודרנית </w:t>
      </w:r>
    </w:p>
    <w:p w14:paraId="0EC95122" w14:textId="77777777" w:rsidR="0030134B" w:rsidRDefault="0030134B" w:rsidP="0030134B">
      <w:pPr>
        <w:pStyle w:val="a3"/>
        <w:bidi/>
        <w:rPr>
          <w:rFonts w:cs="David"/>
          <w:sz w:val="24"/>
          <w:szCs w:val="24"/>
          <w:rtl/>
        </w:rPr>
      </w:pPr>
    </w:p>
    <w:p w14:paraId="6136E791" w14:textId="0879740D" w:rsidR="0030134B" w:rsidRPr="00016F46" w:rsidRDefault="0030134B" w:rsidP="0030134B">
      <w:pPr>
        <w:pStyle w:val="a3"/>
        <w:bidi/>
        <w:rPr>
          <w:rFonts w:cs="David"/>
          <w:sz w:val="24"/>
          <w:szCs w:val="24"/>
          <w:rtl/>
        </w:rPr>
      </w:pPr>
      <w:r w:rsidRPr="00F6075D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F6075D">
        <w:rPr>
          <w:rFonts w:cs="David" w:hint="cs"/>
          <w:sz w:val="24"/>
          <w:szCs w:val="24"/>
          <w:u w:val="single"/>
          <w:rtl/>
        </w:rPr>
        <w:t>:</w:t>
      </w:r>
      <w:r w:rsidR="00016F46">
        <w:rPr>
          <w:rFonts w:cs="David"/>
          <w:sz w:val="24"/>
          <w:szCs w:val="24"/>
          <w:rtl/>
        </w:rPr>
        <w:tab/>
      </w:r>
      <w:r w:rsidR="00016F46">
        <w:rPr>
          <w:rFonts w:cs="David" w:hint="cs"/>
          <w:sz w:val="24"/>
          <w:szCs w:val="24"/>
          <w:rtl/>
        </w:rPr>
        <w:t>"האם תופעת הלאומיות אינה סותרת את תיאורית השלום הדמוקרטי?"</w:t>
      </w:r>
      <w:r w:rsidR="00016F46">
        <w:rPr>
          <w:rFonts w:cs="David" w:hint="cs"/>
          <w:sz w:val="24"/>
          <w:szCs w:val="24"/>
        </w:rPr>
        <w:t xml:space="preserve"> </w:t>
      </w:r>
      <w:r w:rsidR="00016F46">
        <w:rPr>
          <w:rFonts w:cs="David" w:hint="cs"/>
          <w:sz w:val="24"/>
          <w:szCs w:val="24"/>
          <w:rtl/>
        </w:rPr>
        <w:t xml:space="preserve"> </w:t>
      </w:r>
    </w:p>
    <w:p w14:paraId="125E9E04" w14:textId="77777777" w:rsidR="0030134B" w:rsidRDefault="0030134B" w:rsidP="0030134B">
      <w:pPr>
        <w:pStyle w:val="a3"/>
        <w:bidi/>
        <w:rPr>
          <w:rFonts w:cs="David"/>
          <w:sz w:val="24"/>
          <w:szCs w:val="24"/>
          <w:rtl/>
        </w:rPr>
      </w:pPr>
    </w:p>
    <w:p w14:paraId="52E0A7FD" w14:textId="41C2C185" w:rsidR="0030134B" w:rsidRPr="00275662" w:rsidRDefault="001A7F25" w:rsidP="0030134B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</w:t>
      </w:r>
      <w:r w:rsidR="0030134B" w:rsidRPr="00275662">
        <w:rPr>
          <w:rFonts w:cs="David" w:hint="cs"/>
          <w:sz w:val="24"/>
          <w:szCs w:val="24"/>
          <w:u w:val="single"/>
          <w:rtl/>
        </w:rPr>
        <w:t>:</w:t>
      </w:r>
    </w:p>
    <w:p w14:paraId="041F72A1" w14:textId="3CE311F9" w:rsidR="00BF3484" w:rsidRDefault="00BF3484" w:rsidP="001A7F25">
      <w:pPr>
        <w:pStyle w:val="a3"/>
        <w:bidi/>
        <w:rPr>
          <w:rFonts w:cs="David"/>
          <w:sz w:val="24"/>
          <w:szCs w:val="24"/>
          <w:rtl/>
        </w:rPr>
      </w:pPr>
    </w:p>
    <w:p w14:paraId="6E355B7D" w14:textId="1AA7BC7E" w:rsidR="00275662" w:rsidRDefault="00275662" w:rsidP="001A7F25">
      <w:pPr>
        <w:pStyle w:val="a3"/>
        <w:bidi/>
        <w:ind w:left="360"/>
        <w:rPr>
          <w:rFonts w:cs="David"/>
          <w:sz w:val="24"/>
          <w:szCs w:val="24"/>
        </w:rPr>
      </w:pPr>
      <w:r w:rsidRPr="00275662">
        <w:rPr>
          <w:rFonts w:asciiTheme="majorBidi" w:hAnsiTheme="majorBidi" w:cstheme="majorBidi"/>
        </w:rPr>
        <w:t xml:space="preserve">M.S. Anderson, </w:t>
      </w:r>
      <w:r w:rsidR="00F6075D">
        <w:rPr>
          <w:rFonts w:asciiTheme="majorBidi" w:hAnsiTheme="majorBidi" w:cstheme="majorBidi"/>
          <w:i/>
          <w:iCs/>
        </w:rPr>
        <w:t>The Rise of Modern Diplomacy</w:t>
      </w:r>
      <w:r w:rsidRPr="00275662">
        <w:rPr>
          <w:rFonts w:asciiTheme="majorBidi" w:hAnsiTheme="majorBidi" w:cstheme="majorBidi"/>
        </w:rPr>
        <w:t>, pp. 103-148</w:t>
      </w:r>
      <w:r>
        <w:rPr>
          <w:rFonts w:cs="David"/>
          <w:sz w:val="24"/>
          <w:szCs w:val="24"/>
        </w:rPr>
        <w:t>.</w:t>
      </w:r>
    </w:p>
    <w:p w14:paraId="2FF6E958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506331E7" w14:textId="3900C76C" w:rsidR="00275662" w:rsidRDefault="00275662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קיסינג'ר, </w:t>
      </w:r>
      <w:r>
        <w:rPr>
          <w:rFonts w:cs="David" w:hint="cs"/>
          <w:sz w:val="24"/>
          <w:szCs w:val="24"/>
          <w:u w:val="single"/>
          <w:rtl/>
        </w:rPr>
        <w:t>דיפלומטיה</w:t>
      </w:r>
      <w:r>
        <w:rPr>
          <w:rFonts w:cs="David" w:hint="cs"/>
          <w:sz w:val="24"/>
          <w:szCs w:val="24"/>
          <w:rtl/>
        </w:rPr>
        <w:t>, עמ' 152-201.</w:t>
      </w:r>
    </w:p>
    <w:p w14:paraId="6DEF55A5" w14:textId="0BEC2B0B" w:rsidR="00275662" w:rsidRDefault="00275662" w:rsidP="00275662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7E3BF8D8" w14:textId="5DC66AFB" w:rsidR="00E578BD" w:rsidRDefault="00E578BD" w:rsidP="00E578BD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20030A69" w14:textId="2FB30ED9" w:rsidR="00E578BD" w:rsidRDefault="00E578BD" w:rsidP="00E578BD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034D7739" w14:textId="77777777" w:rsidR="00E578BD" w:rsidRDefault="00E578BD" w:rsidP="00E578BD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0F3C1858" w14:textId="77777777" w:rsidR="00275662" w:rsidRDefault="00275662" w:rsidP="00275662">
      <w:pPr>
        <w:pStyle w:val="a3"/>
        <w:bidi/>
        <w:rPr>
          <w:rFonts w:cs="David"/>
          <w:sz w:val="24"/>
          <w:szCs w:val="24"/>
          <w:rtl/>
        </w:rPr>
      </w:pPr>
      <w:bookmarkStart w:id="0" w:name="_GoBack"/>
      <w:bookmarkEnd w:id="0"/>
    </w:p>
    <w:p w14:paraId="457D405D" w14:textId="3BB350FB" w:rsidR="00185633" w:rsidRPr="00AC1486" w:rsidRDefault="00185633" w:rsidP="002C0A4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AC1486">
        <w:rPr>
          <w:rFonts w:cs="David" w:hint="cs"/>
          <w:b/>
          <w:bCs/>
          <w:sz w:val="24"/>
          <w:szCs w:val="24"/>
          <w:rtl/>
        </w:rPr>
        <w:lastRenderedPageBreak/>
        <w:t>שיעור 4</w:t>
      </w:r>
      <w:r w:rsidR="00BF3484" w:rsidRPr="00AC1486">
        <w:rPr>
          <w:rFonts w:cs="David" w:hint="cs"/>
          <w:b/>
          <w:bCs/>
          <w:sz w:val="24"/>
          <w:szCs w:val="24"/>
          <w:rtl/>
        </w:rPr>
        <w:t>:</w:t>
      </w:r>
      <w:r w:rsidR="0030134B">
        <w:rPr>
          <w:rFonts w:cs="David"/>
          <w:b/>
          <w:bCs/>
          <w:sz w:val="24"/>
          <w:szCs w:val="24"/>
          <w:rtl/>
        </w:rPr>
        <w:tab/>
      </w:r>
      <w:r w:rsidR="002C0A43">
        <w:rPr>
          <w:rFonts w:cs="David" w:hint="cs"/>
          <w:b/>
          <w:bCs/>
          <w:sz w:val="24"/>
          <w:szCs w:val="24"/>
          <w:rtl/>
        </w:rPr>
        <w:t>לידתה</w:t>
      </w:r>
      <w:r w:rsidR="00AC1486" w:rsidRPr="00AC1486">
        <w:rPr>
          <w:rFonts w:cs="David" w:hint="cs"/>
          <w:b/>
          <w:bCs/>
          <w:sz w:val="24"/>
          <w:szCs w:val="24"/>
          <w:rtl/>
        </w:rPr>
        <w:t xml:space="preserve"> ומותה של הדיפלומטיה </w:t>
      </w:r>
      <w:proofErr w:type="spellStart"/>
      <w:r w:rsidR="00AC1486" w:rsidRPr="00AC1486">
        <w:rPr>
          <w:rFonts w:cs="David" w:hint="cs"/>
          <w:b/>
          <w:bCs/>
          <w:sz w:val="24"/>
          <w:szCs w:val="24"/>
          <w:rtl/>
        </w:rPr>
        <w:t>הווילסוניאנית</w:t>
      </w:r>
      <w:proofErr w:type="spellEnd"/>
      <w:r w:rsidR="00AC1486" w:rsidRPr="00AC1486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711AFA43" w14:textId="77777777" w:rsidR="00BF3484" w:rsidRDefault="00BF3484" w:rsidP="00185633">
      <w:pPr>
        <w:pStyle w:val="a3"/>
        <w:bidi/>
        <w:rPr>
          <w:rFonts w:cs="David"/>
          <w:sz w:val="24"/>
          <w:szCs w:val="24"/>
          <w:rtl/>
        </w:rPr>
      </w:pPr>
    </w:p>
    <w:p w14:paraId="32FFCB4F" w14:textId="45296F73" w:rsidR="00762299" w:rsidRPr="000E2431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0E2431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0E2431">
        <w:rPr>
          <w:rFonts w:cs="David" w:hint="cs"/>
          <w:sz w:val="24"/>
          <w:szCs w:val="24"/>
          <w:u w:val="single"/>
          <w:rtl/>
        </w:rPr>
        <w:t>:</w:t>
      </w:r>
      <w:r w:rsidR="000E2431">
        <w:rPr>
          <w:rFonts w:cs="David"/>
          <w:sz w:val="24"/>
          <w:szCs w:val="24"/>
          <w:rtl/>
        </w:rPr>
        <w:tab/>
      </w:r>
      <w:r w:rsidR="000E2431">
        <w:rPr>
          <w:rFonts w:cs="David" w:hint="cs"/>
          <w:sz w:val="24"/>
          <w:szCs w:val="24"/>
          <w:rtl/>
        </w:rPr>
        <w:t xml:space="preserve">"האם כישלונם של הסכמי ורסאי היה בלתי נמנע?" </w:t>
      </w:r>
    </w:p>
    <w:p w14:paraId="1A276FFE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76001207" w14:textId="36F0056A" w:rsidR="00762299" w:rsidRPr="000E2431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לשיעור:</w:t>
      </w:r>
    </w:p>
    <w:p w14:paraId="3347F6A0" w14:textId="02F17904" w:rsidR="00F6075D" w:rsidRDefault="00F6075D" w:rsidP="001A7F25">
      <w:pPr>
        <w:pStyle w:val="a3"/>
        <w:bidi/>
        <w:rPr>
          <w:rFonts w:cs="David"/>
          <w:sz w:val="24"/>
          <w:szCs w:val="24"/>
          <w:rtl/>
        </w:rPr>
      </w:pPr>
    </w:p>
    <w:p w14:paraId="04BC3F29" w14:textId="74B11FB4" w:rsidR="00F6075D" w:rsidRDefault="000E2431" w:rsidP="001A7F25">
      <w:pPr>
        <w:pStyle w:val="a3"/>
        <w:bidi/>
        <w:ind w:left="360"/>
        <w:rPr>
          <w:rFonts w:cs="David"/>
          <w:sz w:val="24"/>
          <w:szCs w:val="24"/>
        </w:rPr>
      </w:pPr>
      <w:r w:rsidRPr="00275662">
        <w:rPr>
          <w:rFonts w:asciiTheme="majorBidi" w:hAnsiTheme="majorBidi" w:cstheme="majorBidi"/>
        </w:rPr>
        <w:t xml:space="preserve">M.S. Anderson, </w:t>
      </w:r>
      <w:r>
        <w:rPr>
          <w:rFonts w:asciiTheme="majorBidi" w:hAnsiTheme="majorBidi" w:cstheme="majorBidi"/>
          <w:i/>
          <w:iCs/>
        </w:rPr>
        <w:t>The Rise of Modern Diplomacy</w:t>
      </w:r>
      <w:r>
        <w:rPr>
          <w:rFonts w:asciiTheme="majorBidi" w:hAnsiTheme="majorBidi" w:cstheme="majorBidi"/>
        </w:rPr>
        <w:t>, pp. 204-290.</w:t>
      </w:r>
    </w:p>
    <w:p w14:paraId="4A1A27D4" w14:textId="77777777" w:rsidR="00A57DF7" w:rsidRPr="000E2431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36D02363" w14:textId="46DBAB4F" w:rsidR="000E2431" w:rsidRPr="000E2431" w:rsidRDefault="000E2431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="David" w:hint="cs"/>
          <w:sz w:val="24"/>
          <w:szCs w:val="24"/>
          <w:rtl/>
        </w:rPr>
        <w:t xml:space="preserve">קיסינג'ר, </w:t>
      </w:r>
      <w:r>
        <w:rPr>
          <w:rFonts w:asciiTheme="majorBidi" w:hAnsiTheme="majorBidi" w:cs="David" w:hint="cs"/>
          <w:sz w:val="24"/>
          <w:szCs w:val="24"/>
          <w:u w:val="single"/>
          <w:rtl/>
        </w:rPr>
        <w:t>דיפלומטיה</w:t>
      </w:r>
      <w:r>
        <w:rPr>
          <w:rFonts w:asciiTheme="majorBidi" w:hAnsiTheme="majorBidi" w:cs="David" w:hint="cs"/>
          <w:sz w:val="24"/>
          <w:szCs w:val="24"/>
          <w:rtl/>
        </w:rPr>
        <w:t>, 202-249.</w:t>
      </w:r>
    </w:p>
    <w:p w14:paraId="7447D0CF" w14:textId="77777777" w:rsidR="000E2431" w:rsidRDefault="000E2431" w:rsidP="000E2431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7BC07D91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229E1A97" w14:textId="35C7DC18" w:rsidR="00185633" w:rsidRPr="0030134B" w:rsidRDefault="00185633" w:rsidP="0030134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30134B">
        <w:rPr>
          <w:rFonts w:cs="David" w:hint="cs"/>
          <w:b/>
          <w:bCs/>
          <w:sz w:val="24"/>
          <w:szCs w:val="24"/>
          <w:rtl/>
        </w:rPr>
        <w:t>שיעור 5</w:t>
      </w:r>
      <w:r w:rsidR="00BF3484" w:rsidRPr="0030134B">
        <w:rPr>
          <w:rFonts w:cs="David" w:hint="cs"/>
          <w:b/>
          <w:bCs/>
          <w:sz w:val="24"/>
          <w:szCs w:val="24"/>
          <w:rtl/>
        </w:rPr>
        <w:t>:</w:t>
      </w:r>
      <w:r w:rsidR="0030134B">
        <w:rPr>
          <w:rFonts w:cs="David"/>
          <w:b/>
          <w:bCs/>
          <w:sz w:val="24"/>
          <w:szCs w:val="24"/>
          <w:rtl/>
        </w:rPr>
        <w:tab/>
      </w:r>
      <w:r w:rsidR="0030134B" w:rsidRPr="0030134B">
        <w:rPr>
          <w:rFonts w:cs="David" w:hint="cs"/>
          <w:b/>
          <w:bCs/>
          <w:sz w:val="24"/>
          <w:szCs w:val="24"/>
          <w:rtl/>
        </w:rPr>
        <w:t xml:space="preserve">דיפלומטיה בין דמוקרטיות לבין דיקטטורות </w:t>
      </w:r>
    </w:p>
    <w:p w14:paraId="266ED086" w14:textId="77777777" w:rsidR="00BF3484" w:rsidRDefault="00BF3484" w:rsidP="00185633">
      <w:pPr>
        <w:pStyle w:val="a3"/>
        <w:bidi/>
        <w:rPr>
          <w:rFonts w:cs="David"/>
          <w:sz w:val="24"/>
          <w:szCs w:val="24"/>
          <w:rtl/>
        </w:rPr>
      </w:pPr>
    </w:p>
    <w:p w14:paraId="04426AF7" w14:textId="70CC7E4D" w:rsidR="00762299" w:rsidRPr="00016F46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897FB1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897FB1">
        <w:rPr>
          <w:rFonts w:cs="David" w:hint="cs"/>
          <w:sz w:val="24"/>
          <w:szCs w:val="24"/>
          <w:u w:val="single"/>
          <w:rtl/>
        </w:rPr>
        <w:t>:</w:t>
      </w:r>
      <w:r w:rsidR="00016F46">
        <w:rPr>
          <w:rFonts w:cs="David"/>
          <w:sz w:val="24"/>
          <w:szCs w:val="24"/>
          <w:rtl/>
        </w:rPr>
        <w:tab/>
      </w:r>
      <w:r w:rsidR="00016F46">
        <w:rPr>
          <w:rFonts w:cs="David" w:hint="cs"/>
          <w:sz w:val="24"/>
          <w:szCs w:val="24"/>
          <w:rtl/>
        </w:rPr>
        <w:t xml:space="preserve">"האם הסכמי מינכן נתנו שם רע לדיפלומטיה?" </w:t>
      </w:r>
    </w:p>
    <w:p w14:paraId="030E47BF" w14:textId="77777777" w:rsidR="00762299" w:rsidRDefault="00762299" w:rsidP="00762299">
      <w:pPr>
        <w:pStyle w:val="a3"/>
        <w:bidi/>
        <w:rPr>
          <w:rFonts w:cs="David"/>
          <w:sz w:val="24"/>
          <w:szCs w:val="24"/>
        </w:rPr>
      </w:pPr>
    </w:p>
    <w:p w14:paraId="55E31ED6" w14:textId="0E460F24" w:rsidR="00762299" w:rsidRPr="00741D6A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</w:t>
      </w:r>
      <w:r w:rsidR="00762299" w:rsidRPr="00741D6A">
        <w:rPr>
          <w:rFonts w:cs="David" w:hint="cs"/>
          <w:sz w:val="24"/>
          <w:szCs w:val="24"/>
          <w:u w:val="single"/>
          <w:rtl/>
        </w:rPr>
        <w:t>:</w:t>
      </w:r>
    </w:p>
    <w:p w14:paraId="0522D748" w14:textId="2A05F8AC" w:rsidR="00762299" w:rsidRDefault="00762299" w:rsidP="001A7F25">
      <w:pPr>
        <w:pStyle w:val="a3"/>
        <w:bidi/>
        <w:rPr>
          <w:rFonts w:cs="David"/>
          <w:sz w:val="24"/>
          <w:szCs w:val="24"/>
          <w:rtl/>
        </w:rPr>
      </w:pPr>
    </w:p>
    <w:p w14:paraId="422199D4" w14:textId="2565CEED" w:rsidR="00741D6A" w:rsidRDefault="00897FB1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קיסינג'ר, </w:t>
      </w:r>
      <w:r>
        <w:rPr>
          <w:rFonts w:cs="David" w:hint="cs"/>
          <w:sz w:val="24"/>
          <w:szCs w:val="24"/>
          <w:u w:val="single"/>
          <w:rtl/>
        </w:rPr>
        <w:t>דיפלומטיה</w:t>
      </w:r>
      <w:r>
        <w:rPr>
          <w:rFonts w:cs="David" w:hint="cs"/>
          <w:sz w:val="24"/>
          <w:szCs w:val="24"/>
          <w:rtl/>
        </w:rPr>
        <w:t xml:space="preserve">, עמ' 272-331.  </w:t>
      </w:r>
    </w:p>
    <w:p w14:paraId="4DC01118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2EA2593E" w14:textId="288BE10B" w:rsidR="00CD65FD" w:rsidRDefault="00CD65FD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theme="majorBidi" w:hint="cs"/>
        </w:rPr>
        <w:t>P</w:t>
      </w:r>
      <w:r>
        <w:rPr>
          <w:rFonts w:asciiTheme="majorBidi" w:hAnsiTheme="majorBidi" w:cstheme="majorBidi"/>
        </w:rPr>
        <w:t xml:space="preserve">aul Gordon Lauren &amp; al., </w:t>
      </w:r>
      <w:r>
        <w:rPr>
          <w:rFonts w:asciiTheme="majorBidi" w:hAnsiTheme="majorBidi" w:cstheme="majorBidi"/>
          <w:i/>
          <w:iCs/>
        </w:rPr>
        <w:t xml:space="preserve">Force and Statecraft: Diplomatic Challenges of Our Time </w:t>
      </w:r>
      <w:r>
        <w:rPr>
          <w:rFonts w:asciiTheme="majorBidi" w:hAnsiTheme="majorBidi" w:cstheme="majorBidi"/>
        </w:rPr>
        <w:t>(Oxford University Press, 2007), pp. 47-69.</w:t>
      </w:r>
    </w:p>
    <w:p w14:paraId="2343CF14" w14:textId="0DB9AAFA" w:rsidR="00CD65FD" w:rsidRDefault="00CD65FD" w:rsidP="00CD65FD">
      <w:pPr>
        <w:pStyle w:val="a3"/>
        <w:bidi/>
        <w:rPr>
          <w:rFonts w:cs="David"/>
          <w:sz w:val="24"/>
          <w:szCs w:val="24"/>
          <w:rtl/>
        </w:rPr>
      </w:pPr>
    </w:p>
    <w:p w14:paraId="24A99FFA" w14:textId="30BFA22F" w:rsidR="00185633" w:rsidRPr="001F1E2C" w:rsidRDefault="00BF3484" w:rsidP="001F1E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1F1E2C">
        <w:rPr>
          <w:rFonts w:cs="David" w:hint="cs"/>
          <w:b/>
          <w:bCs/>
          <w:sz w:val="24"/>
          <w:szCs w:val="24"/>
          <w:rtl/>
        </w:rPr>
        <w:t>שיעור 6:</w:t>
      </w:r>
      <w:r w:rsidR="001F1E2C">
        <w:rPr>
          <w:rFonts w:cs="David"/>
          <w:b/>
          <w:bCs/>
          <w:sz w:val="24"/>
          <w:szCs w:val="24"/>
          <w:rtl/>
        </w:rPr>
        <w:tab/>
      </w:r>
      <w:r w:rsidR="008E7F9D">
        <w:rPr>
          <w:rFonts w:cs="David" w:hint="cs"/>
          <w:b/>
          <w:bCs/>
          <w:sz w:val="24"/>
          <w:szCs w:val="24"/>
          <w:rtl/>
        </w:rPr>
        <w:t xml:space="preserve">דיפלומטיה </w:t>
      </w:r>
      <w:r w:rsidR="0099086E">
        <w:rPr>
          <w:rFonts w:cs="David" w:hint="cs"/>
          <w:b/>
          <w:bCs/>
          <w:sz w:val="24"/>
          <w:szCs w:val="24"/>
          <w:rtl/>
        </w:rPr>
        <w:t>בעידן ה</w:t>
      </w:r>
      <w:r w:rsidR="008E7F9D">
        <w:rPr>
          <w:rFonts w:cs="David" w:hint="cs"/>
          <w:b/>
          <w:bCs/>
          <w:sz w:val="24"/>
          <w:szCs w:val="24"/>
          <w:rtl/>
        </w:rPr>
        <w:t>מלחמה הקרה</w:t>
      </w:r>
      <w:r w:rsidR="0099086E">
        <w:rPr>
          <w:rFonts w:cs="David" w:hint="cs"/>
          <w:b/>
          <w:bCs/>
          <w:sz w:val="24"/>
          <w:szCs w:val="24"/>
          <w:rtl/>
        </w:rPr>
        <w:t>: ביסוס</w:t>
      </w:r>
      <w:r w:rsidR="001F1E2C" w:rsidRPr="001F1E2C">
        <w:rPr>
          <w:rFonts w:cs="David" w:hint="cs"/>
          <w:b/>
          <w:bCs/>
          <w:sz w:val="24"/>
          <w:szCs w:val="24"/>
          <w:rtl/>
        </w:rPr>
        <w:t xml:space="preserve"> המערכת הדו-קוטבית </w:t>
      </w:r>
    </w:p>
    <w:p w14:paraId="1A6B03DA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167F875B" w14:textId="3D09B089" w:rsidR="00762299" w:rsidRPr="0098103F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897FB1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897FB1">
        <w:rPr>
          <w:rFonts w:cs="David" w:hint="cs"/>
          <w:sz w:val="24"/>
          <w:szCs w:val="24"/>
          <w:u w:val="single"/>
          <w:rtl/>
        </w:rPr>
        <w:t>:</w:t>
      </w:r>
      <w:r w:rsidR="0098103F">
        <w:rPr>
          <w:rFonts w:cs="David"/>
          <w:sz w:val="24"/>
          <w:szCs w:val="24"/>
          <w:rtl/>
        </w:rPr>
        <w:tab/>
      </w:r>
      <w:r w:rsidR="0098103F">
        <w:rPr>
          <w:rFonts w:cs="David" w:hint="cs"/>
          <w:sz w:val="24"/>
          <w:szCs w:val="24"/>
          <w:rtl/>
        </w:rPr>
        <w:t xml:space="preserve">"האם ההרתעה הגרעינית הפכה את הדיפלומטיה ליותר או לפחות רלוונטית?" </w:t>
      </w:r>
    </w:p>
    <w:p w14:paraId="35787AA3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6A058B1D" w14:textId="7764BB15" w:rsidR="00762299" w:rsidRPr="00897FB1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לשעירו:</w:t>
      </w:r>
    </w:p>
    <w:p w14:paraId="71B6D7CF" w14:textId="46756E4E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22158DD0" w14:textId="78384D64" w:rsidR="00897FB1" w:rsidRDefault="00897FB1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קיסינג'ר, </w:t>
      </w:r>
      <w:r>
        <w:rPr>
          <w:rFonts w:cs="David" w:hint="cs"/>
          <w:sz w:val="24"/>
          <w:szCs w:val="24"/>
          <w:u w:val="single"/>
          <w:rtl/>
        </w:rPr>
        <w:t>דיפלומטיה</w:t>
      </w:r>
      <w:r>
        <w:rPr>
          <w:rFonts w:cs="David" w:hint="cs"/>
          <w:sz w:val="24"/>
          <w:szCs w:val="24"/>
          <w:rtl/>
        </w:rPr>
        <w:t>, עמ' 404-472.</w:t>
      </w:r>
    </w:p>
    <w:p w14:paraId="22FDDCBB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36FA57FB" w14:textId="3861E973" w:rsidR="00CD65FD" w:rsidRPr="00CD65FD" w:rsidRDefault="00CD65FD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theme="majorBidi" w:hint="cs"/>
        </w:rPr>
        <w:t>L</w:t>
      </w:r>
      <w:r>
        <w:rPr>
          <w:rFonts w:asciiTheme="majorBidi" w:hAnsiTheme="majorBidi" w:cstheme="majorBidi"/>
        </w:rPr>
        <w:t xml:space="preserve">auren, </w:t>
      </w:r>
      <w:r>
        <w:rPr>
          <w:rFonts w:asciiTheme="majorBidi" w:hAnsiTheme="majorBidi" w:cstheme="majorBidi"/>
          <w:i/>
          <w:iCs/>
        </w:rPr>
        <w:t>Force and Statecraft</w:t>
      </w:r>
      <w:r>
        <w:rPr>
          <w:rFonts w:asciiTheme="majorBidi" w:hAnsiTheme="majorBidi" w:cstheme="majorBidi"/>
        </w:rPr>
        <w:t>, pp. 70-87.</w:t>
      </w:r>
    </w:p>
    <w:p w14:paraId="1F45A244" w14:textId="77777777" w:rsidR="00CD65FD" w:rsidRDefault="00CD65FD" w:rsidP="00CD65FD">
      <w:pPr>
        <w:pStyle w:val="a3"/>
        <w:bidi/>
        <w:ind w:left="720"/>
        <w:rPr>
          <w:rFonts w:cs="David"/>
          <w:sz w:val="24"/>
          <w:szCs w:val="24"/>
        </w:rPr>
      </w:pPr>
    </w:p>
    <w:p w14:paraId="36C6F6BF" w14:textId="77777777" w:rsidR="00897FB1" w:rsidRDefault="00897FB1" w:rsidP="00897FB1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0E821F35" w14:textId="6E6A12BB" w:rsidR="00BF3484" w:rsidRPr="001F1E2C" w:rsidRDefault="00BF3484" w:rsidP="001F1E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1F1E2C">
        <w:rPr>
          <w:rFonts w:cs="David" w:hint="cs"/>
          <w:b/>
          <w:bCs/>
          <w:sz w:val="24"/>
          <w:szCs w:val="24"/>
          <w:rtl/>
        </w:rPr>
        <w:t>שיעור 7:</w:t>
      </w:r>
      <w:r w:rsidR="001F1E2C" w:rsidRPr="001F1E2C">
        <w:rPr>
          <w:rFonts w:cs="David"/>
          <w:b/>
          <w:bCs/>
          <w:sz w:val="24"/>
          <w:szCs w:val="24"/>
          <w:rtl/>
        </w:rPr>
        <w:tab/>
      </w:r>
      <w:r w:rsidR="008E7F9D">
        <w:rPr>
          <w:rFonts w:cs="David" w:hint="cs"/>
          <w:b/>
          <w:bCs/>
          <w:sz w:val="24"/>
          <w:szCs w:val="24"/>
          <w:rtl/>
        </w:rPr>
        <w:t>דיפלומטיה בעידן הגרעיני</w:t>
      </w:r>
      <w:r w:rsidR="001F1E2C" w:rsidRPr="001F1E2C">
        <w:rPr>
          <w:rFonts w:cs="David" w:hint="cs"/>
          <w:b/>
          <w:bCs/>
          <w:sz w:val="24"/>
          <w:szCs w:val="24"/>
          <w:rtl/>
        </w:rPr>
        <w:t xml:space="preserve">: ערעור על המערכת הדו-קוטבית </w:t>
      </w:r>
    </w:p>
    <w:p w14:paraId="30F3E33C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17614A5E" w14:textId="4442DEAA" w:rsidR="00762299" w:rsidRPr="0098103F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583B5A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583B5A">
        <w:rPr>
          <w:rFonts w:cs="David" w:hint="cs"/>
          <w:sz w:val="24"/>
          <w:szCs w:val="24"/>
          <w:u w:val="single"/>
          <w:rtl/>
        </w:rPr>
        <w:t>:</w:t>
      </w:r>
      <w:r w:rsidR="0098103F">
        <w:rPr>
          <w:rFonts w:cs="David"/>
          <w:sz w:val="24"/>
          <w:szCs w:val="24"/>
          <w:rtl/>
        </w:rPr>
        <w:tab/>
      </w:r>
      <w:r w:rsidR="0098103F">
        <w:rPr>
          <w:rFonts w:cs="David" w:hint="cs"/>
          <w:sz w:val="24"/>
          <w:szCs w:val="24"/>
          <w:rtl/>
        </w:rPr>
        <w:t>"הדיפלומטיה האמריקאית לאחר מלחמת וייטנאם: כניעה או ריאליזם?"</w:t>
      </w:r>
      <w:r w:rsidR="0098103F">
        <w:rPr>
          <w:rFonts w:cs="David" w:hint="cs"/>
          <w:sz w:val="24"/>
          <w:szCs w:val="24"/>
        </w:rPr>
        <w:t xml:space="preserve"> </w:t>
      </w:r>
      <w:r w:rsidR="0098103F">
        <w:rPr>
          <w:rFonts w:cs="David" w:hint="cs"/>
          <w:sz w:val="24"/>
          <w:szCs w:val="24"/>
          <w:rtl/>
        </w:rPr>
        <w:t xml:space="preserve"> </w:t>
      </w:r>
    </w:p>
    <w:p w14:paraId="0A6EBC43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55390E16" w14:textId="323086FB" w:rsidR="00762299" w:rsidRPr="00897FB1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לשיעור:</w:t>
      </w:r>
    </w:p>
    <w:p w14:paraId="08DE413B" w14:textId="329A90B4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6EAE1E0F" w14:textId="27FD0072" w:rsidR="00897FB1" w:rsidRDefault="00897FB1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קיסינג'ר, </w:t>
      </w:r>
      <w:r>
        <w:rPr>
          <w:rFonts w:cs="David" w:hint="cs"/>
          <w:sz w:val="24"/>
          <w:szCs w:val="24"/>
          <w:u w:val="single"/>
          <w:rtl/>
        </w:rPr>
        <w:t>דיפלומטיה</w:t>
      </w:r>
      <w:r>
        <w:rPr>
          <w:rFonts w:cs="David" w:hint="cs"/>
          <w:sz w:val="24"/>
          <w:szCs w:val="24"/>
          <w:rtl/>
        </w:rPr>
        <w:t xml:space="preserve">, </w:t>
      </w:r>
      <w:r w:rsidR="00583B5A">
        <w:rPr>
          <w:rFonts w:cs="David" w:hint="cs"/>
          <w:sz w:val="24"/>
          <w:szCs w:val="24"/>
          <w:rtl/>
        </w:rPr>
        <w:t>עמ' 573-598 ו 681-739.</w:t>
      </w:r>
    </w:p>
    <w:p w14:paraId="3006D661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131C4218" w14:textId="6288A4EA" w:rsidR="00CD65FD" w:rsidRDefault="0055773C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theme="majorBidi" w:hint="cs"/>
        </w:rPr>
        <w:t>L</w:t>
      </w:r>
      <w:r>
        <w:rPr>
          <w:rFonts w:asciiTheme="majorBidi" w:hAnsiTheme="majorBidi" w:cstheme="majorBidi"/>
        </w:rPr>
        <w:t xml:space="preserve">auren, </w:t>
      </w:r>
      <w:r>
        <w:rPr>
          <w:rFonts w:asciiTheme="majorBidi" w:hAnsiTheme="majorBidi" w:cstheme="majorBidi"/>
          <w:i/>
          <w:iCs/>
        </w:rPr>
        <w:t>Force and Statecraft</w:t>
      </w:r>
      <w:r>
        <w:rPr>
          <w:rFonts w:asciiTheme="majorBidi" w:hAnsiTheme="majorBidi" w:cstheme="majorBidi"/>
        </w:rPr>
        <w:t>, pp. 88-109.</w:t>
      </w:r>
    </w:p>
    <w:p w14:paraId="2CD2482F" w14:textId="77777777" w:rsidR="00583B5A" w:rsidRDefault="00583B5A" w:rsidP="00583B5A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3E782C4C" w14:textId="77777777" w:rsidR="00897FB1" w:rsidRDefault="00897FB1" w:rsidP="00897FB1">
      <w:pPr>
        <w:pStyle w:val="a3"/>
        <w:bidi/>
        <w:rPr>
          <w:rFonts w:cs="David"/>
          <w:sz w:val="24"/>
          <w:szCs w:val="24"/>
          <w:rtl/>
        </w:rPr>
      </w:pPr>
    </w:p>
    <w:p w14:paraId="517922BD" w14:textId="0AB71823" w:rsidR="00BF3484" w:rsidRPr="00821B3D" w:rsidRDefault="00BF3484" w:rsidP="00821B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821B3D">
        <w:rPr>
          <w:rFonts w:cs="David" w:hint="cs"/>
          <w:b/>
          <w:bCs/>
          <w:sz w:val="24"/>
          <w:szCs w:val="24"/>
          <w:rtl/>
        </w:rPr>
        <w:t>שיעור 8:</w:t>
      </w:r>
      <w:r w:rsidR="00821B3D" w:rsidRPr="00821B3D">
        <w:rPr>
          <w:rFonts w:cs="David"/>
          <w:b/>
          <w:bCs/>
          <w:sz w:val="24"/>
          <w:szCs w:val="24"/>
          <w:rtl/>
        </w:rPr>
        <w:tab/>
      </w:r>
      <w:r w:rsidR="00821B3D" w:rsidRPr="00821B3D">
        <w:rPr>
          <w:rFonts w:cs="David" w:hint="cs"/>
          <w:b/>
          <w:bCs/>
          <w:sz w:val="24"/>
          <w:szCs w:val="24"/>
          <w:rtl/>
        </w:rPr>
        <w:t xml:space="preserve">אתגרי הדיפלומטיה אחרי המלחמה הקרה </w:t>
      </w:r>
    </w:p>
    <w:p w14:paraId="2F36903E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5B485D5C" w14:textId="49DAE220" w:rsidR="00762299" w:rsidRPr="0098103F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583B5A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583B5A">
        <w:rPr>
          <w:rFonts w:cs="David" w:hint="cs"/>
          <w:sz w:val="24"/>
          <w:szCs w:val="24"/>
          <w:u w:val="single"/>
          <w:rtl/>
        </w:rPr>
        <w:t>:</w:t>
      </w:r>
      <w:r w:rsidR="0098103F">
        <w:rPr>
          <w:rFonts w:cs="David"/>
          <w:sz w:val="24"/>
          <w:szCs w:val="24"/>
          <w:rtl/>
        </w:rPr>
        <w:tab/>
      </w:r>
      <w:r w:rsidR="0098103F">
        <w:rPr>
          <w:rFonts w:cs="David" w:hint="cs"/>
          <w:sz w:val="24"/>
          <w:szCs w:val="24"/>
          <w:rtl/>
        </w:rPr>
        <w:t>"האם ההתערבות ההומ</w:t>
      </w:r>
      <w:r w:rsidR="00FF0EF4">
        <w:rPr>
          <w:rFonts w:cs="David" w:hint="cs"/>
          <w:sz w:val="24"/>
          <w:szCs w:val="24"/>
          <w:rtl/>
        </w:rPr>
        <w:t>ניטרית שמה</w:t>
      </w:r>
      <w:r w:rsidR="000C5931">
        <w:rPr>
          <w:rFonts w:cs="David" w:hint="cs"/>
          <w:sz w:val="24"/>
          <w:szCs w:val="24"/>
          <w:rtl/>
        </w:rPr>
        <w:t xml:space="preserve"> קץ לעיקרון המכ</w:t>
      </w:r>
      <w:r w:rsidR="0098103F">
        <w:rPr>
          <w:rFonts w:cs="David" w:hint="cs"/>
          <w:sz w:val="24"/>
          <w:szCs w:val="24"/>
          <w:rtl/>
        </w:rPr>
        <w:t xml:space="preserve">ונן של </w:t>
      </w:r>
      <w:proofErr w:type="spellStart"/>
      <w:r w:rsidR="0098103F">
        <w:rPr>
          <w:rFonts w:cs="David" w:hint="cs"/>
          <w:sz w:val="24"/>
          <w:szCs w:val="24"/>
          <w:rtl/>
        </w:rPr>
        <w:t>וסטפליה</w:t>
      </w:r>
      <w:proofErr w:type="spellEnd"/>
      <w:r w:rsidR="0098103F">
        <w:rPr>
          <w:rFonts w:cs="David" w:hint="cs"/>
          <w:sz w:val="24"/>
          <w:szCs w:val="24"/>
          <w:rtl/>
        </w:rPr>
        <w:t>?"</w:t>
      </w:r>
      <w:r w:rsidR="0098103F">
        <w:rPr>
          <w:rFonts w:cs="David" w:hint="cs"/>
          <w:sz w:val="24"/>
          <w:szCs w:val="24"/>
        </w:rPr>
        <w:t xml:space="preserve"> </w:t>
      </w:r>
      <w:r w:rsidR="0098103F">
        <w:rPr>
          <w:rFonts w:cs="David" w:hint="cs"/>
          <w:sz w:val="24"/>
          <w:szCs w:val="24"/>
          <w:rtl/>
        </w:rPr>
        <w:t xml:space="preserve"> </w:t>
      </w:r>
    </w:p>
    <w:p w14:paraId="02326D2A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63929675" w14:textId="2A2941A1" w:rsidR="00762299" w:rsidRPr="00583B5A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לשיעור:</w:t>
      </w:r>
    </w:p>
    <w:p w14:paraId="09A2FB2C" w14:textId="1B15236F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70866B81" w14:textId="2D89F0E1" w:rsidR="00A57DF7" w:rsidRDefault="00583B5A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קיסינג'ר, </w:t>
      </w:r>
      <w:r>
        <w:rPr>
          <w:rFonts w:cs="David" w:hint="cs"/>
          <w:sz w:val="24"/>
          <w:szCs w:val="24"/>
          <w:u w:val="single"/>
          <w:rtl/>
        </w:rPr>
        <w:t>דיפלומטיה</w:t>
      </w:r>
      <w:r>
        <w:rPr>
          <w:rFonts w:cs="David" w:hint="cs"/>
          <w:sz w:val="24"/>
          <w:szCs w:val="24"/>
          <w:rtl/>
        </w:rPr>
        <w:t xml:space="preserve">, עמ' </w:t>
      </w:r>
      <w:r w:rsidR="00A57DF7">
        <w:rPr>
          <w:rFonts w:cs="David" w:hint="cs"/>
          <w:sz w:val="24"/>
          <w:szCs w:val="24"/>
          <w:rtl/>
        </w:rPr>
        <w:t>711-781.</w:t>
      </w:r>
    </w:p>
    <w:p w14:paraId="1FEAA7F4" w14:textId="77777777" w:rsidR="00A57DF7" w:rsidRP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74E25CD0" w14:textId="59C9C361" w:rsidR="0055773C" w:rsidRDefault="0055773C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theme="majorBidi" w:hint="cs"/>
        </w:rPr>
        <w:t>L</w:t>
      </w:r>
      <w:r>
        <w:rPr>
          <w:rFonts w:asciiTheme="majorBidi" w:hAnsiTheme="majorBidi" w:cstheme="majorBidi"/>
        </w:rPr>
        <w:t xml:space="preserve">auren, </w:t>
      </w:r>
      <w:r>
        <w:rPr>
          <w:rFonts w:asciiTheme="majorBidi" w:hAnsiTheme="majorBidi" w:cstheme="majorBidi"/>
          <w:i/>
          <w:iCs/>
        </w:rPr>
        <w:t>Force and Statecraft</w:t>
      </w:r>
      <w:r>
        <w:rPr>
          <w:rFonts w:asciiTheme="majorBidi" w:hAnsiTheme="majorBidi" w:cstheme="majorBidi"/>
        </w:rPr>
        <w:t>, pp. 110-132.</w:t>
      </w:r>
    </w:p>
    <w:p w14:paraId="02AFE64B" w14:textId="77777777" w:rsidR="00583B5A" w:rsidRDefault="00583B5A" w:rsidP="00583B5A">
      <w:pPr>
        <w:pStyle w:val="a3"/>
        <w:bidi/>
        <w:ind w:left="720"/>
        <w:rPr>
          <w:rFonts w:cs="David" w:hint="cs"/>
          <w:sz w:val="24"/>
          <w:szCs w:val="24"/>
        </w:rPr>
      </w:pPr>
    </w:p>
    <w:p w14:paraId="1FBDF46C" w14:textId="77777777" w:rsidR="00583B5A" w:rsidRDefault="00583B5A" w:rsidP="00583B5A">
      <w:pPr>
        <w:pStyle w:val="a3"/>
        <w:bidi/>
        <w:rPr>
          <w:rFonts w:cs="David"/>
          <w:sz w:val="24"/>
          <w:szCs w:val="24"/>
          <w:rtl/>
        </w:rPr>
      </w:pPr>
    </w:p>
    <w:p w14:paraId="4C8A8A58" w14:textId="0BC79442" w:rsidR="00BF3484" w:rsidRPr="00821B3D" w:rsidRDefault="00BF3484" w:rsidP="00821B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821B3D">
        <w:rPr>
          <w:rFonts w:cs="David" w:hint="cs"/>
          <w:b/>
          <w:bCs/>
          <w:sz w:val="24"/>
          <w:szCs w:val="24"/>
          <w:rtl/>
        </w:rPr>
        <w:t>שיעור 9:</w:t>
      </w:r>
      <w:r w:rsidR="00821B3D" w:rsidRPr="00821B3D">
        <w:rPr>
          <w:rFonts w:cs="David"/>
          <w:b/>
          <w:bCs/>
          <w:sz w:val="24"/>
          <w:szCs w:val="24"/>
          <w:rtl/>
        </w:rPr>
        <w:tab/>
      </w:r>
      <w:r w:rsidR="00821B3D" w:rsidRPr="00821B3D">
        <w:rPr>
          <w:rFonts w:cs="David" w:hint="cs"/>
          <w:b/>
          <w:bCs/>
          <w:sz w:val="24"/>
          <w:szCs w:val="24"/>
          <w:rtl/>
        </w:rPr>
        <w:t xml:space="preserve">דיפלומטיה ויישוב/ניהול סכסוכים </w:t>
      </w:r>
    </w:p>
    <w:p w14:paraId="79EA371E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29518258" w14:textId="7603FFC5" w:rsidR="00762299" w:rsidRPr="00D34829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3611B1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3611B1">
        <w:rPr>
          <w:rFonts w:cs="David" w:hint="cs"/>
          <w:sz w:val="24"/>
          <w:szCs w:val="24"/>
          <w:u w:val="single"/>
          <w:rtl/>
        </w:rPr>
        <w:t>:</w:t>
      </w:r>
      <w:r w:rsidR="00D34829">
        <w:rPr>
          <w:rFonts w:cs="David"/>
          <w:sz w:val="24"/>
          <w:szCs w:val="24"/>
          <w:rtl/>
        </w:rPr>
        <w:tab/>
      </w:r>
      <w:r w:rsidR="00D34829">
        <w:rPr>
          <w:rFonts w:cs="David" w:hint="cs"/>
          <w:sz w:val="24"/>
          <w:szCs w:val="24"/>
          <w:rtl/>
        </w:rPr>
        <w:t>"האם יישוב סכסוכים הוא רק פונקציה של יחסי כוחות?"</w:t>
      </w:r>
      <w:r w:rsidR="00D34829">
        <w:rPr>
          <w:rFonts w:cs="David" w:hint="cs"/>
          <w:sz w:val="24"/>
          <w:szCs w:val="24"/>
        </w:rPr>
        <w:t xml:space="preserve"> </w:t>
      </w:r>
      <w:r w:rsidR="00D34829">
        <w:rPr>
          <w:rFonts w:cs="David" w:hint="cs"/>
          <w:sz w:val="24"/>
          <w:szCs w:val="24"/>
          <w:rtl/>
        </w:rPr>
        <w:t xml:space="preserve"> </w:t>
      </w:r>
    </w:p>
    <w:p w14:paraId="37023AF8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6B9CFD21" w14:textId="37A3CD33" w:rsidR="00762299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</w:t>
      </w:r>
      <w:r w:rsidR="00762299" w:rsidRPr="00952C84">
        <w:rPr>
          <w:rFonts w:cs="David" w:hint="cs"/>
          <w:sz w:val="24"/>
          <w:szCs w:val="24"/>
          <w:u w:val="single"/>
          <w:rtl/>
        </w:rPr>
        <w:t>:</w:t>
      </w:r>
    </w:p>
    <w:p w14:paraId="299B33CD" w14:textId="73B0F492" w:rsidR="00952C84" w:rsidRDefault="00952C84" w:rsidP="00952C84">
      <w:pPr>
        <w:pStyle w:val="a3"/>
        <w:bidi/>
        <w:rPr>
          <w:rFonts w:cs="David"/>
          <w:sz w:val="24"/>
          <w:szCs w:val="24"/>
          <w:u w:val="single"/>
          <w:rtl/>
        </w:rPr>
      </w:pPr>
    </w:p>
    <w:p w14:paraId="66A37069" w14:textId="09473D26" w:rsidR="00952C84" w:rsidRDefault="00952C84" w:rsidP="001A7F25">
      <w:pPr>
        <w:pStyle w:val="a3"/>
        <w:bidi/>
        <w:ind w:left="360"/>
        <w:rPr>
          <w:rFonts w:cs="David"/>
          <w:sz w:val="24"/>
          <w:szCs w:val="24"/>
          <w:u w:val="single"/>
        </w:rPr>
      </w:pPr>
      <w:r>
        <w:rPr>
          <w:rFonts w:asciiTheme="majorBidi" w:hAnsiTheme="majorBidi" w:cstheme="majorBidi"/>
        </w:rPr>
        <w:t xml:space="preserve">R.P. </w:t>
      </w:r>
      <w:proofErr w:type="spellStart"/>
      <w:r>
        <w:rPr>
          <w:rFonts w:asciiTheme="majorBidi" w:hAnsiTheme="majorBidi" w:cstheme="majorBidi"/>
        </w:rPr>
        <w:t>Barston</w:t>
      </w:r>
      <w:proofErr w:type="spellEnd"/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i/>
          <w:iCs/>
        </w:rPr>
        <w:t xml:space="preserve">Modern Diplomacy </w:t>
      </w:r>
      <w:r>
        <w:rPr>
          <w:rFonts w:asciiTheme="majorBidi" w:hAnsiTheme="majorBidi" w:cstheme="majorBidi"/>
        </w:rPr>
        <w:t xml:space="preserve">(Pearson, 1988), pp. </w:t>
      </w:r>
      <w:r w:rsidR="00B96C16">
        <w:rPr>
          <w:rFonts w:asciiTheme="majorBidi" w:hAnsiTheme="majorBidi" w:cstheme="majorBidi"/>
        </w:rPr>
        <w:t>215-238.</w:t>
      </w:r>
    </w:p>
    <w:p w14:paraId="0D019627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  <w:u w:val="single"/>
        </w:rPr>
      </w:pPr>
    </w:p>
    <w:p w14:paraId="2B5A2BA0" w14:textId="472E9B77" w:rsidR="00A57DF7" w:rsidRDefault="00A57DF7" w:rsidP="001A7F25">
      <w:pPr>
        <w:pStyle w:val="a3"/>
        <w:bidi/>
        <w:ind w:left="360"/>
        <w:rPr>
          <w:rFonts w:cs="David"/>
          <w:sz w:val="24"/>
          <w:szCs w:val="24"/>
          <w:u w:val="single"/>
        </w:rPr>
      </w:pPr>
      <w:r>
        <w:rPr>
          <w:rFonts w:asciiTheme="majorBidi" w:hAnsiTheme="majorBidi" w:cstheme="majorBidi"/>
        </w:rPr>
        <w:t xml:space="preserve">Ho-Won </w:t>
      </w:r>
      <w:proofErr w:type="spellStart"/>
      <w:r>
        <w:rPr>
          <w:rFonts w:asciiTheme="majorBidi" w:hAnsiTheme="majorBidi" w:cstheme="majorBidi"/>
        </w:rPr>
        <w:t>Jeong</w:t>
      </w:r>
      <w:proofErr w:type="spellEnd"/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i/>
          <w:iCs/>
        </w:rPr>
        <w:t xml:space="preserve">Conflict Management and Conflict Resolution </w:t>
      </w:r>
      <w:r>
        <w:rPr>
          <w:rFonts w:asciiTheme="majorBidi" w:hAnsiTheme="majorBidi" w:cstheme="majorBidi"/>
        </w:rPr>
        <w:t>Routledge, 2010), pp. 3-56.</w:t>
      </w:r>
    </w:p>
    <w:p w14:paraId="34DB5B5D" w14:textId="50482036" w:rsidR="00B96C16" w:rsidRDefault="00B96C16" w:rsidP="001A7F25">
      <w:pPr>
        <w:pStyle w:val="a3"/>
        <w:bidi/>
        <w:ind w:left="720"/>
        <w:rPr>
          <w:rFonts w:cs="David"/>
          <w:sz w:val="24"/>
          <w:szCs w:val="24"/>
          <w:u w:val="single"/>
          <w:rtl/>
        </w:rPr>
      </w:pPr>
    </w:p>
    <w:p w14:paraId="7A08AAC7" w14:textId="17A5CB7F" w:rsidR="00A57DF7" w:rsidRDefault="00A57DF7" w:rsidP="001A7F25">
      <w:pPr>
        <w:pStyle w:val="a3"/>
        <w:bidi/>
        <w:ind w:left="720"/>
        <w:rPr>
          <w:rFonts w:cs="David"/>
          <w:sz w:val="24"/>
          <w:szCs w:val="24"/>
          <w:u w:val="single"/>
          <w:rtl/>
        </w:rPr>
      </w:pPr>
    </w:p>
    <w:p w14:paraId="00A7CE4F" w14:textId="77777777" w:rsidR="00762299" w:rsidRDefault="00762299" w:rsidP="00762299">
      <w:pPr>
        <w:pStyle w:val="a3"/>
        <w:bidi/>
        <w:rPr>
          <w:rFonts w:cs="David" w:hint="cs"/>
          <w:sz w:val="24"/>
          <w:szCs w:val="24"/>
          <w:rtl/>
        </w:rPr>
      </w:pPr>
    </w:p>
    <w:p w14:paraId="40A24ECB" w14:textId="2203E53C" w:rsidR="00BF3484" w:rsidRPr="00821B3D" w:rsidRDefault="00BF3484" w:rsidP="00FD132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821B3D">
        <w:rPr>
          <w:rFonts w:cs="David" w:hint="cs"/>
          <w:b/>
          <w:bCs/>
          <w:sz w:val="24"/>
          <w:szCs w:val="24"/>
          <w:rtl/>
        </w:rPr>
        <w:t>שיעור 10:</w:t>
      </w:r>
      <w:r w:rsidR="00821B3D" w:rsidRPr="00821B3D">
        <w:rPr>
          <w:rFonts w:cs="David"/>
          <w:b/>
          <w:bCs/>
          <w:sz w:val="24"/>
          <w:szCs w:val="24"/>
          <w:rtl/>
        </w:rPr>
        <w:tab/>
      </w:r>
      <w:r w:rsidR="00FD1326">
        <w:rPr>
          <w:rFonts w:cs="David" w:hint="cs"/>
          <w:b/>
          <w:bCs/>
          <w:sz w:val="24"/>
          <w:szCs w:val="24"/>
          <w:rtl/>
        </w:rPr>
        <w:t xml:space="preserve">דיפלומטיה, </w:t>
      </w:r>
      <w:r w:rsidR="00821B3D" w:rsidRPr="00821B3D">
        <w:rPr>
          <w:rFonts w:cs="David" w:hint="cs"/>
          <w:b/>
          <w:bCs/>
          <w:sz w:val="24"/>
          <w:szCs w:val="24"/>
          <w:rtl/>
        </w:rPr>
        <w:t>בקרת נשק</w:t>
      </w:r>
      <w:r w:rsidR="00FD1326">
        <w:rPr>
          <w:rFonts w:cs="David" w:hint="cs"/>
          <w:b/>
          <w:bCs/>
          <w:sz w:val="24"/>
          <w:szCs w:val="24"/>
          <w:rtl/>
        </w:rPr>
        <w:t xml:space="preserve">, ופירוק מנשק לא קונבנציונאלי </w:t>
      </w:r>
      <w:r w:rsidR="00821B3D" w:rsidRPr="00821B3D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2DB58E07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29165E0A" w14:textId="25C802BA" w:rsidR="00762299" w:rsidRPr="00D34829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3611B1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3611B1">
        <w:rPr>
          <w:rFonts w:cs="David" w:hint="cs"/>
          <w:sz w:val="24"/>
          <w:szCs w:val="24"/>
          <w:u w:val="single"/>
          <w:rtl/>
        </w:rPr>
        <w:t>:</w:t>
      </w:r>
      <w:r w:rsidR="00D34829">
        <w:rPr>
          <w:rFonts w:cs="David"/>
          <w:sz w:val="24"/>
          <w:szCs w:val="24"/>
          <w:rtl/>
        </w:rPr>
        <w:tab/>
      </w:r>
      <w:r w:rsidR="00D34829">
        <w:rPr>
          <w:rFonts w:cs="David" w:hint="cs"/>
          <w:sz w:val="24"/>
          <w:szCs w:val="24"/>
          <w:rtl/>
        </w:rPr>
        <w:t xml:space="preserve">"האם </w:t>
      </w:r>
      <w:r w:rsidR="000C5931">
        <w:rPr>
          <w:rFonts w:cs="David" w:hint="cs"/>
          <w:sz w:val="24"/>
          <w:szCs w:val="24"/>
          <w:rtl/>
        </w:rPr>
        <w:t>ה</w:t>
      </w:r>
      <w:r w:rsidR="00D34829">
        <w:rPr>
          <w:rFonts w:cs="David" w:hint="cs"/>
          <w:sz w:val="24"/>
          <w:szCs w:val="24"/>
          <w:rtl/>
        </w:rPr>
        <w:t>דיפלומטיה יכולה למנוע הפצה גרעינית?"</w:t>
      </w:r>
      <w:r w:rsidR="00D34829">
        <w:rPr>
          <w:rFonts w:cs="David" w:hint="cs"/>
          <w:sz w:val="24"/>
          <w:szCs w:val="24"/>
        </w:rPr>
        <w:t xml:space="preserve"> </w:t>
      </w:r>
      <w:r w:rsidR="00D34829">
        <w:rPr>
          <w:rFonts w:cs="David" w:hint="cs"/>
          <w:sz w:val="24"/>
          <w:szCs w:val="24"/>
          <w:rtl/>
        </w:rPr>
        <w:t xml:space="preserve"> </w:t>
      </w:r>
    </w:p>
    <w:p w14:paraId="5A2261A6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74090A19" w14:textId="7DC9C12F" w:rsidR="00762299" w:rsidRPr="004B028A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לשיעור:</w:t>
      </w:r>
    </w:p>
    <w:p w14:paraId="19D55765" w14:textId="4D23EEEF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76921F29" w14:textId="7CB8932C" w:rsidR="004B028A" w:rsidRDefault="004B028A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theme="majorBidi"/>
        </w:rPr>
        <w:t xml:space="preserve">Geoffrey Allen Pigman, </w:t>
      </w:r>
      <w:r>
        <w:rPr>
          <w:rFonts w:asciiTheme="majorBidi" w:hAnsiTheme="majorBidi" w:cstheme="majorBidi"/>
          <w:i/>
          <w:iCs/>
        </w:rPr>
        <w:t>Co</w:t>
      </w:r>
      <w:r w:rsidR="0082193F">
        <w:rPr>
          <w:rFonts w:asciiTheme="majorBidi" w:hAnsiTheme="majorBidi" w:cstheme="majorBidi"/>
          <w:i/>
          <w:iCs/>
        </w:rPr>
        <w:t>n</w:t>
      </w:r>
      <w:r>
        <w:rPr>
          <w:rFonts w:asciiTheme="majorBidi" w:hAnsiTheme="majorBidi" w:cstheme="majorBidi"/>
          <w:i/>
          <w:iCs/>
        </w:rPr>
        <w:t xml:space="preserve">temporary Diplomacy </w:t>
      </w:r>
      <w:r w:rsidR="0055773C">
        <w:rPr>
          <w:rFonts w:asciiTheme="majorBidi" w:hAnsiTheme="majorBidi" w:cstheme="majorBidi"/>
        </w:rPr>
        <w:t>(P</w:t>
      </w:r>
      <w:r>
        <w:rPr>
          <w:rFonts w:asciiTheme="majorBidi" w:hAnsiTheme="majorBidi" w:cstheme="majorBidi"/>
        </w:rPr>
        <w:t>olity, 2010), pp. 161-179.</w:t>
      </w:r>
    </w:p>
    <w:p w14:paraId="4FF2EAE1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1022FEDB" w14:textId="1A1ABE95" w:rsidR="00A57DF7" w:rsidRPr="004B028A" w:rsidRDefault="003F2EE6" w:rsidP="001A7F25">
      <w:pPr>
        <w:pStyle w:val="a3"/>
        <w:bidi/>
        <w:ind w:left="360"/>
        <w:rPr>
          <w:rFonts w:cs="David"/>
          <w:sz w:val="24"/>
          <w:szCs w:val="24"/>
        </w:rPr>
      </w:pPr>
      <w:proofErr w:type="spellStart"/>
      <w:r>
        <w:rPr>
          <w:rFonts w:asciiTheme="majorBidi" w:hAnsiTheme="majorBidi" w:cstheme="majorBidi" w:hint="cs"/>
        </w:rPr>
        <w:t>Z</w:t>
      </w:r>
      <w:r>
        <w:rPr>
          <w:rFonts w:asciiTheme="majorBidi" w:hAnsiTheme="majorBidi" w:cstheme="majorBidi"/>
        </w:rPr>
        <w:t>artman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Meertz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Melamud</w:t>
      </w:r>
      <w:proofErr w:type="spellEnd"/>
      <w:r>
        <w:rPr>
          <w:rFonts w:asciiTheme="majorBidi" w:hAnsiTheme="majorBidi" w:cstheme="majorBidi"/>
        </w:rPr>
        <w:t xml:space="preserve"> (eds.), </w:t>
      </w:r>
      <w:r>
        <w:rPr>
          <w:rFonts w:asciiTheme="majorBidi" w:hAnsiTheme="majorBidi" w:cstheme="majorBidi"/>
          <w:i/>
          <w:iCs/>
        </w:rPr>
        <w:t xml:space="preserve">Banning the Bang or the Bomb? Negotiating the Nuclear Test Ban Regime </w:t>
      </w:r>
      <w:r>
        <w:rPr>
          <w:rFonts w:asciiTheme="majorBidi" w:hAnsiTheme="majorBidi" w:cstheme="majorBidi"/>
        </w:rPr>
        <w:t xml:space="preserve">(Cambridge, 2014), pp. </w:t>
      </w:r>
      <w:r w:rsidR="005A0F8C">
        <w:rPr>
          <w:rFonts w:asciiTheme="majorBidi" w:hAnsiTheme="majorBidi" w:cstheme="majorBidi"/>
        </w:rPr>
        <w:t>32</w:t>
      </w:r>
      <w:r>
        <w:rPr>
          <w:rFonts w:asciiTheme="majorBidi" w:hAnsiTheme="majorBidi" w:cstheme="majorBidi"/>
        </w:rPr>
        <w:t>-57.</w:t>
      </w:r>
    </w:p>
    <w:p w14:paraId="56B86E4A" w14:textId="77777777" w:rsidR="004B028A" w:rsidRDefault="004B028A" w:rsidP="004B028A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64036EAF" w14:textId="77777777" w:rsidR="004B028A" w:rsidRDefault="004B028A" w:rsidP="004B028A">
      <w:pPr>
        <w:pStyle w:val="a3"/>
        <w:bidi/>
        <w:rPr>
          <w:rFonts w:cs="David"/>
          <w:sz w:val="24"/>
          <w:szCs w:val="24"/>
          <w:rtl/>
        </w:rPr>
      </w:pPr>
    </w:p>
    <w:p w14:paraId="28869057" w14:textId="40052F05" w:rsidR="00BF3484" w:rsidRPr="00821B3D" w:rsidRDefault="00BF3484" w:rsidP="00821B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821B3D">
        <w:rPr>
          <w:rFonts w:cs="David" w:hint="cs"/>
          <w:b/>
          <w:bCs/>
          <w:sz w:val="24"/>
          <w:szCs w:val="24"/>
          <w:rtl/>
        </w:rPr>
        <w:t>שיעור 11:</w:t>
      </w:r>
      <w:r w:rsidR="00821B3D" w:rsidRPr="00821B3D">
        <w:rPr>
          <w:rFonts w:cs="David"/>
          <w:b/>
          <w:bCs/>
          <w:sz w:val="24"/>
          <w:szCs w:val="24"/>
          <w:rtl/>
        </w:rPr>
        <w:tab/>
      </w:r>
      <w:r w:rsidR="00FD1326">
        <w:rPr>
          <w:rFonts w:cs="David" w:hint="cs"/>
          <w:b/>
          <w:bCs/>
          <w:sz w:val="24"/>
          <w:szCs w:val="24"/>
          <w:rtl/>
        </w:rPr>
        <w:t xml:space="preserve">דיפלומטיה כלכלית: הסחר העולמי והמערכת הפיננסית הבינלאומית </w:t>
      </w:r>
    </w:p>
    <w:p w14:paraId="4D5C1A7E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61713926" w14:textId="12E1EF78" w:rsidR="00762299" w:rsidRPr="00D34829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3611B1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3611B1">
        <w:rPr>
          <w:rFonts w:cs="David" w:hint="cs"/>
          <w:sz w:val="24"/>
          <w:szCs w:val="24"/>
          <w:u w:val="single"/>
          <w:rtl/>
        </w:rPr>
        <w:t>:</w:t>
      </w:r>
      <w:r w:rsidR="00D34829">
        <w:rPr>
          <w:rFonts w:cs="David"/>
          <w:sz w:val="24"/>
          <w:szCs w:val="24"/>
          <w:rtl/>
        </w:rPr>
        <w:tab/>
      </w:r>
      <w:r w:rsidR="00D34829">
        <w:rPr>
          <w:rFonts w:cs="David" w:hint="cs"/>
          <w:sz w:val="24"/>
          <w:szCs w:val="24"/>
          <w:rtl/>
        </w:rPr>
        <w:t>"</w:t>
      </w:r>
      <w:r w:rsidR="00BC4FA8">
        <w:rPr>
          <w:rFonts w:cs="David" w:hint="cs"/>
          <w:sz w:val="24"/>
          <w:szCs w:val="24"/>
          <w:rtl/>
        </w:rPr>
        <w:t xml:space="preserve">האם הגלובליזציה לא הפכה את הדיפלומטיה הכללית לפיקציה?" </w:t>
      </w:r>
    </w:p>
    <w:p w14:paraId="4FAA5DCA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55DCF94E" w14:textId="76D7D950" w:rsidR="00762299" w:rsidRPr="00952C84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לשיעור:</w:t>
      </w:r>
    </w:p>
    <w:p w14:paraId="7702BBDA" w14:textId="09B748BF" w:rsidR="00952C84" w:rsidRDefault="00952C84" w:rsidP="001A7F25">
      <w:pPr>
        <w:pStyle w:val="a3"/>
        <w:bidi/>
        <w:rPr>
          <w:rFonts w:cs="David"/>
          <w:sz w:val="24"/>
          <w:szCs w:val="24"/>
          <w:rtl/>
        </w:rPr>
      </w:pPr>
    </w:p>
    <w:p w14:paraId="576E7611" w14:textId="1FE022B3" w:rsidR="00952C84" w:rsidRDefault="00952C84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theme="majorBidi" w:hint="cs"/>
        </w:rPr>
        <w:t>R</w:t>
      </w:r>
      <w:r>
        <w:rPr>
          <w:rFonts w:asciiTheme="majorBidi" w:hAnsiTheme="majorBidi" w:cstheme="majorBidi"/>
        </w:rPr>
        <w:t xml:space="preserve">.P. </w:t>
      </w:r>
      <w:proofErr w:type="spellStart"/>
      <w:r>
        <w:rPr>
          <w:rFonts w:asciiTheme="majorBidi" w:hAnsiTheme="majorBidi" w:cstheme="majorBidi"/>
        </w:rPr>
        <w:t>Barston</w:t>
      </w:r>
      <w:proofErr w:type="spellEnd"/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i/>
          <w:iCs/>
        </w:rPr>
        <w:t>Modern Diplomacy</w:t>
      </w:r>
      <w:r>
        <w:rPr>
          <w:rFonts w:asciiTheme="majorBidi" w:hAnsiTheme="majorBidi" w:cstheme="majorBidi"/>
        </w:rPr>
        <w:t>, pp. 130-166.</w:t>
      </w:r>
    </w:p>
    <w:p w14:paraId="749FF7CE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4FEA905E" w14:textId="50360BD4" w:rsidR="0082193F" w:rsidRPr="00952C84" w:rsidRDefault="0082193F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theme="majorBidi" w:hint="cs"/>
        </w:rPr>
        <w:t>P</w:t>
      </w:r>
      <w:r>
        <w:rPr>
          <w:rFonts w:asciiTheme="majorBidi" w:hAnsiTheme="majorBidi" w:cstheme="majorBidi"/>
        </w:rPr>
        <w:t xml:space="preserve">igman, </w:t>
      </w:r>
      <w:r>
        <w:rPr>
          <w:rFonts w:asciiTheme="majorBidi" w:hAnsiTheme="majorBidi" w:cstheme="majorBidi"/>
          <w:i/>
          <w:iCs/>
        </w:rPr>
        <w:t>Contemporary Diplomacy</w:t>
      </w:r>
      <w:r>
        <w:rPr>
          <w:rFonts w:asciiTheme="majorBidi" w:hAnsiTheme="majorBidi" w:cstheme="majorBidi"/>
        </w:rPr>
        <w:t>, pp. 138-160.</w:t>
      </w:r>
    </w:p>
    <w:p w14:paraId="1E6B8916" w14:textId="7050833D" w:rsidR="00952C84" w:rsidRDefault="00952C84" w:rsidP="001A7F25">
      <w:pPr>
        <w:pStyle w:val="a3"/>
        <w:bidi/>
        <w:ind w:left="720"/>
        <w:rPr>
          <w:rFonts w:cs="David"/>
          <w:sz w:val="24"/>
          <w:szCs w:val="24"/>
          <w:rtl/>
        </w:rPr>
      </w:pPr>
    </w:p>
    <w:p w14:paraId="195506E5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6DF645B2" w14:textId="51B8C454" w:rsidR="00BF3484" w:rsidRPr="00821B3D" w:rsidRDefault="00BF3484" w:rsidP="00821B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821B3D">
        <w:rPr>
          <w:rFonts w:cs="David" w:hint="cs"/>
          <w:b/>
          <w:bCs/>
          <w:sz w:val="24"/>
          <w:szCs w:val="24"/>
          <w:rtl/>
        </w:rPr>
        <w:t>שיעור 12:</w:t>
      </w:r>
      <w:r w:rsidR="00821B3D" w:rsidRPr="00821B3D">
        <w:rPr>
          <w:rFonts w:cs="David"/>
          <w:b/>
          <w:bCs/>
          <w:sz w:val="24"/>
          <w:szCs w:val="24"/>
          <w:rtl/>
        </w:rPr>
        <w:tab/>
      </w:r>
      <w:r w:rsidR="00FD1326">
        <w:rPr>
          <w:rFonts w:cs="David" w:hint="cs"/>
          <w:b/>
          <w:bCs/>
          <w:sz w:val="24"/>
          <w:szCs w:val="24"/>
          <w:rtl/>
        </w:rPr>
        <w:t xml:space="preserve">דיפלומטיה בעידן הארגונים הבינלאומיים והארגונים הלא-ממשלתיים </w:t>
      </w:r>
      <w:r w:rsidR="00821B3D" w:rsidRPr="00821B3D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1BDCBAF2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7DFCA45C" w14:textId="0EAD8572" w:rsidR="00762299" w:rsidRPr="00BC4FA8" w:rsidRDefault="00762299" w:rsidP="00762299">
      <w:pPr>
        <w:pStyle w:val="a3"/>
        <w:bidi/>
        <w:rPr>
          <w:rFonts w:cs="David"/>
          <w:sz w:val="24"/>
          <w:szCs w:val="24"/>
          <w:rtl/>
        </w:rPr>
      </w:pPr>
      <w:r w:rsidRPr="003611B1">
        <w:rPr>
          <w:rFonts w:cs="David" w:hint="cs"/>
          <w:sz w:val="24"/>
          <w:szCs w:val="24"/>
          <w:u w:val="single"/>
          <w:rtl/>
        </w:rPr>
        <w:t xml:space="preserve">נושא </w:t>
      </w:r>
      <w:r w:rsidR="001A7F25">
        <w:rPr>
          <w:rFonts w:cs="David" w:hint="cs"/>
          <w:sz w:val="24"/>
          <w:szCs w:val="24"/>
          <w:u w:val="single"/>
          <w:rtl/>
        </w:rPr>
        <w:t>השיעור</w:t>
      </w:r>
      <w:r w:rsidRPr="003611B1">
        <w:rPr>
          <w:rFonts w:cs="David" w:hint="cs"/>
          <w:sz w:val="24"/>
          <w:szCs w:val="24"/>
          <w:u w:val="single"/>
          <w:rtl/>
        </w:rPr>
        <w:t>:</w:t>
      </w:r>
      <w:r w:rsidR="00BC4FA8">
        <w:rPr>
          <w:rFonts w:cs="David"/>
          <w:sz w:val="24"/>
          <w:szCs w:val="24"/>
          <w:rtl/>
        </w:rPr>
        <w:tab/>
      </w:r>
      <w:r w:rsidR="00BC4FA8">
        <w:rPr>
          <w:rFonts w:cs="David" w:hint="cs"/>
          <w:sz w:val="24"/>
          <w:szCs w:val="24"/>
          <w:rtl/>
        </w:rPr>
        <w:t>"השפעת הארגונים הלא-ממשלתיים על הדיפלומטיה: ברכה או קללה?"</w:t>
      </w:r>
      <w:r w:rsidR="00BC4FA8">
        <w:rPr>
          <w:rFonts w:cs="David" w:hint="cs"/>
          <w:sz w:val="24"/>
          <w:szCs w:val="24"/>
        </w:rPr>
        <w:t xml:space="preserve"> </w:t>
      </w:r>
      <w:r w:rsidR="00BC4FA8">
        <w:rPr>
          <w:rFonts w:cs="David" w:hint="cs"/>
          <w:sz w:val="24"/>
          <w:szCs w:val="24"/>
          <w:rtl/>
        </w:rPr>
        <w:t xml:space="preserve"> </w:t>
      </w:r>
    </w:p>
    <w:p w14:paraId="603A6471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3B2C292E" w14:textId="56D3EBDC" w:rsidR="00762299" w:rsidRDefault="001A7F25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לשיעור:</w:t>
      </w:r>
    </w:p>
    <w:p w14:paraId="0D894433" w14:textId="77777777" w:rsidR="00A57DF7" w:rsidRDefault="00A57DF7" w:rsidP="00A57DF7">
      <w:pPr>
        <w:pStyle w:val="a3"/>
        <w:bidi/>
        <w:rPr>
          <w:rFonts w:cs="David"/>
          <w:sz w:val="24"/>
          <w:szCs w:val="24"/>
          <w:u w:val="single"/>
          <w:rtl/>
        </w:rPr>
      </w:pPr>
    </w:p>
    <w:p w14:paraId="1CBCD9D4" w14:textId="6AF17A01" w:rsidR="0082193F" w:rsidRDefault="0082193F" w:rsidP="001A7F25">
      <w:pPr>
        <w:pStyle w:val="a3"/>
        <w:bidi/>
        <w:ind w:left="360"/>
        <w:rPr>
          <w:rFonts w:cs="David"/>
          <w:sz w:val="24"/>
          <w:szCs w:val="24"/>
        </w:rPr>
      </w:pPr>
      <w:r>
        <w:rPr>
          <w:rFonts w:asciiTheme="majorBidi" w:hAnsiTheme="majorBidi" w:cstheme="majorBidi"/>
        </w:rPr>
        <w:t xml:space="preserve">Pigman, </w:t>
      </w:r>
      <w:r>
        <w:rPr>
          <w:rFonts w:asciiTheme="majorBidi" w:hAnsiTheme="majorBidi" w:cstheme="majorBidi"/>
          <w:i/>
          <w:iCs/>
        </w:rPr>
        <w:t>Contemporary Diplomacy</w:t>
      </w:r>
      <w:r>
        <w:rPr>
          <w:rFonts w:asciiTheme="majorBidi" w:hAnsiTheme="majorBidi" w:cstheme="majorBidi"/>
        </w:rPr>
        <w:t>, pp. 49-105.</w:t>
      </w:r>
    </w:p>
    <w:p w14:paraId="4CE27678" w14:textId="77777777" w:rsidR="00A57DF7" w:rsidRDefault="00A57DF7" w:rsidP="001A7F25">
      <w:pPr>
        <w:pStyle w:val="a3"/>
        <w:bidi/>
        <w:ind w:left="720"/>
        <w:rPr>
          <w:rFonts w:cs="David"/>
          <w:sz w:val="24"/>
          <w:szCs w:val="24"/>
        </w:rPr>
      </w:pPr>
    </w:p>
    <w:p w14:paraId="5595E73E" w14:textId="6FAA8961" w:rsidR="00A57DF7" w:rsidRPr="0082193F" w:rsidRDefault="003611B1" w:rsidP="001A7F25">
      <w:pPr>
        <w:pStyle w:val="a3"/>
        <w:bidi/>
        <w:ind w:left="360"/>
        <w:rPr>
          <w:rFonts w:cs="David"/>
          <w:sz w:val="24"/>
          <w:szCs w:val="24"/>
          <w:rtl/>
        </w:rPr>
      </w:pPr>
      <w:r>
        <w:rPr>
          <w:rFonts w:asciiTheme="majorBidi" w:hAnsiTheme="majorBidi" w:cstheme="majorBidi"/>
        </w:rPr>
        <w:t xml:space="preserve">Weiss, </w:t>
      </w:r>
      <w:proofErr w:type="spellStart"/>
      <w:r>
        <w:rPr>
          <w:rFonts w:asciiTheme="majorBidi" w:hAnsiTheme="majorBidi" w:cstheme="majorBidi"/>
        </w:rPr>
        <w:t>Gordenker</w:t>
      </w:r>
      <w:proofErr w:type="spellEnd"/>
      <w:r>
        <w:rPr>
          <w:rFonts w:asciiTheme="majorBidi" w:hAnsiTheme="majorBidi" w:cstheme="majorBidi"/>
        </w:rPr>
        <w:t xml:space="preserve">, Watson (eds.), </w:t>
      </w:r>
      <w:r>
        <w:rPr>
          <w:rFonts w:asciiTheme="majorBidi" w:hAnsiTheme="majorBidi" w:cstheme="majorBidi"/>
          <w:i/>
          <w:iCs/>
        </w:rPr>
        <w:t xml:space="preserve">NGOs, the UN, &amp; Global Governance </w:t>
      </w:r>
      <w:r w:rsidR="00142822">
        <w:rPr>
          <w:rFonts w:asciiTheme="majorBidi" w:hAnsiTheme="majorBidi" w:cstheme="majorBidi"/>
        </w:rPr>
        <w:t xml:space="preserve">(Lynne </w:t>
      </w:r>
      <w:proofErr w:type="spellStart"/>
      <w:r w:rsidR="00142822">
        <w:rPr>
          <w:rFonts w:asciiTheme="majorBidi" w:hAnsiTheme="majorBidi" w:cstheme="majorBidi"/>
        </w:rPr>
        <w:t>Rienner</w:t>
      </w:r>
      <w:proofErr w:type="spellEnd"/>
      <w:r w:rsidR="00142822">
        <w:rPr>
          <w:rFonts w:asciiTheme="majorBidi" w:hAnsiTheme="majorBidi" w:cstheme="majorBidi"/>
        </w:rPr>
        <w:t>, 1996), pp. 17-47.</w:t>
      </w:r>
      <w:r>
        <w:rPr>
          <w:rFonts w:asciiTheme="majorBidi" w:hAnsiTheme="majorBidi" w:cstheme="majorBidi"/>
        </w:rPr>
        <w:t xml:space="preserve"> </w:t>
      </w:r>
    </w:p>
    <w:p w14:paraId="78A3C028" w14:textId="77777777" w:rsidR="0082193F" w:rsidRPr="0082193F" w:rsidRDefault="0082193F" w:rsidP="0082193F">
      <w:pPr>
        <w:pStyle w:val="a3"/>
        <w:bidi/>
        <w:rPr>
          <w:rFonts w:cs="David"/>
          <w:sz w:val="24"/>
          <w:szCs w:val="24"/>
          <w:u w:val="single"/>
          <w:rtl/>
        </w:rPr>
      </w:pPr>
    </w:p>
    <w:p w14:paraId="2834934B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040365F6" w14:textId="313B22F0" w:rsidR="00BF3484" w:rsidRPr="00821B3D" w:rsidRDefault="00BF3484" w:rsidP="00821B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David"/>
          <w:b/>
          <w:bCs/>
          <w:sz w:val="24"/>
          <w:szCs w:val="24"/>
          <w:rtl/>
        </w:rPr>
      </w:pPr>
      <w:r w:rsidRPr="00821B3D">
        <w:rPr>
          <w:rFonts w:cs="David" w:hint="cs"/>
          <w:b/>
          <w:bCs/>
          <w:sz w:val="24"/>
          <w:szCs w:val="24"/>
          <w:rtl/>
        </w:rPr>
        <w:lastRenderedPageBreak/>
        <w:t>שיעור 13:</w:t>
      </w:r>
      <w:r w:rsidR="00821B3D" w:rsidRPr="00821B3D">
        <w:rPr>
          <w:rFonts w:cs="David"/>
          <w:b/>
          <w:bCs/>
          <w:sz w:val="24"/>
          <w:szCs w:val="24"/>
          <w:rtl/>
        </w:rPr>
        <w:tab/>
      </w:r>
      <w:r w:rsidR="00821B3D" w:rsidRPr="00821B3D">
        <w:rPr>
          <w:rFonts w:cs="David" w:hint="cs"/>
          <w:b/>
          <w:bCs/>
          <w:sz w:val="24"/>
          <w:szCs w:val="24"/>
          <w:rtl/>
        </w:rPr>
        <w:t xml:space="preserve">דיפלומטיה ציבורית ועוצמה רכה </w:t>
      </w:r>
      <w:r w:rsidR="00FD1326">
        <w:rPr>
          <w:rFonts w:cs="David" w:hint="cs"/>
          <w:b/>
          <w:bCs/>
          <w:sz w:val="24"/>
          <w:szCs w:val="24"/>
          <w:rtl/>
        </w:rPr>
        <w:t xml:space="preserve">בעידן הרשתות החברתיות </w:t>
      </w:r>
    </w:p>
    <w:p w14:paraId="116B4D4F" w14:textId="77777777" w:rsidR="00BF3484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5C81995A" w14:textId="275FCB28" w:rsidR="00762299" w:rsidRPr="00BC4FA8" w:rsidRDefault="00E578BD" w:rsidP="00762299">
      <w:pPr>
        <w:pStyle w:val="a3"/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u w:val="single"/>
          <w:rtl/>
        </w:rPr>
        <w:t>נושא השיעור</w:t>
      </w:r>
      <w:r w:rsidR="00762299" w:rsidRPr="003611B1">
        <w:rPr>
          <w:rFonts w:cs="David" w:hint="cs"/>
          <w:sz w:val="24"/>
          <w:szCs w:val="24"/>
          <w:u w:val="single"/>
          <w:rtl/>
        </w:rPr>
        <w:t>:</w:t>
      </w:r>
      <w:r w:rsidR="00BC4FA8">
        <w:rPr>
          <w:rFonts w:cs="David"/>
          <w:sz w:val="24"/>
          <w:szCs w:val="24"/>
          <w:rtl/>
        </w:rPr>
        <w:tab/>
      </w:r>
      <w:r w:rsidR="00BC4FA8">
        <w:rPr>
          <w:rFonts w:cs="David" w:hint="cs"/>
          <w:sz w:val="24"/>
          <w:szCs w:val="24"/>
          <w:rtl/>
        </w:rPr>
        <w:t>"</w:t>
      </w:r>
      <w:r w:rsidR="000C5931">
        <w:rPr>
          <w:rFonts w:cs="David" w:hint="cs"/>
          <w:sz w:val="24"/>
          <w:szCs w:val="24"/>
          <w:rtl/>
        </w:rPr>
        <w:t xml:space="preserve">האם האינטרנט שם קץ </w:t>
      </w:r>
      <w:r w:rsidR="00EE4BEF">
        <w:rPr>
          <w:rFonts w:cs="David" w:hint="cs"/>
          <w:sz w:val="24"/>
          <w:szCs w:val="24"/>
          <w:rtl/>
        </w:rPr>
        <w:t>ל</w:t>
      </w:r>
      <w:r w:rsidR="000C5931">
        <w:rPr>
          <w:rFonts w:cs="David" w:hint="cs"/>
          <w:sz w:val="24"/>
          <w:szCs w:val="24"/>
          <w:rtl/>
        </w:rPr>
        <w:t>יעילות התעמולה הדיפלומטית</w:t>
      </w:r>
      <w:r w:rsidR="00BC4FA8">
        <w:rPr>
          <w:rFonts w:cs="David" w:hint="cs"/>
          <w:sz w:val="24"/>
          <w:szCs w:val="24"/>
          <w:rtl/>
        </w:rPr>
        <w:t>?"</w:t>
      </w:r>
      <w:r w:rsidR="00BC4FA8">
        <w:rPr>
          <w:rFonts w:cs="David" w:hint="cs"/>
          <w:sz w:val="24"/>
          <w:szCs w:val="24"/>
        </w:rPr>
        <w:t xml:space="preserve"> </w:t>
      </w:r>
      <w:r w:rsidR="00BC4FA8">
        <w:rPr>
          <w:rFonts w:cs="David" w:hint="cs"/>
          <w:sz w:val="24"/>
          <w:szCs w:val="24"/>
          <w:rtl/>
        </w:rPr>
        <w:t xml:space="preserve"> </w:t>
      </w:r>
    </w:p>
    <w:p w14:paraId="72E500BC" w14:textId="77777777" w:rsidR="00762299" w:rsidRDefault="00762299" w:rsidP="00762299">
      <w:pPr>
        <w:pStyle w:val="a3"/>
        <w:bidi/>
        <w:rPr>
          <w:rFonts w:cs="David"/>
          <w:sz w:val="24"/>
          <w:szCs w:val="24"/>
          <w:rtl/>
        </w:rPr>
      </w:pPr>
    </w:p>
    <w:p w14:paraId="565A33D7" w14:textId="2FB576ED" w:rsidR="00762299" w:rsidRDefault="00E578BD" w:rsidP="00762299">
      <w:pPr>
        <w:pStyle w:val="a3"/>
        <w:bidi/>
        <w:rPr>
          <w:rFonts w:cs="David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u w:val="single"/>
          <w:rtl/>
        </w:rPr>
        <w:t>קריאה לשעירו:</w:t>
      </w:r>
    </w:p>
    <w:p w14:paraId="4E756103" w14:textId="15D6C31B" w:rsidR="00B96C16" w:rsidRDefault="00B96C16" w:rsidP="00E578BD">
      <w:pPr>
        <w:pStyle w:val="a3"/>
        <w:bidi/>
        <w:rPr>
          <w:rFonts w:cs="David"/>
          <w:sz w:val="24"/>
          <w:szCs w:val="24"/>
          <w:u w:val="single"/>
          <w:rtl/>
        </w:rPr>
      </w:pPr>
    </w:p>
    <w:p w14:paraId="6B07904A" w14:textId="4C00867D" w:rsidR="00B96C16" w:rsidRDefault="005037DB" w:rsidP="00E578BD">
      <w:pPr>
        <w:pStyle w:val="a3"/>
        <w:bidi/>
        <w:ind w:left="360"/>
        <w:rPr>
          <w:rFonts w:cs="David"/>
          <w:sz w:val="24"/>
          <w:szCs w:val="24"/>
          <w:u w:val="single"/>
        </w:rPr>
      </w:pPr>
      <w:r>
        <w:rPr>
          <w:rFonts w:asciiTheme="majorBidi" w:hAnsiTheme="majorBidi" w:cstheme="majorBidi"/>
        </w:rPr>
        <w:t xml:space="preserve">G.R. </w:t>
      </w:r>
      <w:proofErr w:type="spellStart"/>
      <w:r>
        <w:rPr>
          <w:rFonts w:asciiTheme="majorBidi" w:hAnsiTheme="majorBidi" w:cstheme="majorBidi"/>
        </w:rPr>
        <w:t>Berridge</w:t>
      </w:r>
      <w:proofErr w:type="spellEnd"/>
      <w:r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i/>
          <w:iCs/>
        </w:rPr>
        <w:t xml:space="preserve">Diplomacy: Theory and Practice </w:t>
      </w:r>
      <w:r>
        <w:rPr>
          <w:rFonts w:asciiTheme="majorBidi" w:hAnsiTheme="majorBidi" w:cstheme="majorBidi"/>
        </w:rPr>
        <w:t>(Palgrave, 2010), pp. 179-191.</w:t>
      </w:r>
    </w:p>
    <w:p w14:paraId="4B34365C" w14:textId="77777777" w:rsidR="00A57DF7" w:rsidRPr="0082193F" w:rsidRDefault="00A57DF7" w:rsidP="00E578BD">
      <w:pPr>
        <w:pStyle w:val="a3"/>
        <w:bidi/>
        <w:ind w:left="720"/>
        <w:rPr>
          <w:rFonts w:cs="David"/>
          <w:sz w:val="24"/>
          <w:szCs w:val="24"/>
          <w:u w:val="single"/>
        </w:rPr>
      </w:pPr>
    </w:p>
    <w:p w14:paraId="03B2B122" w14:textId="3588D6EF" w:rsidR="0082193F" w:rsidRPr="00B96C16" w:rsidRDefault="0082193F" w:rsidP="00E578BD">
      <w:pPr>
        <w:pStyle w:val="a3"/>
        <w:bidi/>
        <w:ind w:left="360"/>
        <w:rPr>
          <w:rFonts w:cs="David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</w:rPr>
        <w:t>P</w:t>
      </w:r>
      <w:r>
        <w:rPr>
          <w:rFonts w:asciiTheme="majorBidi" w:hAnsiTheme="majorBidi" w:cstheme="majorBidi"/>
        </w:rPr>
        <w:t xml:space="preserve">igman, </w:t>
      </w:r>
      <w:r>
        <w:rPr>
          <w:rFonts w:asciiTheme="majorBidi" w:hAnsiTheme="majorBidi" w:cstheme="majorBidi"/>
          <w:i/>
          <w:iCs/>
        </w:rPr>
        <w:t>Contemporary Diplomacy</w:t>
      </w:r>
      <w:r>
        <w:rPr>
          <w:rFonts w:asciiTheme="majorBidi" w:hAnsiTheme="majorBidi" w:cstheme="majorBidi"/>
        </w:rPr>
        <w:t>, pp. 121-137.</w:t>
      </w:r>
    </w:p>
    <w:p w14:paraId="5D83AF92" w14:textId="77777777" w:rsidR="00BF3484" w:rsidRPr="00185633" w:rsidRDefault="00BF3484" w:rsidP="00BF3484">
      <w:pPr>
        <w:pStyle w:val="a3"/>
        <w:bidi/>
        <w:rPr>
          <w:rFonts w:cs="David"/>
          <w:sz w:val="24"/>
          <w:szCs w:val="24"/>
          <w:rtl/>
        </w:rPr>
      </w:pPr>
    </w:p>
    <w:p w14:paraId="1FF36688" w14:textId="77777777" w:rsidR="00455ECF" w:rsidRPr="00455ECF" w:rsidRDefault="00455ECF" w:rsidP="00455ECF">
      <w:pPr>
        <w:pStyle w:val="a3"/>
        <w:bidi/>
        <w:jc w:val="center"/>
      </w:pPr>
    </w:p>
    <w:p w14:paraId="57B137DC" w14:textId="77777777" w:rsidR="00455ECF" w:rsidRDefault="00455ECF" w:rsidP="00455ECF">
      <w:pPr>
        <w:bidi/>
        <w:jc w:val="center"/>
      </w:pPr>
    </w:p>
    <w:p w14:paraId="044B9BB5" w14:textId="72C697B1" w:rsidR="00E00115" w:rsidRDefault="00E00115" w:rsidP="00E23F54">
      <w:pPr>
        <w:bidi/>
        <w:rPr>
          <w:rtl/>
        </w:rPr>
      </w:pPr>
    </w:p>
    <w:sectPr w:rsidR="00E00115" w:rsidSect="008D1D22">
      <w:footerReference w:type="defaul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0F117" w14:textId="77777777" w:rsidR="00D05345" w:rsidRDefault="00D05345" w:rsidP="008D1D22">
      <w:pPr>
        <w:spacing w:after="0" w:line="240" w:lineRule="auto"/>
      </w:pPr>
      <w:r>
        <w:separator/>
      </w:r>
    </w:p>
  </w:endnote>
  <w:endnote w:type="continuationSeparator" w:id="0">
    <w:p w14:paraId="10D9C59E" w14:textId="77777777" w:rsidR="00D05345" w:rsidRDefault="00D05345" w:rsidP="008D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1372060"/>
      <w:docPartObj>
        <w:docPartGallery w:val="Page Numbers (Bottom of Page)"/>
        <w:docPartUnique/>
      </w:docPartObj>
    </w:sdtPr>
    <w:sdtEndPr/>
    <w:sdtContent>
      <w:p w14:paraId="61124111" w14:textId="50C47A0C" w:rsidR="0082193F" w:rsidRDefault="0082193F">
        <w:pPr>
          <w:pStyle w:val="a6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23F54" w:rsidRPr="00E23F54">
          <w:rPr>
            <w:rFonts w:cs="Calibri"/>
            <w:noProof/>
            <w:lang w:val="he-IL"/>
          </w:rPr>
          <w:t>4</w:t>
        </w:r>
        <w:r>
          <w:fldChar w:fldCharType="end"/>
        </w:r>
      </w:p>
    </w:sdtContent>
  </w:sdt>
  <w:p w14:paraId="4ADDEA19" w14:textId="77777777" w:rsidR="0082193F" w:rsidRDefault="008219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642068"/>
      <w:docPartObj>
        <w:docPartGallery w:val="Page Numbers (Bottom of Page)"/>
        <w:docPartUnique/>
      </w:docPartObj>
    </w:sdtPr>
    <w:sdtEndPr>
      <w:rPr>
        <w:cs/>
      </w:rPr>
    </w:sdtEndPr>
    <w:sdtContent>
      <w:p w14:paraId="37BF9354" w14:textId="4252A034" w:rsidR="00762299" w:rsidRDefault="00762299">
        <w:pPr>
          <w:pStyle w:val="a6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23F54" w:rsidRPr="00E23F54">
          <w:rPr>
            <w:rFonts w:cs="Calibri"/>
            <w:noProof/>
            <w:lang w:val="he-IL"/>
          </w:rPr>
          <w:t>1</w:t>
        </w:r>
        <w:r>
          <w:fldChar w:fldCharType="end"/>
        </w:r>
      </w:p>
    </w:sdtContent>
  </w:sdt>
  <w:p w14:paraId="4B83DE3F" w14:textId="77777777" w:rsidR="00762299" w:rsidRDefault="007622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6FE4" w14:textId="77777777" w:rsidR="00D05345" w:rsidRDefault="00D05345" w:rsidP="008D1D22">
      <w:pPr>
        <w:spacing w:after="0" w:line="240" w:lineRule="auto"/>
      </w:pPr>
      <w:r>
        <w:separator/>
      </w:r>
    </w:p>
  </w:footnote>
  <w:footnote w:type="continuationSeparator" w:id="0">
    <w:p w14:paraId="3686725B" w14:textId="77777777" w:rsidR="00D05345" w:rsidRDefault="00D05345" w:rsidP="008D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3C7"/>
    <w:multiLevelType w:val="hybridMultilevel"/>
    <w:tmpl w:val="37563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1EFF"/>
    <w:multiLevelType w:val="hybridMultilevel"/>
    <w:tmpl w:val="FEDE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37425"/>
    <w:multiLevelType w:val="hybridMultilevel"/>
    <w:tmpl w:val="A600B9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46CCF"/>
    <w:multiLevelType w:val="hybridMultilevel"/>
    <w:tmpl w:val="FE966A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6E40"/>
    <w:multiLevelType w:val="hybridMultilevel"/>
    <w:tmpl w:val="451A4486"/>
    <w:lvl w:ilvl="0" w:tplc="E9505A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60A1F"/>
    <w:multiLevelType w:val="hybridMultilevel"/>
    <w:tmpl w:val="F2427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776F3"/>
    <w:multiLevelType w:val="hybridMultilevel"/>
    <w:tmpl w:val="349A7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F5530"/>
    <w:multiLevelType w:val="hybridMultilevel"/>
    <w:tmpl w:val="D46CD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ECF"/>
    <w:rsid w:val="00005D53"/>
    <w:rsid w:val="00010219"/>
    <w:rsid w:val="000154EE"/>
    <w:rsid w:val="00016F46"/>
    <w:rsid w:val="00030A85"/>
    <w:rsid w:val="00036057"/>
    <w:rsid w:val="00040563"/>
    <w:rsid w:val="0004174C"/>
    <w:rsid w:val="00043942"/>
    <w:rsid w:val="00043D2A"/>
    <w:rsid w:val="00046678"/>
    <w:rsid w:val="00060838"/>
    <w:rsid w:val="00071042"/>
    <w:rsid w:val="000914D0"/>
    <w:rsid w:val="00095F08"/>
    <w:rsid w:val="00096E20"/>
    <w:rsid w:val="000976CC"/>
    <w:rsid w:val="000A0BC8"/>
    <w:rsid w:val="000A2D8A"/>
    <w:rsid w:val="000A3A0D"/>
    <w:rsid w:val="000A7DC6"/>
    <w:rsid w:val="000B16B0"/>
    <w:rsid w:val="000B4BC1"/>
    <w:rsid w:val="000C4BDA"/>
    <w:rsid w:val="000C5931"/>
    <w:rsid w:val="000C59D7"/>
    <w:rsid w:val="000D1E06"/>
    <w:rsid w:val="000D2102"/>
    <w:rsid w:val="000E2431"/>
    <w:rsid w:val="000E6929"/>
    <w:rsid w:val="000F6319"/>
    <w:rsid w:val="000F65EF"/>
    <w:rsid w:val="00104E22"/>
    <w:rsid w:val="00120BA2"/>
    <w:rsid w:val="00134DE3"/>
    <w:rsid w:val="00142822"/>
    <w:rsid w:val="001555FA"/>
    <w:rsid w:val="00172788"/>
    <w:rsid w:val="00185633"/>
    <w:rsid w:val="001A7F25"/>
    <w:rsid w:val="001B3501"/>
    <w:rsid w:val="001B39D0"/>
    <w:rsid w:val="001B4A2A"/>
    <w:rsid w:val="001D0DBB"/>
    <w:rsid w:val="001E01D0"/>
    <w:rsid w:val="001E3529"/>
    <w:rsid w:val="001F0DD2"/>
    <w:rsid w:val="001F1D03"/>
    <w:rsid w:val="001F1E2C"/>
    <w:rsid w:val="001F1F4B"/>
    <w:rsid w:val="002001B3"/>
    <w:rsid w:val="0022135A"/>
    <w:rsid w:val="0022218D"/>
    <w:rsid w:val="00222905"/>
    <w:rsid w:val="00230F67"/>
    <w:rsid w:val="002361A9"/>
    <w:rsid w:val="002474BC"/>
    <w:rsid w:val="00251B9F"/>
    <w:rsid w:val="00271E40"/>
    <w:rsid w:val="00271E61"/>
    <w:rsid w:val="00275662"/>
    <w:rsid w:val="00282252"/>
    <w:rsid w:val="00282C1C"/>
    <w:rsid w:val="00290016"/>
    <w:rsid w:val="00292C92"/>
    <w:rsid w:val="00297947"/>
    <w:rsid w:val="00297E69"/>
    <w:rsid w:val="002A6AC8"/>
    <w:rsid w:val="002B0669"/>
    <w:rsid w:val="002B2787"/>
    <w:rsid w:val="002C0A43"/>
    <w:rsid w:val="002C1E16"/>
    <w:rsid w:val="002C208D"/>
    <w:rsid w:val="002D05F8"/>
    <w:rsid w:val="002D565E"/>
    <w:rsid w:val="002E27B5"/>
    <w:rsid w:val="002F0497"/>
    <w:rsid w:val="002F37F0"/>
    <w:rsid w:val="002F551E"/>
    <w:rsid w:val="0030134B"/>
    <w:rsid w:val="00303E4E"/>
    <w:rsid w:val="003207E4"/>
    <w:rsid w:val="003220C4"/>
    <w:rsid w:val="003250E2"/>
    <w:rsid w:val="00345DD5"/>
    <w:rsid w:val="00356785"/>
    <w:rsid w:val="00361129"/>
    <w:rsid w:val="003611B1"/>
    <w:rsid w:val="003631FB"/>
    <w:rsid w:val="00396122"/>
    <w:rsid w:val="003B1F88"/>
    <w:rsid w:val="003B6890"/>
    <w:rsid w:val="003D53DA"/>
    <w:rsid w:val="003D5709"/>
    <w:rsid w:val="003D62B6"/>
    <w:rsid w:val="003E075A"/>
    <w:rsid w:val="003E497C"/>
    <w:rsid w:val="003F2EE6"/>
    <w:rsid w:val="00400CA3"/>
    <w:rsid w:val="00402A58"/>
    <w:rsid w:val="004035A7"/>
    <w:rsid w:val="00405D33"/>
    <w:rsid w:val="0042210B"/>
    <w:rsid w:val="00437304"/>
    <w:rsid w:val="00437B87"/>
    <w:rsid w:val="00443AC9"/>
    <w:rsid w:val="00455ECF"/>
    <w:rsid w:val="00456234"/>
    <w:rsid w:val="0048080B"/>
    <w:rsid w:val="004813B5"/>
    <w:rsid w:val="004846E0"/>
    <w:rsid w:val="0048698E"/>
    <w:rsid w:val="004914CC"/>
    <w:rsid w:val="004A227E"/>
    <w:rsid w:val="004B028A"/>
    <w:rsid w:val="004B0B70"/>
    <w:rsid w:val="004B29AE"/>
    <w:rsid w:val="004B7F0D"/>
    <w:rsid w:val="004D1D00"/>
    <w:rsid w:val="004D2FF3"/>
    <w:rsid w:val="004E16BE"/>
    <w:rsid w:val="004E2E05"/>
    <w:rsid w:val="005037DB"/>
    <w:rsid w:val="00512D9A"/>
    <w:rsid w:val="00516243"/>
    <w:rsid w:val="0053570A"/>
    <w:rsid w:val="005465ED"/>
    <w:rsid w:val="0054730C"/>
    <w:rsid w:val="00556977"/>
    <w:rsid w:val="0055773C"/>
    <w:rsid w:val="00562CDA"/>
    <w:rsid w:val="0056707E"/>
    <w:rsid w:val="0056723F"/>
    <w:rsid w:val="005823CC"/>
    <w:rsid w:val="00583B5A"/>
    <w:rsid w:val="00586472"/>
    <w:rsid w:val="00586B65"/>
    <w:rsid w:val="00590914"/>
    <w:rsid w:val="005909DA"/>
    <w:rsid w:val="00595CBE"/>
    <w:rsid w:val="005A0F8C"/>
    <w:rsid w:val="005A4EE5"/>
    <w:rsid w:val="005A5AC3"/>
    <w:rsid w:val="005B1D9C"/>
    <w:rsid w:val="005C572E"/>
    <w:rsid w:val="005C5E08"/>
    <w:rsid w:val="005C657F"/>
    <w:rsid w:val="005C65D6"/>
    <w:rsid w:val="005C6E58"/>
    <w:rsid w:val="005D2038"/>
    <w:rsid w:val="005D6637"/>
    <w:rsid w:val="005D6771"/>
    <w:rsid w:val="005F33AA"/>
    <w:rsid w:val="005F4FE2"/>
    <w:rsid w:val="00604A28"/>
    <w:rsid w:val="00607AC9"/>
    <w:rsid w:val="0061223F"/>
    <w:rsid w:val="00613399"/>
    <w:rsid w:val="00614D97"/>
    <w:rsid w:val="00614FD5"/>
    <w:rsid w:val="00625CAC"/>
    <w:rsid w:val="00635BF0"/>
    <w:rsid w:val="0064696E"/>
    <w:rsid w:val="00647F31"/>
    <w:rsid w:val="006571C4"/>
    <w:rsid w:val="00662D7B"/>
    <w:rsid w:val="00671C70"/>
    <w:rsid w:val="0067456E"/>
    <w:rsid w:val="00680FB4"/>
    <w:rsid w:val="006812F2"/>
    <w:rsid w:val="006824FF"/>
    <w:rsid w:val="006A00E7"/>
    <w:rsid w:val="006A209F"/>
    <w:rsid w:val="006A6064"/>
    <w:rsid w:val="006B0163"/>
    <w:rsid w:val="006B3725"/>
    <w:rsid w:val="006B65BD"/>
    <w:rsid w:val="006B7052"/>
    <w:rsid w:val="006B7346"/>
    <w:rsid w:val="006D3D71"/>
    <w:rsid w:val="006D608E"/>
    <w:rsid w:val="006D73B5"/>
    <w:rsid w:val="006F0071"/>
    <w:rsid w:val="006F0768"/>
    <w:rsid w:val="00701AEB"/>
    <w:rsid w:val="00706745"/>
    <w:rsid w:val="007075ED"/>
    <w:rsid w:val="0071622D"/>
    <w:rsid w:val="00735D64"/>
    <w:rsid w:val="00740D11"/>
    <w:rsid w:val="00741D6A"/>
    <w:rsid w:val="00746EAD"/>
    <w:rsid w:val="00746F7C"/>
    <w:rsid w:val="007533D8"/>
    <w:rsid w:val="00757CE7"/>
    <w:rsid w:val="0076060C"/>
    <w:rsid w:val="00762299"/>
    <w:rsid w:val="00771BF9"/>
    <w:rsid w:val="00771C83"/>
    <w:rsid w:val="0077261F"/>
    <w:rsid w:val="00775716"/>
    <w:rsid w:val="00777DB0"/>
    <w:rsid w:val="00784B03"/>
    <w:rsid w:val="00790058"/>
    <w:rsid w:val="00791A16"/>
    <w:rsid w:val="007A7352"/>
    <w:rsid w:val="007A7B34"/>
    <w:rsid w:val="007B66BE"/>
    <w:rsid w:val="007C0919"/>
    <w:rsid w:val="007D257D"/>
    <w:rsid w:val="007E62E1"/>
    <w:rsid w:val="007F39CE"/>
    <w:rsid w:val="00806E4F"/>
    <w:rsid w:val="0081567C"/>
    <w:rsid w:val="0082193F"/>
    <w:rsid w:val="00821B3D"/>
    <w:rsid w:val="00840CD3"/>
    <w:rsid w:val="008579CB"/>
    <w:rsid w:val="008664CC"/>
    <w:rsid w:val="00867944"/>
    <w:rsid w:val="008700FA"/>
    <w:rsid w:val="008734DD"/>
    <w:rsid w:val="008824D2"/>
    <w:rsid w:val="0088322E"/>
    <w:rsid w:val="0088345F"/>
    <w:rsid w:val="00884ECA"/>
    <w:rsid w:val="00885354"/>
    <w:rsid w:val="00891BEE"/>
    <w:rsid w:val="008951C6"/>
    <w:rsid w:val="00897FB1"/>
    <w:rsid w:val="008A29E6"/>
    <w:rsid w:val="008B19B4"/>
    <w:rsid w:val="008B2782"/>
    <w:rsid w:val="008B44CF"/>
    <w:rsid w:val="008B551C"/>
    <w:rsid w:val="008C694F"/>
    <w:rsid w:val="008D1D22"/>
    <w:rsid w:val="008D5963"/>
    <w:rsid w:val="008E7F9D"/>
    <w:rsid w:val="00902E81"/>
    <w:rsid w:val="00913D31"/>
    <w:rsid w:val="009156E5"/>
    <w:rsid w:val="00925F87"/>
    <w:rsid w:val="009318BF"/>
    <w:rsid w:val="00931FF4"/>
    <w:rsid w:val="009358FF"/>
    <w:rsid w:val="00952C84"/>
    <w:rsid w:val="00955824"/>
    <w:rsid w:val="00962649"/>
    <w:rsid w:val="00973C0A"/>
    <w:rsid w:val="00974D98"/>
    <w:rsid w:val="009770D2"/>
    <w:rsid w:val="0098103F"/>
    <w:rsid w:val="0099086E"/>
    <w:rsid w:val="009B5BEC"/>
    <w:rsid w:val="009B6383"/>
    <w:rsid w:val="009C226B"/>
    <w:rsid w:val="009D6DEA"/>
    <w:rsid w:val="009E297F"/>
    <w:rsid w:val="009E56EF"/>
    <w:rsid w:val="009F3132"/>
    <w:rsid w:val="009F42D2"/>
    <w:rsid w:val="00A3047F"/>
    <w:rsid w:val="00A3406D"/>
    <w:rsid w:val="00A35DB6"/>
    <w:rsid w:val="00A43618"/>
    <w:rsid w:val="00A46E02"/>
    <w:rsid w:val="00A57DF7"/>
    <w:rsid w:val="00A63E5C"/>
    <w:rsid w:val="00A678F4"/>
    <w:rsid w:val="00A771D1"/>
    <w:rsid w:val="00A92755"/>
    <w:rsid w:val="00AA02C1"/>
    <w:rsid w:val="00AB3166"/>
    <w:rsid w:val="00AC1486"/>
    <w:rsid w:val="00AC4337"/>
    <w:rsid w:val="00AC5874"/>
    <w:rsid w:val="00AD2C10"/>
    <w:rsid w:val="00AD748C"/>
    <w:rsid w:val="00AF0CDD"/>
    <w:rsid w:val="00AF154C"/>
    <w:rsid w:val="00AF2589"/>
    <w:rsid w:val="00AF492A"/>
    <w:rsid w:val="00B2123B"/>
    <w:rsid w:val="00B2644F"/>
    <w:rsid w:val="00B26855"/>
    <w:rsid w:val="00B415F8"/>
    <w:rsid w:val="00B557C2"/>
    <w:rsid w:val="00B57182"/>
    <w:rsid w:val="00B578B4"/>
    <w:rsid w:val="00B61382"/>
    <w:rsid w:val="00B6641C"/>
    <w:rsid w:val="00B75870"/>
    <w:rsid w:val="00B77AAE"/>
    <w:rsid w:val="00B8056F"/>
    <w:rsid w:val="00B825F0"/>
    <w:rsid w:val="00B85B51"/>
    <w:rsid w:val="00B96C16"/>
    <w:rsid w:val="00BB49AA"/>
    <w:rsid w:val="00BB749D"/>
    <w:rsid w:val="00BC4FA8"/>
    <w:rsid w:val="00BD5F01"/>
    <w:rsid w:val="00BE2D02"/>
    <w:rsid w:val="00BE44F0"/>
    <w:rsid w:val="00BE6C54"/>
    <w:rsid w:val="00BF3484"/>
    <w:rsid w:val="00C02A11"/>
    <w:rsid w:val="00C131EA"/>
    <w:rsid w:val="00C150AA"/>
    <w:rsid w:val="00C173CF"/>
    <w:rsid w:val="00C211B3"/>
    <w:rsid w:val="00C25C2C"/>
    <w:rsid w:val="00C36EA0"/>
    <w:rsid w:val="00C378BC"/>
    <w:rsid w:val="00C47137"/>
    <w:rsid w:val="00C50295"/>
    <w:rsid w:val="00C52AB3"/>
    <w:rsid w:val="00C66974"/>
    <w:rsid w:val="00C74831"/>
    <w:rsid w:val="00C74D29"/>
    <w:rsid w:val="00C771DA"/>
    <w:rsid w:val="00C80137"/>
    <w:rsid w:val="00C823B4"/>
    <w:rsid w:val="00C828C4"/>
    <w:rsid w:val="00C8429B"/>
    <w:rsid w:val="00C91C71"/>
    <w:rsid w:val="00C93BDA"/>
    <w:rsid w:val="00C95C6B"/>
    <w:rsid w:val="00C95CBA"/>
    <w:rsid w:val="00CA59E0"/>
    <w:rsid w:val="00CA5E23"/>
    <w:rsid w:val="00CB633E"/>
    <w:rsid w:val="00CB765C"/>
    <w:rsid w:val="00CC1422"/>
    <w:rsid w:val="00CC24A2"/>
    <w:rsid w:val="00CD3648"/>
    <w:rsid w:val="00CD65FD"/>
    <w:rsid w:val="00CE3165"/>
    <w:rsid w:val="00CE3AB6"/>
    <w:rsid w:val="00CE7450"/>
    <w:rsid w:val="00CF3A6B"/>
    <w:rsid w:val="00D019E5"/>
    <w:rsid w:val="00D05345"/>
    <w:rsid w:val="00D074B5"/>
    <w:rsid w:val="00D07F11"/>
    <w:rsid w:val="00D12130"/>
    <w:rsid w:val="00D1561E"/>
    <w:rsid w:val="00D22586"/>
    <w:rsid w:val="00D24434"/>
    <w:rsid w:val="00D34829"/>
    <w:rsid w:val="00D4456A"/>
    <w:rsid w:val="00D449CC"/>
    <w:rsid w:val="00D54749"/>
    <w:rsid w:val="00D549EB"/>
    <w:rsid w:val="00D60417"/>
    <w:rsid w:val="00D80BD1"/>
    <w:rsid w:val="00D83F3B"/>
    <w:rsid w:val="00D8521E"/>
    <w:rsid w:val="00D972C7"/>
    <w:rsid w:val="00D97C5B"/>
    <w:rsid w:val="00DA679C"/>
    <w:rsid w:val="00DA6854"/>
    <w:rsid w:val="00DC0EB6"/>
    <w:rsid w:val="00DC5404"/>
    <w:rsid w:val="00DC5A8A"/>
    <w:rsid w:val="00DC7620"/>
    <w:rsid w:val="00DE38FA"/>
    <w:rsid w:val="00DE3E3A"/>
    <w:rsid w:val="00DE6F0D"/>
    <w:rsid w:val="00DE7214"/>
    <w:rsid w:val="00DF09EB"/>
    <w:rsid w:val="00DF2E75"/>
    <w:rsid w:val="00DF71FC"/>
    <w:rsid w:val="00E00115"/>
    <w:rsid w:val="00E0061D"/>
    <w:rsid w:val="00E039D5"/>
    <w:rsid w:val="00E105E8"/>
    <w:rsid w:val="00E13623"/>
    <w:rsid w:val="00E16D1E"/>
    <w:rsid w:val="00E23F54"/>
    <w:rsid w:val="00E247EC"/>
    <w:rsid w:val="00E31BC3"/>
    <w:rsid w:val="00E353AD"/>
    <w:rsid w:val="00E434CA"/>
    <w:rsid w:val="00E45B03"/>
    <w:rsid w:val="00E52CC9"/>
    <w:rsid w:val="00E54664"/>
    <w:rsid w:val="00E564A3"/>
    <w:rsid w:val="00E578BD"/>
    <w:rsid w:val="00E6051A"/>
    <w:rsid w:val="00E62912"/>
    <w:rsid w:val="00E635BD"/>
    <w:rsid w:val="00E71850"/>
    <w:rsid w:val="00E72177"/>
    <w:rsid w:val="00E74D18"/>
    <w:rsid w:val="00E763CD"/>
    <w:rsid w:val="00E773BE"/>
    <w:rsid w:val="00E83178"/>
    <w:rsid w:val="00E86113"/>
    <w:rsid w:val="00E87F98"/>
    <w:rsid w:val="00E91686"/>
    <w:rsid w:val="00EA046B"/>
    <w:rsid w:val="00EA16CB"/>
    <w:rsid w:val="00EA207F"/>
    <w:rsid w:val="00EA2759"/>
    <w:rsid w:val="00EA5B24"/>
    <w:rsid w:val="00EA70BC"/>
    <w:rsid w:val="00EB2A63"/>
    <w:rsid w:val="00EC23F8"/>
    <w:rsid w:val="00EC4C31"/>
    <w:rsid w:val="00ED0A43"/>
    <w:rsid w:val="00EE2B7B"/>
    <w:rsid w:val="00EE4BEF"/>
    <w:rsid w:val="00EE7364"/>
    <w:rsid w:val="00EF2CD2"/>
    <w:rsid w:val="00F1112B"/>
    <w:rsid w:val="00F151E4"/>
    <w:rsid w:val="00F15D32"/>
    <w:rsid w:val="00F30B93"/>
    <w:rsid w:val="00F43A8F"/>
    <w:rsid w:val="00F50FD2"/>
    <w:rsid w:val="00F573A5"/>
    <w:rsid w:val="00F6075D"/>
    <w:rsid w:val="00F644E9"/>
    <w:rsid w:val="00F66832"/>
    <w:rsid w:val="00F67159"/>
    <w:rsid w:val="00F806AF"/>
    <w:rsid w:val="00F83151"/>
    <w:rsid w:val="00F92C57"/>
    <w:rsid w:val="00FB16A8"/>
    <w:rsid w:val="00FC1B86"/>
    <w:rsid w:val="00FD1326"/>
    <w:rsid w:val="00FE262B"/>
    <w:rsid w:val="00FE3F14"/>
    <w:rsid w:val="00FE7F1E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F84C"/>
  <w15:chartTrackingRefBased/>
  <w15:docId w15:val="{86C68848-589C-465A-814E-342A30C5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ECF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C771D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1D22"/>
  </w:style>
  <w:style w:type="paragraph" w:styleId="a6">
    <w:name w:val="footer"/>
    <w:basedOn w:val="a"/>
    <w:link w:val="a7"/>
    <w:uiPriority w:val="99"/>
    <w:unhideWhenUsed/>
    <w:rsid w:val="008D1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640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Navon Emmanuel</cp:lastModifiedBy>
  <cp:revision>3</cp:revision>
  <cp:lastPrinted>2016-09-08T08:58:00Z</cp:lastPrinted>
  <dcterms:created xsi:type="dcterms:W3CDTF">2019-05-12T08:11:00Z</dcterms:created>
  <dcterms:modified xsi:type="dcterms:W3CDTF">2019-05-13T10:33:00Z</dcterms:modified>
</cp:coreProperties>
</file>