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92" w:rsidRDefault="00614239" w:rsidP="00875AA4">
      <w:pPr>
        <w:bidi/>
        <w:jc w:val="center"/>
        <w:rPr>
          <w:rFonts w:asciiTheme="minorBidi" w:hAnsiTheme="minorBidi"/>
          <w:b/>
          <w:bCs/>
          <w:sz w:val="36"/>
          <w:szCs w:val="36"/>
          <w:u w:val="single"/>
          <w:rtl/>
        </w:rPr>
      </w:pPr>
      <w:bookmarkStart w:id="0" w:name="_GoBack"/>
      <w:bookmarkEnd w:id="0"/>
      <w:r w:rsidRPr="00875AA4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סיכום פגישה עם המנהל הכללי של מודול </w:t>
      </w:r>
      <w:r w:rsidRPr="00875AA4">
        <w:rPr>
          <w:rFonts w:asciiTheme="minorBidi" w:hAnsiTheme="minorBidi"/>
          <w:b/>
          <w:bCs/>
          <w:sz w:val="36"/>
          <w:szCs w:val="36"/>
          <w:u w:val="single"/>
        </w:rPr>
        <w:t>TM</w:t>
      </w:r>
      <w:r w:rsidRPr="00875AA4">
        <w:rPr>
          <w:rFonts w:asciiTheme="minorBidi" w:hAnsiTheme="minorBidi"/>
          <w:b/>
          <w:bCs/>
          <w:sz w:val="36"/>
          <w:szCs w:val="36"/>
          <w:u w:val="single"/>
          <w:rtl/>
        </w:rPr>
        <w:t xml:space="preserve"> בחברת </w:t>
      </w:r>
      <w:r w:rsidRPr="00875AA4">
        <w:rPr>
          <w:rFonts w:asciiTheme="minorBidi" w:hAnsiTheme="minorBidi"/>
          <w:b/>
          <w:bCs/>
          <w:sz w:val="36"/>
          <w:szCs w:val="36"/>
          <w:u w:val="single"/>
        </w:rPr>
        <w:t>SAP</w:t>
      </w:r>
    </w:p>
    <w:p w:rsidR="00E678A6" w:rsidRDefault="00E47C5E" w:rsidP="00E678A6">
      <w:pPr>
        <w:bidi/>
        <w:jc w:val="center"/>
        <w:rPr>
          <w:rFonts w:asciiTheme="minorBidi" w:hAnsiTheme="minorBidi"/>
          <w:sz w:val="24"/>
          <w:szCs w:val="24"/>
          <w:rtl/>
        </w:rPr>
      </w:pPr>
      <w:r w:rsidRPr="00E47C5E">
        <w:rPr>
          <w:rFonts w:asciiTheme="minorBidi" w:hAnsiTheme="minorBidi" w:hint="cs"/>
          <w:sz w:val="24"/>
          <w:szCs w:val="24"/>
          <w:rtl/>
        </w:rPr>
        <w:t>נושאים ש</w:t>
      </w:r>
      <w:r w:rsidR="00056A15">
        <w:rPr>
          <w:rFonts w:asciiTheme="minorBidi" w:hAnsiTheme="minorBidi" w:hint="cs"/>
          <w:sz w:val="24"/>
          <w:szCs w:val="24"/>
          <w:rtl/>
        </w:rPr>
        <w:t>ביקשתי מ</w:t>
      </w:r>
      <w:r w:rsidRPr="00E47C5E">
        <w:rPr>
          <w:rFonts w:asciiTheme="minorBidi" w:hAnsiTheme="minorBidi" w:hint="cs"/>
          <w:sz w:val="24"/>
          <w:szCs w:val="24"/>
          <w:rtl/>
        </w:rPr>
        <w:t>מנהל המוצר ביקש להדגיש</w:t>
      </w:r>
    </w:p>
    <w:p w:rsidR="00E47C5E" w:rsidRDefault="00E47C5E" w:rsidP="00E47C5E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E47C5E" w:rsidRPr="00E47C5E" w:rsidRDefault="00E47C5E" w:rsidP="00E47C5E">
      <w:pPr>
        <w:bidi/>
        <w:jc w:val="center"/>
        <w:rPr>
          <w:rFonts w:asciiTheme="minorBidi" w:hAnsiTheme="minorBidi"/>
          <w:sz w:val="24"/>
          <w:szCs w:val="24"/>
          <w:rtl/>
        </w:rPr>
      </w:pPr>
    </w:p>
    <w:p w:rsidR="00E678A6" w:rsidRDefault="00E678A6" w:rsidP="00E678A6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שרתים - חובת שרת נפרד מהטעם שהמודול יוכל לעבוד גם כשהמערכת כולה קורסת.</w:t>
      </w:r>
    </w:p>
    <w:p w:rsidR="00166BF5" w:rsidRDefault="00166BF5" w:rsidP="00166BF5">
      <w:pPr>
        <w:pStyle w:val="a3"/>
        <w:bidi/>
        <w:jc w:val="both"/>
        <w:rPr>
          <w:rFonts w:asciiTheme="minorBidi" w:hAnsiTheme="minorBidi"/>
          <w:sz w:val="24"/>
          <w:szCs w:val="24"/>
        </w:rPr>
      </w:pPr>
    </w:p>
    <w:p w:rsidR="00E678A6" w:rsidRDefault="00E678A6" w:rsidP="00E678A6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ביצוע הזמנות - עדיף לבצע את ההזמנות במודול </w:t>
      </w:r>
      <w:r>
        <w:rPr>
          <w:rFonts w:asciiTheme="minorBidi" w:hAnsiTheme="minorBidi" w:hint="cs"/>
          <w:sz w:val="24"/>
          <w:szCs w:val="24"/>
        </w:rPr>
        <w:t>TM</w:t>
      </w:r>
      <w:r>
        <w:rPr>
          <w:rFonts w:asciiTheme="minorBidi" w:hAnsiTheme="minorBidi" w:hint="cs"/>
          <w:sz w:val="24"/>
          <w:szCs w:val="24"/>
          <w:rtl/>
        </w:rPr>
        <w:t xml:space="preserve"> מהטעם שפורט לעיל.</w:t>
      </w:r>
    </w:p>
    <w:p w:rsidR="00166BF5" w:rsidRPr="00166BF5" w:rsidRDefault="00166BF5" w:rsidP="00166BF5">
      <w:pPr>
        <w:pStyle w:val="a3"/>
        <w:rPr>
          <w:rFonts w:asciiTheme="minorBidi" w:hAnsiTheme="minorBidi"/>
          <w:sz w:val="24"/>
          <w:szCs w:val="24"/>
          <w:rtl/>
        </w:rPr>
      </w:pPr>
    </w:p>
    <w:p w:rsidR="00E678A6" w:rsidRDefault="00E678A6" w:rsidP="00E678A6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תשלום חשבוניות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כנ"ל</w:t>
      </w:r>
      <w:r w:rsidR="00BF6512">
        <w:rPr>
          <w:rFonts w:asciiTheme="minorBidi" w:hAnsiTheme="minorBidi" w:hint="cs"/>
          <w:sz w:val="24"/>
          <w:szCs w:val="24"/>
          <w:rtl/>
        </w:rPr>
        <w:t>, בנוסף ניתן ליצור מצב שהמערכת תייצר את החשבונית עבור הספק ותאמר לו מה הסכום שעליו לכתוב ע"ג החשבונית שהוא יגיש.</w:t>
      </w:r>
    </w:p>
    <w:p w:rsidR="00F22D7F" w:rsidRPr="00F22D7F" w:rsidRDefault="00F22D7F" w:rsidP="00F22D7F">
      <w:pPr>
        <w:pStyle w:val="a3"/>
        <w:rPr>
          <w:rFonts w:asciiTheme="minorBidi" w:hAnsiTheme="minorBidi"/>
          <w:sz w:val="24"/>
          <w:szCs w:val="24"/>
          <w:rtl/>
        </w:rPr>
      </w:pPr>
    </w:p>
    <w:p w:rsidR="00E678A6" w:rsidRDefault="00E47C5E" w:rsidP="00E678A6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תחקור וניתוח - </w:t>
      </w:r>
      <w:r w:rsidR="00E678A6">
        <w:rPr>
          <w:rFonts w:asciiTheme="minorBidi" w:hAnsiTheme="minorBidi" w:hint="cs"/>
          <w:sz w:val="24"/>
          <w:szCs w:val="24"/>
          <w:rtl/>
        </w:rPr>
        <w:t>חובת חלוקת ההזמנות לאירועי משנה, ע"מ שיכולת התחקור תהיה קלה וטובה יותר.</w:t>
      </w:r>
    </w:p>
    <w:p w:rsidR="00F22D7F" w:rsidRPr="00F22D7F" w:rsidRDefault="00F22D7F" w:rsidP="00F22D7F">
      <w:pPr>
        <w:pStyle w:val="a3"/>
        <w:rPr>
          <w:rFonts w:asciiTheme="minorBidi" w:hAnsiTheme="minorBidi"/>
          <w:sz w:val="24"/>
          <w:szCs w:val="24"/>
          <w:rtl/>
        </w:rPr>
      </w:pPr>
    </w:p>
    <w:p w:rsidR="00E678A6" w:rsidRDefault="00E678A6" w:rsidP="00E678A6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האנה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ממליץ להתקין את המודול ע"ג האנה, אם כי אין חובה, לטענתו כל האסטרטגיה של חברת </w:t>
      </w:r>
      <w:r>
        <w:rPr>
          <w:rFonts w:asciiTheme="minorBidi" w:hAnsiTheme="minorBidi" w:hint="cs"/>
          <w:sz w:val="24"/>
          <w:szCs w:val="24"/>
        </w:rPr>
        <w:t>SAP</w:t>
      </w:r>
      <w:r>
        <w:rPr>
          <w:rFonts w:asciiTheme="minorBidi" w:hAnsiTheme="minorBidi" w:hint="cs"/>
          <w:sz w:val="24"/>
          <w:szCs w:val="24"/>
          <w:rtl/>
        </w:rPr>
        <w:t xml:space="preserve"> הולכת לכיוון עבודה ע"ג האנה וכדאי להקדים תרופה למכה (יישום שכזה מחייב רכישת רישיונות האנה נוספים, אין מדובר ברישיונות שרכשנו עד כה).</w:t>
      </w:r>
    </w:p>
    <w:p w:rsidR="00E47C5E" w:rsidRPr="00E47C5E" w:rsidRDefault="00E47C5E" w:rsidP="00E47C5E">
      <w:pPr>
        <w:pStyle w:val="a3"/>
        <w:rPr>
          <w:rFonts w:asciiTheme="minorBidi" w:hAnsiTheme="minorBidi"/>
          <w:sz w:val="24"/>
          <w:szCs w:val="24"/>
          <w:rtl/>
        </w:rPr>
      </w:pPr>
    </w:p>
    <w:p w:rsidR="00E47C5E" w:rsidRDefault="00E47C5E" w:rsidP="00E47C5E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התקנת המודול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ממליץ שלא להתקין את הגרסה הנוכחית, גם לא לצרכי תרגול, ולהמתין לגרסה החדשה שתשוחרר בתחילת חודש 11/15.</w:t>
      </w:r>
    </w:p>
    <w:p w:rsidR="00E47C5E" w:rsidRPr="00E47C5E" w:rsidRDefault="00E47C5E" w:rsidP="00E47C5E">
      <w:pPr>
        <w:pStyle w:val="a3"/>
        <w:rPr>
          <w:rFonts w:asciiTheme="minorBidi" w:hAnsiTheme="minorBidi"/>
          <w:sz w:val="24"/>
          <w:szCs w:val="24"/>
          <w:rtl/>
        </w:rPr>
      </w:pPr>
    </w:p>
    <w:p w:rsidR="00E47C5E" w:rsidRDefault="00056A15" w:rsidP="00E47C5E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תצוגה ע"ג מפה</w:t>
      </w:r>
      <w:r w:rsidR="00E47C5E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/>
          <w:sz w:val="24"/>
          <w:szCs w:val="24"/>
          <w:rtl/>
        </w:rPr>
        <w:t>–</w:t>
      </w:r>
      <w:r w:rsidR="00E47C5E">
        <w:rPr>
          <w:rFonts w:asciiTheme="minorBidi" w:hAnsiTheme="minorBidi" w:hint="cs"/>
          <w:sz w:val="24"/>
          <w:szCs w:val="24"/>
          <w:rtl/>
        </w:rPr>
        <w:t xml:space="preserve"> </w:t>
      </w:r>
      <w:r>
        <w:rPr>
          <w:rFonts w:asciiTheme="minorBidi" w:hAnsiTheme="minorBidi" w:hint="cs"/>
          <w:sz w:val="24"/>
          <w:szCs w:val="24"/>
          <w:rtl/>
        </w:rPr>
        <w:t>אפשרית, מותנה בביצוע הממשקים המתאימים.</w:t>
      </w:r>
    </w:p>
    <w:p w:rsidR="00056A15" w:rsidRPr="00056A15" w:rsidRDefault="00056A15" w:rsidP="00056A15">
      <w:pPr>
        <w:pStyle w:val="a3"/>
        <w:rPr>
          <w:rFonts w:asciiTheme="minorBidi" w:hAnsiTheme="minorBidi"/>
          <w:sz w:val="24"/>
          <w:szCs w:val="24"/>
          <w:rtl/>
        </w:rPr>
      </w:pPr>
    </w:p>
    <w:p w:rsidR="00056A15" w:rsidRDefault="0082691D" w:rsidP="00056A15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שיבוץ קרבי/</w:t>
      </w:r>
      <w:r w:rsidR="00056A15">
        <w:rPr>
          <w:rFonts w:asciiTheme="minorBidi" w:hAnsiTheme="minorBidi" w:hint="cs"/>
          <w:sz w:val="24"/>
          <w:szCs w:val="24"/>
          <w:rtl/>
        </w:rPr>
        <w:t xml:space="preserve">הקשר למודול </w:t>
      </w:r>
      <w:r w:rsidR="00056A15">
        <w:rPr>
          <w:rFonts w:asciiTheme="minorBidi" w:hAnsiTheme="minorBidi" w:hint="cs"/>
          <w:sz w:val="24"/>
          <w:szCs w:val="24"/>
        </w:rPr>
        <w:t>HR</w:t>
      </w:r>
      <w:r w:rsidR="00056A15">
        <w:rPr>
          <w:rFonts w:asciiTheme="minorBidi" w:hAnsiTheme="minorBidi" w:hint="cs"/>
          <w:sz w:val="24"/>
          <w:szCs w:val="24"/>
          <w:rtl/>
        </w:rPr>
        <w:t xml:space="preserve"> (היכולת לדעת מי מהעובדים עלה על איזה אוטובוס), אפשרי:</w:t>
      </w:r>
    </w:p>
    <w:p w:rsidR="00056A15" w:rsidRPr="00056A15" w:rsidRDefault="00056A15" w:rsidP="00056A15">
      <w:pPr>
        <w:pStyle w:val="a3"/>
        <w:rPr>
          <w:rFonts w:asciiTheme="minorBidi" w:hAnsiTheme="minorBidi"/>
          <w:sz w:val="24"/>
          <w:szCs w:val="24"/>
          <w:rtl/>
        </w:rPr>
      </w:pPr>
    </w:p>
    <w:p w:rsidR="00056A15" w:rsidRDefault="00056A15" w:rsidP="00056A15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באמצעות רישום ידני ואחר כך הזנה למערכת.</w:t>
      </w:r>
    </w:p>
    <w:p w:rsidR="00056A15" w:rsidRDefault="00056A15" w:rsidP="00056A15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באמצעות העברת כרטיס המנוי באמצעות קורא כרטיסים.</w:t>
      </w:r>
    </w:p>
    <w:p w:rsidR="00056A15" w:rsidRDefault="00056A15" w:rsidP="00056A15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באמצעות הטלפון הסלולארי.</w:t>
      </w:r>
    </w:p>
    <w:p w:rsidR="00786DAA" w:rsidRDefault="00786DAA" w:rsidP="00786DAA">
      <w:pPr>
        <w:pStyle w:val="a3"/>
        <w:bidi/>
        <w:ind w:left="1440"/>
        <w:jc w:val="both"/>
        <w:rPr>
          <w:rFonts w:asciiTheme="minorBidi" w:hAnsiTheme="minorBidi"/>
          <w:sz w:val="24"/>
          <w:szCs w:val="24"/>
        </w:rPr>
      </w:pPr>
    </w:p>
    <w:p w:rsidR="00786DAA" w:rsidRDefault="00786DAA" w:rsidP="00786DAA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תכנון המשלוח</w:t>
      </w:r>
      <w:r w:rsidR="00BD4D1F">
        <w:rPr>
          <w:rFonts w:asciiTheme="minorBidi" w:hAnsiTheme="minorBidi" w:hint="cs"/>
          <w:sz w:val="24"/>
          <w:szCs w:val="24"/>
          <w:rtl/>
        </w:rPr>
        <w:t>:</w:t>
      </w:r>
    </w:p>
    <w:p w:rsidR="00786DAA" w:rsidRDefault="00786DAA" w:rsidP="00786DAA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הארגון חייב לקבל החלטה מי יבצע את תכנון משלוח הציוד.</w:t>
      </w:r>
    </w:p>
    <w:p w:rsidR="00786DAA" w:rsidRDefault="00786DAA" w:rsidP="00786DAA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מי שאחראי על הציוד (מח"א), או, מי שאחראי על השינוע (מת"ח).</w:t>
      </w:r>
    </w:p>
    <w:p w:rsidR="00BD4D1F" w:rsidRDefault="00BD4D1F" w:rsidP="00BD4D1F">
      <w:pPr>
        <w:pStyle w:val="a3"/>
        <w:bidi/>
        <w:ind w:left="1440"/>
        <w:jc w:val="both"/>
        <w:rPr>
          <w:rFonts w:asciiTheme="minorBidi" w:hAnsiTheme="minorBidi"/>
          <w:sz w:val="24"/>
          <w:szCs w:val="24"/>
        </w:rPr>
      </w:pPr>
    </w:p>
    <w:p w:rsidR="00BD4D1F" w:rsidRDefault="00BD4D1F" w:rsidP="00BD4D1F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תכנון עבודה:</w:t>
      </w:r>
    </w:p>
    <w:p w:rsidR="00BD4D1F" w:rsidRDefault="00BD4D1F" w:rsidP="00BD4D1F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ניתן לבצע תכנון עבודה קבוע בכל פרק זמן.</w:t>
      </w:r>
    </w:p>
    <w:p w:rsidR="00BD4D1F" w:rsidRDefault="00BD4D1F" w:rsidP="00BD4D1F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ניתן גם לתת הנחייה למערכת שתכניות אלו יופעלו באופן אוטומטי ומתי.</w:t>
      </w:r>
    </w:p>
    <w:p w:rsidR="00A228C5" w:rsidRDefault="00A228C5" w:rsidP="00A228C5">
      <w:pPr>
        <w:pStyle w:val="a3"/>
        <w:bidi/>
        <w:ind w:left="1440"/>
        <w:jc w:val="both"/>
        <w:rPr>
          <w:rFonts w:asciiTheme="minorBidi" w:hAnsiTheme="minorBidi"/>
          <w:sz w:val="24"/>
          <w:szCs w:val="24"/>
        </w:rPr>
      </w:pPr>
    </w:p>
    <w:p w:rsidR="00A228C5" w:rsidRDefault="00A228C5" w:rsidP="00A228C5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העמסת עלויות:</w:t>
      </w:r>
    </w:p>
    <w:p w:rsidR="00A228C5" w:rsidRDefault="00A228C5" w:rsidP="00A228C5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המערכת יודעת לבצע העמסת עלויות</w:t>
      </w:r>
      <w:r w:rsidR="0082691D">
        <w:rPr>
          <w:rFonts w:asciiTheme="minorBidi" w:hAnsiTheme="minorBidi" w:hint="cs"/>
          <w:sz w:val="24"/>
          <w:szCs w:val="24"/>
          <w:rtl/>
        </w:rPr>
        <w:t xml:space="preserve"> ליחידות באמצעות מודול </w:t>
      </w:r>
      <w:r w:rsidR="0082691D">
        <w:rPr>
          <w:rFonts w:asciiTheme="minorBidi" w:hAnsiTheme="minorBidi" w:hint="cs"/>
          <w:sz w:val="24"/>
          <w:szCs w:val="24"/>
        </w:rPr>
        <w:t>CO</w:t>
      </w:r>
      <w:r w:rsidR="0082691D">
        <w:rPr>
          <w:rFonts w:asciiTheme="minorBidi" w:hAnsiTheme="minorBidi" w:hint="cs"/>
          <w:sz w:val="24"/>
          <w:szCs w:val="24"/>
          <w:rtl/>
        </w:rPr>
        <w:t>.</w:t>
      </w:r>
    </w:p>
    <w:p w:rsidR="0082691D" w:rsidRDefault="0082691D" w:rsidP="0082691D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בנוסף, המערכת יודעת גם לבצע העמסת עלויות לפי גורם מתכנן ובעל עניין של המשלוח (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מת"ח</w:t>
      </w:r>
      <w:proofErr w:type="spellEnd"/>
      <w:r>
        <w:rPr>
          <w:rFonts w:asciiTheme="minorBidi" w:hAnsiTheme="minorBidi" w:hint="cs"/>
          <w:sz w:val="24"/>
          <w:szCs w:val="24"/>
          <w:rtl/>
        </w:rPr>
        <w:t>/מח"א/</w:t>
      </w:r>
      <w:proofErr w:type="spellStart"/>
      <w:r>
        <w:rPr>
          <w:rFonts w:asciiTheme="minorBidi" w:hAnsiTheme="minorBidi" w:hint="cs"/>
          <w:sz w:val="24"/>
          <w:szCs w:val="24"/>
          <w:rtl/>
        </w:rPr>
        <w:t>אג"מ</w:t>
      </w:r>
      <w:proofErr w:type="spellEnd"/>
      <w:r>
        <w:rPr>
          <w:rFonts w:asciiTheme="minorBidi" w:hAnsiTheme="minorBidi" w:hint="cs"/>
          <w:sz w:val="24"/>
          <w:szCs w:val="24"/>
          <w:rtl/>
        </w:rPr>
        <w:t>).</w:t>
      </w:r>
    </w:p>
    <w:p w:rsidR="00D92857" w:rsidRDefault="00D92857" w:rsidP="00D92857">
      <w:pPr>
        <w:pStyle w:val="a3"/>
        <w:bidi/>
        <w:ind w:left="1440"/>
        <w:jc w:val="both"/>
        <w:rPr>
          <w:rFonts w:asciiTheme="minorBidi" w:hAnsiTheme="minorBidi"/>
          <w:sz w:val="24"/>
          <w:szCs w:val="24"/>
        </w:rPr>
      </w:pPr>
    </w:p>
    <w:p w:rsidR="00D92857" w:rsidRDefault="00D92857" w:rsidP="00D92857">
      <w:pPr>
        <w:pStyle w:val="a3"/>
        <w:numPr>
          <w:ilvl w:val="0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ניהול מכרזים </w:t>
      </w:r>
      <w:r>
        <w:rPr>
          <w:rFonts w:asciiTheme="minorBidi" w:hAnsiTheme="minorBidi"/>
          <w:sz w:val="24"/>
          <w:szCs w:val="24"/>
          <w:rtl/>
        </w:rPr>
        <w:t>–</w:t>
      </w:r>
      <w:r>
        <w:rPr>
          <w:rFonts w:asciiTheme="minorBidi" w:hAnsiTheme="minorBidi" w:hint="cs"/>
          <w:sz w:val="24"/>
          <w:szCs w:val="24"/>
          <w:rtl/>
        </w:rPr>
        <w:t xml:space="preserve"> המערכת יודעת לנהל מכרז מתחילתו ועד סופו, לרבות:</w:t>
      </w:r>
    </w:p>
    <w:p w:rsidR="00D92857" w:rsidRDefault="00D92857" w:rsidP="00D92857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תוכן המרכז.</w:t>
      </w:r>
    </w:p>
    <w:p w:rsidR="00D92857" w:rsidRDefault="00D92857" w:rsidP="00D92857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מועד פתיחה.</w:t>
      </w:r>
    </w:p>
    <w:p w:rsidR="00D92857" w:rsidRDefault="00D92857" w:rsidP="00D92857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ניקוד וקביעת זוכה.</w:t>
      </w:r>
    </w:p>
    <w:p w:rsidR="00D92857" w:rsidRDefault="00D92857" w:rsidP="00D92857">
      <w:pPr>
        <w:pStyle w:val="a3"/>
        <w:numPr>
          <w:ilvl w:val="1"/>
          <w:numId w:val="1"/>
        </w:num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מעקב אחר איכות הספקים.</w:t>
      </w:r>
    </w:p>
    <w:p w:rsidR="003A38B9" w:rsidRDefault="003A38B9" w:rsidP="003A38B9">
      <w:pPr>
        <w:bidi/>
        <w:jc w:val="both"/>
        <w:rPr>
          <w:rFonts w:asciiTheme="minorBidi" w:hAnsiTheme="minorBidi"/>
          <w:sz w:val="24"/>
          <w:szCs w:val="24"/>
          <w:rtl/>
        </w:rPr>
      </w:pPr>
    </w:p>
    <w:p w:rsidR="003A38B9" w:rsidRPr="003A38B9" w:rsidRDefault="003A38B9" w:rsidP="003A38B9">
      <w:pPr>
        <w:bidi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צבא הולנד הוא המשתמש הגדול ביותר העושה שימוש מרבי במודול זה ומשנע כוחות וציוד גם מעבר לים באמצעות מודול זה</w:t>
      </w:r>
    </w:p>
    <w:sectPr w:rsidR="003A38B9" w:rsidRPr="003A38B9" w:rsidSect="00583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413"/>
    <w:multiLevelType w:val="hybridMultilevel"/>
    <w:tmpl w:val="1F8C7F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239"/>
    <w:rsid w:val="00056A15"/>
    <w:rsid w:val="00166BF5"/>
    <w:rsid w:val="002257F7"/>
    <w:rsid w:val="003A38B9"/>
    <w:rsid w:val="00583A92"/>
    <w:rsid w:val="00614239"/>
    <w:rsid w:val="00786DAA"/>
    <w:rsid w:val="0082691D"/>
    <w:rsid w:val="00875AA4"/>
    <w:rsid w:val="00A228C5"/>
    <w:rsid w:val="00BD4D1F"/>
    <w:rsid w:val="00BF6512"/>
    <w:rsid w:val="00D92857"/>
    <w:rsid w:val="00E47C5E"/>
    <w:rsid w:val="00E678A6"/>
    <w:rsid w:val="00F2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A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A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דרור מיג'אן</cp:lastModifiedBy>
  <cp:revision>2</cp:revision>
  <dcterms:created xsi:type="dcterms:W3CDTF">2016-06-04T07:03:00Z</dcterms:created>
  <dcterms:modified xsi:type="dcterms:W3CDTF">2016-06-04T07:03:00Z</dcterms:modified>
</cp:coreProperties>
</file>