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038FC" w14:textId="77777777" w:rsidR="00F02E36" w:rsidRPr="00294109" w:rsidRDefault="007D04AA" w:rsidP="007D04AA">
      <w:pPr>
        <w:bidi/>
        <w:spacing w:line="360" w:lineRule="auto"/>
        <w:jc w:val="center"/>
        <w:rPr>
          <w:rFonts w:ascii="David" w:hAnsi="David" w:cs="David"/>
          <w:b/>
          <w:bCs/>
          <w:sz w:val="24"/>
          <w:szCs w:val="24"/>
          <w:u w:val="single"/>
          <w:rtl/>
        </w:rPr>
      </w:pPr>
      <w:r w:rsidRPr="00294109">
        <w:rPr>
          <w:rFonts w:ascii="David" w:hAnsi="David" w:cs="David"/>
          <w:b/>
          <w:bCs/>
          <w:sz w:val="24"/>
          <w:szCs w:val="24"/>
          <w:u w:val="single"/>
          <w:rtl/>
        </w:rPr>
        <w:t>סמיר עומק במערכת המוסדית האמריקנית  - סיכום</w:t>
      </w:r>
    </w:p>
    <w:p w14:paraId="03570EDE" w14:textId="77777777" w:rsidR="007D04AA" w:rsidRPr="00294109" w:rsidRDefault="007D04AA" w:rsidP="00294109">
      <w:pPr>
        <w:pStyle w:val="ListParagraph"/>
        <w:numPr>
          <w:ilvl w:val="0"/>
          <w:numId w:val="2"/>
        </w:numPr>
        <w:bidi/>
        <w:spacing w:line="360" w:lineRule="auto"/>
        <w:ind w:left="360"/>
        <w:jc w:val="both"/>
        <w:rPr>
          <w:rFonts w:ascii="David" w:hAnsi="David" w:cs="David"/>
          <w:sz w:val="24"/>
          <w:szCs w:val="24"/>
        </w:rPr>
      </w:pPr>
      <w:r w:rsidRPr="00294109">
        <w:rPr>
          <w:rFonts w:ascii="David" w:hAnsi="David" w:cs="David"/>
          <w:sz w:val="24"/>
          <w:szCs w:val="24"/>
          <w:rtl/>
        </w:rPr>
        <w:t xml:space="preserve">בין התאריכים </w:t>
      </w:r>
    </w:p>
    <w:p w14:paraId="3DE1FCAB" w14:textId="77777777" w:rsidR="00294109" w:rsidRPr="00294109" w:rsidRDefault="00294109" w:rsidP="00294109">
      <w:pPr>
        <w:pStyle w:val="ListParagraph"/>
        <w:numPr>
          <w:ilvl w:val="0"/>
          <w:numId w:val="2"/>
        </w:numPr>
        <w:bidi/>
        <w:spacing w:line="360" w:lineRule="auto"/>
        <w:ind w:left="360"/>
        <w:jc w:val="both"/>
        <w:rPr>
          <w:rFonts w:ascii="David" w:hAnsi="David" w:cs="David"/>
          <w:sz w:val="24"/>
          <w:szCs w:val="24"/>
          <w:rtl/>
        </w:rPr>
      </w:pPr>
      <w:r w:rsidRPr="00294109">
        <w:rPr>
          <w:rFonts w:ascii="David" w:hAnsi="David" w:cs="David"/>
          <w:sz w:val="24"/>
          <w:szCs w:val="24"/>
          <w:rtl/>
        </w:rPr>
        <w:t>מטרות הנסיעה</w:t>
      </w:r>
    </w:p>
    <w:p w14:paraId="21A6F16F" w14:textId="77777777" w:rsidR="007D04AA" w:rsidRPr="00294109" w:rsidRDefault="007D04AA" w:rsidP="00294109">
      <w:pPr>
        <w:pStyle w:val="ListParagraph"/>
        <w:numPr>
          <w:ilvl w:val="0"/>
          <w:numId w:val="2"/>
        </w:numPr>
        <w:bidi/>
        <w:spacing w:line="360" w:lineRule="auto"/>
        <w:ind w:left="360"/>
        <w:jc w:val="both"/>
        <w:rPr>
          <w:rFonts w:ascii="David" w:hAnsi="David" w:cs="David"/>
          <w:sz w:val="24"/>
          <w:szCs w:val="24"/>
        </w:rPr>
      </w:pPr>
      <w:r w:rsidRPr="00294109">
        <w:rPr>
          <w:rFonts w:ascii="David" w:hAnsi="David" w:cs="David"/>
          <w:sz w:val="24"/>
          <w:szCs w:val="24"/>
          <w:rtl/>
        </w:rPr>
        <w:t>משתתפים:</w:t>
      </w:r>
    </w:p>
    <w:p w14:paraId="1C88E37A" w14:textId="77777777" w:rsidR="00294109" w:rsidRPr="00294109" w:rsidRDefault="00294109" w:rsidP="00294109">
      <w:pPr>
        <w:pStyle w:val="ListParagraph"/>
        <w:numPr>
          <w:ilvl w:val="0"/>
          <w:numId w:val="2"/>
        </w:numPr>
        <w:bidi/>
        <w:spacing w:line="360" w:lineRule="auto"/>
        <w:ind w:left="360"/>
        <w:jc w:val="both"/>
        <w:rPr>
          <w:rFonts w:ascii="David" w:hAnsi="David" w:cs="David"/>
          <w:sz w:val="24"/>
          <w:szCs w:val="24"/>
        </w:rPr>
      </w:pPr>
      <w:r w:rsidRPr="00294109">
        <w:rPr>
          <w:rFonts w:ascii="David" w:hAnsi="David" w:cs="David"/>
          <w:sz w:val="24"/>
          <w:szCs w:val="24"/>
          <w:rtl/>
        </w:rPr>
        <w:t xml:space="preserve">עיקרי הפעילות והלו"ז, ומשתתפים אמריקנים. </w:t>
      </w:r>
    </w:p>
    <w:p w14:paraId="4A8B82FB" w14:textId="77777777" w:rsidR="00294109" w:rsidRPr="00294109" w:rsidRDefault="00294109" w:rsidP="00294109">
      <w:pPr>
        <w:pStyle w:val="ListParagraph"/>
        <w:numPr>
          <w:ilvl w:val="0"/>
          <w:numId w:val="2"/>
        </w:numPr>
        <w:bidi/>
        <w:spacing w:line="360" w:lineRule="auto"/>
        <w:ind w:left="360"/>
        <w:jc w:val="both"/>
        <w:rPr>
          <w:rFonts w:ascii="David" w:hAnsi="David" w:cs="David"/>
          <w:sz w:val="24"/>
          <w:szCs w:val="24"/>
        </w:rPr>
      </w:pPr>
      <w:r w:rsidRPr="00294109">
        <w:rPr>
          <w:rFonts w:ascii="David" w:hAnsi="David" w:cs="David"/>
          <w:sz w:val="24"/>
          <w:szCs w:val="24"/>
          <w:rtl/>
        </w:rPr>
        <w:t xml:space="preserve">סיכום מנהלים בהתאם לעיקרי המטרות ונקודות מרכזיות </w:t>
      </w:r>
    </w:p>
    <w:p w14:paraId="652CB1D8" w14:textId="77777777" w:rsidR="00294109" w:rsidRPr="00294109" w:rsidRDefault="00294109" w:rsidP="00294109">
      <w:pPr>
        <w:pStyle w:val="ListParagraph"/>
        <w:numPr>
          <w:ilvl w:val="1"/>
          <w:numId w:val="2"/>
        </w:numPr>
        <w:bidi/>
        <w:spacing w:line="360" w:lineRule="auto"/>
        <w:ind w:left="810"/>
        <w:jc w:val="both"/>
        <w:rPr>
          <w:rFonts w:ascii="David" w:hAnsi="David" w:cs="David"/>
          <w:sz w:val="24"/>
          <w:szCs w:val="24"/>
        </w:rPr>
      </w:pPr>
      <w:r w:rsidRPr="00294109">
        <w:rPr>
          <w:rFonts w:ascii="David" w:hAnsi="David" w:cs="David"/>
          <w:sz w:val="24"/>
          <w:szCs w:val="24"/>
          <w:rtl/>
        </w:rPr>
        <w:t>מצפן מבצעי</w:t>
      </w:r>
    </w:p>
    <w:p w14:paraId="7EAFA36D" w14:textId="77777777" w:rsidR="00294109" w:rsidRPr="00294109" w:rsidRDefault="00294109" w:rsidP="00294109">
      <w:pPr>
        <w:pStyle w:val="ListParagraph"/>
        <w:numPr>
          <w:ilvl w:val="2"/>
          <w:numId w:val="2"/>
        </w:numPr>
        <w:bidi/>
        <w:spacing w:line="360" w:lineRule="auto"/>
        <w:ind w:left="1260"/>
        <w:jc w:val="both"/>
        <w:rPr>
          <w:rFonts w:ascii="David" w:hAnsi="David" w:cs="David"/>
          <w:sz w:val="24"/>
          <w:szCs w:val="24"/>
        </w:rPr>
      </w:pPr>
      <w:r w:rsidRPr="00294109">
        <w:rPr>
          <w:rFonts w:ascii="David" w:hAnsi="David" w:cs="David"/>
          <w:sz w:val="24"/>
          <w:szCs w:val="24"/>
          <w:rtl/>
        </w:rPr>
        <w:t>צבא</w:t>
      </w:r>
    </w:p>
    <w:p w14:paraId="331D8562" w14:textId="77777777" w:rsidR="00294109" w:rsidRPr="00294109" w:rsidRDefault="00294109" w:rsidP="00294109">
      <w:pPr>
        <w:pStyle w:val="ListParagraph"/>
        <w:numPr>
          <w:ilvl w:val="2"/>
          <w:numId w:val="2"/>
        </w:numPr>
        <w:bidi/>
        <w:spacing w:line="360" w:lineRule="auto"/>
        <w:ind w:left="1260"/>
        <w:jc w:val="both"/>
        <w:rPr>
          <w:rFonts w:ascii="David" w:hAnsi="David" w:cs="David"/>
          <w:sz w:val="24"/>
          <w:szCs w:val="24"/>
        </w:rPr>
      </w:pPr>
      <w:r w:rsidRPr="00294109">
        <w:rPr>
          <w:rFonts w:ascii="David" w:hAnsi="David" w:cs="David"/>
          <w:sz w:val="24"/>
          <w:szCs w:val="24"/>
          <w:rtl/>
        </w:rPr>
        <w:t xml:space="preserve">דת </w:t>
      </w:r>
    </w:p>
    <w:p w14:paraId="0E92D2F3" w14:textId="77777777" w:rsidR="00294109" w:rsidRPr="00294109" w:rsidRDefault="00294109" w:rsidP="00294109">
      <w:pPr>
        <w:pStyle w:val="ListParagraph"/>
        <w:numPr>
          <w:ilvl w:val="2"/>
          <w:numId w:val="2"/>
        </w:numPr>
        <w:bidi/>
        <w:spacing w:line="360" w:lineRule="auto"/>
        <w:ind w:left="1260"/>
        <w:jc w:val="both"/>
        <w:rPr>
          <w:rFonts w:ascii="David" w:hAnsi="David" w:cs="David"/>
          <w:sz w:val="24"/>
          <w:szCs w:val="24"/>
        </w:rPr>
      </w:pPr>
      <w:r w:rsidRPr="00294109">
        <w:rPr>
          <w:rFonts w:ascii="David" w:hAnsi="David" w:cs="David"/>
          <w:sz w:val="24"/>
          <w:szCs w:val="24"/>
          <w:rtl/>
        </w:rPr>
        <w:t xml:space="preserve">גיאו-פוליטיקה </w:t>
      </w:r>
    </w:p>
    <w:p w14:paraId="31B37FA8" w14:textId="77777777" w:rsidR="00294109" w:rsidRPr="00294109" w:rsidRDefault="00294109" w:rsidP="00294109">
      <w:pPr>
        <w:pStyle w:val="ListParagraph"/>
        <w:numPr>
          <w:ilvl w:val="2"/>
          <w:numId w:val="2"/>
        </w:numPr>
        <w:bidi/>
        <w:spacing w:line="360" w:lineRule="auto"/>
        <w:ind w:left="1260"/>
        <w:jc w:val="both"/>
        <w:rPr>
          <w:rFonts w:ascii="David" w:hAnsi="David" w:cs="David"/>
          <w:sz w:val="24"/>
          <w:szCs w:val="24"/>
        </w:rPr>
      </w:pPr>
      <w:r w:rsidRPr="00294109">
        <w:rPr>
          <w:rFonts w:ascii="David" w:hAnsi="David" w:cs="David"/>
          <w:sz w:val="24"/>
          <w:szCs w:val="24"/>
          <w:rtl/>
        </w:rPr>
        <w:t xml:space="preserve">עיצוב מדיניות </w:t>
      </w:r>
    </w:p>
    <w:p w14:paraId="4E351F88" w14:textId="77777777" w:rsidR="00294109" w:rsidRPr="00294109" w:rsidRDefault="00294109" w:rsidP="00294109">
      <w:pPr>
        <w:pStyle w:val="ListParagraph"/>
        <w:numPr>
          <w:ilvl w:val="2"/>
          <w:numId w:val="2"/>
        </w:numPr>
        <w:bidi/>
        <w:spacing w:line="360" w:lineRule="auto"/>
        <w:ind w:left="1260"/>
        <w:jc w:val="both"/>
        <w:rPr>
          <w:rFonts w:ascii="David" w:hAnsi="David" w:cs="David"/>
          <w:sz w:val="24"/>
          <w:szCs w:val="24"/>
        </w:rPr>
      </w:pPr>
      <w:r w:rsidRPr="00294109">
        <w:rPr>
          <w:rFonts w:ascii="David" w:hAnsi="David" w:cs="David"/>
          <w:sz w:val="24"/>
          <w:szCs w:val="24"/>
          <w:rtl/>
        </w:rPr>
        <w:t xml:space="preserve">תהליכים פנימיים </w:t>
      </w:r>
    </w:p>
    <w:p w14:paraId="67077387" w14:textId="77777777" w:rsidR="00294109" w:rsidRDefault="00294109" w:rsidP="00294109">
      <w:pPr>
        <w:pStyle w:val="ListParagraph"/>
        <w:numPr>
          <w:ilvl w:val="2"/>
          <w:numId w:val="2"/>
        </w:numPr>
        <w:bidi/>
        <w:spacing w:line="360" w:lineRule="auto"/>
        <w:ind w:left="1260"/>
        <w:jc w:val="both"/>
        <w:rPr>
          <w:rFonts w:ascii="David" w:hAnsi="David" w:cs="David"/>
          <w:sz w:val="24"/>
          <w:szCs w:val="24"/>
        </w:rPr>
      </w:pPr>
      <w:r w:rsidRPr="00294109">
        <w:rPr>
          <w:rFonts w:ascii="David" w:hAnsi="David" w:cs="David"/>
          <w:sz w:val="24"/>
          <w:szCs w:val="24"/>
          <w:rtl/>
        </w:rPr>
        <w:t xml:space="preserve">הסתכלות על ישראל </w:t>
      </w:r>
    </w:p>
    <w:p w14:paraId="23E7FB0E" w14:textId="77777777" w:rsidR="008725F3" w:rsidRDefault="008725F3" w:rsidP="008725F3">
      <w:pPr>
        <w:pStyle w:val="ListParagraph"/>
        <w:numPr>
          <w:ilvl w:val="0"/>
          <w:numId w:val="2"/>
        </w:numPr>
        <w:bidi/>
        <w:spacing w:line="360" w:lineRule="auto"/>
        <w:jc w:val="both"/>
        <w:rPr>
          <w:rFonts w:ascii="David" w:hAnsi="David" w:cs="David"/>
          <w:sz w:val="24"/>
          <w:szCs w:val="24"/>
        </w:rPr>
      </w:pPr>
      <w:r>
        <w:rPr>
          <w:rFonts w:ascii="David" w:hAnsi="David" w:cs="David" w:hint="cs"/>
          <w:sz w:val="24"/>
          <w:szCs w:val="24"/>
          <w:rtl/>
        </w:rPr>
        <w:t>למידת מבוגרים</w:t>
      </w:r>
    </w:p>
    <w:p w14:paraId="159708FA" w14:textId="77777777" w:rsidR="003D020A" w:rsidRDefault="003D020A" w:rsidP="003D020A">
      <w:pPr>
        <w:pStyle w:val="ListParagraph"/>
        <w:numPr>
          <w:ilvl w:val="0"/>
          <w:numId w:val="2"/>
        </w:numPr>
        <w:bidi/>
        <w:spacing w:line="360" w:lineRule="auto"/>
        <w:jc w:val="both"/>
        <w:rPr>
          <w:rFonts w:ascii="David" w:hAnsi="David" w:cs="David"/>
          <w:sz w:val="24"/>
          <w:szCs w:val="24"/>
        </w:rPr>
      </w:pPr>
      <w:r>
        <w:rPr>
          <w:rFonts w:ascii="David" w:hAnsi="David" w:cs="David" w:hint="cs"/>
          <w:sz w:val="24"/>
          <w:szCs w:val="24"/>
          <w:rtl/>
        </w:rPr>
        <w:t>לקחים להמשך</w:t>
      </w:r>
    </w:p>
    <w:p w14:paraId="5E401DD5" w14:textId="77777777" w:rsidR="003D020A" w:rsidRPr="003D020A" w:rsidRDefault="003D020A" w:rsidP="003D020A">
      <w:pPr>
        <w:bidi/>
        <w:spacing w:line="360" w:lineRule="auto"/>
        <w:jc w:val="both"/>
        <w:rPr>
          <w:rFonts w:ascii="David" w:hAnsi="David" w:cs="David"/>
          <w:sz w:val="24"/>
          <w:szCs w:val="24"/>
        </w:rPr>
      </w:pPr>
    </w:p>
    <w:p w14:paraId="5CC56B5D" w14:textId="77777777" w:rsidR="000661E8" w:rsidRDefault="000661E8" w:rsidP="001145DD">
      <w:pPr>
        <w:bidi/>
        <w:spacing w:line="360" w:lineRule="auto"/>
        <w:jc w:val="both"/>
        <w:rPr>
          <w:rFonts w:ascii="David" w:hAnsi="David" w:cs="David"/>
          <w:sz w:val="24"/>
          <w:szCs w:val="24"/>
          <w:rtl/>
        </w:rPr>
      </w:pPr>
    </w:p>
    <w:p w14:paraId="1CB4B9B6" w14:textId="77777777" w:rsidR="001145DD" w:rsidRDefault="001145DD" w:rsidP="001145DD">
      <w:pPr>
        <w:bidi/>
        <w:spacing w:line="360" w:lineRule="auto"/>
        <w:jc w:val="both"/>
        <w:rPr>
          <w:rFonts w:ascii="David" w:hAnsi="David" w:cs="David"/>
          <w:sz w:val="24"/>
          <w:szCs w:val="24"/>
          <w:rtl/>
        </w:rPr>
      </w:pPr>
    </w:p>
    <w:p w14:paraId="5C45364F" w14:textId="77777777" w:rsidR="001145DD" w:rsidRDefault="001145DD" w:rsidP="008725F3">
      <w:pPr>
        <w:bidi/>
        <w:spacing w:line="360" w:lineRule="auto"/>
        <w:jc w:val="both"/>
        <w:rPr>
          <w:rFonts w:ascii="David" w:hAnsi="David" w:cs="David" w:hint="cs"/>
          <w:sz w:val="24"/>
          <w:szCs w:val="24"/>
          <w:rtl/>
        </w:rPr>
      </w:pPr>
      <w:r>
        <w:rPr>
          <w:rFonts w:ascii="David" w:hAnsi="David" w:cs="David" w:hint="cs"/>
          <w:sz w:val="24"/>
          <w:szCs w:val="24"/>
          <w:rtl/>
        </w:rPr>
        <w:t xml:space="preserve">רוזן מקובסיקסי </w:t>
      </w:r>
    </w:p>
    <w:p w14:paraId="66416191" w14:textId="77777777" w:rsidR="001145DD" w:rsidRDefault="001145DD" w:rsidP="001145DD">
      <w:pPr>
        <w:bidi/>
        <w:spacing w:line="360" w:lineRule="auto"/>
        <w:jc w:val="both"/>
        <w:rPr>
          <w:rFonts w:ascii="David" w:hAnsi="David" w:cs="David"/>
          <w:sz w:val="24"/>
          <w:szCs w:val="24"/>
          <w:rtl/>
        </w:rPr>
      </w:pPr>
    </w:p>
    <w:p w14:paraId="7548F4F4" w14:textId="77777777" w:rsidR="001145DD" w:rsidRPr="001145DD" w:rsidRDefault="001145DD" w:rsidP="001145DD">
      <w:pPr>
        <w:bidi/>
        <w:spacing w:line="360" w:lineRule="auto"/>
        <w:jc w:val="both"/>
        <w:rPr>
          <w:rFonts w:ascii="David" w:hAnsi="David" w:cs="David"/>
          <w:sz w:val="24"/>
          <w:szCs w:val="24"/>
        </w:rPr>
      </w:pPr>
      <w:r w:rsidRPr="001145DD">
        <w:rPr>
          <w:rFonts w:ascii="David" w:hAnsi="David" w:cs="David"/>
          <w:sz w:val="24"/>
          <w:szCs w:val="24"/>
          <w:rtl/>
        </w:rPr>
        <w:t>לפני 49 האמריקאים חשבו שהישראלים הם עם שזקן לעזרה כי אין להם כסף, יהיו חיכוכים עם הערבים.</w:t>
      </w:r>
    </w:p>
    <w:p w14:paraId="0AEA2975" w14:textId="77777777" w:rsidR="001145DD" w:rsidRPr="001145DD" w:rsidRDefault="001145DD" w:rsidP="001145DD">
      <w:pPr>
        <w:bidi/>
        <w:spacing w:line="360" w:lineRule="auto"/>
        <w:jc w:val="both"/>
        <w:rPr>
          <w:rFonts w:ascii="David" w:hAnsi="David" w:cs="David"/>
          <w:sz w:val="24"/>
          <w:szCs w:val="24"/>
        </w:rPr>
      </w:pPr>
      <w:r w:rsidRPr="001145DD">
        <w:rPr>
          <w:rFonts w:ascii="David" w:hAnsi="David" w:cs="David"/>
          <w:sz w:val="24"/>
          <w:szCs w:val="24"/>
          <w:rtl/>
        </w:rPr>
        <w:t>היו חלוקים לגבי היחסים עם ישראל- לערבים יש נפט לישראלים יש תפוזים..</w:t>
      </w:r>
    </w:p>
    <w:p w14:paraId="544527DF" w14:textId="77777777" w:rsidR="001145DD" w:rsidRPr="001145DD" w:rsidRDefault="001145DD" w:rsidP="001145DD">
      <w:pPr>
        <w:bidi/>
        <w:spacing w:line="360" w:lineRule="auto"/>
        <w:jc w:val="both"/>
        <w:rPr>
          <w:rFonts w:ascii="David" w:hAnsi="David" w:cs="David"/>
          <w:sz w:val="24"/>
          <w:szCs w:val="24"/>
        </w:rPr>
      </w:pPr>
      <w:r w:rsidRPr="001145DD">
        <w:rPr>
          <w:rFonts w:ascii="David" w:hAnsi="David" w:cs="David"/>
          <w:sz w:val="24"/>
          <w:szCs w:val="24"/>
          <w:rtl/>
        </w:rPr>
        <w:t>האם ההתקרבות לישראל תפקיע ליחסים עם הערבים.למה היחסים חשובים עם הערבים- נפט ויחסים אל מול הרוסים</w:t>
      </w:r>
    </w:p>
    <w:p w14:paraId="7C1782F4" w14:textId="77777777" w:rsidR="001145DD" w:rsidRPr="001145DD" w:rsidRDefault="001145DD" w:rsidP="001145DD">
      <w:pPr>
        <w:bidi/>
        <w:spacing w:line="360" w:lineRule="auto"/>
        <w:jc w:val="both"/>
        <w:rPr>
          <w:rFonts w:ascii="David" w:hAnsi="David" w:cs="David"/>
          <w:sz w:val="24"/>
          <w:szCs w:val="24"/>
        </w:rPr>
      </w:pPr>
      <w:r w:rsidRPr="001145DD">
        <w:rPr>
          <w:rFonts w:ascii="David" w:hAnsi="David" w:cs="David"/>
          <w:sz w:val="24"/>
          <w:szCs w:val="24"/>
          <w:rtl/>
        </w:rPr>
        <w:t>רגע המפנה היה כשחיזבאללה תקף את השגרירות ובסיס בביירות ולא רצו לפנות את החיילים לרמבם, כשהראו לנשיא מה היה יכול לקרות אם כן היו מפנים והחיילים יכלו להינצל הבינו שצריך להתקרב יותר לישראל ולחזק את היחסים.</w:t>
      </w:r>
    </w:p>
    <w:p w14:paraId="2D07CEE4" w14:textId="77777777" w:rsidR="001145DD" w:rsidRPr="001145DD" w:rsidRDefault="001145DD" w:rsidP="001145DD">
      <w:pPr>
        <w:bidi/>
        <w:spacing w:line="360" w:lineRule="auto"/>
        <w:jc w:val="both"/>
        <w:rPr>
          <w:rFonts w:ascii="David" w:hAnsi="David" w:cs="David"/>
          <w:sz w:val="24"/>
          <w:szCs w:val="24"/>
        </w:rPr>
      </w:pPr>
    </w:p>
    <w:p w14:paraId="1F98CB3C" w14:textId="77777777" w:rsidR="001145DD" w:rsidRPr="001145DD" w:rsidRDefault="001145DD" w:rsidP="001145DD">
      <w:pPr>
        <w:bidi/>
        <w:spacing w:line="360" w:lineRule="auto"/>
        <w:jc w:val="both"/>
        <w:rPr>
          <w:rFonts w:ascii="David" w:hAnsi="David" w:cs="David"/>
          <w:sz w:val="24"/>
          <w:szCs w:val="24"/>
        </w:rPr>
      </w:pPr>
      <w:r w:rsidRPr="001145DD">
        <w:rPr>
          <w:rFonts w:ascii="David" w:hAnsi="David" w:cs="David"/>
          <w:sz w:val="24"/>
          <w:szCs w:val="24"/>
          <w:rtl/>
        </w:rPr>
        <w:t>יחסים עם ״5 העיניים״</w:t>
      </w:r>
    </w:p>
    <w:p w14:paraId="43B97E6F" w14:textId="77777777" w:rsidR="001145DD" w:rsidRPr="001145DD" w:rsidRDefault="001145DD" w:rsidP="001145DD">
      <w:pPr>
        <w:bidi/>
        <w:spacing w:line="360" w:lineRule="auto"/>
        <w:jc w:val="both"/>
        <w:rPr>
          <w:rFonts w:ascii="David" w:hAnsi="David" w:cs="David"/>
          <w:sz w:val="24"/>
          <w:szCs w:val="24"/>
        </w:rPr>
      </w:pPr>
    </w:p>
    <w:p w14:paraId="3E3446A9" w14:textId="77777777" w:rsidR="001145DD" w:rsidRPr="001145DD" w:rsidRDefault="001145DD" w:rsidP="001145DD">
      <w:pPr>
        <w:bidi/>
        <w:spacing w:line="360" w:lineRule="auto"/>
        <w:jc w:val="both"/>
        <w:rPr>
          <w:rFonts w:ascii="David" w:hAnsi="David" w:cs="David"/>
          <w:sz w:val="24"/>
          <w:szCs w:val="24"/>
        </w:rPr>
      </w:pPr>
      <w:r w:rsidRPr="001145DD">
        <w:rPr>
          <w:rFonts w:ascii="David" w:hAnsi="David" w:cs="David"/>
          <w:sz w:val="24"/>
          <w:szCs w:val="24"/>
          <w:rtl/>
        </w:rPr>
        <w:t xml:space="preserve">ספינות </w:t>
      </w:r>
      <w:r w:rsidRPr="001145DD">
        <w:rPr>
          <w:rFonts w:ascii="David" w:hAnsi="David" w:cs="David"/>
          <w:sz w:val="24"/>
          <w:szCs w:val="24"/>
        </w:rPr>
        <w:t>aegis</w:t>
      </w:r>
      <w:r w:rsidRPr="001145DD">
        <w:rPr>
          <w:rFonts w:ascii="David" w:hAnsi="David" w:cs="David"/>
          <w:sz w:val="24"/>
          <w:szCs w:val="24"/>
          <w:rtl/>
        </w:rPr>
        <w:t xml:space="preserve">  בצד האטלנטי של ספרד ולא בנמל חיפה- אסטרטגיה (דעה אישית)</w:t>
      </w:r>
    </w:p>
    <w:p w14:paraId="76878F2B" w14:textId="77777777" w:rsidR="001145DD" w:rsidRPr="001145DD" w:rsidRDefault="001145DD" w:rsidP="001145DD">
      <w:pPr>
        <w:bidi/>
        <w:spacing w:line="360" w:lineRule="auto"/>
        <w:jc w:val="both"/>
        <w:rPr>
          <w:rFonts w:ascii="David" w:hAnsi="David" w:cs="David"/>
          <w:sz w:val="24"/>
          <w:szCs w:val="24"/>
        </w:rPr>
      </w:pPr>
    </w:p>
    <w:p w14:paraId="498C534A" w14:textId="77777777" w:rsidR="001145DD" w:rsidRPr="001145DD" w:rsidRDefault="001145DD" w:rsidP="001145DD">
      <w:pPr>
        <w:bidi/>
        <w:spacing w:line="360" w:lineRule="auto"/>
        <w:jc w:val="both"/>
        <w:rPr>
          <w:rFonts w:ascii="David" w:hAnsi="David" w:cs="David"/>
          <w:sz w:val="24"/>
          <w:szCs w:val="24"/>
        </w:rPr>
      </w:pPr>
      <w:r w:rsidRPr="001145DD">
        <w:rPr>
          <w:rFonts w:ascii="David" w:hAnsi="David" w:cs="David"/>
          <w:sz w:val="24"/>
          <w:szCs w:val="24"/>
          <w:rtl/>
        </w:rPr>
        <w:t xml:space="preserve">שאלו את קארי עם מי הוא מדבר הכי הרבה ענה נתניהו ואחריו איוונוב (רוסיה). </w:t>
      </w:r>
    </w:p>
    <w:p w14:paraId="276422AA" w14:textId="77777777" w:rsidR="001145DD" w:rsidRPr="001145DD" w:rsidRDefault="001145DD" w:rsidP="001145DD">
      <w:pPr>
        <w:bidi/>
        <w:spacing w:line="360" w:lineRule="auto"/>
        <w:jc w:val="both"/>
        <w:rPr>
          <w:rFonts w:ascii="David" w:hAnsi="David" w:cs="David"/>
          <w:sz w:val="24"/>
          <w:szCs w:val="24"/>
        </w:rPr>
      </w:pPr>
    </w:p>
    <w:p w14:paraId="479292FF" w14:textId="77777777" w:rsidR="001145DD" w:rsidRPr="001145DD" w:rsidRDefault="001145DD" w:rsidP="001145DD">
      <w:pPr>
        <w:bidi/>
        <w:spacing w:line="360" w:lineRule="auto"/>
        <w:jc w:val="both"/>
        <w:rPr>
          <w:rFonts w:ascii="David" w:hAnsi="David" w:cs="David"/>
          <w:sz w:val="24"/>
          <w:szCs w:val="24"/>
        </w:rPr>
      </w:pPr>
      <w:r w:rsidRPr="001145DD">
        <w:rPr>
          <w:rFonts w:ascii="David" w:hAnsi="David" w:cs="David"/>
          <w:sz w:val="24"/>
          <w:szCs w:val="24"/>
          <w:rtl/>
        </w:rPr>
        <w:t>טראמפ דומה לאובמה במחשבה כל התרחקות ארהב מהמזרח התיכון- בזבוז כסף.</w:t>
      </w:r>
    </w:p>
    <w:p w14:paraId="5D1E262A" w14:textId="77777777" w:rsidR="001145DD" w:rsidRPr="001145DD" w:rsidRDefault="001145DD" w:rsidP="001145DD">
      <w:pPr>
        <w:bidi/>
        <w:spacing w:line="360" w:lineRule="auto"/>
        <w:jc w:val="both"/>
        <w:rPr>
          <w:rFonts w:ascii="David" w:hAnsi="David" w:cs="David"/>
          <w:sz w:val="24"/>
          <w:szCs w:val="24"/>
        </w:rPr>
      </w:pPr>
      <w:r w:rsidRPr="001145DD">
        <w:rPr>
          <w:rFonts w:ascii="David" w:hAnsi="David" w:cs="David"/>
          <w:sz w:val="24"/>
          <w:szCs w:val="24"/>
          <w:rtl/>
        </w:rPr>
        <w:t xml:space="preserve">ישראל צריכה להיות עצמאית ביחסים עם רוסיה בגלל ההתרחקות בין רוסיה וארהב. פגישות רבות עם פוטין מאשר טראמפ. </w:t>
      </w:r>
    </w:p>
    <w:p w14:paraId="68AAF7D1" w14:textId="77777777" w:rsidR="001145DD" w:rsidRPr="001145DD" w:rsidRDefault="001145DD" w:rsidP="001145DD">
      <w:pPr>
        <w:bidi/>
        <w:spacing w:line="360" w:lineRule="auto"/>
        <w:jc w:val="both"/>
        <w:rPr>
          <w:rFonts w:ascii="David" w:hAnsi="David" w:cs="David"/>
          <w:sz w:val="24"/>
          <w:szCs w:val="24"/>
        </w:rPr>
      </w:pPr>
    </w:p>
    <w:p w14:paraId="01F1EF9C" w14:textId="77777777" w:rsidR="001145DD" w:rsidRDefault="001145DD" w:rsidP="001145DD">
      <w:pPr>
        <w:bidi/>
        <w:spacing w:line="360" w:lineRule="auto"/>
        <w:jc w:val="both"/>
        <w:rPr>
          <w:rFonts w:ascii="David" w:hAnsi="David" w:cs="David"/>
          <w:sz w:val="24"/>
          <w:szCs w:val="24"/>
          <w:rtl/>
        </w:rPr>
      </w:pPr>
      <w:r w:rsidRPr="001145DD">
        <w:rPr>
          <w:rFonts w:ascii="David" w:hAnsi="David" w:cs="David"/>
          <w:sz w:val="24"/>
          <w:szCs w:val="24"/>
          <w:rtl/>
        </w:rPr>
        <w:t>צריך את הארגונים יהודים באמריקה כדי לשמור על ביטחון ישראל.</w:t>
      </w:r>
    </w:p>
    <w:p w14:paraId="3981EF9D" w14:textId="77777777" w:rsidR="00A71A05" w:rsidRDefault="00A71A05" w:rsidP="00A71A05">
      <w:pPr>
        <w:bidi/>
        <w:spacing w:line="360" w:lineRule="auto"/>
        <w:jc w:val="both"/>
        <w:rPr>
          <w:rFonts w:ascii="David" w:hAnsi="David" w:cs="David"/>
          <w:sz w:val="24"/>
          <w:szCs w:val="24"/>
          <w:rtl/>
        </w:rPr>
      </w:pPr>
    </w:p>
    <w:p w14:paraId="48D23FDD" w14:textId="77777777" w:rsidR="00A71A05" w:rsidRDefault="00A71A05" w:rsidP="00A71A05">
      <w:pPr>
        <w:bidi/>
        <w:spacing w:line="360" w:lineRule="auto"/>
        <w:jc w:val="both"/>
        <w:rPr>
          <w:rFonts w:ascii="David" w:hAnsi="David" w:cs="David"/>
          <w:sz w:val="24"/>
          <w:szCs w:val="24"/>
          <w:rtl/>
        </w:rPr>
      </w:pPr>
    </w:p>
    <w:p w14:paraId="44E8EC5C" w14:textId="77777777" w:rsidR="00A71A05" w:rsidRDefault="00A71A05" w:rsidP="00A71A05">
      <w:pPr>
        <w:bidi/>
        <w:spacing w:line="360" w:lineRule="auto"/>
        <w:jc w:val="both"/>
        <w:rPr>
          <w:rFonts w:ascii="David" w:hAnsi="David" w:cs="David"/>
          <w:sz w:val="24"/>
          <w:szCs w:val="24"/>
          <w:rtl/>
        </w:rPr>
      </w:pPr>
    </w:p>
    <w:p w14:paraId="36C04E8E" w14:textId="77777777" w:rsidR="00A71A05" w:rsidRDefault="00A71A05" w:rsidP="00A71A05">
      <w:pPr>
        <w:bidi/>
        <w:spacing w:line="360" w:lineRule="auto"/>
        <w:jc w:val="both"/>
        <w:rPr>
          <w:rFonts w:ascii="David" w:hAnsi="David" w:cs="David"/>
          <w:sz w:val="24"/>
          <w:szCs w:val="24"/>
          <w:rtl/>
        </w:rPr>
      </w:pPr>
    </w:p>
    <w:p w14:paraId="0A925BDB" w14:textId="77777777" w:rsidR="00A71A05" w:rsidRDefault="00A71A05" w:rsidP="00A71A05">
      <w:pPr>
        <w:bidi/>
        <w:spacing w:line="360" w:lineRule="auto"/>
        <w:jc w:val="both"/>
        <w:rPr>
          <w:rFonts w:ascii="David" w:hAnsi="David" w:cs="David"/>
          <w:sz w:val="24"/>
          <w:szCs w:val="24"/>
          <w:rtl/>
        </w:rPr>
      </w:pPr>
      <w:r>
        <w:rPr>
          <w:rFonts w:ascii="David" w:hAnsi="David" w:cs="David" w:hint="cs"/>
          <w:sz w:val="24"/>
          <w:szCs w:val="24"/>
          <w:rtl/>
        </w:rPr>
        <w:t xml:space="preserve">אמיר גת: </w:t>
      </w:r>
    </w:p>
    <w:p w14:paraId="2BDA91DD"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מחשבות ותובנות ראשוניות בדרך לשדה (דרך המשקפיים האמריקניות) :</w:t>
      </w:r>
    </w:p>
    <w:p w14:paraId="7B1A92B0"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בקרב המדינות הלא דמוקרטיות הכל אישי ומה שלא אישי פרסונלי (פוטין, שי, ארדואן, סלימאני...)</w:t>
      </w:r>
    </w:p>
    <w:p w14:paraId="457A6E1C"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דברים שרואים מכאן (וושינגטון 2019) לא ראינו משם (סייגון 1975)</w:t>
      </w:r>
    </w:p>
    <w:p w14:paraId="04DF11E6"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Pr>
        <w:t>Made in Vietnam - Good. We won the Cold War</w:t>
      </w:r>
    </w:p>
    <w:p w14:paraId="7CBE6357"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Pr>
        <w:t>Made in China - Bad. We’re losing the next war on technology and information</w:t>
      </w:r>
    </w:p>
    <w:p w14:paraId="2EF6090D"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 xml:space="preserve">לחילופין - </w:t>
      </w:r>
      <w:r w:rsidRPr="003D020A">
        <w:rPr>
          <w:rFonts w:ascii="David" w:hAnsi="David" w:cs="David"/>
          <w:sz w:val="24"/>
          <w:szCs w:val="24"/>
        </w:rPr>
        <w:t>net assessment</w:t>
      </w:r>
      <w:r w:rsidRPr="003D020A">
        <w:rPr>
          <w:rFonts w:ascii="David" w:hAnsi="David" w:cs="David"/>
          <w:sz w:val="24"/>
          <w:szCs w:val="24"/>
          <w:rtl/>
        </w:rPr>
        <w:t xml:space="preserve"> אמריקאי באוקטובר 73 מול מקבילו הרוסי באוקטובר 2019.</w:t>
      </w:r>
    </w:p>
    <w:p w14:paraId="2FC608B9"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גם שאנחנו חושבים שאנחנו מבינים את השפה ואת השיטה - אנחנו לא.... (הפרדת רשויות &lt;-&gt; בלמים ואיזונים). מחדד משמעות הסמינר לבכירים.</w:t>
      </w:r>
    </w:p>
    <w:p w14:paraId="5B49623E"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אובמה וטראמפ - שני צדדים של אותו מטבע?! - מובלים מדיניות ההתבדלות וכלכלה מקומית (על חשבון האידיאולוגיה), תוך הפניית מיקוד לפאסיבי על חשבון הדיונות בשכונה שלנו.</w:t>
      </w:r>
    </w:p>
    <w:p w14:paraId="294AD7D7"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ישראל לא במרכז (כמו גם הפלסטינים, איראן ואפילו הנפט המזה״תי)</w:t>
      </w:r>
    </w:p>
    <w:p w14:paraId="37471B7D" w14:textId="77777777" w:rsidR="003D020A" w:rsidRPr="000A258B" w:rsidRDefault="003D020A" w:rsidP="003D020A">
      <w:pPr>
        <w:bidi/>
        <w:spacing w:line="360" w:lineRule="auto"/>
        <w:jc w:val="both"/>
        <w:rPr>
          <w:rFonts w:ascii="David" w:hAnsi="David" w:cs="David"/>
          <w:sz w:val="24"/>
          <w:szCs w:val="24"/>
        </w:rPr>
      </w:pPr>
    </w:p>
    <w:p w14:paraId="3DF64FB8"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ובכל זאת:</w:t>
      </w:r>
    </w:p>
    <w:p w14:paraId="2D5D205C"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אמריקה מבינה (ואוהבת) רק כוח...</w:t>
      </w:r>
    </w:p>
    <w:p w14:paraId="68AF2D14"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ולכן ישראל נדרשת לאסטרטגיה כפולה:</w:t>
      </w:r>
    </w:p>
    <w:p w14:paraId="2361594B"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ab/>
        <w:t>1.</w:t>
      </w:r>
      <w:r w:rsidRPr="003D020A">
        <w:rPr>
          <w:rFonts w:ascii="David" w:hAnsi="David" w:cs="David"/>
          <w:sz w:val="24"/>
          <w:szCs w:val="24"/>
          <w:rtl/>
        </w:rPr>
        <w:tab/>
        <w:t>(בהשראת כלל המרצים) - אנחנו לעצמנו.</w:t>
      </w:r>
    </w:p>
    <w:p w14:paraId="68AB63D7"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ab/>
        <w:t>2.</w:t>
      </w:r>
      <w:r w:rsidRPr="003D020A">
        <w:rPr>
          <w:rFonts w:ascii="David" w:hAnsi="David" w:cs="David"/>
          <w:sz w:val="24"/>
          <w:szCs w:val="24"/>
          <w:rtl/>
        </w:rPr>
        <w:tab/>
        <w:t xml:space="preserve"> (בהשראת רון דרמר) לפעול לא כדי שיאהבו אותנו אלא כדי שישקיעו בנו. כי אנחנו מנוע צמיחה ביטחוני וטכנולוגי, כי אנחנו דמוקרטיה וכי ארה״ב מקבלת יותר ממה שהיא נותנת (השקעה מניבה).</w:t>
      </w:r>
    </w:p>
    <w:p w14:paraId="122227E5" w14:textId="77777777" w:rsidR="003D020A" w:rsidRPr="003D020A" w:rsidRDefault="003D020A" w:rsidP="003D020A">
      <w:pPr>
        <w:bidi/>
        <w:spacing w:line="360" w:lineRule="auto"/>
        <w:jc w:val="both"/>
        <w:rPr>
          <w:rFonts w:ascii="David" w:hAnsi="David" w:cs="David"/>
          <w:sz w:val="24"/>
          <w:szCs w:val="24"/>
        </w:rPr>
      </w:pPr>
    </w:p>
    <w:p w14:paraId="4361282D" w14:textId="77777777" w:rsidR="003D020A" w:rsidRDefault="003D020A" w:rsidP="003D020A">
      <w:pPr>
        <w:bidi/>
        <w:spacing w:line="360" w:lineRule="auto"/>
        <w:jc w:val="both"/>
        <w:rPr>
          <w:rFonts w:ascii="David" w:hAnsi="David" w:cs="David"/>
          <w:sz w:val="24"/>
          <w:szCs w:val="24"/>
          <w:rtl/>
        </w:rPr>
      </w:pPr>
      <w:r w:rsidRPr="003D020A">
        <w:rPr>
          <w:rFonts w:ascii="David" w:hAnsi="David" w:cs="David"/>
          <w:sz w:val="24"/>
          <w:szCs w:val="24"/>
          <w:rtl/>
        </w:rPr>
        <w:t>הדס מינקה:</w:t>
      </w:r>
    </w:p>
    <w:p w14:paraId="014F11BB"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 xml:space="preserve"> מוסיפה עוד נקודות שכתבתי לאנשי בנוסף לאלו של אמיר.....</w:t>
      </w:r>
    </w:p>
    <w:p w14:paraId="5167DC12"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בגלל החפיפה בין הנושאים מתחילה מ5...</w:t>
      </w:r>
      <w:r w:rsidRPr="003D020A">
        <w:rPr>
          <w:rFonts w:ascii="Segoe UI Emoji" w:hAnsi="Segoe UI Emoji" w:cs="Segoe UI Emoji" w:hint="cs"/>
          <w:sz w:val="24"/>
          <w:szCs w:val="24"/>
          <w:rtl/>
        </w:rPr>
        <w:t>😍</w:t>
      </w:r>
      <w:r w:rsidRPr="003D020A">
        <w:rPr>
          <w:rFonts w:ascii="David" w:hAnsi="David" w:cs="David"/>
          <w:sz w:val="24"/>
          <w:szCs w:val="24"/>
          <w:rtl/>
        </w:rPr>
        <w:t>)</w:t>
      </w:r>
    </w:p>
    <w:p w14:paraId="18726DAB"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5. יש שכבה גדולה של גנרלים לשעבר מדינאים וכו׳ שהחוויה המעצבת שלהם היא עיראק ואפגניסטן. זה עושה משהו לסכמות החשיבה לקראת המלחמות הבאות. וגם על ההחמצות האפשריות....</w:t>
      </w:r>
    </w:p>
    <w:p w14:paraId="78E5F0DD"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6. אנחנו לא מצליחים להסביר בעולם מה מטריד מבחינתנו באיראן. ״הקונפליקט״ הישראלי בתודעה עדיין: הישראלי-פלשתיני.</w:t>
      </w:r>
    </w:p>
    <w:p w14:paraId="285653E2"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7. החוסן האזרחי שלנו גורם לכך שבעיות יתפסו כקטנות ולא מצריכות הפעלת כוח צבאית.(״באמריקה נהרגים כל יום עשרות אנשים ממגוון סיבות חברתיות, מישהו חושב בגלל זה להפעיל טנקים על אזרחים?״)</w:t>
      </w:r>
    </w:p>
    <w:p w14:paraId="12DCD9D9"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8. תפיסת האיומים מרתקת- במרכז העניין שלהם ״תחרות הכוח הגובר״ מול סין ורוסיה. הם מודאגים שלא פיתחו משחקי מלחמה לתחרות זאת כי היו עסוקים ב</w:t>
      </w:r>
      <w:r w:rsidRPr="003D020A">
        <w:rPr>
          <w:rFonts w:ascii="David" w:hAnsi="David" w:cs="David"/>
          <w:sz w:val="24"/>
          <w:szCs w:val="24"/>
        </w:rPr>
        <w:t>counter terror</w:t>
      </w:r>
      <w:r w:rsidRPr="003D020A">
        <w:rPr>
          <w:rFonts w:ascii="David" w:hAnsi="David" w:cs="David"/>
          <w:sz w:val="24"/>
          <w:szCs w:val="24"/>
          <w:rtl/>
        </w:rPr>
        <w:t>.</w:t>
      </w:r>
    </w:p>
    <w:p w14:paraId="3D9E1E04"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9. השסעים הפנימיים מעסיקים אותם מאד מאד. לטענת רבים אמריקה בתקופה השסועה בתולדותיה במגוון נושאי פנים ובהזדהות והתנגדות לשלטון. על רקע שסעים אלו קבוצות חדשות עולות כמו ההיספנים (נתפסים כהזדמנות לישראל בהיותם אוכלוסיה דתית ושמרנית</w:t>
      </w:r>
      <w:r w:rsidRPr="003D020A">
        <w:rPr>
          <w:rFonts w:ascii="Segoe UI Emoji" w:hAnsi="Segoe UI Emoji" w:cs="Segoe UI Emoji" w:hint="cs"/>
          <w:sz w:val="24"/>
          <w:szCs w:val="24"/>
          <w:rtl/>
        </w:rPr>
        <w:t>😎🙁</w:t>
      </w:r>
      <w:r w:rsidRPr="003D020A">
        <w:rPr>
          <w:rFonts w:ascii="David" w:hAnsi="David" w:cs="David"/>
          <w:sz w:val="24"/>
          <w:szCs w:val="24"/>
          <w:rtl/>
        </w:rPr>
        <w:t>)...</w:t>
      </w:r>
    </w:p>
    <w:p w14:paraId="75F26487"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10. מקומם של האתגרים החדשים-סייבר דיגיטל ומידע במדיניות האמריקאית והאופן בו הוא מחלחל לפוליטיקה המסורתית. אינטרסים עסקיים מאתגרים מדיניות בטחונית (סין)...</w:t>
      </w:r>
    </w:p>
    <w:p w14:paraId="6F079084"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11. אתגר הזדקנות האוכלוסיה והצורך להכיל את צרכיה (בעוד עשר שנים יהיו יותר אנשים מיל גיל 60 מאשר מתחת לגיל 12)</w:t>
      </w:r>
    </w:p>
    <w:p w14:paraId="1040135D"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12. נסיגת התמיכה הדמוקרטית בישראל בתוכה הקול היהודי הרחב - אתגר גדול. מאמצי הגיוס וההסברה הישראלים לא מדביקים את הקצב וההיקף הנדרש בגיוס הלבבות.</w:t>
      </w:r>
    </w:p>
    <w:p w14:paraId="0533908F" w14:textId="77777777" w:rsidR="003D020A" w:rsidRDefault="003D020A" w:rsidP="003D020A">
      <w:pPr>
        <w:bidi/>
        <w:spacing w:line="360" w:lineRule="auto"/>
        <w:jc w:val="both"/>
        <w:rPr>
          <w:rFonts w:ascii="David" w:hAnsi="David" w:cs="David"/>
          <w:sz w:val="24"/>
          <w:szCs w:val="24"/>
          <w:rtl/>
        </w:rPr>
      </w:pPr>
    </w:p>
    <w:p w14:paraId="263D7326"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 xml:space="preserve"> </w:t>
      </w:r>
      <w:r w:rsidRPr="003D020A">
        <w:rPr>
          <w:rFonts w:ascii="David" w:hAnsi="David" w:cs="David"/>
          <w:sz w:val="24"/>
          <w:szCs w:val="24"/>
          <w:rtl/>
        </w:rPr>
        <w:t>[03:42, 11/6/2019] זיו אבטליון: ראשית הערכה רבה לאמיר והדס על אופן הכתיבה והנגשת התכנים. שנית, הייתי מוסיף מספר נקודות כבסיס לחקירה אסטרטגית בראייה לאומית בכלל וצה״לית בפרט מתוך כוונה לחזק את ישראל כמעצמה עצמאית ללא תלות עתידית במדיניות סיוע, אלא על בסיס כוחנו ועוצמתנו, לצד בריתות עתידיות:</w:t>
      </w:r>
    </w:p>
    <w:p w14:paraId="1E77514C"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 xml:space="preserve">1. הבידול המודרני כחלק אינהרנטי מהמהפיכה התעשייתית הרביעית (מהפכת הדיגיטל) - כנגזרת מכך, ניתוח אופי תהליכי בניין הכוח ועוצמתו של צה״ל לצד חוסנה של ישראל לנהל מערכות מורכבות כשהיא עומדת לעצמה. כמו כן, בחינה מעמיקה של הבריתות האסטרטגיות בכלל ועם ארה״ב בפרט (הכוונה לרפורמה עמוקה באופי הבריתות על מנת שנהיה נכס אמיתי ולא ניתפס כנטל). בהקשר זה, הייתי מתחיל בחקירה פנימית שלנו לפני שנביט החוצה. יתר על כן, ניתוח זה מחייב צניעות רבה ופחות שיפוטיות. </w:t>
      </w:r>
    </w:p>
    <w:p w14:paraId="627697F0"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2. יהודי התפוצות וקהילות אסטרטגיות נוספות - השבועיים האחרונים חשפו בפנינו שינויים משמעותיים בכוחן של קהילות בארה״ב ובטוח שהמצב לא שונה גם במדינות אירופה ואפריקה. השאלה כיצד מדינת ישראל, מייצרת ומשמרת תודעה של תמיכה, ואם לא תמיכה אז יחס של הוגנות, בקרב אוכלוסיות חדשות בארה״ב (היספנים ואפרו-אמריקאים) כמו גם בשאר העולם. לאחר השיחה עם השגריר רון דרמר, אמר לו ירון פינקלמן בשיחת צד את המשפט האלמותי הבא: ״....יש להתייחס לישראל כ״דוד הגדול״ ולא כגוליית...״. הטמעת תפיסה זו בקרב אוכלוסיות חדשות, כמו גם קהילות יהודיות ברחבי העולם, יכולה לאזן את היחס לישראל. יתר על כן, הצגה עובדתית של התרומה המשמעותית של מדינת ישראל בפן המדיני, הצבאי ואזרחי למדינות ידידות בעולם, גם מדינות העולם השלישי וגם מדינות שאין לישראל יחסים דיפלומטיים, בהחלט יכולה למנף את הדימוי של ״דוד הגדול״ בצד התורם והאחראי (ספיידרמן) ולא בצד הפוגע (גוליית). ייתכן וחלקכם יחשוב שיש כאן עניין למשרד החוץ בלבד. עדין, להערכתי דווקא הקשרים בין צבא לצבא יכולים להוות מכפילי כוח בהקשר זה.</w:t>
      </w:r>
    </w:p>
    <w:p w14:paraId="7AAFCF64"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תודה על הסבלנות בקריאה.</w:t>
      </w:r>
    </w:p>
    <w:p w14:paraId="45B41D2C" w14:textId="77777777" w:rsidR="003D020A" w:rsidRDefault="003D020A" w:rsidP="003D020A">
      <w:pPr>
        <w:bidi/>
        <w:spacing w:line="360" w:lineRule="auto"/>
        <w:jc w:val="both"/>
        <w:rPr>
          <w:rFonts w:ascii="David" w:hAnsi="David" w:cs="David"/>
          <w:sz w:val="24"/>
          <w:szCs w:val="24"/>
          <w:rtl/>
        </w:rPr>
      </w:pPr>
    </w:p>
    <w:p w14:paraId="29D005EA"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איל הראל חהי: מסכים עם רוב הדברים.</w:t>
      </w:r>
    </w:p>
    <w:p w14:paraId="2C7FAF2F"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אניח ב-</w:t>
      </w:r>
      <w:r w:rsidRPr="003D020A">
        <w:rPr>
          <w:rFonts w:ascii="David" w:hAnsi="David" w:cs="David"/>
          <w:sz w:val="24"/>
          <w:szCs w:val="24"/>
        </w:rPr>
        <w:t>swot</w:t>
      </w:r>
      <w:r w:rsidRPr="003D020A">
        <w:rPr>
          <w:rFonts w:ascii="David" w:hAnsi="David" w:cs="David"/>
          <w:sz w:val="24"/>
          <w:szCs w:val="24"/>
          <w:rtl/>
        </w:rPr>
        <w:t xml:space="preserve"> את עיקרי (לא כל) התובנות שלי מהסיור, ההשלכות ומה שמשתקף מהדברים על מדינת ישראל:</w:t>
      </w:r>
    </w:p>
    <w:p w14:paraId="39707B5C"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חולשות:</w:t>
      </w:r>
    </w:p>
    <w:p w14:paraId="2B3957BB"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1. אין לנו תפיסת בטחון מאושרת, ראינו כמה חשוב כמצפן.</w:t>
      </w:r>
    </w:p>
    <w:p w14:paraId="51E77C92"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2. אין חוקה בישראל, המהפיכה החוקתית של אהרון ברק משנות ה-90 נתונה תחת לחצים בלתי פוסקים. ראינו שחוקה זה מגדלור !!!.</w:t>
      </w:r>
    </w:p>
    <w:p w14:paraId="38A2CC80"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3. אין משרד חוץ במדינת ישראל, בתהליך ייבוש מתמשך, אין יכולת להוציא מדיניות חוץ ואולי אין כזאת בכלל. כל שגריר כטוב בעיניו יעשה.</w:t>
      </w:r>
    </w:p>
    <w:p w14:paraId="588C0DB6"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4. ההסתכלות שלנו איזורית מצמצמת, מה שגורם לכאן ועכשיו לגבור על הסתכלות אסט׳ ארוכת טווח. לכן, פער ביישום מדיניות עם מטרות רחבות שלוקח זמן להשיג.</w:t>
      </w:r>
    </w:p>
    <w:p w14:paraId="0FF6D656"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5. הגישה התכנונית, רבתי, של גופי הממשל בארץ לוקה בחסר ממשי.</w:t>
      </w:r>
    </w:p>
    <w:p w14:paraId="0B896535"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חוזקות:</w:t>
      </w:r>
    </w:p>
    <w:p w14:paraId="30FC4C11"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1. צהל והמוסד, נקודה.</w:t>
      </w:r>
    </w:p>
    <w:p w14:paraId="59FEE94A"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2. מדינת ישראל מדינה חזקה בזכות עצמה.</w:t>
      </w:r>
    </w:p>
    <w:p w14:paraId="23488FCE"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3. הערכים של מדינת ישראל מדברים בעד עצמם ומוצקים.</w:t>
      </w:r>
    </w:p>
    <w:p w14:paraId="31C19619"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4. ישנם תחומים (לא רק בטחוניי…) פורצי דרך שמהווים את מקור כוחנו.</w:t>
      </w:r>
    </w:p>
    <w:p w14:paraId="6AA802C3"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Pr>
        <w:t>5</w:t>
      </w:r>
      <w:r w:rsidRPr="003D020A">
        <w:rPr>
          <w:rFonts w:ascii="David" w:hAnsi="David" w:cs="David"/>
          <w:sz w:val="24"/>
          <w:szCs w:val="24"/>
          <w:rtl/>
        </w:rPr>
        <w:t>. אנחנו יודעים לדבר את שתי השפות (מזרח תיכון ומערבית).</w:t>
      </w:r>
    </w:p>
    <w:p w14:paraId="4A7EF032"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Pr>
        <w:t>6</w:t>
      </w:r>
      <w:r w:rsidRPr="003D020A">
        <w:rPr>
          <w:rFonts w:ascii="David" w:hAnsi="David" w:cs="David"/>
          <w:sz w:val="24"/>
          <w:szCs w:val="24"/>
          <w:rtl/>
        </w:rPr>
        <w:t>. יש לנו ג׳ינסה באמריקה שמחובר למוקדי ממשל מרכזיים - זה חתיכת כח.</w:t>
      </w:r>
    </w:p>
    <w:p w14:paraId="02D18396" w14:textId="77777777" w:rsidR="003D020A" w:rsidRPr="003D020A" w:rsidRDefault="003D020A" w:rsidP="003D020A">
      <w:pPr>
        <w:bidi/>
        <w:spacing w:line="360" w:lineRule="auto"/>
        <w:jc w:val="both"/>
        <w:rPr>
          <w:rFonts w:ascii="David" w:hAnsi="David" w:cs="David"/>
          <w:sz w:val="24"/>
          <w:szCs w:val="24"/>
        </w:rPr>
      </w:pPr>
    </w:p>
    <w:p w14:paraId="3AB1C7AA"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סיכונים:</w:t>
      </w:r>
    </w:p>
    <w:p w14:paraId="5145AB1D"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 xml:space="preserve"> 1. החיבוק הרפובליקאי הוא חיבוק   </w:t>
      </w:r>
    </w:p>
    <w:p w14:paraId="78C246A8"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 xml:space="preserve">     דוב, אנחנו מאבדים הדמוקרטים.</w:t>
      </w:r>
    </w:p>
    <w:p w14:paraId="501D940A"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Pr>
        <w:t>2</w:t>
      </w:r>
      <w:r w:rsidRPr="003D020A">
        <w:rPr>
          <w:rFonts w:ascii="David" w:hAnsi="David" w:cs="David"/>
          <w:sz w:val="24"/>
          <w:szCs w:val="24"/>
          <w:rtl/>
        </w:rPr>
        <w:t>. יהדות ארהב נכחדת, אובדן תמיכה בקרב מקבלי החלטות.</w:t>
      </w:r>
    </w:p>
    <w:p w14:paraId="19C52AF6"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Pr>
        <w:t>3</w:t>
      </w:r>
      <w:r w:rsidRPr="003D020A">
        <w:rPr>
          <w:rFonts w:ascii="David" w:hAnsi="David" w:cs="David"/>
          <w:sz w:val="24"/>
          <w:szCs w:val="24"/>
          <w:rtl/>
        </w:rPr>
        <w:t>. המונח ״</w:t>
      </w:r>
      <w:r w:rsidRPr="003D020A">
        <w:rPr>
          <w:rFonts w:ascii="David" w:hAnsi="David" w:cs="David"/>
          <w:sz w:val="24"/>
          <w:szCs w:val="24"/>
        </w:rPr>
        <w:t>America first</w:t>
      </w:r>
      <w:r w:rsidRPr="003D020A">
        <w:rPr>
          <w:rFonts w:ascii="David" w:hAnsi="David" w:cs="David"/>
          <w:sz w:val="24"/>
          <w:szCs w:val="24"/>
          <w:rtl/>
        </w:rPr>
        <w:t xml:space="preserve">” פה והוא כדי להשאר בטווח הנראה לעין. </w:t>
      </w:r>
    </w:p>
    <w:p w14:paraId="3C0DE55A"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Pr>
        <w:t>4</w:t>
      </w:r>
      <w:r w:rsidRPr="003D020A">
        <w:rPr>
          <w:rFonts w:ascii="David" w:hAnsi="David" w:cs="David"/>
          <w:sz w:val="24"/>
          <w:szCs w:val="24"/>
          <w:rtl/>
        </w:rPr>
        <w:t>. אין לאמריקה עניין באיזורנו.</w:t>
      </w:r>
    </w:p>
    <w:p w14:paraId="7C247A32"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Pr>
        <w:t>5</w:t>
      </w:r>
      <w:r w:rsidRPr="003D020A">
        <w:rPr>
          <w:rFonts w:ascii="David" w:hAnsi="David" w:cs="David"/>
          <w:sz w:val="24"/>
          <w:szCs w:val="24"/>
          <w:rtl/>
        </w:rPr>
        <w:t>. הבעיה הסינית והרוסית כמושך מרכזי, ממשקים שלנו מולן לא טוב למדיניות חוץ (ולנו בכלל).</w:t>
      </w:r>
    </w:p>
    <w:p w14:paraId="1E70BB77" w14:textId="77777777" w:rsidR="003D020A" w:rsidRPr="003D020A" w:rsidRDefault="003D020A" w:rsidP="003D020A">
      <w:pPr>
        <w:bidi/>
        <w:spacing w:line="360" w:lineRule="auto"/>
        <w:jc w:val="both"/>
        <w:rPr>
          <w:rFonts w:ascii="David" w:hAnsi="David" w:cs="David"/>
          <w:sz w:val="24"/>
          <w:szCs w:val="24"/>
        </w:rPr>
      </w:pPr>
    </w:p>
    <w:p w14:paraId="65D47BE6"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הזדמנויות:</w:t>
      </w:r>
    </w:p>
    <w:p w14:paraId="23A22530"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Pr>
        <w:t>1</w:t>
      </w:r>
      <w:r w:rsidRPr="003D020A">
        <w:rPr>
          <w:rFonts w:ascii="David" w:hAnsi="David" w:cs="David"/>
          <w:sz w:val="24"/>
          <w:szCs w:val="24"/>
          <w:rtl/>
        </w:rPr>
        <w:t>. היספאנים ואסייתים כקהל יעד חליפי ליהדות ארהב.</w:t>
      </w:r>
    </w:p>
    <w:p w14:paraId="1E7954DE"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Pr>
        <w:t>2</w:t>
      </w:r>
      <w:r w:rsidRPr="003D020A">
        <w:rPr>
          <w:rFonts w:ascii="David" w:hAnsi="David" w:cs="David"/>
          <w:sz w:val="24"/>
          <w:szCs w:val="24"/>
          <w:rtl/>
        </w:rPr>
        <w:t>. המח היהודי בבטחון וב-</w:t>
      </w:r>
      <w:r w:rsidRPr="003D020A">
        <w:rPr>
          <w:rFonts w:ascii="David" w:hAnsi="David" w:cs="David"/>
          <w:sz w:val="24"/>
          <w:szCs w:val="24"/>
        </w:rPr>
        <w:t>innovation</w:t>
      </w:r>
      <w:r w:rsidRPr="003D020A">
        <w:rPr>
          <w:rFonts w:ascii="David" w:hAnsi="David" w:cs="David"/>
          <w:sz w:val="24"/>
          <w:szCs w:val="24"/>
          <w:rtl/>
        </w:rPr>
        <w:t xml:space="preserve"> כקטר למדינת ישראל מול ארהב.</w:t>
      </w:r>
    </w:p>
    <w:p w14:paraId="2FB9857E"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Pr>
        <w:t>3</w:t>
      </w:r>
      <w:r w:rsidRPr="003D020A">
        <w:rPr>
          <w:rFonts w:ascii="David" w:hAnsi="David" w:cs="David"/>
          <w:sz w:val="24"/>
          <w:szCs w:val="24"/>
          <w:rtl/>
        </w:rPr>
        <w:t>. מדינת ישראל כמדינה דמוקרטית יציבה ביער של טוטאליטריות איזורית.</w:t>
      </w:r>
    </w:p>
    <w:p w14:paraId="7B42F921"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Pr>
        <w:t>4</w:t>
      </w:r>
      <w:r w:rsidRPr="003D020A">
        <w:rPr>
          <w:rFonts w:ascii="David" w:hAnsi="David" w:cs="David"/>
          <w:sz w:val="24"/>
          <w:szCs w:val="24"/>
          <w:rtl/>
        </w:rPr>
        <w:t>. ערכים זהים כחברה, הייתי אומר המדינה ה-53 בארהב לעניין זה.</w:t>
      </w:r>
    </w:p>
    <w:p w14:paraId="535C5655"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Pr>
        <w:t>5</w:t>
      </w:r>
      <w:r w:rsidRPr="003D020A">
        <w:rPr>
          <w:rFonts w:ascii="David" w:hAnsi="David" w:cs="David"/>
          <w:sz w:val="24"/>
          <w:szCs w:val="24"/>
          <w:rtl/>
        </w:rPr>
        <w:t>. לצאת החוצה, להגיע, לדבר, לפגוש, להסביר, לשתף, להקשיב ולהשפיע. אין תחליף לשיח.</w:t>
      </w:r>
    </w:p>
    <w:p w14:paraId="1868D1B9"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Pr>
        <w:t>6</w:t>
      </w:r>
      <w:r w:rsidRPr="003D020A">
        <w:rPr>
          <w:rFonts w:ascii="David" w:hAnsi="David" w:cs="David"/>
          <w:sz w:val="24"/>
          <w:szCs w:val="24"/>
          <w:rtl/>
        </w:rPr>
        <w:t xml:space="preserve">. דרמר אומר - להפגין כח לא חולשה, משמעות המשך המדיניות שקודם ״נדאג לעצמנו״ גם אליוט אמר את זה </w:t>
      </w:r>
      <w:proofErr w:type="gramStart"/>
      <w:r w:rsidRPr="003D020A">
        <w:rPr>
          <w:rFonts w:ascii="David" w:hAnsi="David" w:cs="David"/>
          <w:sz w:val="24"/>
          <w:szCs w:val="24"/>
          <w:rtl/>
        </w:rPr>
        <w:t>עלינו ,בהערצה</w:t>
      </w:r>
      <w:proofErr w:type="gramEnd"/>
      <w:r w:rsidRPr="003D020A">
        <w:rPr>
          <w:rFonts w:ascii="David" w:hAnsi="David" w:cs="David"/>
          <w:sz w:val="24"/>
          <w:szCs w:val="24"/>
          <w:rtl/>
        </w:rPr>
        <w:t xml:space="preserve"> יחסית, באירוע הכור ״</w:t>
      </w:r>
      <w:r w:rsidRPr="003D020A">
        <w:rPr>
          <w:rFonts w:ascii="David" w:hAnsi="David" w:cs="David"/>
          <w:sz w:val="24"/>
          <w:szCs w:val="24"/>
        </w:rPr>
        <w:t>this guy has balls</w:t>
      </w:r>
      <w:r w:rsidRPr="003D020A">
        <w:rPr>
          <w:rFonts w:ascii="David" w:hAnsi="David" w:cs="David"/>
          <w:sz w:val="24"/>
          <w:szCs w:val="24"/>
          <w:rtl/>
        </w:rPr>
        <w:t xml:space="preserve"> ״ על אולמרט.</w:t>
      </w:r>
    </w:p>
    <w:p w14:paraId="08426DB1" w14:textId="77777777" w:rsidR="003D020A" w:rsidRPr="003D020A" w:rsidRDefault="003D020A" w:rsidP="003D020A">
      <w:pPr>
        <w:bidi/>
        <w:spacing w:line="360" w:lineRule="auto"/>
        <w:jc w:val="both"/>
        <w:rPr>
          <w:rFonts w:ascii="David" w:hAnsi="David" w:cs="David"/>
          <w:sz w:val="24"/>
          <w:szCs w:val="24"/>
        </w:rPr>
      </w:pPr>
    </w:p>
    <w:p w14:paraId="7776DDB7"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כמה אמירות אסטרטגיות:</w:t>
      </w:r>
    </w:p>
    <w:p w14:paraId="26249B16"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סינים, סינים, סינים - עניין הנמל והשלכותיו העתידיות מובן.</w:t>
      </w:r>
    </w:p>
    <w:p w14:paraId="655E5A28"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 xml:space="preserve">רוסים - למדתי בעבר שגישתם: </w:t>
      </w:r>
    </w:p>
    <w:p w14:paraId="6FB58F17"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 xml:space="preserve">״לרוסים אין אינטרס בעולם בלעדיהם״, לכן הם נכנסים לכל מקום עם קונפליקט. </w:t>
      </w:r>
    </w:p>
    <w:p w14:paraId="233F480A"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״הרוסים מאמינים בעולם רב-קוטבי, לא דו-קוטבי״ - בו אמריקה בצד אחד כמעצמה (עם בנות בריתה) ובצד השני השאר. לכן משתמשת במשפט הקודם לקדם אינטרס ראשון  זה.</w:t>
      </w:r>
    </w:p>
    <w:p w14:paraId="4DBB63A6" w14:textId="77777777" w:rsidR="003D020A" w:rsidRPr="003D020A" w:rsidRDefault="003D020A" w:rsidP="003D020A">
      <w:pPr>
        <w:bidi/>
        <w:spacing w:line="360" w:lineRule="auto"/>
        <w:jc w:val="both"/>
        <w:rPr>
          <w:rFonts w:ascii="David" w:hAnsi="David" w:cs="David"/>
          <w:sz w:val="24"/>
          <w:szCs w:val="24"/>
        </w:rPr>
      </w:pPr>
    </w:p>
    <w:p w14:paraId="28EAC41A"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המשמעות של ״</w:t>
      </w:r>
      <w:r w:rsidRPr="003D020A">
        <w:rPr>
          <w:rFonts w:ascii="David" w:hAnsi="David" w:cs="David"/>
          <w:sz w:val="24"/>
          <w:szCs w:val="24"/>
        </w:rPr>
        <w:t>America first</w:t>
      </w:r>
      <w:r w:rsidRPr="003D020A">
        <w:rPr>
          <w:rFonts w:ascii="David" w:hAnsi="David" w:cs="David"/>
          <w:sz w:val="24"/>
          <w:szCs w:val="24"/>
          <w:rtl/>
        </w:rPr>
        <w:t>” זה לא אומר ״</w:t>
      </w:r>
      <w:r w:rsidRPr="003D020A">
        <w:rPr>
          <w:rFonts w:ascii="David" w:hAnsi="David" w:cs="David"/>
          <w:sz w:val="24"/>
          <w:szCs w:val="24"/>
        </w:rPr>
        <w:t>America out</w:t>
      </w:r>
      <w:r w:rsidRPr="003D020A">
        <w:rPr>
          <w:rFonts w:ascii="David" w:hAnsi="David" w:cs="David"/>
          <w:sz w:val="24"/>
          <w:szCs w:val="24"/>
          <w:rtl/>
        </w:rPr>
        <w:t xml:space="preserve">” אלא רק שינוי סד״ע - שמענו על זה מכולם. </w:t>
      </w:r>
    </w:p>
    <w:p w14:paraId="5171E965" w14:textId="77777777" w:rsidR="003D020A" w:rsidRPr="003D020A" w:rsidRDefault="003D020A" w:rsidP="003D020A">
      <w:pPr>
        <w:bidi/>
        <w:spacing w:line="360" w:lineRule="auto"/>
        <w:jc w:val="both"/>
        <w:rPr>
          <w:rFonts w:ascii="David" w:hAnsi="David" w:cs="David"/>
          <w:sz w:val="24"/>
          <w:szCs w:val="24"/>
        </w:rPr>
      </w:pPr>
    </w:p>
    <w:p w14:paraId="1A139A44" w14:textId="77777777" w:rsidR="003D020A" w:rsidRDefault="003D020A" w:rsidP="003D020A">
      <w:pPr>
        <w:bidi/>
        <w:spacing w:line="360" w:lineRule="auto"/>
        <w:jc w:val="both"/>
        <w:rPr>
          <w:rFonts w:ascii="David" w:hAnsi="David" w:cs="David"/>
          <w:sz w:val="24"/>
          <w:szCs w:val="24"/>
          <w:rtl/>
        </w:rPr>
      </w:pPr>
      <w:r w:rsidRPr="003D020A">
        <w:rPr>
          <w:rFonts w:ascii="David" w:hAnsi="David" w:cs="David"/>
          <w:sz w:val="24"/>
          <w:szCs w:val="24"/>
          <w:rtl/>
        </w:rPr>
        <w:t>מעבר לכך היה מדהים, מהנה ומלמד מאד. נהנתי לספוג וללמוד מכל אחד ואחת, בהחלט משלחת עם הרכב אנשים שמציף את הלב בגאווה ושייכות - בלי שמץ של ציניות.</w:t>
      </w:r>
    </w:p>
    <w:p w14:paraId="7D11DC9F"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 xml:space="preserve"> </w:t>
      </w:r>
      <w:r w:rsidRPr="003D020A">
        <w:rPr>
          <w:rFonts w:ascii="David" w:hAnsi="David" w:cs="David"/>
          <w:sz w:val="24"/>
          <w:szCs w:val="24"/>
          <w:rtl/>
        </w:rPr>
        <w:t xml:space="preserve">[22:37, 11/6/2019] ערן ניב שילוח: אני ברשותכם לא אכתוב לקחים עמוקים אלא אומר שוושינגטון הפתיעה מאוד ברב גוניות שלה והיא עיר יפה וכיפית ומה שלא הפתיע זה ששמים חבורת אנשים טובים יחד - אז גם סבבה, גם טעים וגם מעניין. </w:t>
      </w:r>
    </w:p>
    <w:p w14:paraId="3149A943" w14:textId="77777777" w:rsidR="003D020A" w:rsidRPr="003D020A" w:rsidRDefault="003D020A" w:rsidP="003D020A">
      <w:pPr>
        <w:bidi/>
        <w:spacing w:line="360" w:lineRule="auto"/>
        <w:jc w:val="both"/>
        <w:rPr>
          <w:rFonts w:ascii="David" w:hAnsi="David" w:cs="David"/>
          <w:sz w:val="24"/>
          <w:szCs w:val="24"/>
        </w:rPr>
      </w:pPr>
      <w:r w:rsidRPr="003D020A">
        <w:rPr>
          <w:rFonts w:ascii="David" w:hAnsi="David" w:cs="David"/>
          <w:sz w:val="24"/>
          <w:szCs w:val="24"/>
          <w:rtl/>
        </w:rPr>
        <w:t>בדרך חזרה ראיתי את הסרט של לינקולן ויש שם קטע שמעלים את ההצבעה על התיקון ה 13, ביטול העבדות, בקונגרס וחייבים מסמך בחתימתו. יוצאים שם שניים שרצים כל עוד רוחם בם מהקונגרס לבית הלבן ואני אמרתי לעצמי - הי אני מכיר את זה, רצנו שם!</w:t>
      </w:r>
    </w:p>
    <w:p w14:paraId="71EF3F96" w14:textId="77777777" w:rsidR="00A71A05" w:rsidRPr="001145DD" w:rsidRDefault="003D020A" w:rsidP="003D020A">
      <w:pPr>
        <w:bidi/>
        <w:spacing w:line="360" w:lineRule="auto"/>
        <w:jc w:val="both"/>
        <w:rPr>
          <w:rFonts w:ascii="David" w:hAnsi="David" w:cs="David"/>
          <w:sz w:val="24"/>
          <w:szCs w:val="24"/>
          <w:rtl/>
        </w:rPr>
      </w:pPr>
      <w:r w:rsidRPr="003D020A">
        <w:rPr>
          <w:rFonts w:ascii="David" w:hAnsi="David" w:cs="David"/>
          <w:sz w:val="24"/>
          <w:szCs w:val="24"/>
          <w:rtl/>
        </w:rPr>
        <w:t>כל טוב חבר׳ה וממשיך פה איפה שהפסקנו שם</w:t>
      </w:r>
    </w:p>
    <w:sectPr w:rsidR="00A71A05" w:rsidRPr="00114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C7ECA"/>
    <w:multiLevelType w:val="hybridMultilevel"/>
    <w:tmpl w:val="265E6FC8"/>
    <w:lvl w:ilvl="0" w:tplc="0409000F">
      <w:start w:val="1"/>
      <w:numFmt w:val="decimal"/>
      <w:lvlText w:val="%1."/>
      <w:lvlJc w:val="left"/>
      <w:pPr>
        <w:ind w:left="720" w:hanging="360"/>
      </w:pPr>
      <w:rPr>
        <w:rFonts w:hint="default"/>
      </w:rPr>
    </w:lvl>
    <w:lvl w:ilvl="1" w:tplc="2CCAC222">
      <w:start w:val="1"/>
      <w:numFmt w:val="hebrew1"/>
      <w:lvlText w:val="%2."/>
      <w:lvlJc w:val="left"/>
      <w:pPr>
        <w:ind w:left="1440" w:hanging="360"/>
      </w:pPr>
      <w:rPr>
        <w:rFonts w:ascii="David" w:eastAsiaTheme="minorHAnsi" w:hAnsi="David" w:cs="David"/>
      </w:rPr>
    </w:lvl>
    <w:lvl w:ilvl="2" w:tplc="B1A0F724">
      <w:start w:val="1"/>
      <w:numFmt w:val="decimal"/>
      <w:lvlText w:val="(%3)"/>
      <w:lvlJc w:val="right"/>
      <w:pPr>
        <w:ind w:left="2160" w:hanging="180"/>
      </w:pPr>
      <w:rPr>
        <w:rFonts w:ascii="David" w:eastAsiaTheme="minorHAnsi" w:hAnsi="David" w:cs="David"/>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44ABD"/>
    <w:multiLevelType w:val="hybridMultilevel"/>
    <w:tmpl w:val="FD5AF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AA"/>
    <w:rsid w:val="000661E8"/>
    <w:rsid w:val="000A258B"/>
    <w:rsid w:val="001145DD"/>
    <w:rsid w:val="00294109"/>
    <w:rsid w:val="003D020A"/>
    <w:rsid w:val="004D095D"/>
    <w:rsid w:val="007D04AA"/>
    <w:rsid w:val="00833157"/>
    <w:rsid w:val="008725F3"/>
    <w:rsid w:val="00A71A05"/>
    <w:rsid w:val="00F02E36"/>
    <w:rsid w:val="00F90A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8290"/>
  <w15:chartTrackingRefBased/>
  <w15:docId w15:val="{757E0E60-DA0A-48E3-989B-90EA174C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2753</TotalTime>
  <Pages>1</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benzi zimmerman</dc:creator>
  <cp:keywords/>
  <dc:description/>
  <cp:lastModifiedBy>benzi zimmerman</cp:lastModifiedBy>
  <cp:revision>2</cp:revision>
  <dcterms:created xsi:type="dcterms:W3CDTF">2019-10-30T13:41:00Z</dcterms:created>
  <dcterms:modified xsi:type="dcterms:W3CDTF">2019-11-07T15:57:00Z</dcterms:modified>
</cp:coreProperties>
</file>